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F8C7" w14:textId="77777777" w:rsidR="00051B90" w:rsidRPr="00BB6E4C" w:rsidRDefault="00000000">
      <w:pPr>
        <w:jc w:val="center"/>
        <w:rPr>
          <w:lang w:val="fr-CI"/>
        </w:rPr>
      </w:pPr>
      <w:r w:rsidRPr="00BB6E4C">
        <w:rPr>
          <w:b/>
          <w:sz w:val="40"/>
          <w:lang w:val="fr-CI"/>
        </w:rPr>
        <w:t>ÉCOLE DE LA BOURSE (EDB)</w:t>
      </w:r>
      <w:r w:rsidRPr="00BB6E4C">
        <w:rPr>
          <w:b/>
          <w:sz w:val="40"/>
          <w:lang w:val="fr-CI"/>
        </w:rPr>
        <w:br/>
      </w:r>
      <w:r w:rsidRPr="00BB6E4C">
        <w:rPr>
          <w:b/>
          <w:sz w:val="40"/>
          <w:lang w:val="fr-CI"/>
        </w:rPr>
        <w:br/>
      </w:r>
      <w:r w:rsidRPr="00BB6E4C">
        <w:rPr>
          <w:sz w:val="32"/>
          <w:lang w:val="fr-CI"/>
        </w:rPr>
        <w:t>CAHIER DES CHARGES TECHNIQUE</w:t>
      </w:r>
      <w:r w:rsidRPr="00BB6E4C">
        <w:rPr>
          <w:sz w:val="32"/>
          <w:lang w:val="fr-CI"/>
        </w:rPr>
        <w:br/>
        <w:t>Application de gestion des cohortes, du coaching et des abonnements</w:t>
      </w:r>
      <w:r w:rsidRPr="00BB6E4C">
        <w:rPr>
          <w:sz w:val="32"/>
          <w:lang w:val="fr-CI"/>
        </w:rPr>
        <w:br/>
      </w:r>
      <w:r w:rsidRPr="00BB6E4C">
        <w:rPr>
          <w:sz w:val="32"/>
          <w:lang w:val="fr-CI"/>
        </w:rPr>
        <w:br/>
      </w:r>
      <w:r w:rsidRPr="00BB6E4C">
        <w:rPr>
          <w:sz w:val="24"/>
          <w:lang w:val="fr-CI"/>
        </w:rPr>
        <w:t>Version : 1.0</w:t>
      </w:r>
      <w:r w:rsidRPr="00BB6E4C">
        <w:rPr>
          <w:sz w:val="24"/>
          <w:lang w:val="fr-CI"/>
        </w:rPr>
        <w:br/>
        <w:t>Date : Octobre 2025</w:t>
      </w:r>
      <w:r w:rsidRPr="00BB6E4C">
        <w:rPr>
          <w:sz w:val="24"/>
          <w:lang w:val="fr-CI"/>
        </w:rPr>
        <w:br/>
        <w:t>Langue : Français</w:t>
      </w:r>
      <w:r w:rsidRPr="00BB6E4C">
        <w:rPr>
          <w:sz w:val="24"/>
          <w:lang w:val="fr-CI"/>
        </w:rPr>
        <w:br/>
      </w:r>
      <w:r w:rsidRPr="00BB6E4C">
        <w:rPr>
          <w:sz w:val="24"/>
          <w:lang w:val="fr-CI"/>
        </w:rPr>
        <w:br/>
      </w:r>
    </w:p>
    <w:p w14:paraId="3491E733" w14:textId="77777777" w:rsidR="00051B90" w:rsidRPr="00BB6E4C" w:rsidRDefault="00000000">
      <w:pPr>
        <w:jc w:val="center"/>
        <w:rPr>
          <w:lang w:val="fr-CI"/>
        </w:rPr>
      </w:pPr>
      <w:r w:rsidRPr="00BB6E4C">
        <w:rPr>
          <w:lang w:val="fr-CI"/>
        </w:rPr>
        <w:t>[LOGO ÉCOLE DE LA BOURSE ICI]</w:t>
      </w:r>
    </w:p>
    <w:p w14:paraId="5C5F617F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br w:type="page"/>
      </w:r>
    </w:p>
    <w:p w14:paraId="522C3A66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lastRenderedPageBreak/>
        <w:t>1. Introduction</w:t>
      </w:r>
    </w:p>
    <w:p w14:paraId="05C93F2A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L’École de la Bourse (EDB) souhaite développer une application web interne pour gérer les cohortes de formation, les périodes de coaching post-formation et les abonnements payants. Ce cahier des charges décrit les spécifications fonctionnelles et techniques nécessaires à la conception et la mise en œuvre du projet.</w:t>
      </w:r>
    </w:p>
    <w:p w14:paraId="1488D526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2. Architecture fonctionnelle</w:t>
      </w:r>
    </w:p>
    <w:p w14:paraId="6065D0B2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L’application est structurée autour de six modules :</w:t>
      </w:r>
      <w:r w:rsidRPr="00BB6E4C">
        <w:rPr>
          <w:lang w:val="fr-CI"/>
        </w:rPr>
        <w:br/>
        <w:t>1. Gestion des cohortes et formations</w:t>
      </w:r>
      <w:r w:rsidRPr="00BB6E4C">
        <w:rPr>
          <w:lang w:val="fr-CI"/>
        </w:rPr>
        <w:br/>
        <w:t>2. Coaching post-formation</w:t>
      </w:r>
      <w:r w:rsidRPr="00BB6E4C">
        <w:rPr>
          <w:lang w:val="fr-CI"/>
        </w:rPr>
        <w:br/>
        <w:t>3. Abonnements et paiements</w:t>
      </w:r>
      <w:r w:rsidRPr="00BB6E4C">
        <w:rPr>
          <w:lang w:val="fr-CI"/>
        </w:rPr>
        <w:br/>
        <w:t>4. Reporting et statistiques</w:t>
      </w:r>
      <w:r w:rsidRPr="00BB6E4C">
        <w:rPr>
          <w:lang w:val="fr-CI"/>
        </w:rPr>
        <w:br/>
        <w:t>5. Gestion des utilisateurs et rôles</w:t>
      </w:r>
      <w:r w:rsidRPr="00BB6E4C">
        <w:rPr>
          <w:lang w:val="fr-CI"/>
        </w:rPr>
        <w:br/>
        <w:t>6. Tableau de bord global</w:t>
      </w:r>
    </w:p>
    <w:p w14:paraId="3D0417DA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3. Acteurs et rôles</w:t>
      </w:r>
    </w:p>
    <w:p w14:paraId="6113E235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Administrateur : supervision, création de cohortes, gestion des paiements</w:t>
      </w:r>
      <w:r w:rsidRPr="00BB6E4C">
        <w:rPr>
          <w:lang w:val="fr-CI"/>
        </w:rPr>
        <w:br/>
        <w:t>- Coach : suivi des apprenants et planification du coaching</w:t>
      </w:r>
      <w:r w:rsidRPr="00BB6E4C">
        <w:rPr>
          <w:lang w:val="fr-CI"/>
        </w:rPr>
        <w:br/>
        <w:t>- Apprenant : accès à son espace personnel et souscription aux abonnements</w:t>
      </w:r>
    </w:p>
    <w:p w14:paraId="52D9E731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4. Parcours utilisateurs</w:t>
      </w:r>
    </w:p>
    <w:p w14:paraId="0C8717C6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Apprenant :</w:t>
      </w:r>
      <w:r w:rsidRPr="00BB6E4C">
        <w:rPr>
          <w:lang w:val="fr-CI"/>
        </w:rPr>
        <w:br/>
        <w:t>1. Inscription à une formation</w:t>
      </w:r>
      <w:r w:rsidRPr="00BB6E4C">
        <w:rPr>
          <w:lang w:val="fr-CI"/>
        </w:rPr>
        <w:br/>
        <w:t>2. Intégration à une cohorte</w:t>
      </w:r>
      <w:r w:rsidRPr="00BB6E4C">
        <w:rPr>
          <w:lang w:val="fr-CI"/>
        </w:rPr>
        <w:br/>
        <w:t>3. Coaching gratuit (3 mois)</w:t>
      </w:r>
      <w:r w:rsidRPr="00BB6E4C">
        <w:rPr>
          <w:lang w:val="fr-CI"/>
        </w:rPr>
        <w:br/>
        <w:t>4. Notification avant expiration</w:t>
      </w:r>
      <w:r w:rsidRPr="00BB6E4C">
        <w:rPr>
          <w:lang w:val="fr-CI"/>
        </w:rPr>
        <w:br/>
        <w:t>5. Souscription à un abonnement payant</w:t>
      </w:r>
      <w:r w:rsidRPr="00BB6E4C">
        <w:rPr>
          <w:lang w:val="fr-CI"/>
        </w:rPr>
        <w:br/>
        <w:t>6. Accès au tableau de bord personnel</w:t>
      </w:r>
      <w:r w:rsidRPr="00BB6E4C">
        <w:rPr>
          <w:lang w:val="fr-CI"/>
        </w:rPr>
        <w:br/>
      </w:r>
      <w:r w:rsidRPr="00BB6E4C">
        <w:rPr>
          <w:lang w:val="fr-CI"/>
        </w:rPr>
        <w:br/>
        <w:t>Administrateur :</w:t>
      </w:r>
      <w:r w:rsidRPr="00BB6E4C">
        <w:rPr>
          <w:lang w:val="fr-CI"/>
        </w:rPr>
        <w:br/>
        <w:t>1. Création d'une cohorte</w:t>
      </w:r>
      <w:r w:rsidRPr="00BB6E4C">
        <w:rPr>
          <w:lang w:val="fr-CI"/>
        </w:rPr>
        <w:br/>
        <w:t>2. Affectation des coachs</w:t>
      </w:r>
      <w:r w:rsidRPr="00BB6E4C">
        <w:rPr>
          <w:lang w:val="fr-CI"/>
        </w:rPr>
        <w:br/>
        <w:t>3. Suivi des paiements et abonnements</w:t>
      </w:r>
      <w:r w:rsidRPr="00BB6E4C">
        <w:rPr>
          <w:lang w:val="fr-CI"/>
        </w:rPr>
        <w:br/>
        <w:t>4. Export des rapports</w:t>
      </w:r>
    </w:p>
    <w:p w14:paraId="35A7B9A8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5. Spécifications techniques</w:t>
      </w:r>
    </w:p>
    <w:p w14:paraId="7E8A3ABE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Langue : Français</w:t>
      </w:r>
      <w:r w:rsidRPr="00BB6E4C">
        <w:rPr>
          <w:lang w:val="fr-CI"/>
        </w:rPr>
        <w:br/>
        <w:t>- Type : Application web responsive</w:t>
      </w:r>
      <w:r w:rsidRPr="00BB6E4C">
        <w:rPr>
          <w:lang w:val="fr-CI"/>
        </w:rPr>
        <w:br/>
        <w:t>- Frontend : ReactJS ou VueJS</w:t>
      </w:r>
      <w:r w:rsidRPr="00BB6E4C">
        <w:rPr>
          <w:lang w:val="fr-CI"/>
        </w:rPr>
        <w:br/>
      </w:r>
      <w:r w:rsidRPr="00BB6E4C">
        <w:rPr>
          <w:lang w:val="fr-CI"/>
        </w:rPr>
        <w:lastRenderedPageBreak/>
        <w:t>- Backend : Laravel (PHP 8) ou NodeJS (NestJS)</w:t>
      </w:r>
      <w:r w:rsidRPr="00BB6E4C">
        <w:rPr>
          <w:lang w:val="fr-CI"/>
        </w:rPr>
        <w:br/>
        <w:t>- Base de données : PostgreSQL ou MySQL</w:t>
      </w:r>
      <w:r w:rsidRPr="00BB6E4C">
        <w:rPr>
          <w:lang w:val="fr-CI"/>
        </w:rPr>
        <w:br/>
        <w:t>- Hébergement : Serveur Cloud EDB</w:t>
      </w:r>
      <w:r w:rsidRPr="00BB6E4C">
        <w:rPr>
          <w:lang w:val="fr-CI"/>
        </w:rPr>
        <w:br/>
        <w:t>- Paiement : CinetPay, Orange Money, Wave</w:t>
      </w:r>
      <w:r w:rsidRPr="00BB6E4C">
        <w:rPr>
          <w:lang w:val="fr-CI"/>
        </w:rPr>
        <w:br/>
        <w:t>- Authentification : Email + mot de passe / OTP</w:t>
      </w:r>
      <w:r w:rsidRPr="00BB6E4C">
        <w:rPr>
          <w:lang w:val="fr-CI"/>
        </w:rPr>
        <w:br/>
        <w:t>- Notifications : Email (SMTP) + SMS</w:t>
      </w:r>
      <w:r w:rsidRPr="00BB6E4C">
        <w:rPr>
          <w:lang w:val="fr-CI"/>
        </w:rPr>
        <w:br/>
        <w:t>- Sécurité : HTTPS, JWT, sauvegardes, logs d’audit</w:t>
      </w:r>
    </w:p>
    <w:p w14:paraId="17FC8DA0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6. Exigences de sécurité</w:t>
      </w:r>
    </w:p>
    <w:p w14:paraId="4ED1FDAE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Gestion des rôles et permissions (RBAC)</w:t>
      </w:r>
      <w:r w:rsidRPr="00BB6E4C">
        <w:rPr>
          <w:lang w:val="fr-CI"/>
        </w:rPr>
        <w:br/>
        <w:t>- Journalisation des accès et actions sensibles</w:t>
      </w:r>
      <w:r w:rsidRPr="00BB6E4C">
        <w:rPr>
          <w:lang w:val="fr-CI"/>
        </w:rPr>
        <w:br/>
        <w:t>- Chiffrement des mots de passe (bcrypt)</w:t>
      </w:r>
      <w:r w:rsidRPr="00BB6E4C">
        <w:rPr>
          <w:lang w:val="fr-CI"/>
        </w:rPr>
        <w:br/>
        <w:t>- Connexion sécurisée (HTTPS)</w:t>
      </w:r>
      <w:r w:rsidRPr="00BB6E4C">
        <w:rPr>
          <w:lang w:val="fr-CI"/>
        </w:rPr>
        <w:br/>
        <w:t>- Sauvegarde quotidienne de la base</w:t>
      </w:r>
      <w:r w:rsidRPr="00BB6E4C">
        <w:rPr>
          <w:lang w:val="fr-CI"/>
        </w:rPr>
        <w:br/>
        <w:t>- Alerte en cas de tentatives multiples de connexion</w:t>
      </w:r>
    </w:p>
    <w:p w14:paraId="68FDCBC8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7. Tableaux de bord</w:t>
      </w:r>
    </w:p>
    <w:p w14:paraId="6B7FB41C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Administrateur : cohortes actives, abonnements, revenus, alertes</w:t>
      </w:r>
      <w:r w:rsidRPr="00BB6E4C">
        <w:rPr>
          <w:lang w:val="fr-CI"/>
        </w:rPr>
        <w:br/>
        <w:t>- Coach : cohortes suivies, feedbacks</w:t>
      </w:r>
      <w:r w:rsidRPr="00BB6E4C">
        <w:rPr>
          <w:lang w:val="fr-CI"/>
        </w:rPr>
        <w:br/>
        <w:t>- Apprenant : statut d’abonnement, historique, échéances</w:t>
      </w:r>
    </w:p>
    <w:p w14:paraId="1D2D8B10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8. Interfaces attendues</w:t>
      </w:r>
    </w:p>
    <w:p w14:paraId="773CA612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Design ergonomique, responsive, institutionnel avec couleurs bleu, doré et blanc.</w:t>
      </w:r>
      <w:r w:rsidRPr="00BB6E4C">
        <w:rPr>
          <w:lang w:val="fr-CI"/>
        </w:rPr>
        <w:br/>
        <w:t>Logo EDB en en-tête, menu latéral clair, boutons d’action visibles et rapports exportables.</w:t>
      </w:r>
    </w:p>
    <w:p w14:paraId="6CBC08C2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9. Livrables</w:t>
      </w:r>
    </w:p>
    <w:p w14:paraId="04A8DD03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Code source complet (frontend + backend)</w:t>
      </w:r>
      <w:r w:rsidRPr="00BB6E4C">
        <w:rPr>
          <w:lang w:val="fr-CI"/>
        </w:rPr>
        <w:br/>
        <w:t>- Documentation technique et utilisateur</w:t>
      </w:r>
      <w:r w:rsidRPr="00BB6E4C">
        <w:rPr>
          <w:lang w:val="fr-CI"/>
        </w:rPr>
        <w:br/>
        <w:t>- Scripts SQL et manuel d’installation</w:t>
      </w:r>
      <w:r w:rsidRPr="00BB6E4C">
        <w:rPr>
          <w:lang w:val="fr-CI"/>
        </w:rPr>
        <w:br/>
        <w:t>- Rapport de tests</w:t>
      </w:r>
      <w:r w:rsidRPr="00BB6E4C">
        <w:rPr>
          <w:lang w:val="fr-CI"/>
        </w:rPr>
        <w:br/>
        <w:t>- Maquettes Figma</w:t>
      </w:r>
    </w:p>
    <w:p w14:paraId="5D336A2B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10. Planning de réalisation</w:t>
      </w:r>
    </w:p>
    <w:p w14:paraId="187CE8A9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Durée totale estimée : 16 semaines (4 mois)</w:t>
      </w:r>
      <w:r w:rsidRPr="00BB6E4C">
        <w:rPr>
          <w:lang w:val="fr-CI"/>
        </w:rPr>
        <w:br/>
        <w:t>1. Analyse &amp; conception : 2 semaines</w:t>
      </w:r>
      <w:r w:rsidRPr="00BB6E4C">
        <w:rPr>
          <w:lang w:val="fr-CI"/>
        </w:rPr>
        <w:br/>
        <w:t>2. Design UI/UX : 2 semaines</w:t>
      </w:r>
      <w:r w:rsidRPr="00BB6E4C">
        <w:rPr>
          <w:lang w:val="fr-CI"/>
        </w:rPr>
        <w:br/>
        <w:t>3. Développement backend : 4 semaines</w:t>
      </w:r>
      <w:r w:rsidRPr="00BB6E4C">
        <w:rPr>
          <w:lang w:val="fr-CI"/>
        </w:rPr>
        <w:br/>
        <w:t>4. Frontend et paiement : 4 semaines</w:t>
      </w:r>
      <w:r w:rsidRPr="00BB6E4C">
        <w:rPr>
          <w:lang w:val="fr-CI"/>
        </w:rPr>
        <w:br/>
      </w:r>
      <w:r w:rsidRPr="00BB6E4C">
        <w:rPr>
          <w:lang w:val="fr-CI"/>
        </w:rPr>
        <w:lastRenderedPageBreak/>
        <w:t>5. Tests &amp; validation : 2 semaines</w:t>
      </w:r>
      <w:r w:rsidRPr="00BB6E4C">
        <w:rPr>
          <w:lang w:val="fr-CI"/>
        </w:rPr>
        <w:br/>
        <w:t>6. Déploiement &amp; formation : 2 semaines</w:t>
      </w:r>
    </w:p>
    <w:p w14:paraId="0AF66A99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11. Critères d’acceptation</w:t>
      </w:r>
    </w:p>
    <w:p w14:paraId="2A6422D6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Respect des fonctionnalités définies</w:t>
      </w:r>
      <w:r w:rsidRPr="00BB6E4C">
        <w:rPr>
          <w:lang w:val="fr-CI"/>
        </w:rPr>
        <w:br/>
        <w:t>- Interfaces fluides et rapides</w:t>
      </w:r>
      <w:r w:rsidRPr="00BB6E4C">
        <w:rPr>
          <w:lang w:val="fr-CI"/>
        </w:rPr>
        <w:br/>
        <w:t>- Paiement et notifications fonctionnels</w:t>
      </w:r>
      <w:r w:rsidRPr="00BB6E4C">
        <w:rPr>
          <w:lang w:val="fr-CI"/>
        </w:rPr>
        <w:br/>
        <w:t>- Documentation complète</w:t>
      </w:r>
      <w:r w:rsidRPr="00BB6E4C">
        <w:rPr>
          <w:lang w:val="fr-CI"/>
        </w:rPr>
        <w:br/>
        <w:t>- Tests validés par EDB</w:t>
      </w:r>
    </w:p>
    <w:p w14:paraId="5E992882" w14:textId="77777777" w:rsidR="00051B90" w:rsidRPr="00BB6E4C" w:rsidRDefault="00000000">
      <w:pPr>
        <w:pStyle w:val="Titre1"/>
        <w:rPr>
          <w:lang w:val="fr-CI"/>
        </w:rPr>
      </w:pPr>
      <w:r w:rsidRPr="00BB6E4C">
        <w:rPr>
          <w:lang w:val="fr-CI"/>
        </w:rPr>
        <w:t>12. Maintenance et support</w:t>
      </w:r>
    </w:p>
    <w:p w14:paraId="34B3E8FB" w14:textId="77777777" w:rsidR="00051B90" w:rsidRPr="00BB6E4C" w:rsidRDefault="00000000">
      <w:pPr>
        <w:rPr>
          <w:lang w:val="fr-CI"/>
        </w:rPr>
      </w:pPr>
      <w:r w:rsidRPr="00BB6E4C">
        <w:rPr>
          <w:lang w:val="fr-CI"/>
        </w:rPr>
        <w:t>- Maintenance corrective : 3 mois après mise en production</w:t>
      </w:r>
      <w:r w:rsidRPr="00BB6E4C">
        <w:rPr>
          <w:lang w:val="fr-CI"/>
        </w:rPr>
        <w:br/>
        <w:t>- Maintenance évolutive : selon besoins</w:t>
      </w:r>
      <w:r w:rsidRPr="00BB6E4C">
        <w:rPr>
          <w:lang w:val="fr-CI"/>
        </w:rPr>
        <w:br/>
        <w:t>- Support : email / WhatsApp / ticketing interne</w:t>
      </w:r>
    </w:p>
    <w:sectPr w:rsidR="00051B90" w:rsidRPr="00BB6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347054">
    <w:abstractNumId w:val="8"/>
  </w:num>
  <w:num w:numId="2" w16cid:durableId="2046787413">
    <w:abstractNumId w:val="6"/>
  </w:num>
  <w:num w:numId="3" w16cid:durableId="1530796720">
    <w:abstractNumId w:val="5"/>
  </w:num>
  <w:num w:numId="4" w16cid:durableId="1576549241">
    <w:abstractNumId w:val="4"/>
  </w:num>
  <w:num w:numId="5" w16cid:durableId="1566646530">
    <w:abstractNumId w:val="7"/>
  </w:num>
  <w:num w:numId="6" w16cid:durableId="1461846040">
    <w:abstractNumId w:val="3"/>
  </w:num>
  <w:num w:numId="7" w16cid:durableId="1590384909">
    <w:abstractNumId w:val="2"/>
  </w:num>
  <w:num w:numId="8" w16cid:durableId="1665933446">
    <w:abstractNumId w:val="1"/>
  </w:num>
  <w:num w:numId="9" w16cid:durableId="127933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B90"/>
    <w:rsid w:val="0006063C"/>
    <w:rsid w:val="0015074B"/>
    <w:rsid w:val="0029639D"/>
    <w:rsid w:val="00326F90"/>
    <w:rsid w:val="00826813"/>
    <w:rsid w:val="00AA1D8D"/>
    <w:rsid w:val="00B47730"/>
    <w:rsid w:val="00BB6E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3643F"/>
  <w14:defaultImageDpi w14:val="300"/>
  <w15:docId w15:val="{34AB22F5-8C06-4AF2-929F-EC307839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379</Words>
  <Characters>2923</Characters>
  <Application>Microsoft Office Word</Application>
  <DocSecurity>0</DocSecurity>
  <Lines>100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Jeremie BEDJE</cp:lastModifiedBy>
  <cp:revision>2</cp:revision>
  <dcterms:created xsi:type="dcterms:W3CDTF">2013-12-23T23:15:00Z</dcterms:created>
  <dcterms:modified xsi:type="dcterms:W3CDTF">2025-10-17T16:45:00Z</dcterms:modified>
  <cp:category/>
</cp:coreProperties>
</file>