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1A72" w14:textId="77777777" w:rsidR="00E06A7F" w:rsidRDefault="00E06A7F">
      <w:pPr>
        <w:rPr>
          <w:b/>
          <w:bCs/>
        </w:rPr>
      </w:pPr>
      <w:r>
        <w:rPr>
          <w:b/>
          <w:bCs/>
        </w:rPr>
        <w:t>Data:</w:t>
      </w:r>
    </w:p>
    <w:p w14:paraId="5BDCEF76" w14:textId="69D591D4" w:rsidR="00E06A7F" w:rsidRPr="00E06A7F" w:rsidRDefault="00E06A7F">
      <w:r w:rsidRPr="00E06A7F">
        <w:t>All</w:t>
      </w:r>
      <w:r>
        <w:t xml:space="preserve"> data was downloaded from the Water Quality Portal in June 2020. Data from the </w:t>
      </w:r>
      <w:hyperlink r:id="rId8" w:anchor="!/region/SESQA" w:history="1">
        <w:r w:rsidRPr="00E06A7F">
          <w:rPr>
            <w:rStyle w:val="Hyperlink"/>
          </w:rPr>
          <w:t>USGS SESQA</w:t>
        </w:r>
      </w:hyperlink>
      <w:r>
        <w:t xml:space="preserve"> was assessed (samples collected over a 10 week period in spring/summer 2014).</w:t>
      </w:r>
    </w:p>
    <w:p w14:paraId="76A78065" w14:textId="3FC74CDF" w:rsidR="00E06A7F" w:rsidRDefault="00E06A7F">
      <w:r w:rsidRPr="00E06A7F">
        <w:rPr>
          <w:b/>
          <w:bCs/>
        </w:rPr>
        <w:t>Sites</w:t>
      </w:r>
      <w:r>
        <w:t>:</w:t>
      </w:r>
    </w:p>
    <w:p w14:paraId="0A8F383B" w14:textId="752E084A" w:rsidR="00E06A7F" w:rsidRDefault="00E06A7F">
      <w:r w:rsidRPr="00E06A7F">
        <w:rPr>
          <w:u w:val="single"/>
        </w:rPr>
        <w:t>Ellerbe Creek/Gorman</w:t>
      </w:r>
      <w:r>
        <w:t xml:space="preserve">: a site downstream of Durham, </w:t>
      </w:r>
      <w:proofErr w:type="gramStart"/>
      <w:r>
        <w:t>NC</w:t>
      </w:r>
      <w:proofErr w:type="gramEnd"/>
      <w:r>
        <w:t xml:space="preserve"> and a wastewater treatment facility. Watershed dominated by urban land (~75%).</w:t>
      </w:r>
    </w:p>
    <w:p w14:paraId="1D58776A" w14:textId="1656B758" w:rsidR="00E06A7F" w:rsidRDefault="00E06A7F">
      <w:r w:rsidRPr="00E06A7F">
        <w:rPr>
          <w:u w:val="single"/>
        </w:rPr>
        <w:t>Flat River/Dam</w:t>
      </w:r>
      <w:r>
        <w:t>: downstream of a dam where drinking water is sourced. Watershed dominated by forested (~5</w:t>
      </w:r>
      <w:r w:rsidR="000D0596">
        <w:t>5</w:t>
      </w:r>
      <w:r>
        <w:t>%) and agriculture land (~25%).</w:t>
      </w:r>
    </w:p>
    <w:p w14:paraId="5A2F2BD7" w14:textId="45B73BA2" w:rsidR="00E06A7F" w:rsidRDefault="00E06A7F">
      <w:r w:rsidRPr="00E06A7F">
        <w:rPr>
          <w:b/>
          <w:bCs/>
        </w:rPr>
        <w:t>Finding</w:t>
      </w:r>
      <w:r>
        <w:t xml:space="preserve">: Many more organic contaminants detected in Ellerbe Creek site. </w:t>
      </w:r>
      <w:r w:rsidRPr="00E06A7F">
        <w:t>However, even with existing state-of-the-art methods</w:t>
      </w:r>
      <w:r>
        <w:t xml:space="preserve"> for analyzing water grab samples</w:t>
      </w:r>
      <w:r w:rsidRPr="00E06A7F">
        <w:t>, high variability in concentration of organic contaminants lead to high rates of non-detect for pesticides</w:t>
      </w:r>
      <w:r>
        <w:t xml:space="preserve"> (~50%)</w:t>
      </w:r>
      <w:r w:rsidRPr="00E06A7F">
        <w:t>, pharmaceuticals</w:t>
      </w:r>
      <w:r>
        <w:t xml:space="preserve"> (~25%)</w:t>
      </w:r>
      <w:r w:rsidRPr="00E06A7F">
        <w:t>, and industrial byproducts</w:t>
      </w:r>
      <w:r>
        <w:t xml:space="preserve"> (~25%)</w:t>
      </w:r>
      <w:r w:rsidRPr="00E06A7F">
        <w:t xml:space="preserve"> (Figure 1B).</w:t>
      </w:r>
    </w:p>
    <w:p w14:paraId="06BF4AE1" w14:textId="77777777" w:rsidR="00E06A7F" w:rsidRDefault="00E06A7F" w:rsidP="00E06A7F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2F6C5" wp14:editId="0741A941">
            <wp:extent cx="4389120" cy="244314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-site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8" b="1980"/>
                    <a:stretch/>
                  </pic:blipFill>
                  <pic:spPr bwMode="auto">
                    <a:xfrm>
                      <a:off x="0" y="0"/>
                      <a:ext cx="4400244" cy="244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848B7" w14:textId="77777777" w:rsidR="00E06A7F" w:rsidRDefault="00E06A7F" w:rsidP="00E06A7F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6D33D" wp14:editId="09E2C6F2">
            <wp:extent cx="4359275" cy="1898781"/>
            <wp:effectExtent l="0" t="0" r="317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rman_Detection_Percen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87" t="3937" r="-1"/>
                    <a:stretch/>
                  </pic:blipFill>
                  <pic:spPr bwMode="auto">
                    <a:xfrm>
                      <a:off x="0" y="0"/>
                      <a:ext cx="4389114" cy="191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A906A" w14:textId="77777777" w:rsidR="00E06A7F" w:rsidRPr="0046037B" w:rsidRDefault="00E06A7F" w:rsidP="00E06A7F">
      <w:pPr>
        <w:widowControl w:val="0"/>
        <w:rPr>
          <w:rFonts w:ascii="Times New Roman" w:hAnsi="Times New Roman" w:cs="Times New Roman"/>
          <w:i/>
          <w:iCs/>
          <w:sz w:val="24"/>
          <w:szCs w:val="24"/>
        </w:rPr>
      </w:pPr>
      <w:r w:rsidRPr="0046037B">
        <w:rPr>
          <w:rFonts w:ascii="Times New Roman" w:hAnsi="Times New Roman" w:cs="Times New Roman"/>
          <w:i/>
          <w:iCs/>
          <w:sz w:val="24"/>
          <w:szCs w:val="24"/>
        </w:rPr>
        <w:t>Figure 1. [A] Top organic analytes detected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by USGS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 Ellerbe Creek 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>in June-August 2014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The site is 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 xml:space="preserve">downstream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downtown Durham, NC, and a release point for treated 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 xml:space="preserve">wastewater. [B]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Proportion of 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 xml:space="preserve">measurements, below detection limit, for </w:t>
      </w:r>
      <w:r>
        <w:rPr>
          <w:rFonts w:ascii="Times New Roman" w:hAnsi="Times New Roman" w:cs="Times New Roman"/>
          <w:i/>
          <w:iCs/>
          <w:sz w:val="24"/>
          <w:szCs w:val="24"/>
        </w:rPr>
        <w:t>analytes detected by USGS</w:t>
      </w:r>
      <w:r w:rsidRPr="0046037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46037B">
        <w:rPr>
          <w:rStyle w:val="FootnoteReference"/>
          <w:i/>
          <w:iCs/>
        </w:rPr>
        <w:t xml:space="preserve"> </w:t>
      </w:r>
    </w:p>
    <w:p w14:paraId="79211F6B" w14:textId="47215B36" w:rsidR="00E06A7F" w:rsidRDefault="006F3BA8">
      <w:r>
        <w:rPr>
          <w:noProof/>
        </w:rPr>
        <w:lastRenderedPageBreak/>
        <w:drawing>
          <wp:inline distT="0" distB="0" distL="0" distR="0" wp14:anchorId="65B50E77" wp14:editId="53642A1E">
            <wp:extent cx="5021580" cy="3750090"/>
            <wp:effectExtent l="0" t="0" r="762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stici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54" cy="3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F535A" wp14:editId="78EBE8BC">
            <wp:extent cx="5943600" cy="33083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rm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65F7"/>
    <w:multiLevelType w:val="hybridMultilevel"/>
    <w:tmpl w:val="DE587884"/>
    <w:lvl w:ilvl="0" w:tplc="BF6ACA52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7D9"/>
    <w:multiLevelType w:val="hybridMultilevel"/>
    <w:tmpl w:val="93780F44"/>
    <w:lvl w:ilvl="0" w:tplc="991AE3CA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978B3"/>
    <w:multiLevelType w:val="hybridMultilevel"/>
    <w:tmpl w:val="9652331E"/>
    <w:lvl w:ilvl="0" w:tplc="8AAEC51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7F"/>
    <w:rsid w:val="000D0596"/>
    <w:rsid w:val="003818C4"/>
    <w:rsid w:val="0069714B"/>
    <w:rsid w:val="006F3BA8"/>
    <w:rsid w:val="00E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F8A6"/>
  <w15:chartTrackingRefBased/>
  <w15:docId w15:val="{42BEFBE8-AF8D-47B7-9AC6-ABB754E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4B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4B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4B"/>
    <w:pPr>
      <w:keepNext/>
      <w:keepLines/>
      <w:numPr>
        <w:numId w:val="3"/>
      </w:numPr>
      <w:spacing w:before="40" w:after="0"/>
      <w:ind w:left="108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4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14B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14B"/>
    <w:rPr>
      <w:rFonts w:asciiTheme="majorHAnsi" w:eastAsiaTheme="majorEastAsia" w:hAnsiTheme="majorHAnsi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71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97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sid w:val="00E06A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0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s.usgs.gov/rsqa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hr\OneDrive%20-%20Duke%20University\Documents\Custom%20Office%20Templates\Jbehren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D1848CA505F46A33BC03BA9A994C4" ma:contentTypeVersion="13" ma:contentTypeDescription="Create a new document." ma:contentTypeScope="" ma:versionID="ebe3c10f228f300814f38a6803462cbe">
  <xsd:schema xmlns:xsd="http://www.w3.org/2001/XMLSchema" xmlns:xs="http://www.w3.org/2001/XMLSchema" xmlns:p="http://schemas.microsoft.com/office/2006/metadata/properties" xmlns:ns3="bc1510e2-420e-42fa-814d-fe0b56d5a37e" xmlns:ns4="9785543d-6aa9-4bcf-9a75-68bf96a4de1a" targetNamespace="http://schemas.microsoft.com/office/2006/metadata/properties" ma:root="true" ma:fieldsID="3af79a0119e5e2f062ed3665bf442d62" ns3:_="" ns4:_="">
    <xsd:import namespace="bc1510e2-420e-42fa-814d-fe0b56d5a37e"/>
    <xsd:import namespace="9785543d-6aa9-4bcf-9a75-68bf96a4de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510e2-420e-42fa-814d-fe0b56d5a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5543d-6aa9-4bcf-9a75-68bf96a4d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C253E-78BF-462C-B65E-9AAF18BECA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D94DF-47C7-4A0E-95E6-3BA139EB4F22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9785543d-6aa9-4bcf-9a75-68bf96a4de1a"/>
    <ds:schemaRef ds:uri="bc1510e2-420e-42fa-814d-fe0b56d5a37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883D732-A813-43B7-8620-773393003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510e2-420e-42fa-814d-fe0b56d5a37e"/>
    <ds:schemaRef ds:uri="9785543d-6aa9-4bcf-9a75-68bf96a4d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Jbehrens_template</Template>
  <TotalTime>82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</dc:creator>
  <cp:keywords/>
  <dc:description/>
  <cp:lastModifiedBy>Jon B</cp:lastModifiedBy>
  <cp:revision>1</cp:revision>
  <dcterms:created xsi:type="dcterms:W3CDTF">2020-07-23T14:26:00Z</dcterms:created>
  <dcterms:modified xsi:type="dcterms:W3CDTF">2020-07-23T15:48:00Z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0x0101003D9D1848CA505F46A33BC03BA9A994C4</vt:lpwstr>
  </property>
</Properties>
</file>