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</w:t>
      </w:r>
      <w:r>
        <w:t xml:space="preserve"> </w:t>
      </w:r>
      <w:r>
        <w:t xml:space="preserve">result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15,</w:t>
      </w:r>
      <w:r>
        <w:t xml:space="preserve"> </w:t>
      </w:r>
      <w:r>
        <w:t xml:space="preserve">2025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bookmarkStart w:id="28" w:name="blank-to-core-ratios"/>
    <w:p>
      <w:pPr>
        <w:pStyle w:val="Heading1"/>
      </w:pPr>
      <w:r>
        <w:t xml:space="preserve">Blank-to-core ratios</w:t>
      </w:r>
    </w:p>
    <w:bookmarkStart w:id="27" w:name="tbl-bcratio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2" w:name="tbl-bcratio-1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Blank to core ratio by raw material of the Solutrean assemblage (levels A to C) of the Shelter area.</w:t>
                  </w:r>
                </w:p>
                <w:bookmarkStart w:id="21" w:name="tbl-bcratio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Blank/Core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6.024390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2.571429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9.333333</w:t>
                        </w:r>
                      </w:p>
                    </w:tc>
                  </w:tr>
                </w:tbl>
                <w:bookmarkEnd w:id="21"/>
                <w:bookmarkEnd w:id="22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4" w:name="tbl-bcratio-2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Blank to core ratio by raw material of the Proto-Solutrean assemblage (levels 4E and top of level 5) of the Terrace area.</w:t>
                  </w:r>
                </w:p>
                <w:bookmarkStart w:id="23" w:name="tbl-bcratio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Blank/Core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6.230769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11.000000</w:t>
                        </w:r>
                      </w:p>
                    </w:tc>
                  </w:tr>
                </w:tbl>
                <w:bookmarkEnd w:id="23"/>
                <w:bookmarkEnd w:id="24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6" w:name="tbl-bcratio-3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Blank to core ratio by raw material of the Gravettian assemblage (levels 6 and 7) of the Terrace area.</w:t>
                  </w:r>
                </w:p>
                <w:bookmarkStart w:id="25" w:name="tbl-bcratio-3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Blank/Core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2.666667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3.500000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Inf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8.000000</w:t>
                        </w:r>
                      </w:p>
                    </w:tc>
                  </w:tr>
                </w:tbl>
                <w:bookmarkEnd w:id="25"/>
                <w:bookmarkEnd w:id="26"/>
                <w:p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1: Blank to core ratio by raw material of the Solutrean (a), Proto-Solutrean (b) and Gravettian (c) assemblages.</w:t>
      </w:r>
    </w:p>
    <w:bookmarkEnd w:id="27"/>
    <w:bookmarkEnd w:id="28"/>
    <w:bookmarkStart w:id="36" w:name="tool-to-debitage-ratios"/>
    <w:p>
      <w:pPr>
        <w:pStyle w:val="Heading1"/>
      </w:pPr>
      <w:r>
        <w:t xml:space="preserve">Tool-to-debitage ratios</w:t>
      </w:r>
    </w:p>
    <w:bookmarkStart w:id="35" w:name="tbl-tdratio-solutrea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0" w:name="tbl-tdratio-solutrean-1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Tools to debitage ratio by raw material of the Solutrean assemblage (levels A to C) of the Shelter area.</w:t>
                  </w:r>
                </w:p>
                <w:bookmarkStart w:id="29" w:name="tbl-tdratio-solutrea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Tool/Blank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0.1818182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0.3333333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0.0283401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0.0000000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0.0555556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0.1071429</w:t>
                        </w:r>
                      </w:p>
                    </w:tc>
                  </w:tr>
                </w:tbl>
                <w:bookmarkEnd w:id="29"/>
                <w:bookmarkEnd w:id="30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2" w:name="tbl-tdratio-solutrean-2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Tools to debitage ratio by raw material of the Proto-Solutrean assemblage (levels 4E and top of level 5) of the Terrace area.</w:t>
                  </w:r>
                </w:p>
                <w:bookmarkStart w:id="31" w:name="tbl-tdratio-solutrea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Tool/Blank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0.0526316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0.1333333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0.0864198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0.2083333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0.3333333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0.4090909</w:t>
                        </w:r>
                      </w:p>
                    </w:tc>
                  </w:tr>
                </w:tbl>
                <w:bookmarkEnd w:id="31"/>
                <w:bookmarkEnd w:id="32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4" w:name="tbl-tdratio-solutrean-3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Tools to debitage ratio by raw material of the Gravettian assemblage (levels 6 and 7) of the Terrace area.</w:t>
                  </w:r>
                </w:p>
                <w:bookmarkStart w:id="33" w:name="tbl-tdratio-solutrean-3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1552"/>
                    <w:gridCol w:w="1552"/>
                    <w:gridCol w:w="1552"/>
                    <w:gridCol w:w="1552"/>
                    <w:gridCol w:w="1552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Blank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sum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Tool/Blank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0.3750000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0.2857143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0.5000000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0.2500000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0.2580645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1.1458333</w:t>
                        </w:r>
                      </w:p>
                    </w:tc>
                  </w:tr>
                </w:tbl>
                <w:bookmarkEnd w:id="33"/>
                <w:bookmarkEnd w:id="34"/>
                <w:p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2: Tools to debitage ratio by raw material of the Solutrean (a), Proto-Solutrean (b) and Gravettian (c) assemblages.</w:t>
      </w:r>
    </w:p>
    <w:bookmarkEnd w:id="35"/>
    <w:bookmarkEnd w:id="36"/>
    <w:bookmarkStart w:id="64" w:name="measurements"/>
    <w:p>
      <w:pPr>
        <w:pStyle w:val="Heading1"/>
      </w:pPr>
      <w:r>
        <w:t xml:space="preserve">Measurements</w:t>
      </w:r>
    </w:p>
    <w:bookmarkStart w:id="45" w:name="tbl-solutrea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8" w:name="tbl-solutrean-1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Stats for flakes</w:t>
                  </w:r>
                </w:p>
                <w:bookmarkStart w:id="37" w:name="tbl-solutrea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5.832000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1.967530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20.62700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8.318198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20.78200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4.449754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3.070000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2.5250083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4.027143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1.475327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6.45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20.73429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5.996968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23.10429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5.407189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1.742857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0.9449112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5.117718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2.732029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19.52154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6.694873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51.06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25.10691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7.214765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59.47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6.835000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4.207285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18.50500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2.623366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16.65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25.67000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4.072935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22.79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2.2627417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6.353333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3.379365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21.30167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8.018006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35.26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23.91500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9.316057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41.32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3.483333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4.1344488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6.832222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4.550167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18.95000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6.213544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2.488889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2.5116949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0.6</w:t>
                        </w:r>
                      </w:p>
                    </w:tc>
                  </w:tr>
                </w:tbl>
                <w:bookmarkEnd w:id="37"/>
                <w:bookmarkEnd w:id="38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0" w:name="tbl-solutrean-2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Stats for elongated blanks</w:t>
                  </w:r>
                </w:p>
                <w:bookmarkStart w:id="39" w:name="tbl-solutrea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29.89000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4.830000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24.99000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3.802545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1.6407160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11.77055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3.051660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29.91236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8.07255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50.64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1.880859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5.640000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36.68000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2.780000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23.21000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3.958000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0.8501882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12.46400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4.432638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29.29000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10.88694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42.70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16.72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1.430035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</w:t>
                        </w:r>
                      </w:p>
                    </w:tc>
                  </w:tr>
                </w:tbl>
                <w:bookmarkEnd w:id="39"/>
                <w:bookmarkEnd w:id="40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2" w:name="tbl-solutrean-3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Stats for cores</w:t>
                  </w:r>
                </w:p>
                <w:bookmarkStart w:id="41" w:name="tbl-solutrean-3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12.82000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22.45000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22.45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22.45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33.46000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19.12488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7.177496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30.29610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8.207953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50.65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19.32000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7.749890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38.09000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2.743574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40.03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27.81000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6.420530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16.97056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25.49429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9.558354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43.69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29.59714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6.098791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25.57429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7.363249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40.85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18.76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31.24286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13.51380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49.2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18.61500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9.164367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27.53000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8.886707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27.76667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14.016895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53.12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17.20000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16.50733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14.41000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20.09000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</w:t>
                        </w:r>
                      </w:p>
                    </w:tc>
                  </w:tr>
                </w:tbl>
                <w:bookmarkEnd w:id="41"/>
                <w:bookmarkEnd w:id="42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4" w:name="tbl-solutrean-4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Stats for retouched</w:t>
                  </w:r>
                </w:p>
                <w:bookmarkStart w:id="43" w:name="tbl-solutrean-4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8.640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3.422397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24.59000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7.650895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26.16500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1.081873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4.950000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3.323402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8.230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3.552408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11.53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31.09333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11.532486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44.01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33.75667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4.904287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5.567764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7.725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5.596459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18.98000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5.552149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5.616667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8.264240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6.550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19.67000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4.666667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3.172171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1.30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7.66000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22.64000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1.05</w:t>
                        </w:r>
                      </w:p>
                    </w:tc>
                  </w:tr>
                </w:tbl>
                <w:bookmarkEnd w:id="43"/>
                <w:bookmarkEnd w:id="44"/>
                <w:p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3: Stats for Solutrean occupation.</w:t>
      </w:r>
    </w:p>
    <w:bookmarkEnd w:id="45"/>
    <w:p>
      <w:pPr>
        <w:pStyle w:val="BodyText"/>
      </w:pPr>
      <w:r>
        <w:t xml:space="preserve"> </w:t>
      </w:r>
    </w:p>
    <w:bookmarkStart w:id="54" w:name="tbl-proto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7" w:name="tbl-proto-1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Stats for flakes</w:t>
                  </w:r>
                </w:p>
                <w:bookmarkStart w:id="46" w:name="tbl-proto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6.285000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1.945613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10.08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18.82333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3.905256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21.87417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9.184152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45.57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2.825000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2.018156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34.73000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31.36000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6.972727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3.226385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20.77091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5.757047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26.01364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8.099347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40.80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3.727273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2.318659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6.212759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2.948946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19.46293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5.792030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23.72086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7.316283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42.91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3.425862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2.945622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7.576111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3.714305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19.25556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5.703100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32.76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22.89278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8.036432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43.23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4.577778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5.884632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6.955556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3.064962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16.99556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3.481714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19.82889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3.999244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1.649599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0.6</w:t>
                        </w:r>
                      </w:p>
                    </w:tc>
                  </w:tr>
                </w:tbl>
                <w:bookmarkEnd w:id="46"/>
                <w:bookmarkEnd w:id="47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49" w:name="tbl-proto-2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Stats for elongated blanks</w:t>
                  </w:r>
                </w:p>
                <w:bookmarkStart w:id="48" w:name="tbl-proto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7.490000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5.3348352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16.080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9.156222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38.74000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16.055879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62.01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7.025000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10.4490430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4.713333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0.4483674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14.150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3.481049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37.52333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16.636581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55.79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2.9308702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4.906429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2.2753617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3.698085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30.87214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6.792364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43.38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2.021429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1.6576993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5.764000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3.4113458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12.948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6.378363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31.49600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14.070483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51.63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3.980000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4.7404641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0.5151699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3.271715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23.67200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5.641225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0.880000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0.6942622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5.251667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2.8637627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12.170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3.765671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28.66667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9.849903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42.27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2.4287857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</w:tbl>
                <w:bookmarkEnd w:id="48"/>
                <w:bookmarkEnd w:id="49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1" w:name="tbl-proto-3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Stats for cores</w:t>
                  </w:r>
                </w:p>
                <w:bookmarkStart w:id="50" w:name="tbl-proto-3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17.79400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3.4853809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14.81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32.14400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5.816552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30.17200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17.078888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50.61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15.3369815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21.79769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10.1707892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48.71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32.49846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6.829578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29.18538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9.152192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50.44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21.4511460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85.3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23.40833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10.8700146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41.57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24.01500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5.691663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13.01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21.95667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8.048351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38.05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10.7586244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14.12500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0.8697413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22.63000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1.753625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20.91500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1.067731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20.16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0.9192388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18.98000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29.33000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27.63000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18.41000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28.15000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</w:t>
                        </w:r>
                      </w:p>
                    </w:tc>
                  </w:tr>
                </w:tbl>
                <w:bookmarkEnd w:id="50"/>
                <w:bookmarkEnd w:id="51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3" w:name="tbl-proto-4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Stats for retouched</w:t>
                  </w:r>
                </w:p>
                <w:bookmarkStart w:id="52" w:name="tbl-proto-4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6.030000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15.87000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32.19000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7.175000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0.7141778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23.81500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8.053946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27.23500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13.357247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17.79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0.2828427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7.597143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2.6965330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19.81714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6.277674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26.52571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4.808911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33.52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9.068000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2.9782495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12.28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21.93400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5.548980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26.62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33.05800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3.782707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28.11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6.720000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2.7725440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4.3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6.605556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2.4967484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10.79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17.14222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4.898106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25.07667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3.949491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2.988889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1.6312912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6.968889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2.2978819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15.26778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6.358804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27.34667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4.098634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1.7182840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1.2</w:t>
                        </w:r>
                      </w:p>
                    </w:tc>
                  </w:tr>
                </w:tbl>
                <w:bookmarkEnd w:id="52"/>
                <w:bookmarkEnd w:id="53"/>
                <w:p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4: Stats for Proto-Solutrean occupation.</w:t>
      </w:r>
    </w:p>
    <w:bookmarkEnd w:id="54"/>
    <w:p>
      <w:pPr>
        <w:pStyle w:val="BodyText"/>
      </w:pPr>
      <w:r>
        <w:t xml:space="preserve"> </w:t>
      </w:r>
    </w:p>
    <w:bookmarkStart w:id="63" w:name="tbl-gravettian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6" w:name="tbl-gravettian-1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Stats for flakes</w:t>
                  </w:r>
                </w:p>
                <w:bookmarkStart w:id="55" w:name="tbl-gravettian-1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8.166000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4.462486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21.14400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6.842465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6.638509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17.54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3.780000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2.406657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8.308571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2.709634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28.20571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6.909438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29.53000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8.811443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43.93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8.485714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5.201419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7.400000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3.525337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19.61667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5.733905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26.15000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9.770107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40.30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4.733333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4.505848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8.978571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4.060790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29.29571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9.941361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45.80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14.56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35.30143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17.443167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68.60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14.957143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24.211971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69.4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7.834783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3.935013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23.54739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7.875493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29.38217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10.231555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53.10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7.552174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7.930085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Flake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5.268293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2.306226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19.61366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7.058163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48.20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20.78317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6.298627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2.629268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1.933422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</w:tbl>
                <w:bookmarkEnd w:id="55"/>
                <w:bookmarkEnd w:id="56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58" w:name="tbl-gravettian-2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Stats for elongated blanks</w:t>
                  </w:r>
                </w:p>
                <w:bookmarkStart w:id="57" w:name="tbl-gravettian-2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8.740000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25.15000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0.8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4.3133514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12.850000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4.3133514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29.25000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8.414571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2.1920310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4.660000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27.43000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3.360000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1.2162237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4.22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7.640000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1.4707821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22.36500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2.354666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0.5500000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0.2121320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2.493333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0.3494758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6.793333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0.6466323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24.03667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2.611328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21.61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0.3333333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0.2081666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ElongatedProd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3.478000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1.2813743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9.546000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2.6704644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24.95200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6.160809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1.0000000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0.7071068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</w:tbl>
                <w:bookmarkEnd w:id="57"/>
                <w:bookmarkEnd w:id="58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0" w:name="tbl-gravettian-3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(c) Stats for cores</w:t>
                  </w:r>
                </w:p>
                <w:bookmarkStart w:id="59" w:name="tbl-gravettian-3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3.308071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24.13333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6.092892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31.33333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12.418669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42.00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17.70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15.50000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5.629387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25.56500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19.325228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28.91000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24.197194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46.02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11.80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23.44500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0.205061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32.45000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41.648589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61.9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16.58167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6.120129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8.23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7.318019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37.89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25.08833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9.885892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44.85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12.63333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6.470136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22.90000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6.618912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33.53333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6.747098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27.03333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7.715137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21.26667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21.128496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45.2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10.51000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10.51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37.60000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21.05000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21.05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NA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TYPE 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Core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22.50636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8.836939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42.00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27.57091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6.619282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17.24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28.36091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6.978917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38.20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16.82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21.31818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11.439040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37.2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5.5</w:t>
                        </w:r>
                      </w:p>
                    </w:tc>
                  </w:tr>
                </w:tbl>
                <w:bookmarkEnd w:id="59"/>
                <w:bookmarkEnd w:id="60"/>
                <w:p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7761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62" w:name="tbl-gravettian-4"/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(d) Stats for retouched</w:t>
                  </w:r>
                </w:p>
                <w:bookmarkStart w:id="61" w:name="tbl-gravettian-4"/>
                <w:tbl>
                  <w:tblPr>
                    <w:tblStyle w:val="Table"/>
                    <w:tblW w:type="pct" w:w="4900"/>
                    <w:tblLayout w:type="fixed"/>
                    <w:tblLook w:firstRow="1" w:lastRow="0" w:firstColumn="0" w:lastColumn="0" w:noHBand="0" w:noVBand="0" w:val="0020"/>
                  </w:tblPr>
                  <w:tblGrid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  <w:gridCol w:w="431"/>
                  </w:tblGrid>
                  <w:tr>
                    <w:trPr>
                      <w:tblHeader w:val="on"/>
                    </w:trP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RMTYPE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CLASS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THICKNESS_min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MAXWIDTH_min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LENGTH_min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WEIGHT_mean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WEIGHT_sd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WEIGHT_max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WEIGHT_min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13.003333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2.351177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14.44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28.96667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6.906709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35.46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39.50000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2.560703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41.58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11.766667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11.7627945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25.0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2.5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T10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10.435000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1.845549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33.13500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1.393000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34.12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32.15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28.47000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7.650895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33.88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11.150000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0.7778175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9.140000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3.207159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12.58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16.90750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3.126664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19.69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13.98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26.60750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6.027506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33.67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5.025000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3.3450212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8.865000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2.184960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18.79000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3.040559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20.94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26.22000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5.798276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30.32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22.12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5.800000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1.6970563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4.6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11.522500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7.945955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29.26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4.97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23.36125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7.073141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31.38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7.78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31.58000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7.998291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47.29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21.12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9.875000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6.1040385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23.1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3.2</w:t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T6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left"/>
                          <w:jc w:val="center"/>
                          <w:jc w:val="left"/>
                        </w:pPr>
                        <w:r>
                          <w:t xml:space="preserve">RetouchedPiece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7.622546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5.243746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36.84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2.06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19.16818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10.480914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70.69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5.40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26.43164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8.499871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72.02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14.91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3.787273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3.0576591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16.9</w:t>
                        </w:r>
                      </w:p>
                    </w:tc>
                    <w:tc>
                      <w:tcPr/>
                      <w:p>
                        <w:pPr>
                          <w:pStyle w:val="Compact"/>
                          <w:jc w:val="right"/>
                          <w:jc w:val="center"/>
                          <w:jc w:val="left"/>
                        </w:pPr>
                        <w:r>
                          <w:t xml:space="preserve">0.4</w:t>
                        </w:r>
                      </w:p>
                    </w:tc>
                  </w:tr>
                </w:tbl>
                <w:bookmarkEnd w:id="61"/>
                <w:bookmarkEnd w:id="62"/>
                <w:p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Table 5: Stats for Gravettian occupation.</w:t>
      </w:r>
    </w:p>
    <w:bookmarkEnd w:id="63"/>
    <w:bookmarkEnd w:id="6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705E12"/>
    <w:rsid w:val="00784D58"/>
    <w:rsid w:val="00884F3F"/>
    <w:rsid w:val="008D6863"/>
    <w:rsid w:val="00970303"/>
    <w:rsid w:val="00B86B75"/>
    <w:rsid w:val="00BC48D5"/>
    <w:rsid w:val="00C36279"/>
    <w:rsid w:val="00DA425F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 result tables</dc:title>
  <dc:creator>Jane Doe1,2,✉, John Q. Doe1, Peder Ås1, Juan Pérez3, and Max Mustermann</dc:creator>
  <cp:keywords/>
  <dcterms:created xsi:type="dcterms:W3CDTF">2025-01-15T00:24:09Z</dcterms:created>
  <dcterms:modified xsi:type="dcterms:W3CDTF">2025-01-15T00:24:09Z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biblio-config">
    <vt:lpwstr>True</vt:lpwstr>
  </property>
  <property fmtid="{D5CDD505-2E9C-101B-9397-08002B2CF9AE}" pid="4" name="bibliography">
    <vt:lpwstr>../paper/references.bib</vt:lpwstr>
  </property>
  <property fmtid="{D5CDD505-2E9C-101B-9397-08002B2CF9AE}" pid="5" name="by-affiliation">
    <vt:lpwstr/>
  </property>
  <property fmtid="{D5CDD505-2E9C-101B-9397-08002B2CF9AE}" pid="6" name="csl">
    <vt:lpwstr>../templates/journal-of-archaeological-science.csl</vt:lpwstr>
  </property>
  <property fmtid="{D5CDD505-2E9C-101B-9397-08002B2CF9AE}" pid="7" name="date">
    <vt:lpwstr>January 15, 2025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institutes">
    <vt:lpwstr/>
  </property>
  <property fmtid="{D5CDD505-2E9C-101B-9397-08002B2CF9AE}" pid="14" name="labels">
    <vt:lpwstr/>
  </property>
  <property fmtid="{D5CDD505-2E9C-101B-9397-08002B2CF9AE}" pid="15" name="title-block-published">
    <vt:lpwstr>Last updated</vt:lpwstr>
  </property>
  <property fmtid="{D5CDD505-2E9C-101B-9397-08002B2CF9AE}" pid="16" name="toc-title">
    <vt:lpwstr>Table of contents</vt:lpwstr>
  </property>
</Properties>
</file>