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Placeholder</w:t>
      </w:r>
      <w:r>
        <w:t xml:space="preserve"> </w:t>
      </w:r>
      <w:r>
        <w:t xml:space="preserve">for</w:t>
      </w:r>
      <w:r>
        <w:t xml:space="preserve"> </w:t>
      </w:r>
      <w:r>
        <w:t xml:space="preserve">article</w:t>
      </w:r>
      <w:r>
        <w:t xml:space="preserve"> </w:t>
      </w:r>
      <w:r>
        <w:t xml:space="preserve">3</w:t>
      </w:r>
    </w:p>
    <w:p>
      <w:pPr>
        <w:pStyle w:val="Author"/>
      </w:pPr>
      <w:r>
        <w:t xml:space="preserve">Jane Doe</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John Q. Doe</w:t>
      </w:r>
      <w:r>
        <w:rPr>
          <w:vertAlign w:val="superscript"/>
        </w:rPr>
        <w:t xml:space="preserve">1</w:t>
      </w:r>
      <w:r>
        <w:t xml:space="preserve">,</w:t>
      </w:r>
      <w:r>
        <w:t xml:space="preserve"> </w:t>
      </w:r>
      <w:r>
        <w:t xml:space="preserve">Peder Ås</w:t>
      </w:r>
      <w:r>
        <w:rPr>
          <w:vertAlign w:val="superscript"/>
        </w:rPr>
        <w:t xml:space="preserve">1</w:t>
      </w:r>
      <w:r>
        <w:t xml:space="preserve">,</w:t>
      </w:r>
      <w:r>
        <w:t xml:space="preserve"> </w:t>
      </w:r>
      <w:r>
        <w:t xml:space="preserve">Juan Pérez</w:t>
      </w:r>
      <w:r>
        <w:rPr>
          <w:vertAlign w:val="superscript"/>
        </w:rPr>
        <w:t xml:space="preserve">3</w:t>
      </w:r>
      <w:r>
        <w:t xml:space="preserve">,</w:t>
      </w:r>
      <w:r>
        <w:t xml:space="preserve"> </w:t>
      </w:r>
      <w:r>
        <w:t xml:space="preserve">and</w:t>
      </w:r>
      <w:r>
        <w:t xml:space="preserve"> </w:t>
      </w:r>
      <w:r>
        <w:t xml:space="preserve">Max Mustermann</w:t>
      </w:r>
    </w:p>
    <w:p>
      <w:pPr>
        <w:pStyle w:val="Date"/>
      </w:pPr>
      <w:r>
        <w:t xml:space="preserve">January</w:t>
      </w:r>
      <w:r>
        <w:t xml:space="preserve"> </w:t>
      </w:r>
      <w:r>
        <w:t xml:space="preserve">8,</w:t>
      </w:r>
      <w:r>
        <w:t xml:space="preserve"> </w:t>
      </w:r>
      <w:r>
        <w:t xml:space="preserve">2025</w:t>
      </w:r>
    </w:p>
    <w:p>
      <w:pPr>
        <w:pStyle w:val="AbstractTitle"/>
      </w:pPr>
      <w:r>
        <w:t xml:space="preserve">Abstract</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Formatting Open Science Group</w:t>
      </w:r>
      <w:r>
        <w:br/>
      </w:r>
      <w:r>
        <w:rPr>
          <w:vertAlign w:val="superscript"/>
        </w:rPr>
        <w:t xml:space="preserve">2</w:t>
      </w:r>
      <w:r>
        <w:t xml:space="preserve"> </w:t>
      </w:r>
      <w:r>
        <w:t xml:space="preserve">Federation of Planets</w:t>
      </w:r>
      <w:r>
        <w:br/>
      </w:r>
      <w:r>
        <w:rPr>
          <w:vertAlign w:val="superscript"/>
        </w:rPr>
        <w:t xml:space="preserve">3</w:t>
      </w:r>
      <w:r>
        <w:t xml:space="preserve"> </w:t>
      </w:r>
      <w:r>
        <w:t xml:space="preserve">Acme Corporation</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Jane Doe &lt;janedoe@fosg.org&gt;</w:t>
        </w:r>
      </w:hyperlink>
    </w:p>
    <w:p>
      <w:pPr>
        <w:pStyle w:val="BodyText"/>
      </w:pPr>
      <w:r>
        <w:t xml:space="preserve">Keywords: keyword 1; keyword 2; keyword 3</w:t>
      </w:r>
    </w:p>
    <w:p>
      <w:pPr>
        <w:pStyle w:val="BodyText"/>
      </w:pPr>
      <w:r>
        <w:t xml:space="preserve">Highlights: These are the highlights.</w:t>
      </w:r>
    </w:p>
    <w:bookmarkStart w:id="21" w:name="introduction"/>
    <w:p>
      <w:pPr>
        <w:pStyle w:val="Heading1"/>
      </w:pPr>
      <w:r>
        <w:t xml:space="preserve">Introduction</w:t>
      </w:r>
    </w:p>
    <w:p>
      <w:pPr>
        <w:pStyle w:val="FirstParagraph"/>
      </w:pPr>
      <w:r>
        <w:t xml:space="preserve">Here is a citation</w:t>
      </w:r>
      <w:r>
        <w:t xml:space="preserve"> </w:t>
      </w:r>
      <w:r>
        <w:t xml:space="preserve">(Marwick, 2017)</w:t>
      </w:r>
    </w:p>
    <w:bookmarkEnd w:id="21"/>
    <w:bookmarkStart w:id="23" w:name="background"/>
    <w:p>
      <w:pPr>
        <w:pStyle w:val="Heading1"/>
      </w:pPr>
      <w:r>
        <w:t xml:space="preserve">Background</w:t>
      </w:r>
    </w:p>
    <w:bookmarkStart w:id="22" w:name="aims"/>
    <w:p>
      <w:pPr>
        <w:pStyle w:val="Heading2"/>
      </w:pPr>
      <w:r>
        <w:t xml:space="preserve">Aims</w:t>
      </w:r>
    </w:p>
    <w:p>
      <w:pPr>
        <w:pStyle w:val="FirstParagraph"/>
      </w:pPr>
      <w:r>
        <w:t xml:space="preserve">Our goal is to understand the provisioning, use and management strategies of chert lithic resources of the hunter-gatherer groups of Vale Boi during the Upper Paleolithic. We focus on the technological characteristics of the two broader groups of cherts identified at the site: local and non-local, based on the notion that local raw materials will show technological patterns different from those which are non-local. Expanding upon our previous works on chert types present throughout the UP sequence in the Terrace and Shelter area of Vale Boi, and their possible interpretations, and following the previously mentioned studies and models about raw material management and lithic technology organisation focusing mainly on the different management of local and non-local raw materials, associated with mobility and occupation length, we derive two main expectations (fig. 1):</w:t>
      </w:r>
    </w:p>
    <w:p>
      <w:pPr>
        <w:numPr>
          <w:ilvl w:val="0"/>
          <w:numId w:val="1001"/>
        </w:numPr>
      </w:pPr>
      <w:r>
        <w:t xml:space="preserve">Local raw materials are expected to present a) low use-lives, with knapping strategies characterised by manufacture, use and discard; b) a decreased reduction intensity and low tools to debitage ratio; c) larger cores and lower blank-to-core ratio; d) less extensive reduction and reworking of tools; e) higher tool typology diversity. This may be related to the abundance of local raw materials which leads to less intensive life-use extension, but also to the residential characteristics of the site and low mobility, which increases the reliance on local raw materials.</w:t>
      </w:r>
    </w:p>
    <w:p>
      <w:pPr>
        <w:numPr>
          <w:ilvl w:val="0"/>
          <w:numId w:val="1001"/>
        </w:numPr>
      </w:pPr>
      <w:r>
        <w:t xml:space="preserve">Non-local raw materials are expected to present a) a majority of formal tools, in the case of individual provisioning or higher use-lives, with knapping strategies characterised by the manufacture, use and maintenance; b) an increased reduction intensity and high tools to debitage ratio; c) smaller cores and higher blank-to-core ratio; d) more extensive reduction and high presence of retouch and/or tool maintenance; e) lower tool diversity, characterised by less specialised tools, such as the presence of retouched blanks as multipurpose tools. This may be related to scarcer or poorer quality of raw materials which leads to the prepared transportation of lithic resources to a site, but also related to more mobile settlement patterns as well as short-term site occupations.</w:t>
      </w:r>
    </w:p>
    <w:p>
      <w:pPr>
        <w:pStyle w:val="FirstParagraph"/>
      </w:pPr>
      <w:r>
        <w:t xml:space="preserve">Despite these expectations, it is important to notice that, especially in occupations with a high percentage of non-local cherts at the site (e.g., Gravettian occupations of level 7 and 6 of the Terrace at Vale Boi), these technological may not reflect a preoccupation with intensive management of a scarce and limited non-local resource, and be more a reflection of the type of provisioning applied following the suggested model by Kuhn (2004). In this sense, distance from source may have had little intrinsic meaning in the past, especially regarding non-local raw materials. There are several ways in which raw materials may be transported to a site, and the relationship between distance and cost may vary depending on how this takes place (Kuhn, 2004). When non-local raw materials are as abundant as local ones, the difference in the technological organization between these materials may be less obvious (Andrefsky, 2004).</w:t>
      </w:r>
    </w:p>
    <w:bookmarkEnd w:id="22"/>
    <w:bookmarkEnd w:id="23"/>
    <w:bookmarkStart w:id="24" w:name="methods"/>
    <w:p>
      <w:pPr>
        <w:pStyle w:val="Heading1"/>
      </w:pPr>
      <w:r>
        <w:t xml:space="preserve">Methods</w:t>
      </w:r>
    </w:p>
    <w:bookmarkEnd w:id="24"/>
    <w:bookmarkStart w:id="54" w:name="results"/>
    <w:p>
      <w:pPr>
        <w:pStyle w:val="Heading1"/>
      </w:pPr>
      <w:r>
        <w:t xml:space="preserve">Results</w:t>
      </w:r>
    </w:p>
    <w:tbl>
      <w:tblPr>
        <w:tblStyle w:val="Table"/>
        <w:tblW w:type="pct" w:w="5000"/>
        <w:tblLayout w:type="fixed"/>
        <w:tblLook w:firstRow="0" w:lastRow="0" w:firstColumn="0" w:lastColumn="0" w:noHBand="0" w:noVBand="0" w:val="0000"/>
      </w:tblPr>
      <w:tblGrid>
        <w:gridCol w:w="7920"/>
      </w:tblGrid>
      <w:tr>
        <w:tc>
          <w:tcPr/>
          <w:bookmarkStart w:id="25" w:name="tbl-general-gravettian"/>
          <w:p>
            <w:pPr>
              <w:jc w:val="center"/>
            </w:pPr>
            <w:pPr>
              <w:jc w:val="start"/>
              <w:spacing w:before="200"/>
              <w:pStyle w:val="ImageCaption"/>
            </w:pPr>
            <w:r>
              <w:t xml:space="preserve">Table 1: Number and percentage of technotypological classes by raw material type from the Gravettian assemblage (levels 6 and 7) of the Terrace area of Vale Boi.</w:t>
            </w:r>
          </w:p>
          <w:tbl>
            <w:tblPr>
              <w:tblStyle w:val="Table"/>
              <w:tblW w:type="pct" w:w="5000"/>
              <w:tblLayout w:type="fixed"/>
              <w:tblLook w:firstRow="1" w:lastRow="0" w:firstColumn="0" w:lastColumn="0" w:noHBand="0" w:noVBand="0" w:val="0020"/>
            </w:tblPr>
            <w:tblGrid>
              <w:gridCol w:w="787"/>
              <w:gridCol w:w="539"/>
              <w:gridCol w:w="580"/>
              <w:gridCol w:w="539"/>
              <w:gridCol w:w="539"/>
              <w:gridCol w:w="539"/>
              <w:gridCol w:w="580"/>
              <w:gridCol w:w="539"/>
              <w:gridCol w:w="497"/>
              <w:gridCol w:w="539"/>
              <w:gridCol w:w="539"/>
              <w:gridCol w:w="539"/>
              <w:gridCol w:w="580"/>
              <w:gridCol w:w="580"/>
            </w:tblGrid>
            <w:tr>
              <w:trPr>
                <w:tblHeader w:val="on"/>
              </w:trPr>
              <w:tc>
                <w:tcPr/>
                <w:p>
                  <w:pPr>
                    <w:pStyle w:val="Compact"/>
                    <w:jc w:val="left"/>
                    <w:jc w:val="center"/>
                  </w:pPr>
                  <w:r>
                    <w:t xml:space="preserve">CLASS</w:t>
                  </w:r>
                </w:p>
              </w:tc>
              <w:tc>
                <w:tcPr/>
                <w:p>
                  <w:pPr>
                    <w:pStyle w:val="Compact"/>
                    <w:jc w:val="left"/>
                    <w:jc w:val="center"/>
                  </w:pPr>
                  <w:r>
                    <w:t xml:space="preserve">TYPE 1</w:t>
                  </w:r>
                </w:p>
              </w:tc>
              <w:tc>
                <w:tcPr/>
                <w:p>
                  <w:pPr>
                    <w:pStyle w:val="Compact"/>
                    <w:jc w:val="left"/>
                    <w:jc w:val="center"/>
                  </w:pPr>
                  <w:r>
                    <w:t xml:space="preserve">TYPE 2</w:t>
                  </w:r>
                </w:p>
              </w:tc>
              <w:tc>
                <w:tcPr/>
                <w:p>
                  <w:pPr>
                    <w:pStyle w:val="Compact"/>
                    <w:jc w:val="left"/>
                    <w:jc w:val="center"/>
                  </w:pPr>
                  <w:r>
                    <w:t xml:space="preserve">TYPE 3</w:t>
                  </w:r>
                </w:p>
              </w:tc>
              <w:tc>
                <w:tcPr/>
                <w:p>
                  <w:pPr>
                    <w:pStyle w:val="Compact"/>
                    <w:jc w:val="left"/>
                    <w:jc w:val="center"/>
                  </w:pPr>
                  <w:r>
                    <w:t xml:space="preserve">TYPE 4</w:t>
                  </w:r>
                </w:p>
              </w:tc>
              <w:tc>
                <w:tcPr/>
                <w:p>
                  <w:pPr>
                    <w:pStyle w:val="Compact"/>
                    <w:jc w:val="left"/>
                    <w:jc w:val="center"/>
                  </w:pPr>
                  <w:r>
                    <w:t xml:space="preserve">TYPE 5</w:t>
                  </w:r>
                </w:p>
              </w:tc>
              <w:tc>
                <w:tcPr/>
                <w:p>
                  <w:pPr>
                    <w:pStyle w:val="Compact"/>
                    <w:jc w:val="left"/>
                    <w:jc w:val="center"/>
                  </w:pPr>
                  <w:r>
                    <w:t xml:space="preserve">TYPE 6</w:t>
                  </w:r>
                </w:p>
              </w:tc>
              <w:tc>
                <w:tcPr/>
                <w:p>
                  <w:pPr>
                    <w:pStyle w:val="Compact"/>
                    <w:jc w:val="left"/>
                    <w:jc w:val="center"/>
                  </w:pPr>
                  <w:r>
                    <w:t xml:space="preserve">TYPE 7</w:t>
                  </w:r>
                </w:p>
              </w:tc>
              <w:tc>
                <w:tcPr/>
                <w:p>
                  <w:pPr>
                    <w:pStyle w:val="Compact"/>
                    <w:jc w:val="left"/>
                    <w:jc w:val="center"/>
                  </w:pPr>
                  <w:r>
                    <w:t xml:space="preserve">TYPE 8</w:t>
                  </w:r>
                </w:p>
              </w:tc>
              <w:tc>
                <w:tcPr/>
                <w:p>
                  <w:pPr>
                    <w:pStyle w:val="Compact"/>
                    <w:jc w:val="left"/>
                    <w:jc w:val="center"/>
                  </w:pPr>
                  <w:r>
                    <w:t xml:space="preserve">TYPE 9</w:t>
                  </w:r>
                </w:p>
              </w:tc>
              <w:tc>
                <w:tcPr/>
                <w:p>
                  <w:pPr>
                    <w:pStyle w:val="Compact"/>
                    <w:jc w:val="left"/>
                    <w:jc w:val="center"/>
                  </w:pPr>
                  <w:r>
                    <w:t xml:space="preserve">TYPE 10</w:t>
                  </w:r>
                </w:p>
              </w:tc>
              <w:tc>
                <w:tcPr/>
                <w:p>
                  <w:pPr>
                    <w:pStyle w:val="Compact"/>
                    <w:jc w:val="left"/>
                    <w:jc w:val="center"/>
                  </w:pPr>
                  <w:r>
                    <w:t xml:space="preserve">TL</w:t>
                  </w:r>
                </w:p>
              </w:tc>
              <w:tc>
                <w:tcPr/>
                <w:p>
                  <w:pPr>
                    <w:pStyle w:val="Compact"/>
                    <w:jc w:val="left"/>
                    <w:jc w:val="center"/>
                  </w:pPr>
                  <w:r>
                    <w:t xml:space="preserve">INDET</w:t>
                  </w:r>
                </w:p>
              </w:tc>
              <w:tc>
                <w:tcPr/>
                <w:p>
                  <w:pPr>
                    <w:pStyle w:val="Compact"/>
                    <w:jc w:val="left"/>
                    <w:jc w:val="center"/>
                  </w:pPr>
                  <w:r>
                    <w:t xml:space="preserve">Total</w:t>
                  </w:r>
                </w:p>
              </w:tc>
            </w:tr>
            <w:tr>
              <w:tc>
                <w:tcPr/>
                <w:p>
                  <w:pPr>
                    <w:pStyle w:val="Compact"/>
                    <w:jc w:val="left"/>
                    <w:jc w:val="center"/>
                  </w:pPr>
                  <w:r>
                    <w:t xml:space="preserve">Blank</w:t>
                  </w:r>
                </w:p>
              </w:tc>
              <w:tc>
                <w:tcPr/>
                <w:p>
                  <w:pPr>
                    <w:pStyle w:val="Compact"/>
                    <w:jc w:val="left"/>
                    <w:jc w:val="center"/>
                  </w:pPr>
                  <w:r>
                    <w:t xml:space="preserve">6 (17.14%)</w:t>
                  </w:r>
                </w:p>
              </w:tc>
              <w:tc>
                <w:tcPr/>
                <w:p>
                  <w:pPr>
                    <w:pStyle w:val="Compact"/>
                    <w:jc w:val="left"/>
                    <w:jc w:val="center"/>
                  </w:pPr>
                  <w:r>
                    <w:t xml:space="preserve">35 (31.82%)</w:t>
                  </w:r>
                </w:p>
              </w:tc>
              <w:tc>
                <w:tcPr/>
                <w:p>
                  <w:pPr>
                    <w:pStyle w:val="Compact"/>
                    <w:jc w:val="left"/>
                    <w:jc w:val="center"/>
                  </w:pPr>
                  <w:r>
                    <w:t xml:space="preserve">8 (47.06%)</w:t>
                  </w:r>
                </w:p>
              </w:tc>
              <w:tc>
                <w:tcPr/>
                <w:p>
                  <w:pPr>
                    <w:pStyle w:val="Compact"/>
                    <w:jc w:val="left"/>
                    <w:jc w:val="center"/>
                  </w:pPr>
                  <w:r>
                    <w:t xml:space="preserve">8 (61.54%)</w:t>
                  </w:r>
                </w:p>
              </w:tc>
              <w:tc>
                <w:tcPr/>
                <w:p>
                  <w:pPr>
                    <w:pStyle w:val="Compact"/>
                    <w:jc w:val="left"/>
                    <w:jc w:val="center"/>
                  </w:pPr>
                  <w:r>
                    <w:t xml:space="preserve">25 (34.72%)</w:t>
                  </w:r>
                </w:p>
              </w:tc>
              <w:tc>
                <w:tcPr/>
                <w:p>
                  <w:pPr>
                    <w:pStyle w:val="Compact"/>
                    <w:jc w:val="left"/>
                    <w:jc w:val="center"/>
                  </w:pPr>
                  <w:r>
                    <w:t xml:space="preserve">44 (26.04%)</w:t>
                  </w:r>
                </w:p>
              </w:tc>
              <w:tc>
                <w:tcPr/>
                <w:p>
                  <w:pPr>
                    <w:pStyle w:val="Compact"/>
                    <w:jc w:val="left"/>
                    <w:jc w:val="center"/>
                  </w:pPr>
                  <w:r>
                    <w:t xml:space="preserve">21 (24.42%)</w:t>
                  </w:r>
                </w:p>
              </w:tc>
              <w:tc>
                <w:tcPr/>
                <w:p>
                  <w:pPr>
                    <w:pStyle w:val="Compact"/>
                    <w:jc w:val="left"/>
                    <w:jc w:val="center"/>
                  </w:pPr>
                  <w:r>
                    <w:t xml:space="preserve">3 (33.33%)</w:t>
                  </w:r>
                </w:p>
              </w:tc>
              <w:tc>
                <w:tcPr/>
                <w:p>
                  <w:pPr>
                    <w:pStyle w:val="Compact"/>
                    <w:jc w:val="left"/>
                    <w:jc w:val="center"/>
                  </w:pPr>
                  <w:r>
                    <w:t xml:space="preserve">1 (6.25%)</w:t>
                  </w:r>
                </w:p>
              </w:tc>
              <w:tc>
                <w:tcPr/>
                <w:p>
                  <w:pPr>
                    <w:pStyle w:val="Compact"/>
                    <w:jc w:val="left"/>
                    <w:jc w:val="center"/>
                  </w:pPr>
                  <w:r>
                    <w:t xml:space="preserve">7 (38.89%)</w:t>
                  </w:r>
                </w:p>
              </w:tc>
              <w:tc>
                <w:tcPr/>
                <w:p>
                  <w:pPr>
                    <w:pStyle w:val="Compact"/>
                    <w:jc w:val="left"/>
                    <w:jc w:val="center"/>
                  </w:pPr>
                  <w:r>
                    <w:t xml:space="preserve">3 (25.00%)</w:t>
                  </w:r>
                </w:p>
              </w:tc>
              <w:tc>
                <w:tcPr/>
                <w:p>
                  <w:pPr>
                    <w:pStyle w:val="Compact"/>
                    <w:jc w:val="left"/>
                    <w:jc w:val="center"/>
                  </w:pPr>
                  <w:r>
                    <w:t xml:space="preserve">58 (27.75%)</w:t>
                  </w:r>
                </w:p>
              </w:tc>
              <w:tc>
                <w:tcPr/>
                <w:p>
                  <w:pPr>
                    <w:pStyle w:val="Compact"/>
                    <w:jc w:val="left"/>
                    <w:jc w:val="center"/>
                  </w:pPr>
                  <w:r>
                    <w:t xml:space="preserve">219 (28.59%)</w:t>
                  </w:r>
                </w:p>
              </w:tc>
            </w:tr>
            <w:tr>
              <w:tc>
                <w:tcPr/>
                <w:p>
                  <w:pPr>
                    <w:pStyle w:val="Compact"/>
                    <w:jc w:val="left"/>
                    <w:jc w:val="center"/>
                  </w:pPr>
                  <w:r>
                    <w:t xml:space="preserve">BlankFrag</w:t>
                  </w:r>
                </w:p>
              </w:tc>
              <w:tc>
                <w:tcPr/>
                <w:p>
                  <w:pPr>
                    <w:pStyle w:val="Compact"/>
                    <w:jc w:val="left"/>
                    <w:jc w:val="center"/>
                  </w:pPr>
                  <w:r>
                    <w:t xml:space="preserve">9 (25.71%)</w:t>
                  </w:r>
                </w:p>
              </w:tc>
              <w:tc>
                <w:tcPr/>
                <w:p>
                  <w:pPr>
                    <w:pStyle w:val="Compact"/>
                    <w:jc w:val="left"/>
                    <w:jc w:val="center"/>
                  </w:pPr>
                  <w:r>
                    <w:t xml:space="preserve">22 (20.00%)</w:t>
                  </w:r>
                </w:p>
              </w:tc>
              <w:tc>
                <w:tcPr/>
                <w:p>
                  <w:pPr>
                    <w:pStyle w:val="Compact"/>
                    <w:jc w:val="left"/>
                    <w:jc w:val="center"/>
                  </w:pPr>
                  <w:r>
                    <w:t xml:space="preserve">3 (17.65%)</w:t>
                  </w:r>
                </w:p>
              </w:tc>
              <w:tc>
                <w:tcPr/>
                <w:p>
                  <w:pPr>
                    <w:pStyle w:val="Compact"/>
                    <w:jc w:val="left"/>
                    <w:jc w:val="center"/>
                  </w:pPr>
                  <w:r>
                    <w:t xml:space="preserve">0 (0.00%)</w:t>
                  </w:r>
                </w:p>
              </w:tc>
              <w:tc>
                <w:tcPr/>
                <w:p>
                  <w:pPr>
                    <w:pStyle w:val="Compact"/>
                    <w:jc w:val="left"/>
                    <w:jc w:val="center"/>
                  </w:pPr>
                  <w:r>
                    <w:t xml:space="preserve">21 (29.17%)</w:t>
                  </w:r>
                </w:p>
              </w:tc>
              <w:tc>
                <w:tcPr/>
                <w:p>
                  <w:pPr>
                    <w:pStyle w:val="Compact"/>
                    <w:jc w:val="left"/>
                    <w:jc w:val="center"/>
                  </w:pPr>
                  <w:r>
                    <w:t xml:space="preserve">24 (14.20%)</w:t>
                  </w:r>
                </w:p>
              </w:tc>
              <w:tc>
                <w:tcPr/>
                <w:p>
                  <w:pPr>
                    <w:pStyle w:val="Compact"/>
                    <w:jc w:val="left"/>
                    <w:jc w:val="center"/>
                  </w:pPr>
                  <w:r>
                    <w:t xml:space="preserve">21 (24.42%)</w:t>
                  </w:r>
                </w:p>
              </w:tc>
              <w:tc>
                <w:tcPr/>
                <w:p>
                  <w:pPr>
                    <w:pStyle w:val="Compact"/>
                    <w:jc w:val="left"/>
                    <w:jc w:val="center"/>
                  </w:pPr>
                  <w:r>
                    <w:t xml:space="preserve">2 (22.22%)</w:t>
                  </w:r>
                </w:p>
              </w:tc>
              <w:tc>
                <w:tcPr/>
                <w:p>
                  <w:pPr>
                    <w:pStyle w:val="Compact"/>
                    <w:jc w:val="left"/>
                    <w:jc w:val="center"/>
                  </w:pPr>
                  <w:r>
                    <w:t xml:space="preserve">4 (25.00%)</w:t>
                  </w:r>
                </w:p>
              </w:tc>
              <w:tc>
                <w:tcPr/>
                <w:p>
                  <w:pPr>
                    <w:pStyle w:val="Compact"/>
                    <w:jc w:val="left"/>
                    <w:jc w:val="center"/>
                  </w:pPr>
                  <w:r>
                    <w:t xml:space="preserve">3 (16.67%)</w:t>
                  </w:r>
                </w:p>
              </w:tc>
              <w:tc>
                <w:tcPr/>
                <w:p>
                  <w:pPr>
                    <w:pStyle w:val="Compact"/>
                    <w:jc w:val="left"/>
                    <w:jc w:val="center"/>
                  </w:pPr>
                  <w:r>
                    <w:t xml:space="preserve">2 (16.67%)</w:t>
                  </w:r>
                </w:p>
              </w:tc>
              <w:tc>
                <w:tcPr/>
                <w:p>
                  <w:pPr>
                    <w:pStyle w:val="Compact"/>
                    <w:jc w:val="left"/>
                    <w:jc w:val="center"/>
                  </w:pPr>
                  <w:r>
                    <w:t xml:space="preserve">65 (31.10%)</w:t>
                  </w:r>
                </w:p>
              </w:tc>
              <w:tc>
                <w:tcPr/>
                <w:p>
                  <w:pPr>
                    <w:pStyle w:val="Compact"/>
                    <w:jc w:val="left"/>
                    <w:jc w:val="center"/>
                  </w:pPr>
                  <w:r>
                    <w:t xml:space="preserve">176 (22.98%)</w:t>
                  </w:r>
                </w:p>
              </w:tc>
            </w:tr>
            <w:tr>
              <w:tc>
                <w:tcPr/>
                <w:p>
                  <w:pPr>
                    <w:pStyle w:val="Compact"/>
                    <w:jc w:val="left"/>
                    <w:jc w:val="center"/>
                  </w:pPr>
                  <w:r>
                    <w:t xml:space="preserve">BurinSpall</w:t>
                  </w:r>
                </w:p>
              </w:tc>
              <w:tc>
                <w:tcPr/>
                <w:p>
                  <w:pPr>
                    <w:pStyle w:val="Compact"/>
                    <w:jc w:val="left"/>
                    <w:jc w:val="center"/>
                  </w:pPr>
                  <w:r>
                    <w:t xml:space="preserve">0 (0.00%)</w:t>
                  </w:r>
                </w:p>
              </w:tc>
              <w:tc>
                <w:tcPr/>
                <w:p>
                  <w:pPr>
                    <w:pStyle w:val="Compact"/>
                    <w:jc w:val="left"/>
                    <w:jc w:val="center"/>
                  </w:pPr>
                  <w:r>
                    <w:t xml:space="preserve">9 (8.18%)</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2 (2.78%)</w:t>
                  </w:r>
                </w:p>
              </w:tc>
              <w:tc>
                <w:tcPr/>
                <w:p>
                  <w:pPr>
                    <w:pStyle w:val="Compact"/>
                    <w:jc w:val="left"/>
                    <w:jc w:val="center"/>
                  </w:pPr>
                  <w:r>
                    <w:t xml:space="preserve">12 (7.10%)</w:t>
                  </w:r>
                </w:p>
              </w:tc>
              <w:tc>
                <w:tcPr/>
                <w:p>
                  <w:pPr>
                    <w:pStyle w:val="Compact"/>
                    <w:jc w:val="left"/>
                    <w:jc w:val="center"/>
                  </w:pPr>
                  <w:r>
                    <w:t xml:space="preserve">4 (4.65%)</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(8.33%)</w:t>
                  </w:r>
                </w:p>
              </w:tc>
              <w:tc>
                <w:tcPr/>
                <w:p>
                  <w:pPr>
                    <w:pStyle w:val="Compact"/>
                    <w:jc w:val="left"/>
                    <w:jc w:val="center"/>
                  </w:pPr>
                  <w:r>
                    <w:t xml:space="preserve">4 (1.91%)</w:t>
                  </w:r>
                </w:p>
              </w:tc>
              <w:tc>
                <w:tcPr/>
                <w:p>
                  <w:pPr>
                    <w:pStyle w:val="Compact"/>
                    <w:jc w:val="left"/>
                    <w:jc w:val="center"/>
                  </w:pPr>
                  <w:r>
                    <w:t xml:space="preserve">32 (4.18%)</w:t>
                  </w:r>
                </w:p>
              </w:tc>
            </w:tr>
            <w:tr>
              <w:tc>
                <w:tcPr/>
                <w:p>
                  <w:pPr>
                    <w:pStyle w:val="Compact"/>
                    <w:jc w:val="left"/>
                    <w:jc w:val="center"/>
                  </w:pPr>
                  <w:r>
                    <w:t xml:space="preserve">Core</w:t>
                  </w:r>
                </w:p>
              </w:tc>
              <w:tc>
                <w:tcPr/>
                <w:p>
                  <w:pPr>
                    <w:pStyle w:val="Compact"/>
                    <w:jc w:val="left"/>
                    <w:jc w:val="center"/>
                  </w:pPr>
                  <w:r>
                    <w:t xml:space="preserve">3 (8.57%)</w:t>
                  </w:r>
                </w:p>
              </w:tc>
              <w:tc>
                <w:tcPr/>
                <w:p>
                  <w:pPr>
                    <w:pStyle w:val="Compact"/>
                    <w:jc w:val="left"/>
                    <w:jc w:val="center"/>
                  </w:pPr>
                  <w:r>
                    <w:t xml:space="preserve">11 (10.00%)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6 (3.55%)</w:t>
                  </w:r>
                </w:p>
              </w:tc>
              <w:tc>
                <w:tcPr/>
                <w:p>
                  <w:pPr>
                    <w:pStyle w:val="Compact"/>
                    <w:jc w:val="left"/>
                    <w:jc w:val="center"/>
                  </w:pPr>
                  <w:r>
                    <w:t xml:space="preserve">3 (3.49%)</w:t>
                  </w:r>
                </w:p>
              </w:tc>
              <w:tc>
                <w:tcPr/>
                <w:p>
                  <w:pPr>
                    <w:pStyle w:val="Compact"/>
                    <w:jc w:val="left"/>
                    <w:jc w:val="center"/>
                  </w:pPr>
                  <w:r>
                    <w:t xml:space="preserve">0 (0.00%)</w:t>
                  </w:r>
                </w:p>
              </w:tc>
              <w:tc>
                <w:tcPr/>
                <w:p>
                  <w:pPr>
                    <w:pStyle w:val="Compact"/>
                    <w:jc w:val="left"/>
                    <w:jc w:val="center"/>
                  </w:pPr>
                  <w:r>
                    <w:t xml:space="preserve">1 (6.25%)</w:t>
                  </w:r>
                </w:p>
              </w:tc>
              <w:tc>
                <w:tcPr/>
                <w:p>
                  <w:pPr>
                    <w:pStyle w:val="Compact"/>
                    <w:jc w:val="left"/>
                    <w:jc w:val="center"/>
                  </w:pPr>
                  <w:r>
                    <w:t xml:space="preserve">2 (11.11%)</w:t>
                  </w:r>
                </w:p>
              </w:tc>
              <w:tc>
                <w:tcPr/>
                <w:p>
                  <w:pPr>
                    <w:pStyle w:val="Compact"/>
                    <w:jc w:val="left"/>
                    <w:jc w:val="center"/>
                  </w:pPr>
                  <w:r>
                    <w:t xml:space="preserve">0 (0.00%)</w:t>
                  </w:r>
                </w:p>
              </w:tc>
              <w:tc>
                <w:tcPr/>
                <w:p>
                  <w:pPr>
                    <w:pStyle w:val="Compact"/>
                    <w:jc w:val="left"/>
                    <w:jc w:val="center"/>
                  </w:pPr>
                  <w:r>
                    <w:t xml:space="preserve">4 (1.91%)</w:t>
                  </w:r>
                </w:p>
              </w:tc>
              <w:tc>
                <w:tcPr/>
                <w:p>
                  <w:pPr>
                    <w:pStyle w:val="Compact"/>
                    <w:jc w:val="left"/>
                    <w:jc w:val="center"/>
                  </w:pPr>
                  <w:r>
                    <w:t xml:space="preserve">30 (3.92%)</w:t>
                  </w:r>
                </w:p>
              </w:tc>
            </w:tr>
            <w:tr>
              <w:tc>
                <w:tcPr/>
                <w:p>
                  <w:pPr>
                    <w:pStyle w:val="Compact"/>
                    <w:jc w:val="left"/>
                    <w:jc w:val="center"/>
                  </w:pPr>
                  <w:r>
                    <w:t xml:space="preserve">CoreFrag</w:t>
                  </w:r>
                </w:p>
              </w:tc>
              <w:tc>
                <w:tcPr/>
                <w:p>
                  <w:pPr>
                    <w:pStyle w:val="Compact"/>
                    <w:jc w:val="left"/>
                    <w:jc w:val="center"/>
                  </w:pPr>
                  <w:r>
                    <w:t xml:space="preserve">2 (5.71%)</w:t>
                  </w:r>
                </w:p>
              </w:tc>
              <w:tc>
                <w:tcPr/>
                <w:p>
                  <w:pPr>
                    <w:pStyle w:val="Compact"/>
                    <w:jc w:val="left"/>
                    <w:jc w:val="center"/>
                  </w:pPr>
                  <w:r>
                    <w:t xml:space="preserve">4 (3.64%)</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4 (5.56%)</w:t>
                  </w:r>
                </w:p>
              </w:tc>
              <w:tc>
                <w:tcPr/>
                <w:p>
                  <w:pPr>
                    <w:pStyle w:val="Compact"/>
                    <w:jc w:val="left"/>
                    <w:jc w:val="center"/>
                  </w:pPr>
                  <w:r>
                    <w:t xml:space="preserve">2 (1.18%)</w:t>
                  </w:r>
                </w:p>
              </w:tc>
              <w:tc>
                <w:tcPr/>
                <w:p>
                  <w:pPr>
                    <w:pStyle w:val="Compact"/>
                    <w:jc w:val="left"/>
                    <w:jc w:val="center"/>
                  </w:pPr>
                  <w:r>
                    <w:t xml:space="preserve">1 (1.16%)</w:t>
                  </w:r>
                </w:p>
              </w:tc>
              <w:tc>
                <w:tcPr/>
                <w:p>
                  <w:pPr>
                    <w:pStyle w:val="Compact"/>
                    <w:jc w:val="left"/>
                    <w:jc w:val="center"/>
                  </w:pPr>
                  <w:r>
                    <w:t xml:space="preserve">1 (11.11%)</w:t>
                  </w:r>
                </w:p>
              </w:tc>
              <w:tc>
                <w:tcPr/>
                <w:p>
                  <w:pPr>
                    <w:pStyle w:val="Compact"/>
                    <w:jc w:val="left"/>
                    <w:jc w:val="center"/>
                  </w:pPr>
                  <w:r>
                    <w:t xml:space="preserve">1 (6.25%)</w:t>
                  </w:r>
                </w:p>
              </w:tc>
              <w:tc>
                <w:tcPr/>
                <w:p>
                  <w:pPr>
                    <w:pStyle w:val="Compact"/>
                    <w:jc w:val="left"/>
                    <w:jc w:val="center"/>
                  </w:pPr>
                  <w:r>
                    <w:t xml:space="preserve">1 (5.56%)</w:t>
                  </w:r>
                </w:p>
              </w:tc>
              <w:tc>
                <w:tcPr/>
                <w:p>
                  <w:pPr>
                    <w:pStyle w:val="Compact"/>
                    <w:jc w:val="left"/>
                    <w:jc w:val="center"/>
                  </w:pPr>
                  <w:r>
                    <w:t xml:space="preserve">0 (0.00%)</w:t>
                  </w:r>
                </w:p>
              </w:tc>
              <w:tc>
                <w:tcPr/>
                <w:p>
                  <w:pPr>
                    <w:pStyle w:val="Compact"/>
                    <w:jc w:val="left"/>
                    <w:jc w:val="center"/>
                  </w:pPr>
                  <w:r>
                    <w:t xml:space="preserve">1 (0.48%)</w:t>
                  </w:r>
                </w:p>
              </w:tc>
              <w:tc>
                <w:tcPr/>
                <w:p>
                  <w:pPr>
                    <w:pStyle w:val="Compact"/>
                    <w:jc w:val="left"/>
                    <w:jc w:val="center"/>
                  </w:pPr>
                  <w:r>
                    <w:t xml:space="preserve">17 (2.22%)</w:t>
                  </w:r>
                </w:p>
              </w:tc>
            </w:tr>
            <w:tr>
              <w:tc>
                <w:tcPr/>
                <w:p>
                  <w:pPr>
                    <w:pStyle w:val="Compact"/>
                    <w:jc w:val="left"/>
                    <w:jc w:val="center"/>
                  </w:pPr>
                  <w:r>
                    <w:t xml:space="preserve">CorePreparProd</w:t>
                  </w:r>
                </w:p>
              </w:tc>
              <w:tc>
                <w:tcPr/>
                <w:p>
                  <w:pPr>
                    <w:pStyle w:val="Compact"/>
                    <w:jc w:val="left"/>
                    <w:jc w:val="center"/>
                  </w:pPr>
                  <w:r>
                    <w:t xml:space="preserve">0 (0.00%)</w:t>
                  </w:r>
                </w:p>
              </w:tc>
              <w:tc>
                <w:tcPr/>
                <w:p>
                  <w:pPr>
                    <w:pStyle w:val="Compact"/>
                    <w:jc w:val="left"/>
                    <w:jc w:val="center"/>
                  </w:pPr>
                  <w:r>
                    <w:t xml:space="preserve">2 (1.82%)</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(1.39%)</w:t>
                  </w:r>
                </w:p>
              </w:tc>
              <w:tc>
                <w:tcPr/>
                <w:p>
                  <w:pPr>
                    <w:pStyle w:val="Compact"/>
                    <w:jc w:val="left"/>
                    <w:jc w:val="center"/>
                  </w:pPr>
                  <w:r>
                    <w:t xml:space="preserve">2 (1.18%)</w:t>
                  </w:r>
                </w:p>
              </w:tc>
              <w:tc>
                <w:tcPr/>
                <w:p>
                  <w:pPr>
                    <w:pStyle w:val="Compact"/>
                    <w:jc w:val="left"/>
                    <w:jc w:val="center"/>
                  </w:pPr>
                  <w:r>
                    <w:t xml:space="preserve">2 (2.33%)</w:t>
                  </w:r>
                </w:p>
              </w:tc>
              <w:tc>
                <w:tcPr/>
                <w:p>
                  <w:pPr>
                    <w:pStyle w:val="Compact"/>
                    <w:jc w:val="left"/>
                    <w:jc w:val="center"/>
                  </w:pPr>
                  <w:r>
                    <w:t xml:space="preserve">0 (0.00%)</w:t>
                  </w:r>
                </w:p>
              </w:tc>
              <w:tc>
                <w:tcPr/>
                <w:p>
                  <w:pPr>
                    <w:pStyle w:val="Compact"/>
                    <w:jc w:val="left"/>
                    <w:jc w:val="center"/>
                  </w:pPr>
                  <w:r>
                    <w:t xml:space="preserve">1 (6.25%)</w:t>
                  </w:r>
                </w:p>
              </w:tc>
              <w:tc>
                <w:tcPr/>
                <w:p>
                  <w:pPr>
                    <w:pStyle w:val="Compact"/>
                    <w:jc w:val="left"/>
                    <w:jc w:val="center"/>
                  </w:pPr>
                  <w:r>
                    <w:t xml:space="preserve">0 (0.00%)</w:t>
                  </w:r>
                </w:p>
              </w:tc>
              <w:tc>
                <w:tcPr/>
                <w:p>
                  <w:pPr>
                    <w:pStyle w:val="Compact"/>
                    <w:jc w:val="left"/>
                    <w:jc w:val="center"/>
                  </w:pPr>
                  <w:r>
                    <w:t xml:space="preserve">2 (16.67%)</w:t>
                  </w:r>
                </w:p>
              </w:tc>
              <w:tc>
                <w:tcPr/>
                <w:p>
                  <w:pPr>
                    <w:pStyle w:val="Compact"/>
                    <w:jc w:val="left"/>
                    <w:jc w:val="center"/>
                  </w:pPr>
                  <w:r>
                    <w:t xml:space="preserve">0 (0.00%)</w:t>
                  </w:r>
                </w:p>
              </w:tc>
              <w:tc>
                <w:tcPr/>
                <w:p>
                  <w:pPr>
                    <w:pStyle w:val="Compact"/>
                    <w:jc w:val="left"/>
                    <w:jc w:val="center"/>
                  </w:pPr>
                  <w:r>
                    <w:t xml:space="preserve">10 (1.31%)</w:t>
                  </w:r>
                </w:p>
              </w:tc>
            </w:tr>
            <w:tr>
              <w:tc>
                <w:tcPr/>
                <w:p>
                  <w:pPr>
                    <w:pStyle w:val="Compact"/>
                    <w:jc w:val="left"/>
                    <w:jc w:val="center"/>
                  </w:pPr>
                  <w:r>
                    <w:t xml:space="preserve">RetouchedPiece</w:t>
                  </w:r>
                </w:p>
              </w:tc>
              <w:tc>
                <w:tcPr/>
                <w:p>
                  <w:pPr>
                    <w:pStyle w:val="Compact"/>
                    <w:jc w:val="left"/>
                    <w:jc w:val="center"/>
                  </w:pPr>
                  <w:r>
                    <w:t xml:space="preserve">3 (8.57%)</w:t>
                  </w:r>
                </w:p>
              </w:tc>
              <w:tc>
                <w:tcPr/>
                <w:p>
                  <w:pPr>
                    <w:pStyle w:val="Compact"/>
                    <w:jc w:val="left"/>
                    <w:jc w:val="center"/>
                  </w:pPr>
                  <w:r>
                    <w:t xml:space="preserve">19 (17.27%)</w:t>
                  </w:r>
                </w:p>
              </w:tc>
              <w:tc>
                <w:tcPr/>
                <w:p>
                  <w:pPr>
                    <w:pStyle w:val="Compact"/>
                    <w:jc w:val="left"/>
                    <w:jc w:val="center"/>
                  </w:pPr>
                  <w:r>
                    <w:t xml:space="preserve">4 (23.53%)</w:t>
                  </w:r>
                </w:p>
              </w:tc>
              <w:tc>
                <w:tcPr/>
                <w:p>
                  <w:pPr>
                    <w:pStyle w:val="Compact"/>
                    <w:jc w:val="left"/>
                    <w:jc w:val="center"/>
                  </w:pPr>
                  <w:r>
                    <w:t xml:space="preserve">2 (15.38%)</w:t>
                  </w:r>
                </w:p>
              </w:tc>
              <w:tc>
                <w:tcPr/>
                <w:p>
                  <w:pPr>
                    <w:pStyle w:val="Compact"/>
                    <w:jc w:val="left"/>
                    <w:jc w:val="center"/>
                  </w:pPr>
                  <w:r>
                    <w:t xml:space="preserve">8 (11.11%)</w:t>
                  </w:r>
                </w:p>
              </w:tc>
              <w:tc>
                <w:tcPr/>
                <w:p>
                  <w:pPr>
                    <w:pStyle w:val="Compact"/>
                    <w:jc w:val="left"/>
                    <w:jc w:val="center"/>
                  </w:pPr>
                  <w:r>
                    <w:t xml:space="preserve">55 (32.54%)</w:t>
                  </w:r>
                </w:p>
              </w:tc>
              <w:tc>
                <w:tcPr/>
                <w:p>
                  <w:pPr>
                    <w:pStyle w:val="Compact"/>
                    <w:jc w:val="left"/>
                    <w:jc w:val="center"/>
                  </w:pPr>
                  <w:r>
                    <w:t xml:space="preserve">23 (26.74%)</w:t>
                  </w:r>
                </w:p>
              </w:tc>
              <w:tc>
                <w:tcPr/>
                <w:p>
                  <w:pPr>
                    <w:pStyle w:val="Compact"/>
                    <w:jc w:val="left"/>
                    <w:jc w:val="center"/>
                  </w:pPr>
                  <w:r>
                    <w:t xml:space="preserve">3 (33.33%)</w:t>
                  </w:r>
                </w:p>
              </w:tc>
              <w:tc>
                <w:tcPr/>
                <w:p>
                  <w:pPr>
                    <w:pStyle w:val="Compact"/>
                    <w:jc w:val="left"/>
                    <w:jc w:val="center"/>
                  </w:pPr>
                  <w:r>
                    <w:t xml:space="preserve">1 (6.25%)</w:t>
                  </w:r>
                </w:p>
              </w:tc>
              <w:tc>
                <w:tcPr/>
                <w:p>
                  <w:pPr>
                    <w:pStyle w:val="Compact"/>
                    <w:jc w:val="left"/>
                    <w:jc w:val="center"/>
                  </w:pPr>
                  <w:r>
                    <w:t xml:space="preserve">2 (11.11%)</w:t>
                  </w:r>
                </w:p>
              </w:tc>
              <w:tc>
                <w:tcPr/>
                <w:p>
                  <w:pPr>
                    <w:pStyle w:val="Compact"/>
                    <w:jc w:val="left"/>
                    <w:jc w:val="center"/>
                  </w:pPr>
                  <w:r>
                    <w:t xml:space="preserve">4 (33.33%)</w:t>
                  </w:r>
                </w:p>
              </w:tc>
              <w:tc>
                <w:tcPr/>
                <w:p>
                  <w:pPr>
                    <w:pStyle w:val="Compact"/>
                    <w:jc w:val="left"/>
                    <w:jc w:val="center"/>
                  </w:pPr>
                  <w:r>
                    <w:t xml:space="preserve">32 (15.31%)</w:t>
                  </w:r>
                </w:p>
              </w:tc>
              <w:tc>
                <w:tcPr/>
                <w:p>
                  <w:pPr>
                    <w:pStyle w:val="Compact"/>
                    <w:jc w:val="left"/>
                    <w:jc w:val="center"/>
                  </w:pPr>
                  <w:r>
                    <w:t xml:space="preserve">156 (20.37%)</w:t>
                  </w:r>
                </w:p>
              </w:tc>
            </w:tr>
            <w:tr>
              <w:tc>
                <w:tcPr/>
                <w:p>
                  <w:pPr>
                    <w:pStyle w:val="Compact"/>
                    <w:jc w:val="left"/>
                    <w:jc w:val="center"/>
                  </w:pPr>
                  <w:r>
                    <w:t xml:space="preserve">RetouchedPieceFrag</w:t>
                  </w:r>
                </w:p>
              </w:tc>
              <w:tc>
                <w:tcPr/>
                <w:p>
                  <w:pPr>
                    <w:pStyle w:val="Compact"/>
                    <w:jc w:val="left"/>
                    <w:jc w:val="center"/>
                  </w:pPr>
                  <w:r>
                    <w:t xml:space="preserve">0 (0.00%)</w:t>
                  </w:r>
                </w:p>
              </w:tc>
              <w:tc>
                <w:tcPr/>
                <w:p>
                  <w:pPr>
                    <w:pStyle w:val="Compact"/>
                    <w:jc w:val="left"/>
                    <w:jc w:val="center"/>
                  </w:pPr>
                  <w:r>
                    <w:t xml:space="preserve">1 (0.91%)</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(1.39%)</w:t>
                  </w:r>
                </w:p>
              </w:tc>
              <w:tc>
                <w:tcPr/>
                <w:p>
                  <w:pPr>
                    <w:pStyle w:val="Compact"/>
                    <w:jc w:val="left"/>
                    <w:jc w:val="center"/>
                  </w:pPr>
                  <w:r>
                    <w:t xml:space="preserve">3 (1.78%)</w:t>
                  </w:r>
                </w:p>
              </w:tc>
              <w:tc>
                <w:tcPr/>
                <w:p>
                  <w:pPr>
                    <w:pStyle w:val="Compact"/>
                    <w:jc w:val="left"/>
                    <w:jc w:val="center"/>
                  </w:pPr>
                  <w:r>
                    <w:t xml:space="preserve">1 (1.16%)</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(5.56%)</w:t>
                  </w:r>
                </w:p>
              </w:tc>
              <w:tc>
                <w:tcPr/>
                <w:p>
                  <w:pPr>
                    <w:pStyle w:val="Compact"/>
                    <w:jc w:val="left"/>
                    <w:jc w:val="center"/>
                  </w:pPr>
                  <w:r>
                    <w:t xml:space="preserve">0 (0.00%)</w:t>
                  </w:r>
                </w:p>
              </w:tc>
              <w:tc>
                <w:tcPr/>
                <w:p>
                  <w:pPr>
                    <w:pStyle w:val="Compact"/>
                    <w:jc w:val="left"/>
                    <w:jc w:val="center"/>
                  </w:pPr>
                  <w:r>
                    <w:t xml:space="preserve">7 (3.35%)</w:t>
                  </w:r>
                </w:p>
              </w:tc>
              <w:tc>
                <w:tcPr/>
                <w:p>
                  <w:pPr>
                    <w:pStyle w:val="Compact"/>
                    <w:jc w:val="left"/>
                    <w:jc w:val="center"/>
                  </w:pPr>
                  <w:r>
                    <w:t xml:space="preserve">14 (1.83%)</w:t>
                  </w:r>
                </w:p>
              </w:tc>
            </w:tr>
            <w:tr>
              <w:tc>
                <w:tcPr/>
                <w:p>
                  <w:pPr>
                    <w:pStyle w:val="Compact"/>
                    <w:jc w:val="left"/>
                    <w:jc w:val="center"/>
                  </w:pPr>
                  <w:r>
                    <w:t xml:space="preserve">Shatter</w:t>
                  </w:r>
                </w:p>
              </w:tc>
              <w:tc>
                <w:tcPr/>
                <w:p>
                  <w:pPr>
                    <w:pStyle w:val="Compact"/>
                    <w:jc w:val="left"/>
                    <w:jc w:val="center"/>
                  </w:pPr>
                  <w:r>
                    <w:t xml:space="preserve">12 (34.29%)</w:t>
                  </w:r>
                </w:p>
              </w:tc>
              <w:tc>
                <w:tcPr/>
                <w:p>
                  <w:pPr>
                    <w:pStyle w:val="Compact"/>
                    <w:jc w:val="left"/>
                    <w:jc w:val="center"/>
                  </w:pPr>
                  <w:r>
                    <w:t xml:space="preserve">7 (6.36%)</w:t>
                  </w:r>
                </w:p>
              </w:tc>
              <w:tc>
                <w:tcPr/>
                <w:p>
                  <w:pPr>
                    <w:pStyle w:val="Compact"/>
                    <w:jc w:val="left"/>
                    <w:jc w:val="center"/>
                  </w:pPr>
                  <w:r>
                    <w:t xml:space="preserve">2 (11.76%)</w:t>
                  </w:r>
                </w:p>
              </w:tc>
              <w:tc>
                <w:tcPr/>
                <w:p>
                  <w:pPr>
                    <w:pStyle w:val="Compact"/>
                    <w:jc w:val="left"/>
                    <w:jc w:val="center"/>
                  </w:pPr>
                  <w:r>
                    <w:t xml:space="preserve">3 (23.08%)</w:t>
                  </w:r>
                </w:p>
              </w:tc>
              <w:tc>
                <w:tcPr/>
                <w:p>
                  <w:pPr>
                    <w:pStyle w:val="Compact"/>
                    <w:jc w:val="left"/>
                    <w:jc w:val="center"/>
                  </w:pPr>
                  <w:r>
                    <w:t xml:space="preserve">10 (13.89%)</w:t>
                  </w:r>
                </w:p>
              </w:tc>
              <w:tc>
                <w:tcPr/>
                <w:p>
                  <w:pPr>
                    <w:pStyle w:val="Compact"/>
                    <w:jc w:val="left"/>
                    <w:jc w:val="center"/>
                  </w:pPr>
                  <w:r>
                    <w:t xml:space="preserve">21 (12.43%)</w:t>
                  </w:r>
                </w:p>
              </w:tc>
              <w:tc>
                <w:tcPr/>
                <w:p>
                  <w:pPr>
                    <w:pStyle w:val="Compact"/>
                    <w:jc w:val="left"/>
                    <w:jc w:val="center"/>
                  </w:pPr>
                  <w:r>
                    <w:t xml:space="preserve">10 (11.63%)</w:t>
                  </w:r>
                </w:p>
              </w:tc>
              <w:tc>
                <w:tcPr/>
                <w:p>
                  <w:pPr>
                    <w:pStyle w:val="Compact"/>
                    <w:jc w:val="left"/>
                    <w:jc w:val="center"/>
                  </w:pPr>
                  <w:r>
                    <w:t xml:space="preserve">0 (0.00%)</w:t>
                  </w:r>
                </w:p>
              </w:tc>
              <w:tc>
                <w:tcPr/>
                <w:p>
                  <w:pPr>
                    <w:pStyle w:val="Compact"/>
                    <w:jc w:val="left"/>
                    <w:jc w:val="center"/>
                  </w:pPr>
                  <w:r>
                    <w:t xml:space="preserve">7 (43.75%)</w:t>
                  </w:r>
                </w:p>
              </w:tc>
              <w:tc>
                <w:tcPr/>
                <w:p>
                  <w:pPr>
                    <w:pStyle w:val="Compact"/>
                    <w:jc w:val="left"/>
                    <w:jc w:val="center"/>
                  </w:pPr>
                  <w:r>
                    <w:t xml:space="preserve">2 (11.11%)</w:t>
                  </w:r>
                </w:p>
              </w:tc>
              <w:tc>
                <w:tcPr/>
                <w:p>
                  <w:pPr>
                    <w:pStyle w:val="Compact"/>
                    <w:jc w:val="left"/>
                    <w:jc w:val="center"/>
                  </w:pPr>
                  <w:r>
                    <w:t xml:space="preserve">0 (0.00%)</w:t>
                  </w:r>
                </w:p>
              </w:tc>
              <w:tc>
                <w:tcPr/>
                <w:p>
                  <w:pPr>
                    <w:pStyle w:val="Compact"/>
                    <w:jc w:val="left"/>
                    <w:jc w:val="center"/>
                  </w:pPr>
                  <w:r>
                    <w:t xml:space="preserve">38 (18.18%)</w:t>
                  </w:r>
                </w:p>
              </w:tc>
              <w:tc>
                <w:tcPr/>
                <w:p>
                  <w:pPr>
                    <w:pStyle w:val="Compact"/>
                    <w:jc w:val="left"/>
                    <w:jc w:val="center"/>
                  </w:pPr>
                  <w:r>
                    <w:t xml:space="preserve">112 (14.62%)</w:t>
                  </w:r>
                </w:p>
              </w:tc>
            </w:tr>
            <w:tr>
              <w:tc>
                <w:tcPr/>
                <w:p>
                  <w:pPr>
                    <w:pStyle w:val="Compact"/>
                    <w:jc w:val="left"/>
                    <w:jc w:val="center"/>
                  </w:pPr>
                  <w:r>
                    <w:t xml:space="preserve">Total</w:t>
                  </w:r>
                </w:p>
              </w:tc>
              <w:tc>
                <w:tcPr/>
                <w:p>
                  <w:pPr>
                    <w:pStyle w:val="Compact"/>
                    <w:jc w:val="left"/>
                    <w:jc w:val="center"/>
                  </w:pPr>
                  <w:r>
                    <w:t xml:space="preserve">35 (100.00%)</w:t>
                  </w:r>
                </w:p>
              </w:tc>
              <w:tc>
                <w:tcPr/>
                <w:p>
                  <w:pPr>
                    <w:pStyle w:val="Compact"/>
                    <w:jc w:val="left"/>
                    <w:jc w:val="center"/>
                  </w:pPr>
                  <w:r>
                    <w:t xml:space="preserve">110 (100.00%)</w:t>
                  </w:r>
                </w:p>
              </w:tc>
              <w:tc>
                <w:tcPr/>
                <w:p>
                  <w:pPr>
                    <w:pStyle w:val="Compact"/>
                    <w:jc w:val="left"/>
                    <w:jc w:val="center"/>
                  </w:pPr>
                  <w:r>
                    <w:t xml:space="preserve">17 (100.00%)</w:t>
                  </w:r>
                </w:p>
              </w:tc>
              <w:tc>
                <w:tcPr/>
                <w:p>
                  <w:pPr>
                    <w:pStyle w:val="Compact"/>
                    <w:jc w:val="left"/>
                    <w:jc w:val="center"/>
                  </w:pPr>
                  <w:r>
                    <w:t xml:space="preserve">13 (100.00%)</w:t>
                  </w:r>
                </w:p>
              </w:tc>
              <w:tc>
                <w:tcPr/>
                <w:p>
                  <w:pPr>
                    <w:pStyle w:val="Compact"/>
                    <w:jc w:val="left"/>
                    <w:jc w:val="center"/>
                  </w:pPr>
                  <w:r>
                    <w:t xml:space="preserve">72 (100.00%)</w:t>
                  </w:r>
                </w:p>
              </w:tc>
              <w:tc>
                <w:tcPr/>
                <w:p>
                  <w:pPr>
                    <w:pStyle w:val="Compact"/>
                    <w:jc w:val="left"/>
                    <w:jc w:val="center"/>
                  </w:pPr>
                  <w:r>
                    <w:t xml:space="preserve">169 (100.00%)</w:t>
                  </w:r>
                </w:p>
              </w:tc>
              <w:tc>
                <w:tcPr/>
                <w:p>
                  <w:pPr>
                    <w:pStyle w:val="Compact"/>
                    <w:jc w:val="left"/>
                    <w:jc w:val="center"/>
                  </w:pPr>
                  <w:r>
                    <w:t xml:space="preserve">86 (100.00%)</w:t>
                  </w:r>
                </w:p>
              </w:tc>
              <w:tc>
                <w:tcPr/>
                <w:p>
                  <w:pPr>
                    <w:pStyle w:val="Compact"/>
                    <w:jc w:val="left"/>
                    <w:jc w:val="center"/>
                  </w:pPr>
                  <w:r>
                    <w:t xml:space="preserve">9 (100.00%)</w:t>
                  </w:r>
                </w:p>
              </w:tc>
              <w:tc>
                <w:tcPr/>
                <w:p>
                  <w:pPr>
                    <w:pStyle w:val="Compact"/>
                    <w:jc w:val="left"/>
                    <w:jc w:val="center"/>
                  </w:pPr>
                  <w:r>
                    <w:t xml:space="preserve">16 (100.00%)</w:t>
                  </w:r>
                </w:p>
              </w:tc>
              <w:tc>
                <w:tcPr/>
                <w:p>
                  <w:pPr>
                    <w:pStyle w:val="Compact"/>
                    <w:jc w:val="left"/>
                    <w:jc w:val="center"/>
                  </w:pPr>
                  <w:r>
                    <w:t xml:space="preserve">18 (100.00%)</w:t>
                  </w:r>
                </w:p>
              </w:tc>
              <w:tc>
                <w:tcPr/>
                <w:p>
                  <w:pPr>
                    <w:pStyle w:val="Compact"/>
                    <w:jc w:val="left"/>
                    <w:jc w:val="center"/>
                  </w:pPr>
                  <w:r>
                    <w:t xml:space="preserve">12 (100.00%)</w:t>
                  </w:r>
                </w:p>
              </w:tc>
              <w:tc>
                <w:tcPr/>
                <w:p>
                  <w:pPr>
                    <w:pStyle w:val="Compact"/>
                    <w:jc w:val="left"/>
                    <w:jc w:val="center"/>
                  </w:pPr>
                  <w:r>
                    <w:t xml:space="preserve">209 (100.00%)</w:t>
                  </w:r>
                </w:p>
              </w:tc>
              <w:tc>
                <w:tcPr/>
                <w:p>
                  <w:pPr>
                    <w:pStyle w:val="Compact"/>
                    <w:jc w:val="left"/>
                    <w:jc w:val="center"/>
                  </w:pPr>
                  <w:r>
                    <w:t xml:space="preserve">766 (100.00%)</w:t>
                  </w:r>
                </w:p>
              </w:tc>
            </w:tr>
          </w:tbl>
          <w:bookmarkEnd w:id="25"/>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6" w:name="tbl-general-proto"/>
          <w:p>
            <w:pPr>
              <w:jc w:val="center"/>
            </w:pPr>
            <w:pPr>
              <w:jc w:val="start"/>
              <w:spacing w:before="200"/>
              <w:pStyle w:val="ImageCaption"/>
            </w:pPr>
            <w:r>
              <w:t xml:space="preserve">Table 2: Number and percentage of technotypological classes by raw material type from the Proto-Solutrean assemblage (levels 4E and top of level 5) of the Terrace area of Vale Boi.</w:t>
            </w:r>
          </w:p>
          <w:tbl>
            <w:tblPr>
              <w:tblStyle w:val="Table"/>
              <w:tblW w:type="pct" w:w="5000"/>
              <w:tblLayout w:type="fixed"/>
              <w:tblLook w:firstRow="1" w:lastRow="0" w:firstColumn="0" w:lastColumn="0" w:noHBand="0" w:noVBand="0" w:val="0020"/>
            </w:tblPr>
            <w:tblGrid>
              <w:gridCol w:w="800"/>
              <w:gridCol w:w="547"/>
              <w:gridCol w:w="547"/>
              <w:gridCol w:w="547"/>
              <w:gridCol w:w="589"/>
              <w:gridCol w:w="547"/>
              <w:gridCol w:w="547"/>
              <w:gridCol w:w="547"/>
              <w:gridCol w:w="547"/>
              <w:gridCol w:w="505"/>
              <w:gridCol w:w="505"/>
              <w:gridCol w:w="505"/>
              <w:gridCol w:w="589"/>
              <w:gridCol w:w="589"/>
            </w:tblGrid>
            <w:tr>
              <w:trPr>
                <w:tblHeader w:val="on"/>
              </w:trPr>
              <w:tc>
                <w:tcPr/>
                <w:p>
                  <w:pPr>
                    <w:pStyle w:val="Compact"/>
                    <w:jc w:val="left"/>
                    <w:jc w:val="center"/>
                  </w:pPr>
                  <w:r>
                    <w:t xml:space="preserve">CLASS</w:t>
                  </w:r>
                </w:p>
              </w:tc>
              <w:tc>
                <w:tcPr/>
                <w:p>
                  <w:pPr>
                    <w:pStyle w:val="Compact"/>
                    <w:jc w:val="left"/>
                    <w:jc w:val="center"/>
                  </w:pPr>
                  <w:r>
                    <w:t xml:space="preserve">TYPE 1</w:t>
                  </w:r>
                </w:p>
              </w:tc>
              <w:tc>
                <w:tcPr/>
                <w:p>
                  <w:pPr>
                    <w:pStyle w:val="Compact"/>
                    <w:jc w:val="left"/>
                    <w:jc w:val="center"/>
                  </w:pPr>
                  <w:r>
                    <w:t xml:space="preserve">TYPE 2</w:t>
                  </w:r>
                </w:p>
              </w:tc>
              <w:tc>
                <w:tcPr/>
                <w:p>
                  <w:pPr>
                    <w:pStyle w:val="Compact"/>
                    <w:jc w:val="left"/>
                    <w:jc w:val="center"/>
                  </w:pPr>
                  <w:r>
                    <w:t xml:space="preserve">TYPE 3</w:t>
                  </w:r>
                </w:p>
              </w:tc>
              <w:tc>
                <w:tcPr/>
                <w:p>
                  <w:pPr>
                    <w:pStyle w:val="Compact"/>
                    <w:jc w:val="left"/>
                    <w:jc w:val="center"/>
                  </w:pPr>
                  <w:r>
                    <w:t xml:space="preserve">TYPE 4</w:t>
                  </w:r>
                </w:p>
              </w:tc>
              <w:tc>
                <w:tcPr/>
                <w:p>
                  <w:pPr>
                    <w:pStyle w:val="Compact"/>
                    <w:jc w:val="left"/>
                    <w:jc w:val="center"/>
                  </w:pPr>
                  <w:r>
                    <w:t xml:space="preserve">TYPE 5</w:t>
                  </w:r>
                </w:p>
              </w:tc>
              <w:tc>
                <w:tcPr/>
                <w:p>
                  <w:pPr>
                    <w:pStyle w:val="Compact"/>
                    <w:jc w:val="left"/>
                    <w:jc w:val="center"/>
                  </w:pPr>
                  <w:r>
                    <w:t xml:space="preserve">TYPE 6</w:t>
                  </w:r>
                </w:p>
              </w:tc>
              <w:tc>
                <w:tcPr/>
                <w:p>
                  <w:pPr>
                    <w:pStyle w:val="Compact"/>
                    <w:jc w:val="left"/>
                    <w:jc w:val="center"/>
                  </w:pPr>
                  <w:r>
                    <w:t xml:space="preserve">TYPE 7</w:t>
                  </w:r>
                </w:p>
              </w:tc>
              <w:tc>
                <w:tcPr/>
                <w:p>
                  <w:pPr>
                    <w:pStyle w:val="Compact"/>
                    <w:jc w:val="left"/>
                    <w:jc w:val="center"/>
                  </w:pPr>
                  <w:r>
                    <w:t xml:space="preserve">TYPE 8</w:t>
                  </w:r>
                </w:p>
              </w:tc>
              <w:tc>
                <w:tcPr/>
                <w:p>
                  <w:pPr>
                    <w:pStyle w:val="Compact"/>
                    <w:jc w:val="left"/>
                    <w:jc w:val="center"/>
                  </w:pPr>
                  <w:r>
                    <w:t xml:space="preserve">TYPE 9</w:t>
                  </w:r>
                </w:p>
              </w:tc>
              <w:tc>
                <w:tcPr/>
                <w:p>
                  <w:pPr>
                    <w:pStyle w:val="Compact"/>
                    <w:jc w:val="left"/>
                    <w:jc w:val="center"/>
                  </w:pPr>
                  <w:r>
                    <w:t xml:space="preserve">TYPE 10</w:t>
                  </w:r>
                </w:p>
              </w:tc>
              <w:tc>
                <w:tcPr/>
                <w:p>
                  <w:pPr>
                    <w:pStyle w:val="Compact"/>
                    <w:jc w:val="left"/>
                    <w:jc w:val="center"/>
                  </w:pPr>
                  <w:r>
                    <w:t xml:space="preserve">TL</w:t>
                  </w:r>
                </w:p>
              </w:tc>
              <w:tc>
                <w:tcPr/>
                <w:p>
                  <w:pPr>
                    <w:pStyle w:val="Compact"/>
                    <w:jc w:val="left"/>
                    <w:jc w:val="center"/>
                  </w:pPr>
                  <w:r>
                    <w:t xml:space="preserve">INDET</w:t>
                  </w:r>
                </w:p>
              </w:tc>
              <w:tc>
                <w:tcPr/>
                <w:p>
                  <w:pPr>
                    <w:pStyle w:val="Compact"/>
                    <w:jc w:val="left"/>
                    <w:jc w:val="center"/>
                  </w:pPr>
                  <w:r>
                    <w:t xml:space="preserve">Total</w:t>
                  </w:r>
                </w:p>
              </w:tc>
            </w:tr>
            <w:tr>
              <w:tc>
                <w:tcPr/>
                <w:p>
                  <w:pPr>
                    <w:pStyle w:val="Compact"/>
                    <w:jc w:val="left"/>
                    <w:jc w:val="center"/>
                  </w:pPr>
                  <w:r>
                    <w:t xml:space="preserve">Blank</w:t>
                  </w:r>
                </w:p>
              </w:tc>
              <w:tc>
                <w:tcPr/>
                <w:p>
                  <w:pPr>
                    <w:pStyle w:val="Compact"/>
                    <w:jc w:val="left"/>
                    <w:jc w:val="center"/>
                  </w:pPr>
                  <w:r>
                    <w:t xml:space="preserve">16 (50.00%)</w:t>
                  </w:r>
                </w:p>
              </w:tc>
              <w:tc>
                <w:tcPr/>
                <w:p>
                  <w:pPr>
                    <w:pStyle w:val="Compact"/>
                    <w:jc w:val="left"/>
                    <w:jc w:val="center"/>
                  </w:pPr>
                  <w:r>
                    <w:t xml:space="preserve">29 (46.77%)</w:t>
                  </w:r>
                </w:p>
              </w:tc>
              <w:tc>
                <w:tcPr/>
                <w:p>
                  <w:pPr>
                    <w:pStyle w:val="Compact"/>
                    <w:jc w:val="left"/>
                    <w:jc w:val="center"/>
                  </w:pPr>
                  <w:r>
                    <w:t xml:space="preserve">14 (43.75%)</w:t>
                  </w:r>
                </w:p>
              </w:tc>
              <w:tc>
                <w:tcPr/>
                <w:p>
                  <w:pPr>
                    <w:pStyle w:val="Compact"/>
                    <w:jc w:val="left"/>
                    <w:jc w:val="center"/>
                  </w:pPr>
                  <w:r>
                    <w:t xml:space="preserve">72 (45.57%)</w:t>
                  </w:r>
                </w:p>
              </w:tc>
              <w:tc>
                <w:tcPr/>
                <w:p>
                  <w:pPr>
                    <w:pStyle w:val="Compact"/>
                    <w:jc w:val="left"/>
                    <w:jc w:val="center"/>
                  </w:pPr>
                  <w:r>
                    <w:t xml:space="preserve">23 (45.10%)</w:t>
                  </w:r>
                </w:p>
              </w:tc>
              <w:tc>
                <w:tcPr/>
                <w:p>
                  <w:pPr>
                    <w:pStyle w:val="Compact"/>
                    <w:jc w:val="left"/>
                    <w:jc w:val="center"/>
                  </w:pPr>
                  <w:r>
                    <w:t xml:space="preserve">23 (38.33%)</w:t>
                  </w:r>
                </w:p>
              </w:tc>
              <w:tc>
                <w:tcPr/>
                <w:p>
                  <w:pPr>
                    <w:pStyle w:val="Compact"/>
                    <w:jc w:val="left"/>
                    <w:jc w:val="center"/>
                  </w:pPr>
                  <w:r>
                    <w:t xml:space="preserve">19 (40.43%)</w:t>
                  </w:r>
                </w:p>
              </w:tc>
              <w:tc>
                <w:tcPr/>
                <w:p>
                  <w:pPr>
                    <w:pStyle w:val="Compact"/>
                    <w:jc w:val="left"/>
                    <w:jc w:val="center"/>
                  </w:pPr>
                  <w:r>
                    <w:t xml:space="preserve">6 (46.15%)</w:t>
                  </w:r>
                </w:p>
              </w:tc>
              <w:tc>
                <w:tcPr/>
                <w:p>
                  <w:pPr>
                    <w:pStyle w:val="Compact"/>
                    <w:jc w:val="left"/>
                    <w:jc w:val="center"/>
                  </w:pPr>
                  <w:r>
                    <w:t xml:space="preserve">1 (11.11%)</w:t>
                  </w:r>
                </w:p>
              </w:tc>
              <w:tc>
                <w:tcPr/>
                <w:p>
                  <w:pPr>
                    <w:pStyle w:val="Compact"/>
                    <w:jc w:val="left"/>
                    <w:jc w:val="center"/>
                  </w:pPr>
                  <w:r>
                    <w:t xml:space="preserve">1 (100.00%)</w:t>
                  </w:r>
                </w:p>
              </w:tc>
              <w:tc>
                <w:tcPr/>
                <w:p>
                  <w:pPr>
                    <w:pStyle w:val="Compact"/>
                    <w:jc w:val="left"/>
                    <w:jc w:val="center"/>
                  </w:pPr>
                  <w:r>
                    <w:t xml:space="preserve">1 (33.33%)</w:t>
                  </w:r>
                </w:p>
              </w:tc>
              <w:tc>
                <w:tcPr/>
                <w:p>
                  <w:pPr>
                    <w:pStyle w:val="Compact"/>
                    <w:jc w:val="left"/>
                    <w:jc w:val="center"/>
                  </w:pPr>
                  <w:r>
                    <w:t xml:space="preserve">70 (41.92%)</w:t>
                  </w:r>
                </w:p>
              </w:tc>
              <w:tc>
                <w:tcPr/>
                <w:p>
                  <w:pPr>
                    <w:pStyle w:val="Compact"/>
                    <w:jc w:val="left"/>
                    <w:jc w:val="center"/>
                  </w:pPr>
                  <w:r>
                    <w:t xml:space="preserve">275 (43.31%)</w:t>
                  </w:r>
                </w:p>
              </w:tc>
            </w:tr>
            <w:tr>
              <w:tc>
                <w:tcPr/>
                <w:p>
                  <w:pPr>
                    <w:pStyle w:val="Compact"/>
                    <w:jc w:val="left"/>
                    <w:jc w:val="center"/>
                  </w:pPr>
                  <w:r>
                    <w:t xml:space="preserve">BlankFrag</w:t>
                  </w:r>
                </w:p>
              </w:tc>
              <w:tc>
                <w:tcPr/>
                <w:p>
                  <w:pPr>
                    <w:pStyle w:val="Compact"/>
                    <w:jc w:val="left"/>
                    <w:jc w:val="center"/>
                  </w:pPr>
                  <w:r>
                    <w:t xml:space="preserve">5 (15.62%)</w:t>
                  </w:r>
                </w:p>
              </w:tc>
              <w:tc>
                <w:tcPr/>
                <w:p>
                  <w:pPr>
                    <w:pStyle w:val="Compact"/>
                    <w:jc w:val="left"/>
                    <w:jc w:val="center"/>
                  </w:pPr>
                  <w:r>
                    <w:t xml:space="preserve">10 (16.13%)</w:t>
                  </w:r>
                </w:p>
              </w:tc>
              <w:tc>
                <w:tcPr/>
                <w:p>
                  <w:pPr>
                    <w:pStyle w:val="Compact"/>
                    <w:jc w:val="left"/>
                    <w:jc w:val="center"/>
                  </w:pPr>
                  <w:r>
                    <w:t xml:space="preserve">5 (15.62%)</w:t>
                  </w:r>
                </w:p>
              </w:tc>
              <w:tc>
                <w:tcPr/>
                <w:p>
                  <w:pPr>
                    <w:pStyle w:val="Compact"/>
                    <w:jc w:val="left"/>
                    <w:jc w:val="center"/>
                  </w:pPr>
                  <w:r>
                    <w:t xml:space="preserve">20 (12.66%)</w:t>
                  </w:r>
                </w:p>
              </w:tc>
              <w:tc>
                <w:tcPr/>
                <w:p>
                  <w:pPr>
                    <w:pStyle w:val="Compact"/>
                    <w:jc w:val="left"/>
                    <w:jc w:val="center"/>
                  </w:pPr>
                  <w:r>
                    <w:t xml:space="preserve">4 (7.84%)</w:t>
                  </w:r>
                </w:p>
              </w:tc>
              <w:tc>
                <w:tcPr/>
                <w:p>
                  <w:pPr>
                    <w:pStyle w:val="Compact"/>
                    <w:jc w:val="left"/>
                    <w:jc w:val="center"/>
                  </w:pPr>
                  <w:r>
                    <w:t xml:space="preserve">6 (10.00%)</w:t>
                  </w:r>
                </w:p>
              </w:tc>
              <w:tc>
                <w:tcPr/>
                <w:p>
                  <w:pPr>
                    <w:pStyle w:val="Compact"/>
                    <w:jc w:val="left"/>
                    <w:jc w:val="center"/>
                  </w:pPr>
                  <w:r>
                    <w:t xml:space="preserve">6 (12.77%)</w:t>
                  </w:r>
                </w:p>
              </w:tc>
              <w:tc>
                <w:tcPr/>
                <w:p>
                  <w:pPr>
                    <w:pStyle w:val="Compact"/>
                    <w:jc w:val="left"/>
                    <w:jc w:val="center"/>
                  </w:pPr>
                  <w:r>
                    <w:t xml:space="preserve">3 (23.08%)</w:t>
                  </w:r>
                </w:p>
              </w:tc>
              <w:tc>
                <w:tcPr/>
                <w:p>
                  <w:pPr>
                    <w:pStyle w:val="Compact"/>
                    <w:jc w:val="left"/>
                    <w:jc w:val="center"/>
                  </w:pPr>
                  <w:r>
                    <w:t xml:space="preserve">2 (22.22%)</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30 (17.96%)</w:t>
                  </w:r>
                </w:p>
              </w:tc>
              <w:tc>
                <w:tcPr/>
                <w:p>
                  <w:pPr>
                    <w:pStyle w:val="Compact"/>
                    <w:jc w:val="left"/>
                    <w:jc w:val="center"/>
                  </w:pPr>
                  <w:r>
                    <w:t xml:space="preserve">91 (14.33%)</w:t>
                  </w:r>
                </w:p>
              </w:tc>
            </w:tr>
            <w:tr>
              <w:tc>
                <w:tcPr/>
                <w:p>
                  <w:pPr>
                    <w:pStyle w:val="Compact"/>
                    <w:jc w:val="left"/>
                    <w:jc w:val="center"/>
                  </w:pPr>
                  <w:r>
                    <w:t xml:space="preserve">Burin spall</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(0.63%)</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(0.16%)</w:t>
                  </w:r>
                </w:p>
              </w:tc>
            </w:tr>
            <w:tr>
              <w:tc>
                <w:tcPr/>
                <w:p>
                  <w:pPr>
                    <w:pStyle w:val="Compact"/>
                    <w:jc w:val="left"/>
                    <w:jc w:val="center"/>
                  </w:pPr>
                  <w:r>
                    <w:t xml:space="preserve">Core</w:t>
                  </w:r>
                </w:p>
              </w:tc>
              <w:tc>
                <w:tcPr/>
                <w:p>
                  <w:pPr>
                    <w:pStyle w:val="Compact"/>
                    <w:jc w:val="left"/>
                    <w:jc w:val="center"/>
                  </w:pPr>
                  <w:r>
                    <w:t xml:space="preserve">0 (0.00%)</w:t>
                  </w:r>
                </w:p>
              </w:tc>
              <w:tc>
                <w:tcPr/>
                <w:p>
                  <w:pPr>
                    <w:pStyle w:val="Compact"/>
                    <w:jc w:val="left"/>
                    <w:jc w:val="center"/>
                  </w:pPr>
                  <w:r>
                    <w:t xml:space="preserve">4 (6.45%)</w:t>
                  </w:r>
                </w:p>
              </w:tc>
              <w:tc>
                <w:tcPr/>
                <w:p>
                  <w:pPr>
                    <w:pStyle w:val="Compact"/>
                    <w:jc w:val="left"/>
                    <w:jc w:val="center"/>
                  </w:pPr>
                  <w:r>
                    <w:t xml:space="preserve">5 (15.62%)</w:t>
                  </w:r>
                </w:p>
              </w:tc>
              <w:tc>
                <w:tcPr/>
                <w:p>
                  <w:pPr>
                    <w:pStyle w:val="Compact"/>
                    <w:jc w:val="left"/>
                    <w:jc w:val="center"/>
                  </w:pPr>
                  <w:r>
                    <w:t xml:space="preserve">13 (8.23%)</w:t>
                  </w:r>
                </w:p>
              </w:tc>
              <w:tc>
                <w:tcPr/>
                <w:p>
                  <w:pPr>
                    <w:pStyle w:val="Compact"/>
                    <w:jc w:val="left"/>
                    <w:jc w:val="center"/>
                  </w:pPr>
                  <w:r>
                    <w:t xml:space="preserve">6 (11.76%)</w:t>
                  </w:r>
                </w:p>
              </w:tc>
              <w:tc>
                <w:tcPr/>
                <w:p>
                  <w:pPr>
                    <w:pStyle w:val="Compact"/>
                    <w:jc w:val="left"/>
                    <w:jc w:val="center"/>
                  </w:pPr>
                  <w:r>
                    <w:t xml:space="preserve">0 (0.00%)</w:t>
                  </w:r>
                </w:p>
              </w:tc>
              <w:tc>
                <w:tcPr/>
                <w:p>
                  <w:pPr>
                    <w:pStyle w:val="Compact"/>
                    <w:jc w:val="left"/>
                    <w:jc w:val="center"/>
                  </w:pPr>
                  <w:r>
                    <w:t xml:space="preserve">2 (4.26%)</w:t>
                  </w:r>
                </w:p>
              </w:tc>
              <w:tc>
                <w:tcPr/>
                <w:p>
                  <w:pPr>
                    <w:pStyle w:val="Compact"/>
                    <w:jc w:val="left"/>
                    <w:jc w:val="center"/>
                  </w:pPr>
                  <w:r>
                    <w:t xml:space="preserve">1 (7.69%)</w:t>
                  </w:r>
                </w:p>
              </w:tc>
              <w:tc>
                <w:tcPr/>
                <w:p>
                  <w:pPr>
                    <w:pStyle w:val="Compact"/>
                    <w:jc w:val="left"/>
                    <w:jc w:val="center"/>
                  </w:pPr>
                  <w:r>
                    <w:t xml:space="preserve">1 (11.11%)</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4 (2.40%)</w:t>
                  </w:r>
                </w:p>
              </w:tc>
              <w:tc>
                <w:tcPr/>
                <w:p>
                  <w:pPr>
                    <w:pStyle w:val="Compact"/>
                    <w:jc w:val="left"/>
                    <w:jc w:val="center"/>
                  </w:pPr>
                  <w:r>
                    <w:t xml:space="preserve">36 (5.67%)</w:t>
                  </w:r>
                </w:p>
              </w:tc>
            </w:tr>
            <w:tr>
              <w:tc>
                <w:tcPr/>
                <w:p>
                  <w:pPr>
                    <w:pStyle w:val="Compact"/>
                    <w:jc w:val="left"/>
                    <w:jc w:val="center"/>
                  </w:pPr>
                  <w:r>
                    <w:t xml:space="preserve">CoreFrag</w:t>
                  </w:r>
                </w:p>
              </w:tc>
              <w:tc>
                <w:tcPr/>
                <w:p>
                  <w:pPr>
                    <w:pStyle w:val="Compact"/>
                    <w:jc w:val="left"/>
                    <w:jc w:val="center"/>
                  </w:pPr>
                  <w:r>
                    <w:t xml:space="preserve">0 (0.00%)</w:t>
                  </w:r>
                </w:p>
              </w:tc>
              <w:tc>
                <w:tcPr/>
                <w:p>
                  <w:pPr>
                    <w:pStyle w:val="Compact"/>
                    <w:jc w:val="left"/>
                    <w:jc w:val="center"/>
                  </w:pPr>
                  <w:r>
                    <w:t xml:space="preserve">2 (3.23%)</w:t>
                  </w:r>
                </w:p>
              </w:tc>
              <w:tc>
                <w:tcPr/>
                <w:p>
                  <w:pPr>
                    <w:pStyle w:val="Compact"/>
                    <w:jc w:val="left"/>
                    <w:jc w:val="center"/>
                  </w:pPr>
                  <w:r>
                    <w:t xml:space="preserve">0 (0.00%)</w:t>
                  </w:r>
                </w:p>
              </w:tc>
              <w:tc>
                <w:tcPr/>
                <w:p>
                  <w:pPr>
                    <w:pStyle w:val="Compact"/>
                    <w:jc w:val="left"/>
                    <w:jc w:val="center"/>
                  </w:pPr>
                  <w:r>
                    <w:t xml:space="preserve">1 (0.63%)</w:t>
                  </w:r>
                </w:p>
              </w:tc>
              <w:tc>
                <w:tcPr/>
                <w:p>
                  <w:pPr>
                    <w:pStyle w:val="Compact"/>
                    <w:jc w:val="left"/>
                    <w:jc w:val="center"/>
                  </w:pPr>
                  <w:r>
                    <w:t xml:space="preserve">1 (1.96%)</w:t>
                  </w:r>
                </w:p>
              </w:tc>
              <w:tc>
                <w:tcPr/>
                <w:p>
                  <w:pPr>
                    <w:pStyle w:val="Compact"/>
                    <w:jc w:val="left"/>
                    <w:jc w:val="center"/>
                  </w:pPr>
                  <w:r>
                    <w:t xml:space="preserve">0 (0.00%)</w:t>
                  </w:r>
                </w:p>
              </w:tc>
              <w:tc>
                <w:tcPr/>
                <w:p>
                  <w:pPr>
                    <w:pStyle w:val="Compact"/>
                    <w:jc w:val="left"/>
                    <w:jc w:val="center"/>
                  </w:pPr>
                  <w:r>
                    <w:t xml:space="preserve">2 (4.26%)</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6 (0.94%)</w:t>
                  </w:r>
                </w:p>
              </w:tc>
            </w:tr>
            <w:tr>
              <w:tc>
                <w:tcPr/>
                <w:p>
                  <w:pPr>
                    <w:pStyle w:val="Compact"/>
                    <w:jc w:val="left"/>
                    <w:jc w:val="center"/>
                  </w:pPr>
                  <w:r>
                    <w:t xml:space="preserve">CorePreparProd</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(1.67%)</w:t>
                  </w:r>
                </w:p>
              </w:tc>
              <w:tc>
                <w:tcPr/>
                <w:p>
                  <w:pPr>
                    <w:pStyle w:val="Compact"/>
                    <w:jc w:val="left"/>
                    <w:jc w:val="center"/>
                  </w:pPr>
                  <w:r>
                    <w:t xml:space="preserve">1 (2.13%)</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2 (1.20%)</w:t>
                  </w:r>
                </w:p>
              </w:tc>
              <w:tc>
                <w:tcPr/>
                <w:p>
                  <w:pPr>
                    <w:pStyle w:val="Compact"/>
                    <w:jc w:val="left"/>
                    <w:jc w:val="center"/>
                  </w:pPr>
                  <w:r>
                    <w:t xml:space="preserve">4 (0.63%)</w:t>
                  </w:r>
                </w:p>
              </w:tc>
            </w:tr>
            <w:tr>
              <w:tc>
                <w:tcPr/>
                <w:p>
                  <w:pPr>
                    <w:pStyle w:val="Compact"/>
                    <w:jc w:val="left"/>
                    <w:jc w:val="center"/>
                  </w:pPr>
                  <w:r>
                    <w:t xml:space="preserve">RetouchedPiece</w:t>
                  </w:r>
                </w:p>
              </w:tc>
              <w:tc>
                <w:tcPr/>
                <w:p>
                  <w:pPr>
                    <w:pStyle w:val="Compact"/>
                    <w:jc w:val="left"/>
                    <w:jc w:val="center"/>
                  </w:pPr>
                  <w:r>
                    <w:t xml:space="preserve">1 (3.12%)</w:t>
                  </w:r>
                </w:p>
              </w:tc>
              <w:tc>
                <w:tcPr/>
                <w:p>
                  <w:pPr>
                    <w:pStyle w:val="Compact"/>
                    <w:jc w:val="left"/>
                    <w:jc w:val="center"/>
                  </w:pPr>
                  <w:r>
                    <w:t xml:space="preserve">8 (12.90%)</w:t>
                  </w:r>
                </w:p>
              </w:tc>
              <w:tc>
                <w:tcPr/>
                <w:p>
                  <w:pPr>
                    <w:pStyle w:val="Compact"/>
                    <w:jc w:val="left"/>
                    <w:jc w:val="center"/>
                  </w:pPr>
                  <w:r>
                    <w:t xml:space="preserve">2 (6.25%)</w:t>
                  </w:r>
                </w:p>
              </w:tc>
              <w:tc>
                <w:tcPr/>
                <w:p>
                  <w:pPr>
                    <w:pStyle w:val="Compact"/>
                    <w:jc w:val="left"/>
                    <w:jc w:val="center"/>
                  </w:pPr>
                  <w:r>
                    <w:t xml:space="preserve">7 (4.43%)</w:t>
                  </w:r>
                </w:p>
              </w:tc>
              <w:tc>
                <w:tcPr/>
                <w:p>
                  <w:pPr>
                    <w:pStyle w:val="Compact"/>
                    <w:jc w:val="left"/>
                    <w:jc w:val="center"/>
                  </w:pPr>
                  <w:r>
                    <w:t xml:space="preserve">5 (9.80%)</w:t>
                  </w:r>
                </w:p>
              </w:tc>
              <w:tc>
                <w:tcPr/>
                <w:p>
                  <w:pPr>
                    <w:pStyle w:val="Compact"/>
                    <w:jc w:val="left"/>
                    <w:jc w:val="center"/>
                  </w:pPr>
                  <w:r>
                    <w:t xml:space="preserve">9 (15.00%)</w:t>
                  </w:r>
                </w:p>
              </w:tc>
              <w:tc>
                <w:tcPr/>
                <w:p>
                  <w:pPr>
                    <w:pStyle w:val="Compact"/>
                    <w:jc w:val="left"/>
                    <w:jc w:val="center"/>
                  </w:pPr>
                  <w:r>
                    <w:t xml:space="preserve">9 (19.15%)</w:t>
                  </w:r>
                </w:p>
              </w:tc>
              <w:tc>
                <w:tcPr/>
                <w:p>
                  <w:pPr>
                    <w:pStyle w:val="Compact"/>
                    <w:jc w:val="left"/>
                    <w:jc w:val="center"/>
                  </w:pPr>
                  <w:r>
                    <w:t xml:space="preserve">3 (23.08%)</w:t>
                  </w:r>
                </w:p>
              </w:tc>
              <w:tc>
                <w:tcPr/>
                <w:p>
                  <w:pPr>
                    <w:pStyle w:val="Compact"/>
                    <w:jc w:val="left"/>
                    <w:jc w:val="center"/>
                  </w:pPr>
                  <w:r>
                    <w:t xml:space="preserve">1 (11.11%)</w:t>
                  </w:r>
                </w:p>
              </w:tc>
              <w:tc>
                <w:tcPr/>
                <w:p>
                  <w:pPr>
                    <w:pStyle w:val="Compact"/>
                    <w:jc w:val="left"/>
                    <w:jc w:val="center"/>
                  </w:pPr>
                  <w:r>
                    <w:t xml:space="preserve">0 (0.00%)</w:t>
                  </w:r>
                </w:p>
              </w:tc>
              <w:tc>
                <w:tcPr/>
                <w:p>
                  <w:pPr>
                    <w:pStyle w:val="Compact"/>
                    <w:jc w:val="left"/>
                    <w:jc w:val="center"/>
                  </w:pPr>
                  <w:r>
                    <w:t xml:space="preserve">1 (33.33%)</w:t>
                  </w:r>
                </w:p>
              </w:tc>
              <w:tc>
                <w:tcPr/>
                <w:p>
                  <w:pPr>
                    <w:pStyle w:val="Compact"/>
                    <w:jc w:val="left"/>
                    <w:jc w:val="center"/>
                  </w:pPr>
                  <w:r>
                    <w:t xml:space="preserve">13 (7.78%)</w:t>
                  </w:r>
                </w:p>
              </w:tc>
              <w:tc>
                <w:tcPr/>
                <w:p>
                  <w:pPr>
                    <w:pStyle w:val="Compact"/>
                    <w:jc w:val="left"/>
                    <w:jc w:val="center"/>
                  </w:pPr>
                  <w:r>
                    <w:t xml:space="preserve">59 (9.29%)</w:t>
                  </w:r>
                </w:p>
              </w:tc>
            </w:tr>
            <w:tr>
              <w:tc>
                <w:tcPr/>
                <w:p>
                  <w:pPr>
                    <w:pStyle w:val="Compact"/>
                    <w:jc w:val="left"/>
                    <w:jc w:val="center"/>
                  </w:pPr>
                  <w:r>
                    <w:t xml:space="preserve">RetouchedPieceFrag</w:t>
                  </w:r>
                </w:p>
              </w:tc>
              <w:tc>
                <w:tcPr/>
                <w:p>
                  <w:pPr>
                    <w:pStyle w:val="Compact"/>
                    <w:jc w:val="left"/>
                    <w:jc w:val="center"/>
                  </w:pPr>
                  <w:r>
                    <w:t xml:space="preserve">0 (0.00%)</w:t>
                  </w:r>
                </w:p>
              </w:tc>
              <w:tc>
                <w:tcPr/>
                <w:p>
                  <w:pPr>
                    <w:pStyle w:val="Compact"/>
                    <w:jc w:val="left"/>
                    <w:jc w:val="center"/>
                  </w:pPr>
                  <w:r>
                    <w:t xml:space="preserve">2 (3.23%)</w:t>
                  </w:r>
                </w:p>
              </w:tc>
              <w:tc>
                <w:tcPr/>
                <w:p>
                  <w:pPr>
                    <w:pStyle w:val="Compact"/>
                    <w:jc w:val="left"/>
                    <w:jc w:val="center"/>
                  </w:pPr>
                  <w:r>
                    <w:t xml:space="preserve">0 (0.00%)</w:t>
                  </w:r>
                </w:p>
              </w:tc>
              <w:tc>
                <w:tcPr/>
                <w:p>
                  <w:pPr>
                    <w:pStyle w:val="Compact"/>
                    <w:jc w:val="left"/>
                    <w:jc w:val="center"/>
                  </w:pPr>
                  <w:r>
                    <w:t xml:space="preserve">1 (0.63%)</w:t>
                  </w:r>
                </w:p>
              </w:tc>
              <w:tc>
                <w:tcPr/>
                <w:p>
                  <w:pPr>
                    <w:pStyle w:val="Compact"/>
                    <w:jc w:val="left"/>
                    <w:jc w:val="center"/>
                  </w:pPr>
                  <w:r>
                    <w:t xml:space="preserve">0 (0.00%)</w:t>
                  </w:r>
                </w:p>
              </w:tc>
              <w:tc>
                <w:tcPr/>
                <w:p>
                  <w:pPr>
                    <w:pStyle w:val="Compact"/>
                    <w:jc w:val="left"/>
                    <w:jc w:val="center"/>
                  </w:pPr>
                  <w:r>
                    <w:t xml:space="preserve">1 (1.67%)</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2 (1.20%)</w:t>
                  </w:r>
                </w:p>
              </w:tc>
              <w:tc>
                <w:tcPr/>
                <w:p>
                  <w:pPr>
                    <w:pStyle w:val="Compact"/>
                    <w:jc w:val="left"/>
                    <w:jc w:val="center"/>
                  </w:pPr>
                  <w:r>
                    <w:t xml:space="preserve">6 (0.94%)</w:t>
                  </w:r>
                </w:p>
              </w:tc>
            </w:tr>
            <w:tr>
              <w:tc>
                <w:tcPr/>
                <w:p>
                  <w:pPr>
                    <w:pStyle w:val="Compact"/>
                    <w:jc w:val="left"/>
                    <w:jc w:val="center"/>
                  </w:pPr>
                  <w:r>
                    <w:t xml:space="preserve">Shatter</w:t>
                  </w:r>
                </w:p>
              </w:tc>
              <w:tc>
                <w:tcPr/>
                <w:p>
                  <w:pPr>
                    <w:pStyle w:val="Compact"/>
                    <w:jc w:val="left"/>
                    <w:jc w:val="center"/>
                  </w:pPr>
                  <w:r>
                    <w:t xml:space="preserve">10 (31.25%)</w:t>
                  </w:r>
                </w:p>
              </w:tc>
              <w:tc>
                <w:tcPr/>
                <w:p>
                  <w:pPr>
                    <w:pStyle w:val="Compact"/>
                    <w:jc w:val="left"/>
                    <w:jc w:val="center"/>
                  </w:pPr>
                  <w:r>
                    <w:t xml:space="preserve">7 (11.29%)</w:t>
                  </w:r>
                </w:p>
              </w:tc>
              <w:tc>
                <w:tcPr/>
                <w:p>
                  <w:pPr>
                    <w:pStyle w:val="Compact"/>
                    <w:jc w:val="left"/>
                    <w:jc w:val="center"/>
                  </w:pPr>
                  <w:r>
                    <w:t xml:space="preserve">6 (18.75%)</w:t>
                  </w:r>
                </w:p>
              </w:tc>
              <w:tc>
                <w:tcPr/>
                <w:p>
                  <w:pPr>
                    <w:pStyle w:val="Compact"/>
                    <w:jc w:val="left"/>
                    <w:jc w:val="center"/>
                  </w:pPr>
                  <w:r>
                    <w:t xml:space="preserve">43 (27.22%)</w:t>
                  </w:r>
                </w:p>
              </w:tc>
              <w:tc>
                <w:tcPr/>
                <w:p>
                  <w:pPr>
                    <w:pStyle w:val="Compact"/>
                    <w:jc w:val="left"/>
                    <w:jc w:val="center"/>
                  </w:pPr>
                  <w:r>
                    <w:t xml:space="preserve">12 (23.53%)</w:t>
                  </w:r>
                </w:p>
              </w:tc>
              <w:tc>
                <w:tcPr/>
                <w:p>
                  <w:pPr>
                    <w:pStyle w:val="Compact"/>
                    <w:jc w:val="left"/>
                    <w:jc w:val="center"/>
                  </w:pPr>
                  <w:r>
                    <w:t xml:space="preserve">20 (33.33%)</w:t>
                  </w:r>
                </w:p>
              </w:tc>
              <w:tc>
                <w:tcPr/>
                <w:p>
                  <w:pPr>
                    <w:pStyle w:val="Compact"/>
                    <w:jc w:val="left"/>
                    <w:jc w:val="center"/>
                  </w:pPr>
                  <w:r>
                    <w:t xml:space="preserve">8 (17.02%)</w:t>
                  </w:r>
                </w:p>
              </w:tc>
              <w:tc>
                <w:tcPr/>
                <w:p>
                  <w:pPr>
                    <w:pStyle w:val="Compact"/>
                    <w:jc w:val="left"/>
                    <w:jc w:val="center"/>
                  </w:pPr>
                  <w:r>
                    <w:t xml:space="preserve">0 (0.00%)</w:t>
                  </w:r>
                </w:p>
              </w:tc>
              <w:tc>
                <w:tcPr/>
                <w:p>
                  <w:pPr>
                    <w:pStyle w:val="Compact"/>
                    <w:jc w:val="left"/>
                    <w:jc w:val="center"/>
                  </w:pPr>
                  <w:r>
                    <w:t xml:space="preserve">4 (44.44%)</w:t>
                  </w:r>
                </w:p>
              </w:tc>
              <w:tc>
                <w:tcPr/>
                <w:p>
                  <w:pPr>
                    <w:pStyle w:val="Compact"/>
                    <w:jc w:val="left"/>
                    <w:jc w:val="center"/>
                  </w:pPr>
                  <w:r>
                    <w:t xml:space="preserve">0 (0.00%)</w:t>
                  </w:r>
                </w:p>
              </w:tc>
              <w:tc>
                <w:tcPr/>
                <w:p>
                  <w:pPr>
                    <w:pStyle w:val="Compact"/>
                    <w:jc w:val="left"/>
                    <w:jc w:val="center"/>
                  </w:pPr>
                  <w:r>
                    <w:t xml:space="preserve">1 (33.33%)</w:t>
                  </w:r>
                </w:p>
              </w:tc>
              <w:tc>
                <w:tcPr/>
                <w:p>
                  <w:pPr>
                    <w:pStyle w:val="Compact"/>
                    <w:jc w:val="left"/>
                    <w:jc w:val="center"/>
                  </w:pPr>
                  <w:r>
                    <w:t xml:space="preserve">46 (27.54%)</w:t>
                  </w:r>
                </w:p>
              </w:tc>
              <w:tc>
                <w:tcPr/>
                <w:p>
                  <w:pPr>
                    <w:pStyle w:val="Compact"/>
                    <w:jc w:val="left"/>
                    <w:jc w:val="center"/>
                  </w:pPr>
                  <w:r>
                    <w:t xml:space="preserve">157 (24.72%)</w:t>
                  </w:r>
                </w:p>
              </w:tc>
            </w:tr>
            <w:tr>
              <w:tc>
                <w:tcPr/>
                <w:p>
                  <w:pPr>
                    <w:pStyle w:val="Compact"/>
                    <w:jc w:val="left"/>
                    <w:jc w:val="center"/>
                  </w:pPr>
                  <w:r>
                    <w:t xml:space="preserve">Total</w:t>
                  </w:r>
                </w:p>
              </w:tc>
              <w:tc>
                <w:tcPr/>
                <w:p>
                  <w:pPr>
                    <w:pStyle w:val="Compact"/>
                    <w:jc w:val="left"/>
                    <w:jc w:val="center"/>
                  </w:pPr>
                  <w:r>
                    <w:t xml:space="preserve">32 (100.00%)</w:t>
                  </w:r>
                </w:p>
              </w:tc>
              <w:tc>
                <w:tcPr/>
                <w:p>
                  <w:pPr>
                    <w:pStyle w:val="Compact"/>
                    <w:jc w:val="left"/>
                    <w:jc w:val="center"/>
                  </w:pPr>
                  <w:r>
                    <w:t xml:space="preserve">62 (100.00%)</w:t>
                  </w:r>
                </w:p>
              </w:tc>
              <w:tc>
                <w:tcPr/>
                <w:p>
                  <w:pPr>
                    <w:pStyle w:val="Compact"/>
                    <w:jc w:val="left"/>
                    <w:jc w:val="center"/>
                  </w:pPr>
                  <w:r>
                    <w:t xml:space="preserve">32 (100.00%)</w:t>
                  </w:r>
                </w:p>
              </w:tc>
              <w:tc>
                <w:tcPr/>
                <w:p>
                  <w:pPr>
                    <w:pStyle w:val="Compact"/>
                    <w:jc w:val="left"/>
                    <w:jc w:val="center"/>
                  </w:pPr>
                  <w:r>
                    <w:t xml:space="preserve">158 (100.00%)</w:t>
                  </w:r>
                </w:p>
              </w:tc>
              <w:tc>
                <w:tcPr/>
                <w:p>
                  <w:pPr>
                    <w:pStyle w:val="Compact"/>
                    <w:jc w:val="left"/>
                    <w:jc w:val="center"/>
                  </w:pPr>
                  <w:r>
                    <w:t xml:space="preserve">51 (100.00%)</w:t>
                  </w:r>
                </w:p>
              </w:tc>
              <w:tc>
                <w:tcPr/>
                <w:p>
                  <w:pPr>
                    <w:pStyle w:val="Compact"/>
                    <w:jc w:val="left"/>
                    <w:jc w:val="center"/>
                  </w:pPr>
                  <w:r>
                    <w:t xml:space="preserve">60 (100.00%)</w:t>
                  </w:r>
                </w:p>
              </w:tc>
              <w:tc>
                <w:tcPr/>
                <w:p>
                  <w:pPr>
                    <w:pStyle w:val="Compact"/>
                    <w:jc w:val="left"/>
                    <w:jc w:val="center"/>
                  </w:pPr>
                  <w:r>
                    <w:t xml:space="preserve">47 (100.00%)</w:t>
                  </w:r>
                </w:p>
              </w:tc>
              <w:tc>
                <w:tcPr/>
                <w:p>
                  <w:pPr>
                    <w:pStyle w:val="Compact"/>
                    <w:jc w:val="left"/>
                    <w:jc w:val="center"/>
                  </w:pPr>
                  <w:r>
                    <w:t xml:space="preserve">13 (100.00%)</w:t>
                  </w:r>
                </w:p>
              </w:tc>
              <w:tc>
                <w:tcPr/>
                <w:p>
                  <w:pPr>
                    <w:pStyle w:val="Compact"/>
                    <w:jc w:val="left"/>
                    <w:jc w:val="center"/>
                  </w:pPr>
                  <w:r>
                    <w:t xml:space="preserve">9 (100.00%)</w:t>
                  </w:r>
                </w:p>
              </w:tc>
              <w:tc>
                <w:tcPr/>
                <w:p>
                  <w:pPr>
                    <w:pStyle w:val="Compact"/>
                    <w:jc w:val="left"/>
                    <w:jc w:val="center"/>
                  </w:pPr>
                  <w:r>
                    <w:t xml:space="preserve">1 (100.00%)</w:t>
                  </w:r>
                </w:p>
              </w:tc>
              <w:tc>
                <w:tcPr/>
                <w:p>
                  <w:pPr>
                    <w:pStyle w:val="Compact"/>
                    <w:jc w:val="left"/>
                    <w:jc w:val="center"/>
                  </w:pPr>
                  <w:r>
                    <w:t xml:space="preserve">3 (100.00%)</w:t>
                  </w:r>
                </w:p>
              </w:tc>
              <w:tc>
                <w:tcPr/>
                <w:p>
                  <w:pPr>
                    <w:pStyle w:val="Compact"/>
                    <w:jc w:val="left"/>
                    <w:jc w:val="center"/>
                  </w:pPr>
                  <w:r>
                    <w:t xml:space="preserve">167 (100.00%)</w:t>
                  </w:r>
                </w:p>
              </w:tc>
              <w:tc>
                <w:tcPr/>
                <w:p>
                  <w:pPr>
                    <w:pStyle w:val="Compact"/>
                    <w:jc w:val="left"/>
                    <w:jc w:val="center"/>
                  </w:pPr>
                  <w:r>
                    <w:t xml:space="preserve">635 (100.00%)</w:t>
                  </w:r>
                </w:p>
              </w:tc>
            </w:tr>
          </w:tbl>
          <w:bookmarkEnd w:id="26"/>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7" w:name="tbl-general-solutrean"/>
          <w:p>
            <w:pPr>
              <w:jc w:val="center"/>
            </w:pPr>
            <w:pPr>
              <w:jc w:val="start"/>
              <w:spacing w:before="200"/>
              <w:pStyle w:val="ImageCaption"/>
            </w:pPr>
            <w:r>
              <w:t xml:space="preserve">Table 3: Number and percentage of technotypological classes by raw material type from the Solutrean assemblage (levels A to C) of the Shelter area of Vale Boi.</w:t>
            </w:r>
          </w:p>
          <w:tbl>
            <w:tblPr>
              <w:tblStyle w:val="Table"/>
              <w:tblW w:type="pct" w:w="5000"/>
              <w:tblLayout w:type="fixed"/>
              <w:tblLook w:firstRow="1" w:lastRow="0" w:firstColumn="0" w:lastColumn="0" w:noHBand="0" w:noVBand="0" w:val="0020"/>
            </w:tblPr>
            <w:tblGrid>
              <w:gridCol w:w="965"/>
              <w:gridCol w:w="502"/>
              <w:gridCol w:w="540"/>
              <w:gridCol w:w="463"/>
              <w:gridCol w:w="502"/>
              <w:gridCol w:w="502"/>
              <w:gridCol w:w="502"/>
              <w:gridCol w:w="463"/>
              <w:gridCol w:w="502"/>
              <w:gridCol w:w="463"/>
              <w:gridCol w:w="463"/>
              <w:gridCol w:w="502"/>
              <w:gridCol w:w="463"/>
              <w:gridCol w:w="540"/>
              <w:gridCol w:w="540"/>
            </w:tblGrid>
            <w:tr>
              <w:trPr>
                <w:tblHeader w:val="on"/>
              </w:trPr>
              <w:tc>
                <w:tcPr/>
                <w:p>
                  <w:pPr>
                    <w:pStyle w:val="Compact"/>
                    <w:jc w:val="left"/>
                    <w:jc w:val="center"/>
                  </w:pPr>
                  <w:r>
                    <w:t xml:space="preserve">CLASS</w:t>
                  </w:r>
                </w:p>
              </w:tc>
              <w:tc>
                <w:tcPr/>
                <w:p>
                  <w:pPr>
                    <w:pStyle w:val="Compact"/>
                    <w:jc w:val="left"/>
                    <w:jc w:val="center"/>
                  </w:pPr>
                  <w:r>
                    <w:t xml:space="preserve">TYPE 1</w:t>
                  </w:r>
                </w:p>
              </w:tc>
              <w:tc>
                <w:tcPr/>
                <w:p>
                  <w:pPr>
                    <w:pStyle w:val="Compact"/>
                    <w:jc w:val="left"/>
                    <w:jc w:val="center"/>
                  </w:pPr>
                  <w:r>
                    <w:t xml:space="preserve">TYPE 2</w:t>
                  </w:r>
                </w:p>
              </w:tc>
              <w:tc>
                <w:tcPr/>
                <w:p>
                  <w:pPr>
                    <w:pStyle w:val="Compact"/>
                    <w:jc w:val="left"/>
                    <w:jc w:val="center"/>
                  </w:pPr>
                  <w:r>
                    <w:t xml:space="preserve">TYPE 3</w:t>
                  </w:r>
                </w:p>
              </w:tc>
              <w:tc>
                <w:tcPr/>
                <w:p>
                  <w:pPr>
                    <w:pStyle w:val="Compact"/>
                    <w:jc w:val="left"/>
                    <w:jc w:val="center"/>
                  </w:pPr>
                  <w:r>
                    <w:t xml:space="preserve">TYPE 4</w:t>
                  </w:r>
                </w:p>
              </w:tc>
              <w:tc>
                <w:tcPr/>
                <w:p>
                  <w:pPr>
                    <w:pStyle w:val="Compact"/>
                    <w:jc w:val="left"/>
                    <w:jc w:val="center"/>
                  </w:pPr>
                  <w:r>
                    <w:t xml:space="preserve">TYPE 5</w:t>
                  </w:r>
                </w:p>
              </w:tc>
              <w:tc>
                <w:tcPr/>
                <w:p>
                  <w:pPr>
                    <w:pStyle w:val="Compact"/>
                    <w:jc w:val="left"/>
                    <w:jc w:val="center"/>
                  </w:pPr>
                  <w:r>
                    <w:t xml:space="preserve">TYPE 6</w:t>
                  </w:r>
                </w:p>
              </w:tc>
              <w:tc>
                <w:tcPr/>
                <w:p>
                  <w:pPr>
                    <w:pStyle w:val="Compact"/>
                    <w:jc w:val="left"/>
                    <w:jc w:val="center"/>
                  </w:pPr>
                  <w:r>
                    <w:t xml:space="preserve">TYPE 7</w:t>
                  </w:r>
                </w:p>
              </w:tc>
              <w:tc>
                <w:tcPr/>
                <w:p>
                  <w:pPr>
                    <w:pStyle w:val="Compact"/>
                    <w:jc w:val="left"/>
                    <w:jc w:val="center"/>
                  </w:pPr>
                  <w:r>
                    <w:t xml:space="preserve">TYPE 8</w:t>
                  </w:r>
                </w:p>
              </w:tc>
              <w:tc>
                <w:tcPr/>
                <w:p>
                  <w:pPr>
                    <w:pStyle w:val="Compact"/>
                    <w:jc w:val="left"/>
                    <w:jc w:val="center"/>
                  </w:pPr>
                  <w:r>
                    <w:t xml:space="preserve">TYPE 9</w:t>
                  </w:r>
                </w:p>
              </w:tc>
              <w:tc>
                <w:tcPr/>
                <w:p>
                  <w:pPr>
                    <w:pStyle w:val="Compact"/>
                    <w:jc w:val="left"/>
                    <w:jc w:val="center"/>
                  </w:pPr>
                  <w:r>
                    <w:t xml:space="preserve">TYPE 10</w:t>
                  </w:r>
                </w:p>
              </w:tc>
              <w:tc>
                <w:tcPr/>
                <w:p>
                  <w:pPr>
                    <w:pStyle w:val="Compact"/>
                    <w:jc w:val="left"/>
                    <w:jc w:val="center"/>
                  </w:pPr>
                  <w:r>
                    <w:t xml:space="preserve">TYPE 11</w:t>
                  </w:r>
                </w:p>
              </w:tc>
              <w:tc>
                <w:tcPr/>
                <w:p>
                  <w:pPr>
                    <w:pStyle w:val="Compact"/>
                    <w:jc w:val="left"/>
                    <w:jc w:val="center"/>
                  </w:pPr>
                  <w:r>
                    <w:t xml:space="preserve">TL</w:t>
                  </w:r>
                </w:p>
              </w:tc>
              <w:tc>
                <w:tcPr/>
                <w:p>
                  <w:pPr>
                    <w:pStyle w:val="Compact"/>
                    <w:jc w:val="left"/>
                    <w:jc w:val="center"/>
                  </w:pPr>
                  <w:r>
                    <w:t xml:space="preserve">INDET</w:t>
                  </w:r>
                </w:p>
              </w:tc>
              <w:tc>
                <w:tcPr/>
                <w:p>
                  <w:pPr>
                    <w:pStyle w:val="Compact"/>
                    <w:jc w:val="left"/>
                    <w:jc w:val="center"/>
                  </w:pPr>
                  <w:r>
                    <w:t xml:space="preserve">Total</w:t>
                  </w:r>
                </w:p>
              </w:tc>
            </w:tr>
            <w:tr>
              <w:tc>
                <w:tcPr/>
                <w:p>
                  <w:pPr>
                    <w:pStyle w:val="Compact"/>
                    <w:jc w:val="left"/>
                    <w:jc w:val="center"/>
                  </w:pPr>
                  <w:r>
                    <w:t xml:space="preserve">Burin spall</w:t>
                  </w:r>
                </w:p>
              </w:tc>
              <w:tc>
                <w:tcPr/>
                <w:p>
                  <w:pPr>
                    <w:pStyle w:val="Compact"/>
                    <w:jc w:val="left"/>
                    <w:jc w:val="center"/>
                  </w:pPr>
                  <w:r>
                    <w:t xml:space="preserve">0 (0.00%)</w:t>
                  </w:r>
                </w:p>
              </w:tc>
              <w:tc>
                <w:tcPr/>
                <w:p>
                  <w:pPr>
                    <w:pStyle w:val="Compact"/>
                    <w:jc w:val="left"/>
                    <w:jc w:val="center"/>
                  </w:pPr>
                  <w:r>
                    <w:t xml:space="preserve">1 (0.20%)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(0.11%)</w:t>
                  </w:r>
                </w:p>
              </w:tc>
            </w:tr>
            <w:tr>
              <w:tc>
                <w:tcPr/>
                <w:p>
                  <w:pPr>
                    <w:pStyle w:val="Compact"/>
                    <w:jc w:val="left"/>
                    <w:jc w:val="center"/>
                  </w:pPr>
                  <w:r>
                    <w:t xml:space="preserve">Core</w:t>
                  </w:r>
                </w:p>
              </w:tc>
              <w:tc>
                <w:tcPr/>
                <w:p>
                  <w:pPr>
                    <w:pStyle w:val="Compact"/>
                    <w:jc w:val="left"/>
                    <w:jc w:val="center"/>
                  </w:pPr>
                  <w:r>
                    <w:t xml:space="preserve">0 (0.00%)</w:t>
                  </w:r>
                </w:p>
              </w:tc>
              <w:tc>
                <w:tcPr/>
                <w:p>
                  <w:pPr>
                    <w:pStyle w:val="Compact"/>
                    <w:jc w:val="left"/>
                    <w:jc w:val="center"/>
                  </w:pPr>
                  <w:r>
                    <w:t xml:space="preserve">52 (10.28%)</w:t>
                  </w:r>
                </w:p>
              </w:tc>
              <w:tc>
                <w:tcPr/>
                <w:p>
                  <w:pPr>
                    <w:pStyle w:val="Compact"/>
                    <w:jc w:val="left"/>
                    <w:jc w:val="center"/>
                  </w:pPr>
                  <w:r>
                    <w:t xml:space="preserve">0 (0.00%)</w:t>
                  </w:r>
                </w:p>
              </w:tc>
              <w:tc>
                <w:tcPr/>
                <w:p>
                  <w:pPr>
                    <w:pStyle w:val="Compact"/>
                    <w:jc w:val="left"/>
                    <w:jc w:val="center"/>
                  </w:pPr>
                  <w:r>
                    <w:t xml:space="preserve">2 (20.00%)</w:t>
                  </w:r>
                </w:p>
              </w:tc>
              <w:tc>
                <w:tcPr/>
                <w:p>
                  <w:pPr>
                    <w:pStyle w:val="Compact"/>
                    <w:jc w:val="left"/>
                    <w:jc w:val="center"/>
                  </w:pPr>
                  <w:r>
                    <w:t xml:space="preserve">7 (23.33%)</w:t>
                  </w:r>
                </w:p>
              </w:tc>
              <w:tc>
                <w:tcPr/>
                <w:p>
                  <w:pPr>
                    <w:pStyle w:val="Compact"/>
                    <w:jc w:val="left"/>
                    <w:jc w:val="center"/>
                  </w:pPr>
                  <w:r>
                    <w:t xml:space="preserve">6 (6.98%)</w:t>
                  </w:r>
                </w:p>
              </w:tc>
              <w:tc>
                <w:tcPr/>
                <w:p>
                  <w:pPr>
                    <w:pStyle w:val="Compact"/>
                    <w:jc w:val="left"/>
                    <w:jc w:val="center"/>
                  </w:pPr>
                  <w:r>
                    <w:t xml:space="preserve">0 (0.00%)</w:t>
                  </w:r>
                </w:p>
              </w:tc>
              <w:tc>
                <w:tcPr/>
                <w:p>
                  <w:pPr>
                    <w:pStyle w:val="Compact"/>
                    <w:jc w:val="left"/>
                    <w:jc w:val="center"/>
                  </w:pPr>
                  <w:r>
                    <w:t xml:space="preserve">1 (3.33%)</w:t>
                  </w:r>
                </w:p>
              </w:tc>
              <w:tc>
                <w:tcPr/>
                <w:p>
                  <w:pPr>
                    <w:pStyle w:val="Compact"/>
                    <w:jc w:val="left"/>
                    <w:jc w:val="center"/>
                  </w:pPr>
                  <w:r>
                    <w:t xml:space="preserve">1 (33.33%)</w:t>
                  </w:r>
                </w:p>
              </w:tc>
              <w:tc>
                <w:tcPr/>
                <w:p>
                  <w:pPr>
                    <w:pStyle w:val="Compact"/>
                    <w:jc w:val="left"/>
                    <w:jc w:val="center"/>
                  </w:pPr>
                  <w:r>
                    <w:t xml:space="preserve">0 (0.00%)</w:t>
                  </w:r>
                </w:p>
              </w:tc>
              <w:tc>
                <w:tcPr/>
                <w:p>
                  <w:pPr>
                    <w:pStyle w:val="Compact"/>
                    <w:jc w:val="left"/>
                    <w:jc w:val="center"/>
                  </w:pPr>
                  <w:r>
                    <w:t xml:space="preserve">1 (5.88%)</w:t>
                  </w:r>
                </w:p>
              </w:tc>
              <w:tc>
                <w:tcPr/>
                <w:p>
                  <w:pPr>
                    <w:pStyle w:val="Compact"/>
                    <w:jc w:val="left"/>
                    <w:jc w:val="center"/>
                  </w:pPr>
                  <w:r>
                    <w:t xml:space="preserve">0 (0.00%)</w:t>
                  </w:r>
                </w:p>
              </w:tc>
              <w:tc>
                <w:tcPr/>
                <w:p>
                  <w:pPr>
                    <w:pStyle w:val="Compact"/>
                    <w:jc w:val="left"/>
                    <w:jc w:val="center"/>
                  </w:pPr>
                  <w:r>
                    <w:t xml:space="preserve">6 (2.99%)</w:t>
                  </w:r>
                </w:p>
              </w:tc>
              <w:tc>
                <w:tcPr/>
                <w:p>
                  <w:pPr>
                    <w:pStyle w:val="Compact"/>
                    <w:jc w:val="left"/>
                    <w:jc w:val="center"/>
                  </w:pPr>
                  <w:r>
                    <w:t xml:space="preserve">76 (8.32%)</w:t>
                  </w:r>
                </w:p>
              </w:tc>
            </w:tr>
            <w:tr>
              <w:tc>
                <w:tcPr/>
                <w:p>
                  <w:pPr>
                    <w:pStyle w:val="Compact"/>
                    <w:jc w:val="left"/>
                    <w:jc w:val="center"/>
                  </w:pPr>
                  <w:r>
                    <w:t xml:space="preserve">Core fragment</w:t>
                  </w:r>
                </w:p>
              </w:tc>
              <w:tc>
                <w:tcPr/>
                <w:p>
                  <w:pPr>
                    <w:pStyle w:val="Compact"/>
                    <w:jc w:val="left"/>
                    <w:jc w:val="center"/>
                  </w:pPr>
                  <w:r>
                    <w:t xml:space="preserve">0 (0.00%)</w:t>
                  </w:r>
                </w:p>
              </w:tc>
              <w:tc>
                <w:tcPr/>
                <w:p>
                  <w:pPr>
                    <w:pStyle w:val="Compact"/>
                    <w:jc w:val="left"/>
                    <w:jc w:val="center"/>
                  </w:pPr>
                  <w:r>
                    <w:t xml:space="preserve">2 (0.40%)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(3.33%)</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3 (0.33%)</w:t>
                  </w:r>
                </w:p>
              </w:tc>
            </w:tr>
            <w:tr>
              <w:tc>
                <w:tcPr/>
                <w:p>
                  <w:pPr>
                    <w:pStyle w:val="Compact"/>
                    <w:jc w:val="left"/>
                    <w:jc w:val="center"/>
                  </w:pPr>
                  <w:r>
                    <w:t xml:space="preserve">CorePrepProd</w:t>
                  </w:r>
                </w:p>
              </w:tc>
              <w:tc>
                <w:tcPr/>
                <w:p>
                  <w:pPr>
                    <w:pStyle w:val="Compact"/>
                    <w:jc w:val="left"/>
                    <w:jc w:val="center"/>
                  </w:pPr>
                  <w:r>
                    <w:t xml:space="preserve">0 (0.00%)</w:t>
                  </w:r>
                </w:p>
              </w:tc>
              <w:tc>
                <w:tcPr/>
                <w:p>
                  <w:pPr>
                    <w:pStyle w:val="Compact"/>
                    <w:jc w:val="left"/>
                    <w:jc w:val="center"/>
                  </w:pPr>
                  <w:r>
                    <w:t xml:space="preserve">7 (1.38%)</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3 (3.49%)</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10 (1.09%)</w:t>
                  </w:r>
                </w:p>
              </w:tc>
            </w:tr>
            <w:tr>
              <w:tc>
                <w:tcPr/>
                <w:p>
                  <w:pPr>
                    <w:pStyle w:val="Compact"/>
                    <w:jc w:val="left"/>
                    <w:jc w:val="center"/>
                  </w:pPr>
                  <w:r>
                    <w:t xml:space="preserve">ElongBlank</w:t>
                  </w:r>
                </w:p>
              </w:tc>
              <w:tc>
                <w:tcPr/>
                <w:p>
                  <w:pPr>
                    <w:pStyle w:val="Compact"/>
                    <w:jc w:val="left"/>
                    <w:jc w:val="center"/>
                  </w:pPr>
                  <w:r>
                    <w:t xml:space="preserve">1 (6.25%)</w:t>
                  </w:r>
                </w:p>
              </w:tc>
              <w:tc>
                <w:tcPr/>
                <w:p>
                  <w:pPr>
                    <w:pStyle w:val="Compact"/>
                    <w:jc w:val="left"/>
                    <w:jc w:val="center"/>
                  </w:pPr>
                  <w:r>
                    <w:t xml:space="preserve">90 (17.79%)</w:t>
                  </w:r>
                </w:p>
              </w:tc>
              <w:tc>
                <w:tcPr/>
                <w:p>
                  <w:pPr>
                    <w:pStyle w:val="Compact"/>
                    <w:jc w:val="left"/>
                    <w:jc w:val="center"/>
                  </w:pPr>
                  <w:r>
                    <w:t xml:space="preserve">1 (25.00%)</w:t>
                  </w:r>
                </w:p>
              </w:tc>
              <w:tc>
                <w:tcPr/>
                <w:p>
                  <w:pPr>
                    <w:pStyle w:val="Compact"/>
                    <w:jc w:val="left"/>
                    <w:jc w:val="center"/>
                  </w:pPr>
                  <w:r>
                    <w:t xml:space="preserve">1 (10.00%)</w:t>
                  </w:r>
                </w:p>
              </w:tc>
              <w:tc>
                <w:tcPr/>
                <w:p>
                  <w:pPr>
                    <w:pStyle w:val="Compact"/>
                    <w:jc w:val="left"/>
                    <w:jc w:val="center"/>
                  </w:pPr>
                  <w:r>
                    <w:t xml:space="preserve">5 (16.67%)</w:t>
                  </w:r>
                </w:p>
              </w:tc>
              <w:tc>
                <w:tcPr/>
                <w:p>
                  <w:pPr>
                    <w:pStyle w:val="Compact"/>
                    <w:jc w:val="left"/>
                    <w:jc w:val="center"/>
                  </w:pPr>
                  <w:r>
                    <w:t xml:space="preserve">7 (8.14%)</w:t>
                  </w:r>
                </w:p>
              </w:tc>
              <w:tc>
                <w:tcPr/>
                <w:p>
                  <w:pPr>
                    <w:pStyle w:val="Compact"/>
                    <w:jc w:val="left"/>
                    <w:jc w:val="center"/>
                  </w:pPr>
                  <w:r>
                    <w:t xml:space="preserve">2 (22.22%)</w:t>
                  </w:r>
                </w:p>
              </w:tc>
              <w:tc>
                <w:tcPr/>
                <w:p>
                  <w:pPr>
                    <w:pStyle w:val="Compact"/>
                    <w:jc w:val="left"/>
                    <w:jc w:val="center"/>
                  </w:pPr>
                  <w:r>
                    <w:t xml:space="preserve">5 (16.67%)</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(5.88%)</w:t>
                  </w:r>
                </w:p>
              </w:tc>
              <w:tc>
                <w:tcPr/>
                <w:p>
                  <w:pPr>
                    <w:pStyle w:val="Compact"/>
                    <w:jc w:val="left"/>
                    <w:jc w:val="center"/>
                  </w:pPr>
                  <w:r>
                    <w:t xml:space="preserve">0 (0.00%)</w:t>
                  </w:r>
                </w:p>
              </w:tc>
              <w:tc>
                <w:tcPr/>
                <w:p>
                  <w:pPr>
                    <w:pStyle w:val="Compact"/>
                    <w:jc w:val="left"/>
                    <w:jc w:val="center"/>
                  </w:pPr>
                  <w:r>
                    <w:t xml:space="preserve">15 (7.46%)</w:t>
                  </w:r>
                </w:p>
              </w:tc>
              <w:tc>
                <w:tcPr/>
                <w:p>
                  <w:pPr>
                    <w:pStyle w:val="Compact"/>
                    <w:jc w:val="left"/>
                    <w:jc w:val="center"/>
                  </w:pPr>
                  <w:r>
                    <w:t xml:space="preserve">128 (14.00%)</w:t>
                  </w:r>
                </w:p>
              </w:tc>
            </w:tr>
            <w:tr>
              <w:tc>
                <w:tcPr/>
                <w:p>
                  <w:pPr>
                    <w:pStyle w:val="Compact"/>
                    <w:jc w:val="left"/>
                    <w:jc w:val="center"/>
                  </w:pPr>
                  <w:r>
                    <w:t xml:space="preserve">ElongBlankFrag</w:t>
                  </w:r>
                </w:p>
              </w:tc>
              <w:tc>
                <w:tcPr/>
                <w:p>
                  <w:pPr>
                    <w:pStyle w:val="Compact"/>
                    <w:jc w:val="left"/>
                    <w:jc w:val="center"/>
                  </w:pPr>
                  <w:r>
                    <w:t xml:space="preserve">1 (6.25%)</w:t>
                  </w:r>
                </w:p>
              </w:tc>
              <w:tc>
                <w:tcPr/>
                <w:p>
                  <w:pPr>
                    <w:pStyle w:val="Compact"/>
                    <w:jc w:val="left"/>
                    <w:jc w:val="center"/>
                  </w:pPr>
                  <w:r>
                    <w:t xml:space="preserve">54 (10.67%)</w:t>
                  </w:r>
                </w:p>
              </w:tc>
              <w:tc>
                <w:tcPr/>
                <w:p>
                  <w:pPr>
                    <w:pStyle w:val="Compact"/>
                    <w:jc w:val="left"/>
                    <w:jc w:val="center"/>
                  </w:pPr>
                  <w:r>
                    <w:t xml:space="preserve">0 (0.00%)</w:t>
                  </w:r>
                </w:p>
              </w:tc>
              <w:tc>
                <w:tcPr/>
                <w:p>
                  <w:pPr>
                    <w:pStyle w:val="Compact"/>
                    <w:jc w:val="left"/>
                    <w:jc w:val="center"/>
                  </w:pPr>
                  <w:r>
                    <w:t xml:space="preserve">1 (10.00%)</w:t>
                  </w:r>
                </w:p>
              </w:tc>
              <w:tc>
                <w:tcPr/>
                <w:p>
                  <w:pPr>
                    <w:pStyle w:val="Compact"/>
                    <w:jc w:val="left"/>
                    <w:jc w:val="center"/>
                  </w:pPr>
                  <w:r>
                    <w:t xml:space="preserve">2 (6.67%)</w:t>
                  </w:r>
                </w:p>
              </w:tc>
              <w:tc>
                <w:tcPr/>
                <w:p>
                  <w:pPr>
                    <w:pStyle w:val="Compact"/>
                    <w:jc w:val="left"/>
                    <w:jc w:val="center"/>
                  </w:pPr>
                  <w:r>
                    <w:t xml:space="preserve">5 (5.81%)</w:t>
                  </w:r>
                </w:p>
              </w:tc>
              <w:tc>
                <w:tcPr/>
                <w:p>
                  <w:pPr>
                    <w:pStyle w:val="Compact"/>
                    <w:jc w:val="left"/>
                    <w:jc w:val="center"/>
                  </w:pPr>
                  <w:r>
                    <w:t xml:space="preserve">2 (22.22%)</w:t>
                  </w:r>
                </w:p>
              </w:tc>
              <w:tc>
                <w:tcPr/>
                <w:p>
                  <w:pPr>
                    <w:pStyle w:val="Compact"/>
                    <w:jc w:val="left"/>
                    <w:jc w:val="center"/>
                  </w:pPr>
                  <w:r>
                    <w:t xml:space="preserve">2 (6.67%)</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(5.88%)</w:t>
                  </w:r>
                </w:p>
              </w:tc>
              <w:tc>
                <w:tcPr/>
                <w:p>
                  <w:pPr>
                    <w:pStyle w:val="Compact"/>
                    <w:jc w:val="left"/>
                    <w:jc w:val="center"/>
                  </w:pPr>
                  <w:r>
                    <w:t xml:space="preserve">0 (0.00%)</w:t>
                  </w:r>
                </w:p>
              </w:tc>
              <w:tc>
                <w:tcPr/>
                <w:p>
                  <w:pPr>
                    <w:pStyle w:val="Compact"/>
                    <w:jc w:val="left"/>
                    <w:jc w:val="center"/>
                  </w:pPr>
                  <w:r>
                    <w:t xml:space="preserve">23 (11.44%)</w:t>
                  </w:r>
                </w:p>
              </w:tc>
              <w:tc>
                <w:tcPr/>
                <w:p>
                  <w:pPr>
                    <w:pStyle w:val="Compact"/>
                    <w:jc w:val="left"/>
                    <w:jc w:val="center"/>
                  </w:pPr>
                  <w:r>
                    <w:t xml:space="preserve">91 (9.96%)</w:t>
                  </w:r>
                </w:p>
              </w:tc>
            </w:tr>
            <w:tr>
              <w:tc>
                <w:tcPr/>
                <w:p>
                  <w:pPr>
                    <w:pStyle w:val="Compact"/>
                    <w:jc w:val="left"/>
                    <w:jc w:val="center"/>
                  </w:pPr>
                  <w:r>
                    <w:t xml:space="preserve">Flake</w:t>
                  </w:r>
                </w:p>
              </w:tc>
              <w:tc>
                <w:tcPr/>
                <w:p>
                  <w:pPr>
                    <w:pStyle w:val="Compact"/>
                    <w:jc w:val="left"/>
                    <w:jc w:val="center"/>
                  </w:pPr>
                  <w:r>
                    <w:t xml:space="preserve">10 (62.50%)</w:t>
                  </w:r>
                </w:p>
              </w:tc>
              <w:tc>
                <w:tcPr/>
                <w:p>
                  <w:pPr>
                    <w:pStyle w:val="Compact"/>
                    <w:jc w:val="left"/>
                    <w:jc w:val="center"/>
                  </w:pPr>
                  <w:r>
                    <w:t xml:space="preserve">213 (42.09%)</w:t>
                  </w:r>
                </w:p>
              </w:tc>
              <w:tc>
                <w:tcPr/>
                <w:p>
                  <w:pPr>
                    <w:pStyle w:val="Compact"/>
                    <w:jc w:val="left"/>
                    <w:jc w:val="center"/>
                  </w:pPr>
                  <w:r>
                    <w:t xml:space="preserve">2 (50.00%)</w:t>
                  </w:r>
                </w:p>
              </w:tc>
              <w:tc>
                <w:tcPr/>
                <w:p>
                  <w:pPr>
                    <w:pStyle w:val="Compact"/>
                    <w:jc w:val="left"/>
                    <w:jc w:val="center"/>
                  </w:pPr>
                  <w:r>
                    <w:t xml:space="preserve">6 (60.00%)</w:t>
                  </w:r>
                </w:p>
              </w:tc>
              <w:tc>
                <w:tcPr/>
                <w:p>
                  <w:pPr>
                    <w:pStyle w:val="Compact"/>
                    <w:jc w:val="left"/>
                    <w:jc w:val="center"/>
                  </w:pPr>
                  <w:r>
                    <w:t xml:space="preserve">9 (30.00%)</w:t>
                  </w:r>
                </w:p>
              </w:tc>
              <w:tc>
                <w:tcPr/>
                <w:p>
                  <w:pPr>
                    <w:pStyle w:val="Compact"/>
                    <w:jc w:val="left"/>
                    <w:jc w:val="center"/>
                  </w:pPr>
                  <w:r>
                    <w:t xml:space="preserve">41 (47.67%)</w:t>
                  </w:r>
                </w:p>
              </w:tc>
              <w:tc>
                <w:tcPr/>
                <w:p>
                  <w:pPr>
                    <w:pStyle w:val="Compact"/>
                    <w:jc w:val="left"/>
                    <w:jc w:val="center"/>
                  </w:pPr>
                  <w:r>
                    <w:t xml:space="preserve">2 (22.22%)</w:t>
                  </w:r>
                </w:p>
              </w:tc>
              <w:tc>
                <w:tcPr/>
                <w:p>
                  <w:pPr>
                    <w:pStyle w:val="Compact"/>
                    <w:jc w:val="left"/>
                    <w:jc w:val="center"/>
                  </w:pPr>
                  <w:r>
                    <w:t xml:space="preserve">14 (46.67%)</w:t>
                  </w:r>
                </w:p>
              </w:tc>
              <w:tc>
                <w:tcPr/>
                <w:p>
                  <w:pPr>
                    <w:pStyle w:val="Compact"/>
                    <w:jc w:val="left"/>
                    <w:jc w:val="center"/>
                  </w:pPr>
                  <w:r>
                    <w:t xml:space="preserve">1 (33.33%)</w:t>
                  </w:r>
                </w:p>
              </w:tc>
              <w:tc>
                <w:tcPr/>
                <w:p>
                  <w:pPr>
                    <w:pStyle w:val="Compact"/>
                    <w:jc w:val="left"/>
                    <w:jc w:val="center"/>
                  </w:pPr>
                  <w:r>
                    <w:t xml:space="preserve">0 (0.00%)</w:t>
                  </w:r>
                </w:p>
              </w:tc>
              <w:tc>
                <w:tcPr/>
                <w:p>
                  <w:pPr>
                    <w:pStyle w:val="Compact"/>
                    <w:jc w:val="left"/>
                    <w:jc w:val="center"/>
                  </w:pPr>
                  <w:r>
                    <w:t xml:space="preserve">7 (41.18%)</w:t>
                  </w:r>
                </w:p>
              </w:tc>
              <w:tc>
                <w:tcPr/>
                <w:p>
                  <w:pPr>
                    <w:pStyle w:val="Compact"/>
                    <w:jc w:val="left"/>
                    <w:jc w:val="center"/>
                  </w:pPr>
                  <w:r>
                    <w:t xml:space="preserve">1 (100.00%)</w:t>
                  </w:r>
                </w:p>
              </w:tc>
              <w:tc>
                <w:tcPr/>
                <w:p>
                  <w:pPr>
                    <w:pStyle w:val="Compact"/>
                    <w:jc w:val="left"/>
                    <w:jc w:val="center"/>
                  </w:pPr>
                  <w:r>
                    <w:t xml:space="preserve">87 (43.28%)</w:t>
                  </w:r>
                </w:p>
              </w:tc>
              <w:tc>
                <w:tcPr/>
                <w:p>
                  <w:pPr>
                    <w:pStyle w:val="Compact"/>
                    <w:jc w:val="left"/>
                    <w:jc w:val="center"/>
                  </w:pPr>
                  <w:r>
                    <w:t xml:space="preserve">393 (43.00%)</w:t>
                  </w:r>
                </w:p>
              </w:tc>
            </w:tr>
            <w:tr>
              <w:tc>
                <w:tcPr/>
                <w:p>
                  <w:pPr>
                    <w:pStyle w:val="Compact"/>
                    <w:jc w:val="left"/>
                    <w:jc w:val="center"/>
                  </w:pPr>
                  <w:r>
                    <w:t xml:space="preserve">FlakeFrag</w:t>
                  </w:r>
                </w:p>
              </w:tc>
              <w:tc>
                <w:tcPr/>
                <w:p>
                  <w:pPr>
                    <w:pStyle w:val="Compact"/>
                    <w:jc w:val="left"/>
                    <w:jc w:val="center"/>
                  </w:pPr>
                  <w:r>
                    <w:t xml:space="preserve">1 (6.25%)</w:t>
                  </w:r>
                </w:p>
              </w:tc>
              <w:tc>
                <w:tcPr/>
                <w:p>
                  <w:pPr>
                    <w:pStyle w:val="Compact"/>
                    <w:jc w:val="left"/>
                    <w:jc w:val="center"/>
                  </w:pPr>
                  <w:r>
                    <w:t xml:space="preserve">68 (13.44%)</w:t>
                  </w:r>
                </w:p>
              </w:tc>
              <w:tc>
                <w:tcPr/>
                <w:p>
                  <w:pPr>
                    <w:pStyle w:val="Compact"/>
                    <w:jc w:val="left"/>
                    <w:jc w:val="center"/>
                  </w:pPr>
                  <w:r>
                    <w:t xml:space="preserve">1 (25.00%)</w:t>
                  </w:r>
                </w:p>
              </w:tc>
              <w:tc>
                <w:tcPr/>
                <w:p>
                  <w:pPr>
                    <w:pStyle w:val="Compact"/>
                    <w:jc w:val="left"/>
                    <w:jc w:val="center"/>
                  </w:pPr>
                  <w:r>
                    <w:t xml:space="preserve">0 (0.00%)</w:t>
                  </w:r>
                </w:p>
              </w:tc>
              <w:tc>
                <w:tcPr/>
                <w:p>
                  <w:pPr>
                    <w:pStyle w:val="Compact"/>
                    <w:jc w:val="left"/>
                    <w:jc w:val="center"/>
                  </w:pPr>
                  <w:r>
                    <w:t xml:space="preserve">5 (16.67%)</w:t>
                  </w:r>
                </w:p>
              </w:tc>
              <w:tc>
                <w:tcPr/>
                <w:p>
                  <w:pPr>
                    <w:pStyle w:val="Compact"/>
                    <w:jc w:val="left"/>
                    <w:jc w:val="center"/>
                  </w:pPr>
                  <w:r>
                    <w:t xml:space="preserve">16 (18.60%)</w:t>
                  </w:r>
                </w:p>
              </w:tc>
              <w:tc>
                <w:tcPr/>
                <w:p>
                  <w:pPr>
                    <w:pStyle w:val="Compact"/>
                    <w:jc w:val="left"/>
                    <w:jc w:val="center"/>
                  </w:pPr>
                  <w:r>
                    <w:t xml:space="preserve">2 (22.22%)</w:t>
                  </w:r>
                </w:p>
              </w:tc>
              <w:tc>
                <w:tcPr/>
                <w:p>
                  <w:pPr>
                    <w:pStyle w:val="Compact"/>
                    <w:jc w:val="left"/>
                    <w:jc w:val="center"/>
                  </w:pPr>
                  <w:r>
                    <w:t xml:space="preserve">3 (10.00%)</w:t>
                  </w:r>
                </w:p>
              </w:tc>
              <w:tc>
                <w:tcPr/>
                <w:p>
                  <w:pPr>
                    <w:pStyle w:val="Compact"/>
                    <w:jc w:val="left"/>
                    <w:jc w:val="center"/>
                  </w:pPr>
                  <w:r>
                    <w:t xml:space="preserve">0 (0.00%)</w:t>
                  </w:r>
                </w:p>
              </w:tc>
              <w:tc>
                <w:tcPr/>
                <w:p>
                  <w:pPr>
                    <w:pStyle w:val="Compact"/>
                    <w:jc w:val="left"/>
                    <w:jc w:val="center"/>
                  </w:pPr>
                  <w:r>
                    <w:t xml:space="preserve">1 (100.00%)</w:t>
                  </w:r>
                </w:p>
              </w:tc>
              <w:tc>
                <w:tcPr/>
                <w:p>
                  <w:pPr>
                    <w:pStyle w:val="Compact"/>
                    <w:jc w:val="left"/>
                    <w:jc w:val="center"/>
                  </w:pPr>
                  <w:r>
                    <w:t xml:space="preserve">3 (17.65%)</w:t>
                  </w:r>
                </w:p>
              </w:tc>
              <w:tc>
                <w:tcPr/>
                <w:p>
                  <w:pPr>
                    <w:pStyle w:val="Compact"/>
                    <w:jc w:val="left"/>
                    <w:jc w:val="center"/>
                  </w:pPr>
                  <w:r>
                    <w:t xml:space="preserve">0 (0.00%)</w:t>
                  </w:r>
                </w:p>
              </w:tc>
              <w:tc>
                <w:tcPr/>
                <w:p>
                  <w:pPr>
                    <w:pStyle w:val="Compact"/>
                    <w:jc w:val="left"/>
                    <w:jc w:val="center"/>
                  </w:pPr>
                  <w:r>
                    <w:t xml:space="preserve">44 (21.89%)</w:t>
                  </w:r>
                </w:p>
              </w:tc>
              <w:tc>
                <w:tcPr/>
                <w:p>
                  <w:pPr>
                    <w:pStyle w:val="Compact"/>
                    <w:jc w:val="left"/>
                    <w:jc w:val="center"/>
                  </w:pPr>
                  <w:r>
                    <w:t xml:space="preserve">144 (15.75%)</w:t>
                  </w:r>
                </w:p>
              </w:tc>
            </w:tr>
            <w:tr>
              <w:tc>
                <w:tcPr/>
                <w:p>
                  <w:pPr>
                    <w:pStyle w:val="Compact"/>
                    <w:jc w:val="left"/>
                    <w:jc w:val="center"/>
                  </w:pPr>
                  <w:r>
                    <w:t xml:space="preserve">Retouched piece</w:t>
                  </w:r>
                </w:p>
              </w:tc>
              <w:tc>
                <w:tcPr/>
                <w:p>
                  <w:pPr>
                    <w:pStyle w:val="Compact"/>
                    <w:jc w:val="left"/>
                    <w:jc w:val="center"/>
                  </w:pPr>
                  <w:r>
                    <w:t xml:space="preserve">2 (12.50%)</w:t>
                  </w:r>
                </w:p>
              </w:tc>
              <w:tc>
                <w:tcPr/>
                <w:p>
                  <w:pPr>
                    <w:pStyle w:val="Compact"/>
                    <w:jc w:val="left"/>
                    <w:jc w:val="center"/>
                  </w:pPr>
                  <w:r>
                    <w:t xml:space="preserve">7 (1.38%)</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(3.33%)</w:t>
                  </w:r>
                </w:p>
              </w:tc>
              <w:tc>
                <w:tcPr/>
                <w:p>
                  <w:pPr>
                    <w:pStyle w:val="Compact"/>
                    <w:jc w:val="left"/>
                    <w:jc w:val="center"/>
                  </w:pPr>
                  <w:r>
                    <w:t xml:space="preserve">6 (6.98%)</w:t>
                  </w:r>
                </w:p>
              </w:tc>
              <w:tc>
                <w:tcPr/>
                <w:p>
                  <w:pPr>
                    <w:pStyle w:val="Compact"/>
                    <w:jc w:val="left"/>
                    <w:jc w:val="center"/>
                  </w:pPr>
                  <w:r>
                    <w:t xml:space="preserve">1 (11.11%)</w:t>
                  </w:r>
                </w:p>
              </w:tc>
              <w:tc>
                <w:tcPr/>
                <w:p>
                  <w:pPr>
                    <w:pStyle w:val="Compact"/>
                    <w:jc w:val="left"/>
                    <w:jc w:val="center"/>
                  </w:pPr>
                  <w:r>
                    <w:t xml:space="preserve">1 (3.33%)</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3 (17.65%)</w:t>
                  </w:r>
                </w:p>
              </w:tc>
              <w:tc>
                <w:tcPr/>
                <w:p>
                  <w:pPr>
                    <w:pStyle w:val="Compact"/>
                    <w:jc w:val="left"/>
                    <w:jc w:val="center"/>
                  </w:pPr>
                  <w:r>
                    <w:t xml:space="preserve">0 (0.00%)</w:t>
                  </w:r>
                </w:p>
              </w:tc>
              <w:tc>
                <w:tcPr/>
                <w:p>
                  <w:pPr>
                    <w:pStyle w:val="Compact"/>
                    <w:jc w:val="left"/>
                    <w:jc w:val="center"/>
                  </w:pPr>
                  <w:r>
                    <w:t xml:space="preserve">12 (5.97%)</w:t>
                  </w:r>
                </w:p>
              </w:tc>
              <w:tc>
                <w:tcPr/>
                <w:p>
                  <w:pPr>
                    <w:pStyle w:val="Compact"/>
                    <w:jc w:val="left"/>
                    <w:jc w:val="center"/>
                  </w:pPr>
                  <w:r>
                    <w:t xml:space="preserve">33 (3.61%)</w:t>
                  </w:r>
                </w:p>
              </w:tc>
            </w:tr>
            <w:tr>
              <w:tc>
                <w:tcPr/>
                <w:p>
                  <w:pPr>
                    <w:pStyle w:val="Compact"/>
                    <w:jc w:val="left"/>
                    <w:jc w:val="center"/>
                  </w:pPr>
                  <w:r>
                    <w:t xml:space="preserve">Retouched piece fragment</w:t>
                  </w:r>
                </w:p>
              </w:tc>
              <w:tc>
                <w:tcPr/>
                <w:p>
                  <w:pPr>
                    <w:pStyle w:val="Compact"/>
                    <w:jc w:val="left"/>
                    <w:jc w:val="center"/>
                  </w:pPr>
                  <w:r>
                    <w:t xml:space="preserve">1 (6.25%)</w:t>
                  </w:r>
                </w:p>
              </w:tc>
              <w:tc>
                <w:tcPr/>
                <w:p>
                  <w:pPr>
                    <w:pStyle w:val="Compact"/>
                    <w:jc w:val="left"/>
                    <w:jc w:val="center"/>
                  </w:pPr>
                  <w:r>
                    <w:t xml:space="preserve">8 (1.58%)</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(1.16%)</w:t>
                  </w:r>
                </w:p>
              </w:tc>
              <w:tc>
                <w:tcPr/>
                <w:p>
                  <w:pPr>
                    <w:pStyle w:val="Compact"/>
                    <w:jc w:val="left"/>
                    <w:jc w:val="center"/>
                  </w:pPr>
                  <w:r>
                    <w:t xml:space="preserve">0 (0.00%)</w:t>
                  </w:r>
                </w:p>
              </w:tc>
              <w:tc>
                <w:tcPr/>
                <w:p>
                  <w:pPr>
                    <w:pStyle w:val="Compact"/>
                    <w:jc w:val="left"/>
                    <w:jc w:val="center"/>
                  </w:pPr>
                  <w:r>
                    <w:t xml:space="preserve">1 (3.33%)</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4 (1.99%)</w:t>
                  </w:r>
                </w:p>
              </w:tc>
              <w:tc>
                <w:tcPr/>
                <w:p>
                  <w:pPr>
                    <w:pStyle w:val="Compact"/>
                    <w:jc w:val="left"/>
                    <w:jc w:val="center"/>
                  </w:pPr>
                  <w:r>
                    <w:t xml:space="preserve">15 (1.64%)</w:t>
                  </w:r>
                </w:p>
              </w:tc>
            </w:tr>
            <w:tr>
              <w:tc>
                <w:tcPr/>
                <w:p>
                  <w:pPr>
                    <w:pStyle w:val="Compact"/>
                    <w:jc w:val="left"/>
                    <w:jc w:val="center"/>
                  </w:pPr>
                  <w:r>
                    <w:t xml:space="preserve">Thinning flake</w:t>
                  </w:r>
                </w:p>
              </w:tc>
              <w:tc>
                <w:tcPr/>
                <w:p>
                  <w:pPr>
                    <w:pStyle w:val="Compact"/>
                    <w:jc w:val="left"/>
                    <w:jc w:val="center"/>
                  </w:pPr>
                  <w:r>
                    <w:t xml:space="preserve">0 (0.00%)</w:t>
                  </w:r>
                </w:p>
              </w:tc>
              <w:tc>
                <w:tcPr/>
                <w:p>
                  <w:pPr>
                    <w:pStyle w:val="Compact"/>
                    <w:jc w:val="left"/>
                    <w:jc w:val="center"/>
                  </w:pPr>
                  <w:r>
                    <w:t xml:space="preserve">4 (0.79%)</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(1.16%)</w:t>
                  </w:r>
                </w:p>
              </w:tc>
              <w:tc>
                <w:tcPr/>
                <w:p>
                  <w:pPr>
                    <w:pStyle w:val="Compact"/>
                    <w:jc w:val="left"/>
                    <w:jc w:val="center"/>
                  </w:pPr>
                  <w:r>
                    <w:t xml:space="preserve">0 (0.00%)</w:t>
                  </w:r>
                </w:p>
              </w:tc>
              <w:tc>
                <w:tcPr/>
                <w:p>
                  <w:pPr>
                    <w:pStyle w:val="Compact"/>
                    <w:jc w:val="left"/>
                    <w:jc w:val="center"/>
                  </w:pPr>
                  <w:r>
                    <w:t xml:space="preserve">3 (10.00%)</w:t>
                  </w:r>
                </w:p>
              </w:tc>
              <w:tc>
                <w:tcPr/>
                <w:p>
                  <w:pPr>
                    <w:pStyle w:val="Compact"/>
                    <w:jc w:val="left"/>
                    <w:jc w:val="center"/>
                  </w:pPr>
                  <w:r>
                    <w:t xml:space="preserve">1 (33.33%)</w:t>
                  </w:r>
                </w:p>
              </w:tc>
              <w:tc>
                <w:tcPr/>
                <w:p>
                  <w:pPr>
                    <w:pStyle w:val="Compact"/>
                    <w:jc w:val="left"/>
                    <w:jc w:val="center"/>
                  </w:pPr>
                  <w:r>
                    <w:t xml:space="preserve">0 (0.00%)</w:t>
                  </w:r>
                </w:p>
              </w:tc>
              <w:tc>
                <w:tcPr/>
                <w:p>
                  <w:pPr>
                    <w:pStyle w:val="Compact"/>
                    <w:jc w:val="left"/>
                    <w:jc w:val="center"/>
                  </w:pPr>
                  <w:r>
                    <w:t xml:space="preserve">1 (5.88%)</w:t>
                  </w:r>
                </w:p>
              </w:tc>
              <w:tc>
                <w:tcPr/>
                <w:p>
                  <w:pPr>
                    <w:pStyle w:val="Compact"/>
                    <w:jc w:val="left"/>
                    <w:jc w:val="center"/>
                  </w:pPr>
                  <w:r>
                    <w:t xml:space="preserve">0 (0.00%)</w:t>
                  </w:r>
                </w:p>
              </w:tc>
              <w:tc>
                <w:tcPr/>
                <w:p>
                  <w:pPr>
                    <w:pStyle w:val="Compact"/>
                    <w:jc w:val="left"/>
                    <w:jc w:val="center"/>
                  </w:pPr>
                  <w:r>
                    <w:t xml:space="preserve">10 (4.98%)</w:t>
                  </w:r>
                </w:p>
              </w:tc>
              <w:tc>
                <w:tcPr/>
                <w:p>
                  <w:pPr>
                    <w:pStyle w:val="Compact"/>
                    <w:jc w:val="left"/>
                    <w:jc w:val="center"/>
                  </w:pPr>
                  <w:r>
                    <w:t xml:space="preserve">20 (2.19%)</w:t>
                  </w:r>
                </w:p>
              </w:tc>
            </w:tr>
            <w:tr>
              <w:tc>
                <w:tcPr/>
                <w:p>
                  <w:pPr>
                    <w:pStyle w:val="Compact"/>
                    <w:jc w:val="left"/>
                    <w:jc w:val="center"/>
                  </w:pPr>
                  <w:r>
                    <w:t xml:space="preserve">Total</w:t>
                  </w:r>
                </w:p>
              </w:tc>
              <w:tc>
                <w:tcPr/>
                <w:p>
                  <w:pPr>
                    <w:pStyle w:val="Compact"/>
                    <w:jc w:val="left"/>
                    <w:jc w:val="center"/>
                  </w:pPr>
                  <w:r>
                    <w:t xml:space="preserve">16 (100.00%)</w:t>
                  </w:r>
                </w:p>
              </w:tc>
              <w:tc>
                <w:tcPr/>
                <w:p>
                  <w:pPr>
                    <w:pStyle w:val="Compact"/>
                    <w:jc w:val="left"/>
                    <w:jc w:val="center"/>
                  </w:pPr>
                  <w:r>
                    <w:t xml:space="preserve">506 (100.00%)</w:t>
                  </w:r>
                </w:p>
              </w:tc>
              <w:tc>
                <w:tcPr/>
                <w:p>
                  <w:pPr>
                    <w:pStyle w:val="Compact"/>
                    <w:jc w:val="left"/>
                    <w:jc w:val="center"/>
                  </w:pPr>
                  <w:r>
                    <w:t xml:space="preserve">4 (100.00%)</w:t>
                  </w:r>
                </w:p>
              </w:tc>
              <w:tc>
                <w:tcPr/>
                <w:p>
                  <w:pPr>
                    <w:pStyle w:val="Compact"/>
                    <w:jc w:val="left"/>
                    <w:jc w:val="center"/>
                  </w:pPr>
                  <w:r>
                    <w:t xml:space="preserve">10 (100.00%)</w:t>
                  </w:r>
                </w:p>
              </w:tc>
              <w:tc>
                <w:tcPr/>
                <w:p>
                  <w:pPr>
                    <w:pStyle w:val="Compact"/>
                    <w:jc w:val="left"/>
                    <w:jc w:val="center"/>
                  </w:pPr>
                  <w:r>
                    <w:t xml:space="preserve">30 (100.00%)</w:t>
                  </w:r>
                </w:p>
              </w:tc>
              <w:tc>
                <w:tcPr/>
                <w:p>
                  <w:pPr>
                    <w:pStyle w:val="Compact"/>
                    <w:jc w:val="left"/>
                    <w:jc w:val="center"/>
                  </w:pPr>
                  <w:r>
                    <w:t xml:space="preserve">86 (100.00%)</w:t>
                  </w:r>
                </w:p>
              </w:tc>
              <w:tc>
                <w:tcPr/>
                <w:p>
                  <w:pPr>
                    <w:pStyle w:val="Compact"/>
                    <w:jc w:val="left"/>
                    <w:jc w:val="center"/>
                  </w:pPr>
                  <w:r>
                    <w:t xml:space="preserve">9 (100.00%)</w:t>
                  </w:r>
                </w:p>
              </w:tc>
              <w:tc>
                <w:tcPr/>
                <w:p>
                  <w:pPr>
                    <w:pStyle w:val="Compact"/>
                    <w:jc w:val="left"/>
                    <w:jc w:val="center"/>
                  </w:pPr>
                  <w:r>
                    <w:t xml:space="preserve">30 (100.00%)</w:t>
                  </w:r>
                </w:p>
              </w:tc>
              <w:tc>
                <w:tcPr/>
                <w:p>
                  <w:pPr>
                    <w:pStyle w:val="Compact"/>
                    <w:jc w:val="left"/>
                    <w:jc w:val="center"/>
                  </w:pPr>
                  <w:r>
                    <w:t xml:space="preserve">3 (100.00%)</w:t>
                  </w:r>
                </w:p>
              </w:tc>
              <w:tc>
                <w:tcPr/>
                <w:p>
                  <w:pPr>
                    <w:pStyle w:val="Compact"/>
                    <w:jc w:val="left"/>
                    <w:jc w:val="center"/>
                  </w:pPr>
                  <w:r>
                    <w:t xml:space="preserve">1 (100.00%)</w:t>
                  </w:r>
                </w:p>
              </w:tc>
              <w:tc>
                <w:tcPr/>
                <w:p>
                  <w:pPr>
                    <w:pStyle w:val="Compact"/>
                    <w:jc w:val="left"/>
                    <w:jc w:val="center"/>
                  </w:pPr>
                  <w:r>
                    <w:t xml:space="preserve">17 (100.00%)</w:t>
                  </w:r>
                </w:p>
              </w:tc>
              <w:tc>
                <w:tcPr/>
                <w:p>
                  <w:pPr>
                    <w:pStyle w:val="Compact"/>
                    <w:jc w:val="left"/>
                    <w:jc w:val="center"/>
                  </w:pPr>
                  <w:r>
                    <w:t xml:space="preserve">1 (100.00%)</w:t>
                  </w:r>
                </w:p>
              </w:tc>
              <w:tc>
                <w:tcPr/>
                <w:p>
                  <w:pPr>
                    <w:pStyle w:val="Compact"/>
                    <w:jc w:val="left"/>
                    <w:jc w:val="center"/>
                  </w:pPr>
                  <w:r>
                    <w:t xml:space="preserve">201 (100.00%)</w:t>
                  </w:r>
                </w:p>
              </w:tc>
              <w:tc>
                <w:tcPr/>
                <w:p>
                  <w:pPr>
                    <w:pStyle w:val="Compact"/>
                    <w:jc w:val="left"/>
                    <w:jc w:val="center"/>
                  </w:pPr>
                  <w:r>
                    <w:t xml:space="preserve">914 (100.00%)</w:t>
                  </w:r>
                </w:p>
              </w:tc>
            </w:tr>
          </w:tbl>
          <w:bookmarkEnd w:id="27"/>
          <w:p/>
        </w:tc>
      </w:tr>
    </w:tbl>
    <w:bookmarkStart w:id="28" w:name="assemblage-description"/>
    <w:p>
      <w:pPr>
        <w:pStyle w:val="Heading2"/>
      </w:pPr>
      <w:r>
        <w:t xml:space="preserve">Assemblage description</w:t>
      </w:r>
    </w:p>
    <w:p>
      <w:pPr>
        <w:pStyle w:val="FirstParagraph"/>
      </w:pPr>
      <w:r>
        <w:t xml:space="preserve">For the Gravettian assemblage, local cherts show similar patterns, with T2 and T5 being the types with higher numbers of artefacts (n=110 and n=72, respectively). For all local cherts, blanks represent more than 50% of the artefacts. Cores and core maintenance products are only present in T2 and T5, although in small frequencies. For T2, cores represent 13.6% of the group and core preparation and maintenance products represent 1.8% (n=2). For T5 only 4 core fragments and 1 core preparation and maintenance product are present. Retouched tools seem to be especially relevant in T2 (~18%), being the most frequent class after blanks. The presence of burin spalls (8.1%) in T2 also hints at the production of burins. In comparison, T5 shows similar percentages of retouched tools and shatter (~12% and ~14%, respectively). T1 (chalcedony) shows similar patterns, although with higher percentages of shatter (34.3%). In comparison, non-local chert types (especially T6 with n=169 and T7 with n=86) show similar percentages of blanks (~40-50%) but higher percentages of retouched tools (~30%). Cores, core fragments and core preparation and maintenance products are also present even if in small percentages (&lt;4%), as well as shatter (~12%). In both types burin spalls are also present (7.1% for T6 and 4.6% for T7). The TL cherts show, as expected, blanks and blank fragments (n=3 and n=2, respectively), and retouched tools (n=4). The presence of core maintenance products in TL is possibly related to the limited knapping of TL01 (jasper).</w:t>
      </w:r>
    </w:p>
    <w:p>
      <w:pPr>
        <w:pStyle w:val="BodyText"/>
      </w:pPr>
      <w:r>
        <w:t xml:space="preserve">Regarding the Proto-Solutrean assemblage, the local types show high frequency of blanks (&gt;50%, including blank fragments), followed by shatter (~11-27%), cores (~9-12%) and retouched tools (~5-15% ). A single burin spall was identified in T4. There is also the absence of core preparation and maintenance products across all local cherts. T1 (chalcedony) is composed mostly of blanks and a retouched tool (Vale Comprido point). The absence of cores but presence of shatter may hint at the knapping of this raw material at the site, but the absence of formal cores perhaps due to the quality of nodules/lenses, which are characterised by fractures. For non-local types, especially those with higher number of artefacts (T6-T8), blanks and blank fragments are the most frequent class (48.3%, 53.1% and 69.2%, respectively). For T6 the absence of cores but the presence of shatter and a single core preparation and maintenance product suggests knapping on site. Similarly, T7 shows the presence of cores and core fragments (8.4%), shatter (17.0%) and a single core preparation and maintenance product. In comparison, T8, despite more limited in number (n=13), shows only one core, with the rest of the artefacts being blanks (as previously noted) or retouched tools (23.1% and n=3). Aside from the TL artefacts, all non-local cores show at least 1 core and frequently the presence of shatter. As expected, the TL artifacts include a blank and a retouched. However, a shatter was also identified.</w:t>
      </w:r>
    </w:p>
    <w:p>
      <w:pPr>
        <w:pStyle w:val="BodyText"/>
      </w:pPr>
      <w:r>
        <w:t xml:space="preserve">The Solutrean assemblages show similar patterns to those observed in previous assemblages. For local cherts, especially T2 (n=506) which accounts for the majority of local chert present in the studied samples, the majority of the debitage is composed of flakes and elongated blanks (83.9%). Cores are also present (10.5%), alongside a small percentage of core preparation and maintenance products (1.3%). In comparison to debitage products, retouched tools are scarce in the sample (~3%). The non-local cherts most present in the Solutrean of the Shelter area are T6 (n=86) and T8 (n=30). These show similar patterns to the local cherts, with high percentages of blanks (&gt;50%). Cores and core preparation and maintenance are also present in small percentages (&lt;10%), as well as retouched tools (&lt;10%). However, these specific results are truncated by the lack of shatter, which were not present in the sample used for the study. It is important to notice, however, that alike previous results from the Solutrean assemblages of the Terrace area, a large portion of the studied sample was altered and did not allow for a chert type attribution (21.9912473%).</w:t>
      </w:r>
    </w:p>
    <w:bookmarkEnd w:id="28"/>
    <w:bookmarkStart w:id="41" w:name="X966e6d57744a339e8c4e17512c481c626b8aed8"/>
    <w:p>
      <w:pPr>
        <w:pStyle w:val="Heading2"/>
      </w:pPr>
      <w:r>
        <w:t xml:space="preserve">Measurement and weight descriptive statistics</w:t>
      </w:r>
    </w:p>
    <w:p>
      <w:pPr>
        <w:pStyle w:val="FirstParagraph"/>
      </w:pPr>
      <w:r>
        <w:t xml:space="preserve">In the Gravettian assemblages, blanks and retouched tools show little differences in the measurements of artefacts of local and non-local chert types. The only exception are T6 and T7 blanks, which show slightly lower weight means and lower maximum length (~35 mm) than the other types. For cores, T2 shows bigger (heavier) values than T6 (means of 21.3 and 12.6, and maximum weight of 37.2 gr and 22.5 gr, respectively), even if they seem to vary in morphology, with little patterns regarding thickness, width and length.</w:t>
      </w:r>
    </w:p>
    <w:p>
      <w:pPr>
        <w:pStyle w:val="BodyText"/>
      </w:pPr>
      <w:r>
        <w:t xml:space="preserve">In the Proto-Solutrean assemblage, blanks show lower values for length and weight in non-local cherts (T6-T8), varying between a mean of ~19-20 mm and maximum of &lt;30 mm for length, and mean of &lt;3 gr and maximum of &lt;7 gr for weight. In retouched tools, weight also shows smaller means for non-local cherts (~3-2 gr), although with higher standard deviation (~1.6). Regarding cores, the sample size for non-local cherts is small and only T7 statistics could be obtained. Despite this, when compared to local cherts (T2-T5), T7 cores show smaller mean and maximum values (7.3 gr and 8 gr, respectively).</w:t>
      </w:r>
    </w:p>
    <w:p>
      <w:pPr>
        <w:pStyle w:val="BodyText"/>
      </w:pPr>
      <w:r>
        <w:t xml:space="preserve">For the Solutrean assemblage, there seems to be no clear difference in the measurements and weights of artefacts between local and non-local cherts. This is true especially for the most represented classes (flakes and elongated blanks). Regarding cores, many of the local and non-local cherts are not available for the statistics due to missing data. However, the smallest weight mean seem to be for cores of T6 (16.5 gr), although with high standard deviation and maximum value (16.5 and 48.6 gr, respectively).</w:t>
      </w:r>
    </w:p>
    <w:tbl>
      <w:tblPr>
        <w:tblStyle w:val="Table"/>
        <w:tblW w:type="pct" w:w="5000"/>
        <w:tblLayout w:type="fixed"/>
        <w:tblLook w:firstRow="0" w:lastRow="0" w:firstColumn="0" w:lastColumn="0" w:noHBand="0" w:noVBand="0" w:val="0000"/>
      </w:tblPr>
      <w:tblGrid>
        <w:gridCol w:w="7920"/>
      </w:tblGrid>
      <w:tr>
        <w:tc>
          <w:tcPr/>
          <w:bookmarkStart w:id="32" w:name="fig-solutrean-boxplots"/>
          <w:p>
            <w:pPr>
              <w:pStyle w:val="Compact"/>
              <w:jc w:val="center"/>
            </w:pPr>
            <w:r>
              <w:drawing>
                <wp:inline>
                  <wp:extent cx="4579632" cy="3663706"/>
                  <wp:effectExtent b="0" l="0" r="0" t="0"/>
                  <wp:docPr descr="" title="" id="30" name="Picture"/>
                  <a:graphic>
                    <a:graphicData uri="http://schemas.openxmlformats.org/drawingml/2006/picture">
                      <pic:pic>
                        <pic:nvPicPr>
                          <pic:cNvPr descr="paper_files/figure-docx/fig-solutrean-boxplots-1.png" id="31" name="Picture"/>
                          <pic:cNvPicPr>
                            <a:picLocks noChangeArrowheads="1" noChangeAspect="1"/>
                          </pic:cNvPicPr>
                        </pic:nvPicPr>
                        <pic:blipFill>
                          <a:blip r:embed="rId29"/>
                          <a:stretch>
                            <a:fillRect/>
                          </a:stretch>
                        </pic:blipFill>
                        <pic:spPr bwMode="auto">
                          <a:xfrm>
                            <a:off x="0" y="0"/>
                            <a:ext cx="4579632" cy="36637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Boxplots Gravettian.</w:t>
            </w:r>
          </w:p>
          <w:bookmarkEnd w:id="32"/>
        </w:tc>
      </w:tr>
    </w:tbl>
    <w:tbl>
      <w:tblPr>
        <w:tblStyle w:val="Table"/>
        <w:tblW w:type="pct" w:w="5000"/>
        <w:tblLayout w:type="fixed"/>
        <w:tblLook w:firstRow="0" w:lastRow="0" w:firstColumn="0" w:lastColumn="0" w:noHBand="0" w:noVBand="0" w:val="0000"/>
      </w:tblPr>
      <w:tblGrid>
        <w:gridCol w:w="7920"/>
      </w:tblGrid>
      <w:tr>
        <w:tc>
          <w:tcPr/>
          <w:bookmarkStart w:id="36" w:name="fig-proto-boxplots"/>
          <w:p>
            <w:pPr>
              <w:pStyle w:val="Compact"/>
              <w:jc w:val="center"/>
            </w:pPr>
            <w:r>
              <w:drawing>
                <wp:inline>
                  <wp:extent cx="4579632" cy="3663706"/>
                  <wp:effectExtent b="0" l="0" r="0" t="0"/>
                  <wp:docPr descr="" title="" id="34" name="Picture"/>
                  <a:graphic>
                    <a:graphicData uri="http://schemas.openxmlformats.org/drawingml/2006/picture">
                      <pic:pic>
                        <pic:nvPicPr>
                          <pic:cNvPr descr="paper_files/figure-docx/fig-proto-boxplots-1.png" id="35" name="Picture"/>
                          <pic:cNvPicPr>
                            <a:picLocks noChangeArrowheads="1" noChangeAspect="1"/>
                          </pic:cNvPicPr>
                        </pic:nvPicPr>
                        <pic:blipFill>
                          <a:blip r:embed="rId33"/>
                          <a:stretch>
                            <a:fillRect/>
                          </a:stretch>
                        </pic:blipFill>
                        <pic:spPr bwMode="auto">
                          <a:xfrm>
                            <a:off x="0" y="0"/>
                            <a:ext cx="4579632" cy="36637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Boxplots Proto-Solutrean</w:t>
            </w:r>
          </w:p>
          <w:bookmarkEnd w:id="36"/>
        </w:tc>
      </w:tr>
    </w:tbl>
    <w:tbl>
      <w:tblPr>
        <w:tblStyle w:val="Table"/>
        <w:tblW w:type="pct" w:w="5000"/>
        <w:tblLayout w:type="fixed"/>
        <w:tblLook w:firstRow="0" w:lastRow="0" w:firstColumn="0" w:lastColumn="0" w:noHBand="0" w:noVBand="0" w:val="0000"/>
      </w:tblPr>
      <w:tblGrid>
        <w:gridCol w:w="7920"/>
      </w:tblGrid>
      <w:tr>
        <w:tc>
          <w:tcPr/>
          <w:bookmarkStart w:id="40" w:name="fig-gravettian-boxplots"/>
          <w:p>
            <w:pPr>
              <w:pStyle w:val="Compact"/>
              <w:jc w:val="center"/>
            </w:pPr>
            <w:r>
              <w:drawing>
                <wp:inline>
                  <wp:extent cx="4579632" cy="3663706"/>
                  <wp:effectExtent b="0" l="0" r="0" t="0"/>
                  <wp:docPr descr="" title="" id="38" name="Picture"/>
                  <a:graphic>
                    <a:graphicData uri="http://schemas.openxmlformats.org/drawingml/2006/picture">
                      <pic:pic>
                        <pic:nvPicPr>
                          <pic:cNvPr descr="paper_files/figure-docx/fig-gravettian-boxplots-1.png" id="39" name="Picture"/>
                          <pic:cNvPicPr>
                            <a:picLocks noChangeArrowheads="1" noChangeAspect="1"/>
                          </pic:cNvPicPr>
                        </pic:nvPicPr>
                        <pic:blipFill>
                          <a:blip r:embed="rId37"/>
                          <a:stretch>
                            <a:fillRect/>
                          </a:stretch>
                        </pic:blipFill>
                        <pic:spPr bwMode="auto">
                          <a:xfrm>
                            <a:off x="0" y="0"/>
                            <a:ext cx="4579632" cy="36637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Boxplots Solutrean</w:t>
            </w:r>
          </w:p>
          <w:bookmarkEnd w:id="40"/>
        </w:tc>
      </w:tr>
    </w:tbl>
    <w:bookmarkEnd w:id="41"/>
    <w:bookmarkStart w:id="45" w:name="blank-to-core-ratios"/>
    <w:p>
      <w:pPr>
        <w:pStyle w:val="Heading2"/>
      </w:pPr>
      <w:r>
        <w:t xml:space="preserve">Blank to core ratios</w:t>
      </w:r>
    </w:p>
    <w:p>
      <w:pPr>
        <w:pStyle w:val="FirstParagraph"/>
      </w:pPr>
      <w:r>
        <w:t xml:space="preserve">The analysis shows different patterns in the blank to core ratios not only between chert types, but also between assemblages. For the Gravettian, local types (T1 and T2) show lower ratios (&lt;4) of blanks to cores, although other local types (T3-T5) have no identified cores. The non-local types, especially T6 and T7 show higher ratios (~8) of blanks to cores. In the Proto-Solutrean occupation, T2 and T4 show the lowest ratios (8.7 and 6.2 respectively) of blanks per cores, while the non-local T7 shows the highest ratios (11.0) of blanks to cores. Unlike the Gravettian, T1 (local chalcedony) and T6 (non-local chert) have no cores. Finally, the Solutrean assemblage shows similar patterns, with the local cherts showing lower blank to core ratios (&lt;7), while the non-local cherts show higher ratios (&gt;9). Similar to the Proto-Solutrean, chalcedony cores were also not identified in the studied sample.</w:t>
      </w:r>
    </w:p>
    <w:tbl>
      <w:tblPr>
        <w:tblStyle w:val="Table"/>
        <w:tblW w:type="pct" w:w="5000"/>
        <w:tblLayout w:type="fixed"/>
        <w:tblLook w:firstRow="0" w:lastRow="0" w:firstColumn="0" w:lastColumn="0" w:noHBand="0" w:noVBand="0" w:val="0000"/>
      </w:tblPr>
      <w:tblGrid>
        <w:gridCol w:w="7920"/>
      </w:tblGrid>
      <w:tr>
        <w:tc>
          <w:tcPr/>
          <w:bookmarkStart w:id="42" w:name="tbl-bcratio-gravettian"/>
          <w:p>
            <w:pPr>
              <w:jc w:val="center"/>
            </w:pPr>
            <w:pPr>
              <w:jc w:val="start"/>
              <w:spacing w:before="200"/>
              <w:pStyle w:val="ImageCaption"/>
            </w:pPr>
            <w:r>
              <w:t xml:space="preserve">Table 4: Blank to core ratio by raw material type of the Gravettian assemblage (levels 6 and 7) of the Terrace area.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RMTYPE</w:t>
                  </w:r>
                </w:p>
              </w:tc>
              <w:tc>
                <w:tcPr/>
                <w:p>
                  <w:pPr>
                    <w:pStyle w:val="Compact"/>
                    <w:jc w:val="right"/>
                    <w:jc w:val="center"/>
                  </w:pPr>
                  <w:r>
                    <w:t xml:space="preserve">Blank</w:t>
                  </w:r>
                </w:p>
              </w:tc>
              <w:tc>
                <w:tcPr/>
                <w:p>
                  <w:pPr>
                    <w:pStyle w:val="Compact"/>
                    <w:jc w:val="right"/>
                    <w:jc w:val="center"/>
                  </w:pPr>
                  <w:r>
                    <w:t xml:space="preserve">Core</w:t>
                  </w:r>
                </w:p>
              </w:tc>
              <w:tc>
                <w:tcPr/>
                <w:p>
                  <w:pPr>
                    <w:pStyle w:val="Compact"/>
                    <w:jc w:val="right"/>
                    <w:jc w:val="center"/>
                  </w:pPr>
                  <w:r>
                    <w:t xml:space="preserve">sum</w:t>
                  </w:r>
                </w:p>
              </w:tc>
              <w:tc>
                <w:tcPr/>
                <w:p>
                  <w:pPr>
                    <w:pStyle w:val="Compact"/>
                    <w:jc w:val="right"/>
                    <w:jc w:val="center"/>
                  </w:pPr>
                  <w:r>
                    <w:t xml:space="preserve">Blank/Core</w:t>
                  </w:r>
                </w:p>
              </w:tc>
            </w:tr>
            <w:tr>
              <w:tc>
                <w:tcPr/>
                <w:p>
                  <w:pPr>
                    <w:pStyle w:val="Compact"/>
                    <w:jc w:val="left"/>
                    <w:jc w:val="center"/>
                  </w:pPr>
                  <w:r>
                    <w:t xml:space="preserve">TYPE 1</w:t>
                  </w:r>
                </w:p>
              </w:tc>
              <w:tc>
                <w:tcPr/>
                <w:p>
                  <w:pPr>
                    <w:pStyle w:val="Compact"/>
                    <w:jc w:val="right"/>
                    <w:jc w:val="center"/>
                  </w:pPr>
                  <w:r>
                    <w:t xml:space="preserve">8</w:t>
                  </w:r>
                </w:p>
              </w:tc>
              <w:tc>
                <w:tcPr/>
                <w:p>
                  <w:pPr>
                    <w:pStyle w:val="Compact"/>
                    <w:jc w:val="right"/>
                    <w:jc w:val="center"/>
                  </w:pPr>
                  <w:r>
                    <w:t xml:space="preserve">3</w:t>
                  </w:r>
                </w:p>
              </w:tc>
              <w:tc>
                <w:tcPr/>
                <w:p>
                  <w:pPr>
                    <w:pStyle w:val="Compact"/>
                    <w:jc w:val="right"/>
                    <w:jc w:val="center"/>
                  </w:pPr>
                  <w:r>
                    <w:t xml:space="preserve">11</w:t>
                  </w:r>
                </w:p>
              </w:tc>
              <w:tc>
                <w:tcPr/>
                <w:p>
                  <w:pPr>
                    <w:pStyle w:val="Compact"/>
                    <w:jc w:val="right"/>
                    <w:jc w:val="center"/>
                  </w:pPr>
                  <w:r>
                    <w:t xml:space="preserve">2.666667</w:t>
                  </w:r>
                </w:p>
              </w:tc>
            </w:tr>
            <w:tr>
              <w:tc>
                <w:tcPr/>
                <w:p>
                  <w:pPr>
                    <w:pStyle w:val="Compact"/>
                    <w:jc w:val="left"/>
                    <w:jc w:val="center"/>
                  </w:pPr>
                  <w:r>
                    <w:t xml:space="preserve">TYPE 10</w:t>
                  </w:r>
                </w:p>
              </w:tc>
              <w:tc>
                <w:tcPr/>
                <w:p>
                  <w:pPr>
                    <w:pStyle w:val="Compact"/>
                    <w:jc w:val="right"/>
                    <w:jc w:val="center"/>
                  </w:pPr>
                  <w:r>
                    <w:t xml:space="preserve">7</w:t>
                  </w:r>
                </w:p>
              </w:tc>
              <w:tc>
                <w:tcPr/>
                <w:p>
                  <w:pPr>
                    <w:pStyle w:val="Compact"/>
                    <w:jc w:val="right"/>
                    <w:jc w:val="center"/>
                  </w:pPr>
                  <w:r>
                    <w:t xml:space="preserve">2</w:t>
                  </w:r>
                </w:p>
              </w:tc>
              <w:tc>
                <w:tcPr/>
                <w:p>
                  <w:pPr>
                    <w:pStyle w:val="Compact"/>
                    <w:jc w:val="right"/>
                    <w:jc w:val="center"/>
                  </w:pPr>
                  <w:r>
                    <w:t xml:space="preserve">9</w:t>
                  </w:r>
                </w:p>
              </w:tc>
              <w:tc>
                <w:tcPr/>
                <w:p>
                  <w:pPr>
                    <w:pStyle w:val="Compact"/>
                    <w:jc w:val="right"/>
                    <w:jc w:val="center"/>
                  </w:pPr>
                  <w:r>
                    <w:t xml:space="preserve">3.500000</w:t>
                  </w:r>
                </w:p>
              </w:tc>
            </w:tr>
            <w:tr>
              <w:tc>
                <w:tcPr/>
                <w:p>
                  <w:pPr>
                    <w:pStyle w:val="Compact"/>
                    <w:jc w:val="left"/>
                    <w:jc w:val="center"/>
                  </w:pPr>
                  <w:r>
                    <w:t xml:space="preserve">TYPE 2</w:t>
                  </w:r>
                </w:p>
              </w:tc>
              <w:tc>
                <w:tcPr/>
                <w:p>
                  <w:pPr>
                    <w:pStyle w:val="Compact"/>
                    <w:jc w:val="right"/>
                    <w:jc w:val="center"/>
                  </w:pPr>
                  <w:r>
                    <w:t xml:space="preserve">40</w:t>
                  </w:r>
                </w:p>
              </w:tc>
              <w:tc>
                <w:tcPr/>
                <w:p>
                  <w:pPr>
                    <w:pStyle w:val="Compact"/>
                    <w:jc w:val="right"/>
                    <w:jc w:val="center"/>
                  </w:pPr>
                  <w:r>
                    <w:t xml:space="preserve">11</w:t>
                  </w:r>
                </w:p>
              </w:tc>
              <w:tc>
                <w:tcPr/>
                <w:p>
                  <w:pPr>
                    <w:pStyle w:val="Compact"/>
                    <w:jc w:val="right"/>
                    <w:jc w:val="center"/>
                  </w:pPr>
                  <w:r>
                    <w:t xml:space="preserve">51</w:t>
                  </w:r>
                </w:p>
              </w:tc>
              <w:tc>
                <w:tcPr/>
                <w:p>
                  <w:pPr>
                    <w:pStyle w:val="Compact"/>
                    <w:jc w:val="right"/>
                    <w:jc w:val="center"/>
                  </w:pPr>
                  <w:r>
                    <w:t xml:space="preserve">3.636364</w:t>
                  </w:r>
                </w:p>
              </w:tc>
            </w:tr>
            <w:tr>
              <w:tc>
                <w:tcPr/>
                <w:p>
                  <w:pPr>
                    <w:pStyle w:val="Compact"/>
                    <w:jc w:val="left"/>
                    <w:jc w:val="center"/>
                  </w:pPr>
                  <w:r>
                    <w:t xml:space="preserve">TYPE 3</w:t>
                  </w:r>
                </w:p>
              </w:tc>
              <w:tc>
                <w:tcPr/>
                <w:p>
                  <w:pPr>
                    <w:pStyle w:val="Compact"/>
                    <w:jc w:val="right"/>
                    <w:jc w:val="center"/>
                  </w:pPr>
                  <w:r>
                    <w:t xml:space="preserve">8</w:t>
                  </w:r>
                </w:p>
              </w:tc>
              <w:tc>
                <w:tcPr/>
                <w:p>
                  <w:pPr>
                    <w:pStyle w:val="Compact"/>
                    <w:jc w:val="right"/>
                    <w:jc w:val="center"/>
                  </w:pPr>
                  <w:r>
                    <w:t xml:space="preserve">0</w:t>
                  </w:r>
                </w:p>
              </w:tc>
              <w:tc>
                <w:tcPr/>
                <w:p>
                  <w:pPr>
                    <w:pStyle w:val="Compact"/>
                    <w:jc w:val="right"/>
                    <w:jc w:val="center"/>
                  </w:pPr>
                  <w:r>
                    <w:t xml:space="preserve">8</w:t>
                  </w:r>
                </w:p>
              </w:tc>
              <w:tc>
                <w:tcPr/>
                <w:p>
                  <w:pPr>
                    <w:pStyle w:val="Compact"/>
                    <w:jc w:val="right"/>
                    <w:jc w:val="center"/>
                  </w:pPr>
                  <w:r>
                    <w:t xml:space="preserve">Inf</w:t>
                  </w:r>
                </w:p>
              </w:tc>
            </w:tr>
            <w:tr>
              <w:tc>
                <w:tcPr/>
                <w:p>
                  <w:pPr>
                    <w:pStyle w:val="Compact"/>
                    <w:jc w:val="left"/>
                    <w:jc w:val="center"/>
                  </w:pPr>
                  <w:r>
                    <w:t xml:space="preserve">TYPE 4</w:t>
                  </w:r>
                </w:p>
              </w:tc>
              <w:tc>
                <w:tcPr/>
                <w:p>
                  <w:pPr>
                    <w:pStyle w:val="Compact"/>
                    <w:jc w:val="right"/>
                    <w:jc w:val="center"/>
                  </w:pPr>
                  <w:r>
                    <w:t xml:space="preserve">8</w:t>
                  </w:r>
                </w:p>
              </w:tc>
              <w:tc>
                <w:tcPr/>
                <w:p>
                  <w:pPr>
                    <w:pStyle w:val="Compact"/>
                    <w:jc w:val="right"/>
                    <w:jc w:val="center"/>
                  </w:pPr>
                  <w:r>
                    <w:t xml:space="preserve">0</w:t>
                  </w:r>
                </w:p>
              </w:tc>
              <w:tc>
                <w:tcPr/>
                <w:p>
                  <w:pPr>
                    <w:pStyle w:val="Compact"/>
                    <w:jc w:val="right"/>
                    <w:jc w:val="center"/>
                  </w:pPr>
                  <w:r>
                    <w:t xml:space="preserve">8</w:t>
                  </w:r>
                </w:p>
              </w:tc>
              <w:tc>
                <w:tcPr/>
                <w:p>
                  <w:pPr>
                    <w:pStyle w:val="Compact"/>
                    <w:jc w:val="right"/>
                    <w:jc w:val="center"/>
                  </w:pPr>
                  <w:r>
                    <w:t xml:space="preserve">Inf</w:t>
                  </w:r>
                </w:p>
              </w:tc>
            </w:tr>
            <w:tr>
              <w:tc>
                <w:tcPr/>
                <w:p>
                  <w:pPr>
                    <w:pStyle w:val="Compact"/>
                    <w:jc w:val="left"/>
                    <w:jc w:val="center"/>
                  </w:pPr>
                  <w:r>
                    <w:t xml:space="preserve">TYPE 5</w:t>
                  </w:r>
                </w:p>
              </w:tc>
              <w:tc>
                <w:tcPr/>
                <w:p>
                  <w:pPr>
                    <w:pStyle w:val="Compact"/>
                    <w:jc w:val="right"/>
                    <w:jc w:val="center"/>
                  </w:pPr>
                  <w:r>
                    <w:t xml:space="preserve">31</w:t>
                  </w:r>
                </w:p>
              </w:tc>
              <w:tc>
                <w:tcPr/>
                <w:p>
                  <w:pPr>
                    <w:pStyle w:val="Compact"/>
                    <w:jc w:val="right"/>
                    <w:jc w:val="center"/>
                  </w:pPr>
                  <w:r>
                    <w:t xml:space="preserve">0</w:t>
                  </w:r>
                </w:p>
              </w:tc>
              <w:tc>
                <w:tcPr/>
                <w:p>
                  <w:pPr>
                    <w:pStyle w:val="Compact"/>
                    <w:jc w:val="right"/>
                    <w:jc w:val="center"/>
                  </w:pPr>
                  <w:r>
                    <w:t xml:space="preserve">31</w:t>
                  </w:r>
                </w:p>
              </w:tc>
              <w:tc>
                <w:tcPr/>
                <w:p>
                  <w:pPr>
                    <w:pStyle w:val="Compact"/>
                    <w:jc w:val="right"/>
                    <w:jc w:val="center"/>
                  </w:pPr>
                  <w:r>
                    <w:t xml:space="preserve">Inf</w:t>
                  </w:r>
                </w:p>
              </w:tc>
            </w:tr>
            <w:tr>
              <w:tc>
                <w:tcPr/>
                <w:p>
                  <w:pPr>
                    <w:pStyle w:val="Compact"/>
                    <w:jc w:val="left"/>
                    <w:jc w:val="center"/>
                  </w:pPr>
                  <w:r>
                    <w:t xml:space="preserve">TYPE 6</w:t>
                  </w:r>
                </w:p>
              </w:tc>
              <w:tc>
                <w:tcPr/>
                <w:p>
                  <w:pPr>
                    <w:pStyle w:val="Compact"/>
                    <w:jc w:val="right"/>
                    <w:jc w:val="center"/>
                  </w:pPr>
                  <w:r>
                    <w:t xml:space="preserve">48</w:t>
                  </w:r>
                </w:p>
              </w:tc>
              <w:tc>
                <w:tcPr/>
                <w:p>
                  <w:pPr>
                    <w:pStyle w:val="Compact"/>
                    <w:jc w:val="right"/>
                    <w:jc w:val="center"/>
                  </w:pPr>
                  <w:r>
                    <w:t xml:space="preserve">6</w:t>
                  </w:r>
                </w:p>
              </w:tc>
              <w:tc>
                <w:tcPr/>
                <w:p>
                  <w:pPr>
                    <w:pStyle w:val="Compact"/>
                    <w:jc w:val="right"/>
                    <w:jc w:val="center"/>
                  </w:pPr>
                  <w:r>
                    <w:t xml:space="preserve">54</w:t>
                  </w:r>
                </w:p>
              </w:tc>
              <w:tc>
                <w:tcPr/>
                <w:p>
                  <w:pPr>
                    <w:pStyle w:val="Compact"/>
                    <w:jc w:val="right"/>
                    <w:jc w:val="center"/>
                  </w:pPr>
                  <w:r>
                    <w:t xml:space="preserve">8.000000</w:t>
                  </w:r>
                </w:p>
              </w:tc>
            </w:tr>
            <w:tr>
              <w:tc>
                <w:tcPr/>
                <w:p>
                  <w:pPr>
                    <w:pStyle w:val="Compact"/>
                    <w:jc w:val="left"/>
                    <w:jc w:val="center"/>
                  </w:pPr>
                  <w:r>
                    <w:t xml:space="preserve">TYPE 7</w:t>
                  </w:r>
                </w:p>
              </w:tc>
              <w:tc>
                <w:tcPr/>
                <w:p>
                  <w:pPr>
                    <w:pStyle w:val="Compact"/>
                    <w:jc w:val="right"/>
                    <w:jc w:val="center"/>
                  </w:pPr>
                  <w:r>
                    <w:t xml:space="preserve">25</w:t>
                  </w:r>
                </w:p>
              </w:tc>
              <w:tc>
                <w:tcPr/>
                <w:p>
                  <w:pPr>
                    <w:pStyle w:val="Compact"/>
                    <w:jc w:val="right"/>
                    <w:jc w:val="center"/>
                  </w:pPr>
                  <w:r>
                    <w:t xml:space="preserve">3</w:t>
                  </w:r>
                </w:p>
              </w:tc>
              <w:tc>
                <w:tcPr/>
                <w:p>
                  <w:pPr>
                    <w:pStyle w:val="Compact"/>
                    <w:jc w:val="right"/>
                    <w:jc w:val="center"/>
                  </w:pPr>
                  <w:r>
                    <w:t xml:space="preserve">28</w:t>
                  </w:r>
                </w:p>
              </w:tc>
              <w:tc>
                <w:tcPr/>
                <w:p>
                  <w:pPr>
                    <w:pStyle w:val="Compact"/>
                    <w:jc w:val="right"/>
                    <w:jc w:val="center"/>
                  </w:pPr>
                  <w:r>
                    <w:t xml:space="preserve">8.333333</w:t>
                  </w:r>
                </w:p>
              </w:tc>
            </w:tr>
          </w:tbl>
          <w:bookmarkEnd w:id="42"/>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3" w:name="tbl-bcratio-proto"/>
          <w:p>
            <w:pPr>
              <w:jc w:val="center"/>
            </w:pPr>
            <w:pPr>
              <w:jc w:val="start"/>
              <w:spacing w:before="200"/>
              <w:pStyle w:val="ImageCaption"/>
            </w:pPr>
            <w:r>
              <w:t xml:space="preserve">Table 5: Blank to core ratio by raw material type of the Proto-Solutrean assemblage (levels 4E and top of level 5) of the Terrace area.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RMTYPE</w:t>
                  </w:r>
                </w:p>
              </w:tc>
              <w:tc>
                <w:tcPr/>
                <w:p>
                  <w:pPr>
                    <w:pStyle w:val="Compact"/>
                    <w:jc w:val="right"/>
                    <w:jc w:val="center"/>
                  </w:pPr>
                  <w:r>
                    <w:t xml:space="preserve">Blank</w:t>
                  </w:r>
                </w:p>
              </w:tc>
              <w:tc>
                <w:tcPr/>
                <w:p>
                  <w:pPr>
                    <w:pStyle w:val="Compact"/>
                    <w:jc w:val="right"/>
                    <w:jc w:val="center"/>
                  </w:pPr>
                  <w:r>
                    <w:t xml:space="preserve">Core</w:t>
                  </w:r>
                </w:p>
              </w:tc>
              <w:tc>
                <w:tcPr/>
                <w:p>
                  <w:pPr>
                    <w:pStyle w:val="Compact"/>
                    <w:jc w:val="right"/>
                    <w:jc w:val="center"/>
                  </w:pPr>
                  <w:r>
                    <w:t xml:space="preserve">sum</w:t>
                  </w:r>
                </w:p>
              </w:tc>
              <w:tc>
                <w:tcPr/>
                <w:p>
                  <w:pPr>
                    <w:pStyle w:val="Compact"/>
                    <w:jc w:val="right"/>
                    <w:jc w:val="center"/>
                  </w:pPr>
                  <w:r>
                    <w:t xml:space="preserve">Blank/Core</w:t>
                  </w:r>
                </w:p>
              </w:tc>
            </w:tr>
            <w:tr>
              <w:tc>
                <w:tcPr/>
                <w:p>
                  <w:pPr>
                    <w:pStyle w:val="Compact"/>
                    <w:jc w:val="left"/>
                    <w:jc w:val="center"/>
                  </w:pPr>
                  <w:r>
                    <w:t xml:space="preserve">TYPE 1</w:t>
                  </w:r>
                </w:p>
              </w:tc>
              <w:tc>
                <w:tcPr/>
                <w:p>
                  <w:pPr>
                    <w:pStyle w:val="Compact"/>
                    <w:jc w:val="right"/>
                    <w:jc w:val="center"/>
                  </w:pPr>
                  <w:r>
                    <w:t xml:space="preserve">19</w:t>
                  </w:r>
                </w:p>
              </w:tc>
              <w:tc>
                <w:tcPr/>
                <w:p>
                  <w:pPr>
                    <w:pStyle w:val="Compact"/>
                    <w:jc w:val="right"/>
                    <w:jc w:val="center"/>
                  </w:pPr>
                  <w:r>
                    <w:t xml:space="preserve">0</w:t>
                  </w:r>
                </w:p>
              </w:tc>
              <w:tc>
                <w:tcPr/>
                <w:p>
                  <w:pPr>
                    <w:pStyle w:val="Compact"/>
                    <w:jc w:val="right"/>
                    <w:jc w:val="center"/>
                  </w:pPr>
                  <w:r>
                    <w:t xml:space="preserve">19</w:t>
                  </w:r>
                </w:p>
              </w:tc>
              <w:tc>
                <w:tcPr/>
                <w:p>
                  <w:pPr>
                    <w:pStyle w:val="Compact"/>
                    <w:jc w:val="right"/>
                    <w:jc w:val="center"/>
                  </w:pPr>
                  <w:r>
                    <w:t xml:space="preserve">Inf</w:t>
                  </w:r>
                </w:p>
              </w:tc>
            </w:tr>
            <w:tr>
              <w:tc>
                <w:tcPr/>
                <w:p>
                  <w:pPr>
                    <w:pStyle w:val="Compact"/>
                    <w:jc w:val="left"/>
                    <w:jc w:val="center"/>
                  </w:pPr>
                  <w:r>
                    <w:t xml:space="preserve">TYPE 2</w:t>
                  </w:r>
                </w:p>
              </w:tc>
              <w:tc>
                <w:tcPr/>
                <w:p>
                  <w:pPr>
                    <w:pStyle w:val="Compact"/>
                    <w:jc w:val="right"/>
                    <w:jc w:val="center"/>
                  </w:pPr>
                  <w:r>
                    <w:t xml:space="preserve">35</w:t>
                  </w:r>
                </w:p>
              </w:tc>
              <w:tc>
                <w:tcPr/>
                <w:p>
                  <w:pPr>
                    <w:pStyle w:val="Compact"/>
                    <w:jc w:val="right"/>
                    <w:jc w:val="center"/>
                  </w:pPr>
                  <w:r>
                    <w:t xml:space="preserve">4</w:t>
                  </w:r>
                </w:p>
              </w:tc>
              <w:tc>
                <w:tcPr/>
                <w:p>
                  <w:pPr>
                    <w:pStyle w:val="Compact"/>
                    <w:jc w:val="right"/>
                    <w:jc w:val="center"/>
                  </w:pPr>
                  <w:r>
                    <w:t xml:space="preserve">39</w:t>
                  </w:r>
                </w:p>
              </w:tc>
              <w:tc>
                <w:tcPr/>
                <w:p>
                  <w:pPr>
                    <w:pStyle w:val="Compact"/>
                    <w:jc w:val="right"/>
                    <w:jc w:val="center"/>
                  </w:pPr>
                  <w:r>
                    <w:t xml:space="preserve">8.750000</w:t>
                  </w:r>
                </w:p>
              </w:tc>
            </w:tr>
            <w:tr>
              <w:tc>
                <w:tcPr/>
                <w:p>
                  <w:pPr>
                    <w:pStyle w:val="Compact"/>
                    <w:jc w:val="left"/>
                    <w:jc w:val="center"/>
                  </w:pPr>
                  <w:r>
                    <w:t xml:space="preserve">TYPE 3</w:t>
                  </w:r>
                </w:p>
              </w:tc>
              <w:tc>
                <w:tcPr/>
                <w:p>
                  <w:pPr>
                    <w:pStyle w:val="Compact"/>
                    <w:jc w:val="right"/>
                    <w:jc w:val="center"/>
                  </w:pPr>
                  <w:r>
                    <w:t xml:space="preserve">15</w:t>
                  </w:r>
                </w:p>
              </w:tc>
              <w:tc>
                <w:tcPr/>
                <w:p>
                  <w:pPr>
                    <w:pStyle w:val="Compact"/>
                    <w:jc w:val="right"/>
                    <w:jc w:val="center"/>
                  </w:pPr>
                  <w:r>
                    <w:t xml:space="preserve">5</w:t>
                  </w:r>
                </w:p>
              </w:tc>
              <w:tc>
                <w:tcPr/>
                <w:p>
                  <w:pPr>
                    <w:pStyle w:val="Compact"/>
                    <w:jc w:val="right"/>
                    <w:jc w:val="center"/>
                  </w:pPr>
                  <w:r>
                    <w:t xml:space="preserve">20</w:t>
                  </w:r>
                </w:p>
              </w:tc>
              <w:tc>
                <w:tcPr/>
                <w:p>
                  <w:pPr>
                    <w:pStyle w:val="Compact"/>
                    <w:jc w:val="right"/>
                    <w:jc w:val="center"/>
                  </w:pPr>
                  <w:r>
                    <w:t xml:space="preserve">3.000000</w:t>
                  </w:r>
                </w:p>
              </w:tc>
            </w:tr>
            <w:tr>
              <w:tc>
                <w:tcPr/>
                <w:p>
                  <w:pPr>
                    <w:pStyle w:val="Compact"/>
                    <w:jc w:val="left"/>
                    <w:jc w:val="center"/>
                  </w:pPr>
                  <w:r>
                    <w:t xml:space="preserve">TYPE 4</w:t>
                  </w:r>
                </w:p>
              </w:tc>
              <w:tc>
                <w:tcPr/>
                <w:p>
                  <w:pPr>
                    <w:pStyle w:val="Compact"/>
                    <w:jc w:val="right"/>
                    <w:jc w:val="center"/>
                  </w:pPr>
                  <w:r>
                    <w:t xml:space="preserve">81</w:t>
                  </w:r>
                </w:p>
              </w:tc>
              <w:tc>
                <w:tcPr/>
                <w:p>
                  <w:pPr>
                    <w:pStyle w:val="Compact"/>
                    <w:jc w:val="right"/>
                    <w:jc w:val="center"/>
                  </w:pPr>
                  <w:r>
                    <w:t xml:space="preserve">13</w:t>
                  </w:r>
                </w:p>
              </w:tc>
              <w:tc>
                <w:tcPr/>
                <w:p>
                  <w:pPr>
                    <w:pStyle w:val="Compact"/>
                    <w:jc w:val="right"/>
                    <w:jc w:val="center"/>
                  </w:pPr>
                  <w:r>
                    <w:t xml:space="preserve">94</w:t>
                  </w:r>
                </w:p>
              </w:tc>
              <w:tc>
                <w:tcPr/>
                <w:p>
                  <w:pPr>
                    <w:pStyle w:val="Compact"/>
                    <w:jc w:val="right"/>
                    <w:jc w:val="center"/>
                  </w:pPr>
                  <w:r>
                    <w:t xml:space="preserve">6.230769</w:t>
                  </w:r>
                </w:p>
              </w:tc>
            </w:tr>
            <w:tr>
              <w:tc>
                <w:tcPr/>
                <w:p>
                  <w:pPr>
                    <w:pStyle w:val="Compact"/>
                    <w:jc w:val="left"/>
                    <w:jc w:val="center"/>
                  </w:pPr>
                  <w:r>
                    <w:t xml:space="preserve">TYPE 5</w:t>
                  </w:r>
                </w:p>
              </w:tc>
              <w:tc>
                <w:tcPr/>
                <w:p>
                  <w:pPr>
                    <w:pStyle w:val="Compact"/>
                    <w:jc w:val="right"/>
                    <w:jc w:val="center"/>
                  </w:pPr>
                  <w:r>
                    <w:t xml:space="preserve">24</w:t>
                  </w:r>
                </w:p>
              </w:tc>
              <w:tc>
                <w:tcPr/>
                <w:p>
                  <w:pPr>
                    <w:pStyle w:val="Compact"/>
                    <w:jc w:val="right"/>
                    <w:jc w:val="center"/>
                  </w:pPr>
                  <w:r>
                    <w:t xml:space="preserve">6</w:t>
                  </w:r>
                </w:p>
              </w:tc>
              <w:tc>
                <w:tcPr/>
                <w:p>
                  <w:pPr>
                    <w:pStyle w:val="Compact"/>
                    <w:jc w:val="right"/>
                    <w:jc w:val="center"/>
                  </w:pPr>
                  <w:r>
                    <w:t xml:space="preserve">30</w:t>
                  </w:r>
                </w:p>
              </w:tc>
              <w:tc>
                <w:tcPr/>
                <w:p>
                  <w:pPr>
                    <w:pStyle w:val="Compact"/>
                    <w:jc w:val="right"/>
                    <w:jc w:val="center"/>
                  </w:pPr>
                  <w:r>
                    <w:t xml:space="preserve">4.000000</w:t>
                  </w:r>
                </w:p>
              </w:tc>
            </w:tr>
            <w:tr>
              <w:tc>
                <w:tcPr/>
                <w:p>
                  <w:pPr>
                    <w:pStyle w:val="Compact"/>
                    <w:jc w:val="left"/>
                    <w:jc w:val="center"/>
                  </w:pPr>
                  <w:r>
                    <w:t xml:space="preserve">TYPE 6</w:t>
                  </w:r>
                </w:p>
              </w:tc>
              <w:tc>
                <w:tcPr/>
                <w:p>
                  <w:pPr>
                    <w:pStyle w:val="Compact"/>
                    <w:jc w:val="right"/>
                    <w:jc w:val="center"/>
                  </w:pPr>
                  <w:r>
                    <w:t xml:space="preserve">27</w:t>
                  </w:r>
                </w:p>
              </w:tc>
              <w:tc>
                <w:tcPr/>
                <w:p>
                  <w:pPr>
                    <w:pStyle w:val="Compact"/>
                    <w:jc w:val="right"/>
                    <w:jc w:val="center"/>
                  </w:pPr>
                  <w:r>
                    <w:t xml:space="preserve">0</w:t>
                  </w:r>
                </w:p>
              </w:tc>
              <w:tc>
                <w:tcPr/>
                <w:p>
                  <w:pPr>
                    <w:pStyle w:val="Compact"/>
                    <w:jc w:val="right"/>
                    <w:jc w:val="center"/>
                  </w:pPr>
                  <w:r>
                    <w:t xml:space="preserve">27</w:t>
                  </w:r>
                </w:p>
              </w:tc>
              <w:tc>
                <w:tcPr/>
                <w:p>
                  <w:pPr>
                    <w:pStyle w:val="Compact"/>
                    <w:jc w:val="right"/>
                    <w:jc w:val="center"/>
                  </w:pPr>
                  <w:r>
                    <w:t xml:space="preserve">Inf</w:t>
                  </w:r>
                </w:p>
              </w:tc>
            </w:tr>
            <w:tr>
              <w:tc>
                <w:tcPr/>
                <w:p>
                  <w:pPr>
                    <w:pStyle w:val="Compact"/>
                    <w:jc w:val="left"/>
                    <w:jc w:val="center"/>
                  </w:pPr>
                  <w:r>
                    <w:t xml:space="preserve">TYPE 7</w:t>
                  </w:r>
                </w:p>
              </w:tc>
              <w:tc>
                <w:tcPr/>
                <w:p>
                  <w:pPr>
                    <w:pStyle w:val="Compact"/>
                    <w:jc w:val="right"/>
                    <w:jc w:val="center"/>
                  </w:pPr>
                  <w:r>
                    <w:t xml:space="preserve">22</w:t>
                  </w:r>
                </w:p>
              </w:tc>
              <w:tc>
                <w:tcPr/>
                <w:p>
                  <w:pPr>
                    <w:pStyle w:val="Compact"/>
                    <w:jc w:val="right"/>
                    <w:jc w:val="center"/>
                  </w:pPr>
                  <w:r>
                    <w:t xml:space="preserve">2</w:t>
                  </w:r>
                </w:p>
              </w:tc>
              <w:tc>
                <w:tcPr/>
                <w:p>
                  <w:pPr>
                    <w:pStyle w:val="Compact"/>
                    <w:jc w:val="right"/>
                    <w:jc w:val="center"/>
                  </w:pPr>
                  <w:r>
                    <w:t xml:space="preserve">24</w:t>
                  </w:r>
                </w:p>
              </w:tc>
              <w:tc>
                <w:tcPr/>
                <w:p>
                  <w:pPr>
                    <w:pStyle w:val="Compact"/>
                    <w:jc w:val="right"/>
                    <w:jc w:val="center"/>
                  </w:pPr>
                  <w:r>
                    <w:t xml:space="preserve">11.000000</w:t>
                  </w:r>
                </w:p>
              </w:tc>
            </w:tr>
            <w:tr>
              <w:tc>
                <w:tcPr/>
                <w:p>
                  <w:pPr>
                    <w:pStyle w:val="Compact"/>
                    <w:jc w:val="left"/>
                    <w:jc w:val="center"/>
                  </w:pPr>
                  <w:r>
                    <w:t xml:space="preserve">TYPE 8</w:t>
                  </w:r>
                </w:p>
              </w:tc>
              <w:tc>
                <w:tcPr/>
                <w:p>
                  <w:pPr>
                    <w:pStyle w:val="Compact"/>
                    <w:jc w:val="right"/>
                    <w:jc w:val="center"/>
                  </w:pPr>
                  <w:r>
                    <w:t xml:space="preserve">6</w:t>
                  </w:r>
                </w:p>
              </w:tc>
              <w:tc>
                <w:tcPr/>
                <w:p>
                  <w:pPr>
                    <w:pStyle w:val="Compact"/>
                    <w:jc w:val="right"/>
                    <w:jc w:val="center"/>
                  </w:pPr>
                  <w:r>
                    <w:t xml:space="preserve">1</w:t>
                  </w:r>
                </w:p>
              </w:tc>
              <w:tc>
                <w:tcPr/>
                <w:p>
                  <w:pPr>
                    <w:pStyle w:val="Compact"/>
                    <w:jc w:val="right"/>
                    <w:jc w:val="center"/>
                  </w:pPr>
                  <w:r>
                    <w:t xml:space="preserve">7</w:t>
                  </w:r>
                </w:p>
              </w:tc>
              <w:tc>
                <w:tcPr/>
                <w:p>
                  <w:pPr>
                    <w:pStyle w:val="Compact"/>
                    <w:jc w:val="right"/>
                    <w:jc w:val="center"/>
                  </w:pPr>
                  <w:r>
                    <w:t xml:space="preserve">6.000000</w:t>
                  </w:r>
                </w:p>
              </w:tc>
            </w:tr>
          </w:tbl>
          <w:bookmarkEnd w:id="4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4" w:name="tbl-bcratio-solutrean"/>
          <w:p>
            <w:pPr>
              <w:jc w:val="center"/>
            </w:pPr>
            <w:pPr>
              <w:jc w:val="start"/>
              <w:spacing w:before="200"/>
              <w:pStyle w:val="ImageCaption"/>
            </w:pPr>
            <w:r>
              <w:t xml:space="preserve">Table 6: Blank to core ratio by raw material type of the Solutrean assemblage (levels A to C) of the Shelter area.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RMTYPE</w:t>
                  </w:r>
                </w:p>
              </w:tc>
              <w:tc>
                <w:tcPr/>
                <w:p>
                  <w:pPr>
                    <w:pStyle w:val="Compact"/>
                    <w:jc w:val="right"/>
                    <w:jc w:val="center"/>
                  </w:pPr>
                  <w:r>
                    <w:t xml:space="preserve">Blank</w:t>
                  </w:r>
                </w:p>
              </w:tc>
              <w:tc>
                <w:tcPr/>
                <w:p>
                  <w:pPr>
                    <w:pStyle w:val="Compact"/>
                    <w:jc w:val="right"/>
                    <w:jc w:val="center"/>
                  </w:pPr>
                  <w:r>
                    <w:t xml:space="preserve">Core</w:t>
                  </w:r>
                </w:p>
              </w:tc>
              <w:tc>
                <w:tcPr/>
                <w:p>
                  <w:pPr>
                    <w:pStyle w:val="Compact"/>
                    <w:jc w:val="right"/>
                    <w:jc w:val="center"/>
                  </w:pPr>
                  <w:r>
                    <w:t xml:space="preserve">sum</w:t>
                  </w:r>
                </w:p>
              </w:tc>
              <w:tc>
                <w:tcPr/>
                <w:p>
                  <w:pPr>
                    <w:pStyle w:val="Compact"/>
                    <w:jc w:val="right"/>
                    <w:jc w:val="center"/>
                  </w:pPr>
                  <w:r>
                    <w:t xml:space="preserve">Blank/Core</w:t>
                  </w:r>
                </w:p>
              </w:tc>
            </w:tr>
            <w:tr>
              <w:tc>
                <w:tcPr/>
                <w:p>
                  <w:pPr>
                    <w:pStyle w:val="Compact"/>
                    <w:jc w:val="left"/>
                    <w:jc w:val="center"/>
                  </w:pPr>
                  <w:r>
                    <w:t xml:space="preserve">TYPE 1</w:t>
                  </w:r>
                </w:p>
              </w:tc>
              <w:tc>
                <w:tcPr/>
                <w:p>
                  <w:pPr>
                    <w:pStyle w:val="Compact"/>
                    <w:jc w:val="right"/>
                    <w:jc w:val="center"/>
                  </w:pPr>
                  <w:r>
                    <w:t xml:space="preserve">11</w:t>
                  </w:r>
                </w:p>
              </w:tc>
              <w:tc>
                <w:tcPr/>
                <w:p>
                  <w:pPr>
                    <w:pStyle w:val="Compact"/>
                    <w:jc w:val="right"/>
                    <w:jc w:val="center"/>
                  </w:pPr>
                  <w:r>
                    <w:t xml:space="preserve">0</w:t>
                  </w:r>
                </w:p>
              </w:tc>
              <w:tc>
                <w:tcPr/>
                <w:p>
                  <w:pPr>
                    <w:pStyle w:val="Compact"/>
                    <w:jc w:val="right"/>
                    <w:jc w:val="center"/>
                  </w:pPr>
                  <w:r>
                    <w:t xml:space="preserve">11</w:t>
                  </w:r>
                </w:p>
              </w:tc>
              <w:tc>
                <w:tcPr/>
                <w:p>
                  <w:pPr>
                    <w:pStyle w:val="Compact"/>
                    <w:jc w:val="right"/>
                    <w:jc w:val="center"/>
                  </w:pPr>
                  <w:r>
                    <w:t xml:space="preserve">Inf</w:t>
                  </w:r>
                </w:p>
              </w:tc>
            </w:tr>
            <w:tr>
              <w:tc>
                <w:tcPr/>
                <w:p>
                  <w:pPr>
                    <w:pStyle w:val="Compact"/>
                    <w:jc w:val="left"/>
                    <w:jc w:val="center"/>
                  </w:pPr>
                  <w:r>
                    <w:t xml:space="preserve">TYPE 11</w:t>
                  </w:r>
                </w:p>
              </w:tc>
              <w:tc>
                <w:tcPr/>
                <w:p>
                  <w:pPr>
                    <w:pStyle w:val="Compact"/>
                    <w:jc w:val="right"/>
                    <w:jc w:val="center"/>
                  </w:pPr>
                  <w:r>
                    <w:t xml:space="preserve">9</w:t>
                  </w:r>
                </w:p>
              </w:tc>
              <w:tc>
                <w:tcPr/>
                <w:p>
                  <w:pPr>
                    <w:pStyle w:val="Compact"/>
                    <w:jc w:val="right"/>
                    <w:jc w:val="center"/>
                  </w:pPr>
                  <w:r>
                    <w:t xml:space="preserve">1</w:t>
                  </w:r>
                </w:p>
              </w:tc>
              <w:tc>
                <w:tcPr/>
                <w:p>
                  <w:pPr>
                    <w:pStyle w:val="Compact"/>
                    <w:jc w:val="right"/>
                    <w:jc w:val="center"/>
                  </w:pPr>
                  <w:r>
                    <w:t xml:space="preserve">10</w:t>
                  </w:r>
                </w:p>
              </w:tc>
              <w:tc>
                <w:tcPr/>
                <w:p>
                  <w:pPr>
                    <w:pStyle w:val="Compact"/>
                    <w:jc w:val="right"/>
                    <w:jc w:val="center"/>
                  </w:pPr>
                  <w:r>
                    <w:t xml:space="preserve">9.000000</w:t>
                  </w:r>
                </w:p>
              </w:tc>
            </w:tr>
            <w:tr>
              <w:tc>
                <w:tcPr/>
                <w:p>
                  <w:pPr>
                    <w:pStyle w:val="Compact"/>
                    <w:jc w:val="left"/>
                    <w:jc w:val="center"/>
                  </w:pPr>
                  <w:r>
                    <w:t xml:space="preserve">TYPE 2</w:t>
                  </w:r>
                </w:p>
              </w:tc>
              <w:tc>
                <w:tcPr/>
                <w:p>
                  <w:pPr>
                    <w:pStyle w:val="Compact"/>
                    <w:jc w:val="right"/>
                    <w:jc w:val="center"/>
                  </w:pPr>
                  <w:r>
                    <w:t xml:space="preserve">359</w:t>
                  </w:r>
                </w:p>
              </w:tc>
              <w:tc>
                <w:tcPr/>
                <w:p>
                  <w:pPr>
                    <w:pStyle w:val="Compact"/>
                    <w:jc w:val="right"/>
                    <w:jc w:val="center"/>
                  </w:pPr>
                  <w:r>
                    <w:t xml:space="preserve">52</w:t>
                  </w:r>
                </w:p>
              </w:tc>
              <w:tc>
                <w:tcPr/>
                <w:p>
                  <w:pPr>
                    <w:pStyle w:val="Compact"/>
                    <w:jc w:val="right"/>
                    <w:jc w:val="center"/>
                  </w:pPr>
                  <w:r>
                    <w:t xml:space="preserve">411</w:t>
                  </w:r>
                </w:p>
              </w:tc>
              <w:tc>
                <w:tcPr/>
                <w:p>
                  <w:pPr>
                    <w:pStyle w:val="Compact"/>
                    <w:jc w:val="right"/>
                    <w:jc w:val="center"/>
                  </w:pPr>
                  <w:r>
                    <w:t xml:space="preserve">6.903846</w:t>
                  </w:r>
                </w:p>
              </w:tc>
            </w:tr>
            <w:tr>
              <w:tc>
                <w:tcPr/>
                <w:p>
                  <w:pPr>
                    <w:pStyle w:val="Compact"/>
                    <w:jc w:val="left"/>
                    <w:jc w:val="center"/>
                  </w:pPr>
                  <w:r>
                    <w:t xml:space="preserve">TYPE 4</w:t>
                  </w:r>
                </w:p>
              </w:tc>
              <w:tc>
                <w:tcPr/>
                <w:p>
                  <w:pPr>
                    <w:pStyle w:val="Compact"/>
                    <w:jc w:val="right"/>
                    <w:jc w:val="center"/>
                  </w:pPr>
                  <w:r>
                    <w:t xml:space="preserve">8</w:t>
                  </w:r>
                </w:p>
              </w:tc>
              <w:tc>
                <w:tcPr/>
                <w:p>
                  <w:pPr>
                    <w:pStyle w:val="Compact"/>
                    <w:jc w:val="right"/>
                    <w:jc w:val="center"/>
                  </w:pPr>
                  <w:r>
                    <w:t xml:space="preserve">2</w:t>
                  </w:r>
                </w:p>
              </w:tc>
              <w:tc>
                <w:tcPr/>
                <w:p>
                  <w:pPr>
                    <w:pStyle w:val="Compact"/>
                    <w:jc w:val="right"/>
                    <w:jc w:val="center"/>
                  </w:pPr>
                  <w:r>
                    <w:t xml:space="preserve">10</w:t>
                  </w:r>
                </w:p>
              </w:tc>
              <w:tc>
                <w:tcPr/>
                <w:p>
                  <w:pPr>
                    <w:pStyle w:val="Compact"/>
                    <w:jc w:val="right"/>
                    <w:jc w:val="center"/>
                  </w:pPr>
                  <w:r>
                    <w:t xml:space="preserve">4.000000</w:t>
                  </w:r>
                </w:p>
              </w:tc>
            </w:tr>
            <w:tr>
              <w:tc>
                <w:tcPr/>
                <w:p>
                  <w:pPr>
                    <w:pStyle w:val="Compact"/>
                    <w:jc w:val="left"/>
                    <w:jc w:val="center"/>
                  </w:pPr>
                  <w:r>
                    <w:t xml:space="preserve">TYPE 5</w:t>
                  </w:r>
                </w:p>
              </w:tc>
              <w:tc>
                <w:tcPr/>
                <w:p>
                  <w:pPr>
                    <w:pStyle w:val="Compact"/>
                    <w:jc w:val="right"/>
                    <w:jc w:val="center"/>
                  </w:pPr>
                  <w:r>
                    <w:t xml:space="preserve">18</w:t>
                  </w:r>
                </w:p>
              </w:tc>
              <w:tc>
                <w:tcPr/>
                <w:p>
                  <w:pPr>
                    <w:pStyle w:val="Compact"/>
                    <w:jc w:val="right"/>
                    <w:jc w:val="center"/>
                  </w:pPr>
                  <w:r>
                    <w:t xml:space="preserve">7</w:t>
                  </w:r>
                </w:p>
              </w:tc>
              <w:tc>
                <w:tcPr/>
                <w:p>
                  <w:pPr>
                    <w:pStyle w:val="Compact"/>
                    <w:jc w:val="right"/>
                    <w:jc w:val="center"/>
                  </w:pPr>
                  <w:r>
                    <w:t xml:space="preserve">25</w:t>
                  </w:r>
                </w:p>
              </w:tc>
              <w:tc>
                <w:tcPr/>
                <w:p>
                  <w:pPr>
                    <w:pStyle w:val="Compact"/>
                    <w:jc w:val="right"/>
                    <w:jc w:val="center"/>
                  </w:pPr>
                  <w:r>
                    <w:t xml:space="preserve">2.571429</w:t>
                  </w:r>
                </w:p>
              </w:tc>
            </w:tr>
            <w:tr>
              <w:tc>
                <w:tcPr/>
                <w:p>
                  <w:pPr>
                    <w:pStyle w:val="Compact"/>
                    <w:jc w:val="left"/>
                    <w:jc w:val="center"/>
                  </w:pPr>
                  <w:r>
                    <w:t xml:space="preserve">TYPE 6</w:t>
                  </w:r>
                </w:p>
              </w:tc>
              <w:tc>
                <w:tcPr/>
                <w:p>
                  <w:pPr>
                    <w:pStyle w:val="Compact"/>
                    <w:jc w:val="right"/>
                    <w:jc w:val="center"/>
                  </w:pPr>
                  <w:r>
                    <w:t xml:space="preserve">56</w:t>
                  </w:r>
                </w:p>
              </w:tc>
              <w:tc>
                <w:tcPr/>
                <w:p>
                  <w:pPr>
                    <w:pStyle w:val="Compact"/>
                    <w:jc w:val="right"/>
                    <w:jc w:val="center"/>
                  </w:pPr>
                  <w:r>
                    <w:t xml:space="preserve">6</w:t>
                  </w:r>
                </w:p>
              </w:tc>
              <w:tc>
                <w:tcPr/>
                <w:p>
                  <w:pPr>
                    <w:pStyle w:val="Compact"/>
                    <w:jc w:val="right"/>
                    <w:jc w:val="center"/>
                  </w:pPr>
                  <w:r>
                    <w:t xml:space="preserve">62</w:t>
                  </w:r>
                </w:p>
              </w:tc>
              <w:tc>
                <w:tcPr/>
                <w:p>
                  <w:pPr>
                    <w:pStyle w:val="Compact"/>
                    <w:jc w:val="right"/>
                    <w:jc w:val="center"/>
                  </w:pPr>
                  <w:r>
                    <w:t xml:space="preserve">9.333333</w:t>
                  </w:r>
                </w:p>
              </w:tc>
            </w:tr>
            <w:tr>
              <w:tc>
                <w:tcPr/>
                <w:p>
                  <w:pPr>
                    <w:pStyle w:val="Compact"/>
                    <w:jc w:val="left"/>
                    <w:jc w:val="center"/>
                  </w:pPr>
                  <w:r>
                    <w:t xml:space="preserve">TYPE 8</w:t>
                  </w:r>
                </w:p>
              </w:tc>
              <w:tc>
                <w:tcPr/>
                <w:p>
                  <w:pPr>
                    <w:pStyle w:val="Compact"/>
                    <w:jc w:val="right"/>
                    <w:jc w:val="center"/>
                  </w:pPr>
                  <w:r>
                    <w:t xml:space="preserve">25</w:t>
                  </w:r>
                </w:p>
              </w:tc>
              <w:tc>
                <w:tcPr/>
                <w:p>
                  <w:pPr>
                    <w:pStyle w:val="Compact"/>
                    <w:jc w:val="right"/>
                    <w:jc w:val="center"/>
                  </w:pPr>
                  <w:r>
                    <w:t xml:space="preserve">1</w:t>
                  </w:r>
                </w:p>
              </w:tc>
              <w:tc>
                <w:tcPr/>
                <w:p>
                  <w:pPr>
                    <w:pStyle w:val="Compact"/>
                    <w:jc w:val="right"/>
                    <w:jc w:val="center"/>
                  </w:pPr>
                  <w:r>
                    <w:t xml:space="preserve">26</w:t>
                  </w:r>
                </w:p>
              </w:tc>
              <w:tc>
                <w:tcPr/>
                <w:p>
                  <w:pPr>
                    <w:pStyle w:val="Compact"/>
                    <w:jc w:val="right"/>
                    <w:jc w:val="center"/>
                  </w:pPr>
                  <w:r>
                    <w:t xml:space="preserve">25.000000</w:t>
                  </w:r>
                </w:p>
              </w:tc>
            </w:tr>
          </w:tbl>
          <w:bookmarkEnd w:id="44"/>
          <w:p/>
        </w:tc>
      </w:tr>
    </w:tbl>
    <w:bookmarkEnd w:id="45"/>
    <w:bookmarkStart w:id="49" w:name="retouched-tools-to-debitage-ratios"/>
    <w:p>
      <w:pPr>
        <w:pStyle w:val="Heading2"/>
      </w:pPr>
      <w:r>
        <w:t xml:space="preserve">Retouched tools to debitage ratios</w:t>
      </w:r>
    </w:p>
    <w:p>
      <w:pPr>
        <w:pStyle w:val="FirstParagraph"/>
      </w:pPr>
      <w:r>
        <w:t xml:space="preserve">Throughout the different assemblages, the difference in retouched tools to debitage ratios by chert types, especially between local and non-local types, seem to show similar patterns. In this sense, in general, non-local types seem to consistently show the higher ratios when compared to local cherts. In the Gravettian assemblages this pattern is the most accentuated since T1 to T5 show low ratios (0.25-0.5) of retouched to debitage, while TL and T6-T8 show higher ratios (0.9-1.0). The exception is T10 (non-local type), which shows a lower ratio (0.28), more akin to local cherts. In the Proto-Solutrean assemblage, the lowest ratio of retouched to debitage is seen in T1 and T4, with values below 0.1, while other local types show slightly higher values (0.1-0.2). Following the same trend as the Gravettian, the non-local cherts show slightly higher ratios (0.3-0.5) of retouched to debitage. In the Solutrean assemblage, all local cherts (T2-T5) show low retouch to debitage ratios (&lt;0.1), with the exception of T1 (chalcedony), which shows a ratio of 1.8. Other non-local cherts (T6-T7 and T11) show slightly higher retouch to debitage ratios (0.1-0.3).</w:t>
      </w:r>
    </w:p>
    <w:tbl>
      <w:tblPr>
        <w:tblStyle w:val="Table"/>
        <w:tblW w:type="pct" w:w="5000"/>
        <w:tblLayout w:type="fixed"/>
        <w:tblLook w:firstRow="0" w:lastRow="0" w:firstColumn="0" w:lastColumn="0" w:noHBand="0" w:noVBand="0" w:val="0000"/>
      </w:tblPr>
      <w:tblGrid>
        <w:gridCol w:w="7920"/>
      </w:tblGrid>
      <w:tr>
        <w:tc>
          <w:tcPr/>
          <w:bookmarkStart w:id="46" w:name="tbl-tdratio-gravettian"/>
          <w:p>
            <w:pPr>
              <w:jc w:val="center"/>
            </w:pPr>
            <w:pPr>
              <w:jc w:val="start"/>
              <w:spacing w:before="200"/>
              <w:pStyle w:val="ImageCaption"/>
            </w:pPr>
            <w:r>
              <w:t xml:space="preserve">Table 7: Tools to debitage ratio by raw material of the Gravettian assemblage (levels 6 and 7) of the Terrace area.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RMTYPE</w:t>
                  </w:r>
                </w:p>
              </w:tc>
              <w:tc>
                <w:tcPr/>
                <w:p>
                  <w:pPr>
                    <w:pStyle w:val="Compact"/>
                    <w:jc w:val="right"/>
                    <w:jc w:val="center"/>
                  </w:pPr>
                  <w:r>
                    <w:t xml:space="preserve">Blank</w:t>
                  </w:r>
                </w:p>
              </w:tc>
              <w:tc>
                <w:tcPr/>
                <w:p>
                  <w:pPr>
                    <w:pStyle w:val="Compact"/>
                    <w:jc w:val="right"/>
                    <w:jc w:val="center"/>
                  </w:pPr>
                  <w:r>
                    <w:t xml:space="preserve">RetouchedPiece</w:t>
                  </w:r>
                </w:p>
              </w:tc>
              <w:tc>
                <w:tcPr/>
                <w:p>
                  <w:pPr>
                    <w:pStyle w:val="Compact"/>
                    <w:jc w:val="right"/>
                    <w:jc w:val="center"/>
                  </w:pPr>
                  <w:r>
                    <w:t xml:space="preserve">sum</w:t>
                  </w:r>
                </w:p>
              </w:tc>
              <w:tc>
                <w:tcPr/>
                <w:p>
                  <w:pPr>
                    <w:pStyle w:val="Compact"/>
                    <w:jc w:val="right"/>
                    <w:jc w:val="center"/>
                  </w:pPr>
                  <w:r>
                    <w:t xml:space="preserve">Tool/Blank</w:t>
                  </w:r>
                </w:p>
              </w:tc>
            </w:tr>
            <w:tr>
              <w:tc>
                <w:tcPr/>
                <w:p>
                  <w:pPr>
                    <w:pStyle w:val="Compact"/>
                    <w:jc w:val="left"/>
                    <w:jc w:val="center"/>
                  </w:pPr>
                  <w:r>
                    <w:t xml:space="preserve">TL</w:t>
                  </w:r>
                </w:p>
              </w:tc>
              <w:tc>
                <w:tcPr/>
                <w:p>
                  <w:pPr>
                    <w:pStyle w:val="Compact"/>
                    <w:jc w:val="right"/>
                    <w:jc w:val="center"/>
                  </w:pPr>
                  <w:r>
                    <w:t xml:space="preserve">4</w:t>
                  </w:r>
                </w:p>
              </w:tc>
              <w:tc>
                <w:tcPr/>
                <w:p>
                  <w:pPr>
                    <w:pStyle w:val="Compact"/>
                    <w:jc w:val="right"/>
                    <w:jc w:val="center"/>
                  </w:pPr>
                  <w:r>
                    <w:t xml:space="preserve">4</w:t>
                  </w:r>
                </w:p>
              </w:tc>
              <w:tc>
                <w:tcPr/>
                <w:p>
                  <w:pPr>
                    <w:pStyle w:val="Compact"/>
                    <w:jc w:val="right"/>
                    <w:jc w:val="center"/>
                  </w:pPr>
                  <w:r>
                    <w:t xml:space="preserve">8</w:t>
                  </w:r>
                </w:p>
              </w:tc>
              <w:tc>
                <w:tcPr/>
                <w:p>
                  <w:pPr>
                    <w:pStyle w:val="Compact"/>
                    <w:jc w:val="right"/>
                    <w:jc w:val="center"/>
                  </w:pPr>
                  <w:r>
                    <w:t xml:space="preserve">1.0000000</w:t>
                  </w:r>
                </w:p>
              </w:tc>
            </w:tr>
            <w:tr>
              <w:tc>
                <w:tcPr/>
                <w:p>
                  <w:pPr>
                    <w:pStyle w:val="Compact"/>
                    <w:jc w:val="left"/>
                    <w:jc w:val="center"/>
                  </w:pPr>
                  <w:r>
                    <w:t xml:space="preserve">TYPE 1</w:t>
                  </w:r>
                </w:p>
              </w:tc>
              <w:tc>
                <w:tcPr/>
                <w:p>
                  <w:pPr>
                    <w:pStyle w:val="Compact"/>
                    <w:jc w:val="right"/>
                    <w:jc w:val="center"/>
                  </w:pPr>
                  <w:r>
                    <w:t xml:space="preserve">8</w:t>
                  </w:r>
                </w:p>
              </w:tc>
              <w:tc>
                <w:tcPr/>
                <w:p>
                  <w:pPr>
                    <w:pStyle w:val="Compact"/>
                    <w:jc w:val="right"/>
                    <w:jc w:val="center"/>
                  </w:pPr>
                  <w:r>
                    <w:t xml:space="preserve">3</w:t>
                  </w:r>
                </w:p>
              </w:tc>
              <w:tc>
                <w:tcPr/>
                <w:p>
                  <w:pPr>
                    <w:pStyle w:val="Compact"/>
                    <w:jc w:val="right"/>
                    <w:jc w:val="center"/>
                  </w:pPr>
                  <w:r>
                    <w:t xml:space="preserve">11</w:t>
                  </w:r>
                </w:p>
              </w:tc>
              <w:tc>
                <w:tcPr/>
                <w:p>
                  <w:pPr>
                    <w:pStyle w:val="Compact"/>
                    <w:jc w:val="right"/>
                    <w:jc w:val="center"/>
                  </w:pPr>
                  <w:r>
                    <w:t xml:space="preserve">0.3750000</w:t>
                  </w:r>
                </w:p>
              </w:tc>
            </w:tr>
            <w:tr>
              <w:tc>
                <w:tcPr/>
                <w:p>
                  <w:pPr>
                    <w:pStyle w:val="Compact"/>
                    <w:jc w:val="left"/>
                    <w:jc w:val="center"/>
                  </w:pPr>
                  <w:r>
                    <w:t xml:space="preserve">TYPE 10</w:t>
                  </w:r>
                </w:p>
              </w:tc>
              <w:tc>
                <w:tcPr/>
                <w:p>
                  <w:pPr>
                    <w:pStyle w:val="Compact"/>
                    <w:jc w:val="right"/>
                    <w:jc w:val="center"/>
                  </w:pPr>
                  <w:r>
                    <w:t xml:space="preserve">7</w:t>
                  </w:r>
                </w:p>
              </w:tc>
              <w:tc>
                <w:tcPr/>
                <w:p>
                  <w:pPr>
                    <w:pStyle w:val="Compact"/>
                    <w:jc w:val="right"/>
                    <w:jc w:val="center"/>
                  </w:pPr>
                  <w:r>
                    <w:t xml:space="preserve">2</w:t>
                  </w:r>
                </w:p>
              </w:tc>
              <w:tc>
                <w:tcPr/>
                <w:p>
                  <w:pPr>
                    <w:pStyle w:val="Compact"/>
                    <w:jc w:val="right"/>
                    <w:jc w:val="center"/>
                  </w:pPr>
                  <w:r>
                    <w:t xml:space="preserve">9</w:t>
                  </w:r>
                </w:p>
              </w:tc>
              <w:tc>
                <w:tcPr/>
                <w:p>
                  <w:pPr>
                    <w:pStyle w:val="Compact"/>
                    <w:jc w:val="right"/>
                    <w:jc w:val="center"/>
                  </w:pPr>
                  <w:r>
                    <w:t xml:space="preserve">0.2857143</w:t>
                  </w:r>
                </w:p>
              </w:tc>
            </w:tr>
            <w:tr>
              <w:tc>
                <w:tcPr/>
                <w:p>
                  <w:pPr>
                    <w:pStyle w:val="Compact"/>
                    <w:jc w:val="left"/>
                    <w:jc w:val="center"/>
                  </w:pPr>
                  <w:r>
                    <w:t xml:space="preserve">TYPE 2</w:t>
                  </w:r>
                </w:p>
              </w:tc>
              <w:tc>
                <w:tcPr/>
                <w:p>
                  <w:pPr>
                    <w:pStyle w:val="Compact"/>
                    <w:jc w:val="right"/>
                    <w:jc w:val="center"/>
                  </w:pPr>
                  <w:r>
                    <w:t xml:space="preserve">40</w:t>
                  </w:r>
                </w:p>
              </w:tc>
              <w:tc>
                <w:tcPr/>
                <w:p>
                  <w:pPr>
                    <w:pStyle w:val="Compact"/>
                    <w:jc w:val="right"/>
                    <w:jc w:val="center"/>
                  </w:pPr>
                  <w:r>
                    <w:t xml:space="preserve">19</w:t>
                  </w:r>
                </w:p>
              </w:tc>
              <w:tc>
                <w:tcPr/>
                <w:p>
                  <w:pPr>
                    <w:pStyle w:val="Compact"/>
                    <w:jc w:val="right"/>
                    <w:jc w:val="center"/>
                  </w:pPr>
                  <w:r>
                    <w:t xml:space="preserve">59</w:t>
                  </w:r>
                </w:p>
              </w:tc>
              <w:tc>
                <w:tcPr/>
                <w:p>
                  <w:pPr>
                    <w:pStyle w:val="Compact"/>
                    <w:jc w:val="right"/>
                    <w:jc w:val="center"/>
                  </w:pPr>
                  <w:r>
                    <w:t xml:space="preserve">0.4750000</w:t>
                  </w:r>
                </w:p>
              </w:tc>
            </w:tr>
            <w:tr>
              <w:tc>
                <w:tcPr/>
                <w:p>
                  <w:pPr>
                    <w:pStyle w:val="Compact"/>
                    <w:jc w:val="left"/>
                    <w:jc w:val="center"/>
                  </w:pPr>
                  <w:r>
                    <w:t xml:space="preserve">TYPE 3</w:t>
                  </w:r>
                </w:p>
              </w:tc>
              <w:tc>
                <w:tcPr/>
                <w:p>
                  <w:pPr>
                    <w:pStyle w:val="Compact"/>
                    <w:jc w:val="right"/>
                    <w:jc w:val="center"/>
                  </w:pPr>
                  <w:r>
                    <w:t xml:space="preserve">8</w:t>
                  </w:r>
                </w:p>
              </w:tc>
              <w:tc>
                <w:tcPr/>
                <w:p>
                  <w:pPr>
                    <w:pStyle w:val="Compact"/>
                    <w:jc w:val="right"/>
                    <w:jc w:val="center"/>
                  </w:pPr>
                  <w:r>
                    <w:t xml:space="preserve">4</w:t>
                  </w:r>
                </w:p>
              </w:tc>
              <w:tc>
                <w:tcPr/>
                <w:p>
                  <w:pPr>
                    <w:pStyle w:val="Compact"/>
                    <w:jc w:val="right"/>
                    <w:jc w:val="center"/>
                  </w:pPr>
                  <w:r>
                    <w:t xml:space="preserve">12</w:t>
                  </w:r>
                </w:p>
              </w:tc>
              <w:tc>
                <w:tcPr/>
                <w:p>
                  <w:pPr>
                    <w:pStyle w:val="Compact"/>
                    <w:jc w:val="right"/>
                    <w:jc w:val="center"/>
                  </w:pPr>
                  <w:r>
                    <w:t xml:space="preserve">0.5000000</w:t>
                  </w:r>
                </w:p>
              </w:tc>
            </w:tr>
            <w:tr>
              <w:tc>
                <w:tcPr/>
                <w:p>
                  <w:pPr>
                    <w:pStyle w:val="Compact"/>
                    <w:jc w:val="left"/>
                    <w:jc w:val="center"/>
                  </w:pPr>
                  <w:r>
                    <w:t xml:space="preserve">TYPE 4</w:t>
                  </w:r>
                </w:p>
              </w:tc>
              <w:tc>
                <w:tcPr/>
                <w:p>
                  <w:pPr>
                    <w:pStyle w:val="Compact"/>
                    <w:jc w:val="right"/>
                    <w:jc w:val="center"/>
                  </w:pPr>
                  <w:r>
                    <w:t xml:space="preserve">8</w:t>
                  </w:r>
                </w:p>
              </w:tc>
              <w:tc>
                <w:tcPr/>
                <w:p>
                  <w:pPr>
                    <w:pStyle w:val="Compact"/>
                    <w:jc w:val="right"/>
                    <w:jc w:val="center"/>
                  </w:pPr>
                  <w:r>
                    <w:t xml:space="preserve">2</w:t>
                  </w:r>
                </w:p>
              </w:tc>
              <w:tc>
                <w:tcPr/>
                <w:p>
                  <w:pPr>
                    <w:pStyle w:val="Compact"/>
                    <w:jc w:val="right"/>
                    <w:jc w:val="center"/>
                  </w:pPr>
                  <w:r>
                    <w:t xml:space="preserve">10</w:t>
                  </w:r>
                </w:p>
              </w:tc>
              <w:tc>
                <w:tcPr/>
                <w:p>
                  <w:pPr>
                    <w:pStyle w:val="Compact"/>
                    <w:jc w:val="right"/>
                    <w:jc w:val="center"/>
                  </w:pPr>
                  <w:r>
                    <w:t xml:space="preserve">0.2500000</w:t>
                  </w:r>
                </w:p>
              </w:tc>
            </w:tr>
            <w:tr>
              <w:tc>
                <w:tcPr/>
                <w:p>
                  <w:pPr>
                    <w:pStyle w:val="Compact"/>
                    <w:jc w:val="left"/>
                    <w:jc w:val="center"/>
                  </w:pPr>
                  <w:r>
                    <w:t xml:space="preserve">TYPE 5</w:t>
                  </w:r>
                </w:p>
              </w:tc>
              <w:tc>
                <w:tcPr/>
                <w:p>
                  <w:pPr>
                    <w:pStyle w:val="Compact"/>
                    <w:jc w:val="right"/>
                    <w:jc w:val="center"/>
                  </w:pPr>
                  <w:r>
                    <w:t xml:space="preserve">31</w:t>
                  </w:r>
                </w:p>
              </w:tc>
              <w:tc>
                <w:tcPr/>
                <w:p>
                  <w:pPr>
                    <w:pStyle w:val="Compact"/>
                    <w:jc w:val="right"/>
                    <w:jc w:val="center"/>
                  </w:pPr>
                  <w:r>
                    <w:t xml:space="preserve">8</w:t>
                  </w:r>
                </w:p>
              </w:tc>
              <w:tc>
                <w:tcPr/>
                <w:p>
                  <w:pPr>
                    <w:pStyle w:val="Compact"/>
                    <w:jc w:val="right"/>
                    <w:jc w:val="center"/>
                  </w:pPr>
                  <w:r>
                    <w:t xml:space="preserve">39</w:t>
                  </w:r>
                </w:p>
              </w:tc>
              <w:tc>
                <w:tcPr/>
                <w:p>
                  <w:pPr>
                    <w:pStyle w:val="Compact"/>
                    <w:jc w:val="right"/>
                    <w:jc w:val="center"/>
                  </w:pPr>
                  <w:r>
                    <w:t xml:space="preserve">0.2580645</w:t>
                  </w:r>
                </w:p>
              </w:tc>
            </w:tr>
            <w:tr>
              <w:tc>
                <w:tcPr/>
                <w:p>
                  <w:pPr>
                    <w:pStyle w:val="Compact"/>
                    <w:jc w:val="left"/>
                    <w:jc w:val="center"/>
                  </w:pPr>
                  <w:r>
                    <w:t xml:space="preserve">TYPE 6</w:t>
                  </w:r>
                </w:p>
              </w:tc>
              <w:tc>
                <w:tcPr/>
                <w:p>
                  <w:pPr>
                    <w:pStyle w:val="Compact"/>
                    <w:jc w:val="right"/>
                    <w:jc w:val="center"/>
                  </w:pPr>
                  <w:r>
                    <w:t xml:space="preserve">48</w:t>
                  </w:r>
                </w:p>
              </w:tc>
              <w:tc>
                <w:tcPr/>
                <w:p>
                  <w:pPr>
                    <w:pStyle w:val="Compact"/>
                    <w:jc w:val="right"/>
                    <w:jc w:val="center"/>
                  </w:pPr>
                  <w:r>
                    <w:t xml:space="preserve">55</w:t>
                  </w:r>
                </w:p>
              </w:tc>
              <w:tc>
                <w:tcPr/>
                <w:p>
                  <w:pPr>
                    <w:pStyle w:val="Compact"/>
                    <w:jc w:val="right"/>
                    <w:jc w:val="center"/>
                  </w:pPr>
                  <w:r>
                    <w:t xml:space="preserve">103</w:t>
                  </w:r>
                </w:p>
              </w:tc>
              <w:tc>
                <w:tcPr/>
                <w:p>
                  <w:pPr>
                    <w:pStyle w:val="Compact"/>
                    <w:jc w:val="right"/>
                    <w:jc w:val="center"/>
                  </w:pPr>
                  <w:r>
                    <w:t xml:space="preserve">1.1458333</w:t>
                  </w:r>
                </w:p>
              </w:tc>
            </w:tr>
            <w:tr>
              <w:tc>
                <w:tcPr/>
                <w:p>
                  <w:pPr>
                    <w:pStyle w:val="Compact"/>
                    <w:jc w:val="left"/>
                    <w:jc w:val="center"/>
                  </w:pPr>
                  <w:r>
                    <w:t xml:space="preserve">TYPE 7</w:t>
                  </w:r>
                </w:p>
              </w:tc>
              <w:tc>
                <w:tcPr/>
                <w:p>
                  <w:pPr>
                    <w:pStyle w:val="Compact"/>
                    <w:jc w:val="right"/>
                    <w:jc w:val="center"/>
                  </w:pPr>
                  <w:r>
                    <w:t xml:space="preserve">25</w:t>
                  </w:r>
                </w:p>
              </w:tc>
              <w:tc>
                <w:tcPr/>
                <w:p>
                  <w:pPr>
                    <w:pStyle w:val="Compact"/>
                    <w:jc w:val="right"/>
                    <w:jc w:val="center"/>
                  </w:pPr>
                  <w:r>
                    <w:t xml:space="preserve">23</w:t>
                  </w:r>
                </w:p>
              </w:tc>
              <w:tc>
                <w:tcPr/>
                <w:p>
                  <w:pPr>
                    <w:pStyle w:val="Compact"/>
                    <w:jc w:val="right"/>
                    <w:jc w:val="center"/>
                  </w:pPr>
                  <w:r>
                    <w:t xml:space="preserve">48</w:t>
                  </w:r>
                </w:p>
              </w:tc>
              <w:tc>
                <w:tcPr/>
                <w:p>
                  <w:pPr>
                    <w:pStyle w:val="Compact"/>
                    <w:jc w:val="right"/>
                    <w:jc w:val="center"/>
                  </w:pPr>
                  <w:r>
                    <w:t xml:space="preserve">0.9200000</w:t>
                  </w:r>
                </w:p>
              </w:tc>
            </w:tr>
            <w:tr>
              <w:tc>
                <w:tcPr/>
                <w:p>
                  <w:pPr>
                    <w:pStyle w:val="Compact"/>
                    <w:jc w:val="left"/>
                    <w:jc w:val="center"/>
                  </w:pPr>
                  <w:r>
                    <w:t xml:space="preserve">TYPE 8</w:t>
                  </w: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6</w:t>
                  </w:r>
                </w:p>
              </w:tc>
              <w:tc>
                <w:tcPr/>
                <w:p>
                  <w:pPr>
                    <w:pStyle w:val="Compact"/>
                    <w:jc w:val="right"/>
                    <w:jc w:val="center"/>
                  </w:pPr>
                  <w:r>
                    <w:t xml:space="preserve">1.0000000</w:t>
                  </w:r>
                </w:p>
              </w:tc>
            </w:tr>
          </w:tbl>
          <w:bookmarkEnd w:id="46"/>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7" w:name="tbl-tdratio-proto"/>
          <w:p>
            <w:pPr>
              <w:jc w:val="center"/>
            </w:pPr>
            <w:pPr>
              <w:jc w:val="start"/>
              <w:spacing w:before="200"/>
              <w:pStyle w:val="ImageCaption"/>
            </w:pPr>
            <w:r>
              <w:t xml:space="preserve">Table 8: Tools to debitage ratio by raw material of the Proto-Solutrean assemblage (levels 4E and top of level 5) of the Terrace area.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RMTYPE</w:t>
                  </w:r>
                </w:p>
              </w:tc>
              <w:tc>
                <w:tcPr/>
                <w:p>
                  <w:pPr>
                    <w:pStyle w:val="Compact"/>
                    <w:jc w:val="right"/>
                    <w:jc w:val="center"/>
                  </w:pPr>
                  <w:r>
                    <w:t xml:space="preserve">Blank</w:t>
                  </w:r>
                </w:p>
              </w:tc>
              <w:tc>
                <w:tcPr/>
                <w:p>
                  <w:pPr>
                    <w:pStyle w:val="Compact"/>
                    <w:jc w:val="right"/>
                    <w:jc w:val="center"/>
                  </w:pPr>
                  <w:r>
                    <w:t xml:space="preserve">RetouchedPiece</w:t>
                  </w:r>
                </w:p>
              </w:tc>
              <w:tc>
                <w:tcPr/>
                <w:p>
                  <w:pPr>
                    <w:pStyle w:val="Compact"/>
                    <w:jc w:val="right"/>
                    <w:jc w:val="center"/>
                  </w:pPr>
                  <w:r>
                    <w:t xml:space="preserve">sum</w:t>
                  </w:r>
                </w:p>
              </w:tc>
              <w:tc>
                <w:tcPr/>
                <w:p>
                  <w:pPr>
                    <w:pStyle w:val="Compact"/>
                    <w:jc w:val="right"/>
                    <w:jc w:val="center"/>
                  </w:pPr>
                  <w:r>
                    <w:t xml:space="preserve">Tool/Blank</w:t>
                  </w:r>
                </w:p>
              </w:tc>
            </w:tr>
            <w:tr>
              <w:tc>
                <w:tcPr/>
                <w:p>
                  <w:pPr>
                    <w:pStyle w:val="Compact"/>
                    <w:jc w:val="left"/>
                    <w:jc w:val="center"/>
                  </w:pPr>
                  <w:r>
                    <w:t xml:space="preserve">TYPE 1</w:t>
                  </w:r>
                </w:p>
              </w:tc>
              <w:tc>
                <w:tcPr/>
                <w:p>
                  <w:pPr>
                    <w:pStyle w:val="Compact"/>
                    <w:jc w:val="right"/>
                    <w:jc w:val="center"/>
                  </w:pPr>
                  <w:r>
                    <w:t xml:space="preserve">19</w:t>
                  </w:r>
                </w:p>
              </w:tc>
              <w:tc>
                <w:tcPr/>
                <w:p>
                  <w:pPr>
                    <w:pStyle w:val="Compact"/>
                    <w:jc w:val="right"/>
                    <w:jc w:val="center"/>
                  </w:pPr>
                  <w:r>
                    <w:t xml:space="preserve">1</w:t>
                  </w:r>
                </w:p>
              </w:tc>
              <w:tc>
                <w:tcPr/>
                <w:p>
                  <w:pPr>
                    <w:pStyle w:val="Compact"/>
                    <w:jc w:val="right"/>
                    <w:jc w:val="center"/>
                  </w:pPr>
                  <w:r>
                    <w:t xml:space="preserve">20</w:t>
                  </w:r>
                </w:p>
              </w:tc>
              <w:tc>
                <w:tcPr/>
                <w:p>
                  <w:pPr>
                    <w:pStyle w:val="Compact"/>
                    <w:jc w:val="right"/>
                    <w:jc w:val="center"/>
                  </w:pPr>
                  <w:r>
                    <w:t xml:space="preserve">0.0526316</w:t>
                  </w:r>
                </w:p>
              </w:tc>
            </w:tr>
            <w:tr>
              <w:tc>
                <w:tcPr/>
                <w:p>
                  <w:pPr>
                    <w:pStyle w:val="Compact"/>
                    <w:jc w:val="left"/>
                    <w:jc w:val="center"/>
                  </w:pPr>
                  <w:r>
                    <w:t xml:space="preserve">TYPE 2</w:t>
                  </w:r>
                </w:p>
              </w:tc>
              <w:tc>
                <w:tcPr/>
                <w:p>
                  <w:pPr>
                    <w:pStyle w:val="Compact"/>
                    <w:jc w:val="right"/>
                    <w:jc w:val="center"/>
                  </w:pPr>
                  <w:r>
                    <w:t xml:space="preserve">35</w:t>
                  </w:r>
                </w:p>
              </w:tc>
              <w:tc>
                <w:tcPr/>
                <w:p>
                  <w:pPr>
                    <w:pStyle w:val="Compact"/>
                    <w:jc w:val="right"/>
                    <w:jc w:val="center"/>
                  </w:pPr>
                  <w:r>
                    <w:t xml:space="preserve">8</w:t>
                  </w:r>
                </w:p>
              </w:tc>
              <w:tc>
                <w:tcPr/>
                <w:p>
                  <w:pPr>
                    <w:pStyle w:val="Compact"/>
                    <w:jc w:val="right"/>
                    <w:jc w:val="center"/>
                  </w:pPr>
                  <w:r>
                    <w:t xml:space="preserve">43</w:t>
                  </w:r>
                </w:p>
              </w:tc>
              <w:tc>
                <w:tcPr/>
                <w:p>
                  <w:pPr>
                    <w:pStyle w:val="Compact"/>
                    <w:jc w:val="right"/>
                    <w:jc w:val="center"/>
                  </w:pPr>
                  <w:r>
                    <w:t xml:space="preserve">0.2285714</w:t>
                  </w:r>
                </w:p>
              </w:tc>
            </w:tr>
            <w:tr>
              <w:tc>
                <w:tcPr/>
                <w:p>
                  <w:pPr>
                    <w:pStyle w:val="Compact"/>
                    <w:jc w:val="left"/>
                    <w:jc w:val="center"/>
                  </w:pPr>
                  <w:r>
                    <w:t xml:space="preserve">TYPE 3</w:t>
                  </w:r>
                </w:p>
              </w:tc>
              <w:tc>
                <w:tcPr/>
                <w:p>
                  <w:pPr>
                    <w:pStyle w:val="Compact"/>
                    <w:jc w:val="right"/>
                    <w:jc w:val="center"/>
                  </w:pPr>
                  <w:r>
                    <w:t xml:space="preserve">15</w:t>
                  </w:r>
                </w:p>
              </w:tc>
              <w:tc>
                <w:tcPr/>
                <w:p>
                  <w:pPr>
                    <w:pStyle w:val="Compact"/>
                    <w:jc w:val="right"/>
                    <w:jc w:val="center"/>
                  </w:pPr>
                  <w:r>
                    <w:t xml:space="preserve">2</w:t>
                  </w:r>
                </w:p>
              </w:tc>
              <w:tc>
                <w:tcPr/>
                <w:p>
                  <w:pPr>
                    <w:pStyle w:val="Compact"/>
                    <w:jc w:val="right"/>
                    <w:jc w:val="center"/>
                  </w:pPr>
                  <w:r>
                    <w:t xml:space="preserve">17</w:t>
                  </w:r>
                </w:p>
              </w:tc>
              <w:tc>
                <w:tcPr/>
                <w:p>
                  <w:pPr>
                    <w:pStyle w:val="Compact"/>
                    <w:jc w:val="right"/>
                    <w:jc w:val="center"/>
                  </w:pPr>
                  <w:r>
                    <w:t xml:space="preserve">0.1333333</w:t>
                  </w:r>
                </w:p>
              </w:tc>
            </w:tr>
            <w:tr>
              <w:tc>
                <w:tcPr/>
                <w:p>
                  <w:pPr>
                    <w:pStyle w:val="Compact"/>
                    <w:jc w:val="left"/>
                    <w:jc w:val="center"/>
                  </w:pPr>
                  <w:r>
                    <w:t xml:space="preserve">TYPE 4</w:t>
                  </w:r>
                </w:p>
              </w:tc>
              <w:tc>
                <w:tcPr/>
                <w:p>
                  <w:pPr>
                    <w:pStyle w:val="Compact"/>
                    <w:jc w:val="right"/>
                    <w:jc w:val="center"/>
                  </w:pPr>
                  <w:r>
                    <w:t xml:space="preserve">81</w:t>
                  </w:r>
                </w:p>
              </w:tc>
              <w:tc>
                <w:tcPr/>
                <w:p>
                  <w:pPr>
                    <w:pStyle w:val="Compact"/>
                    <w:jc w:val="right"/>
                    <w:jc w:val="center"/>
                  </w:pPr>
                  <w:r>
                    <w:t xml:space="preserve">7</w:t>
                  </w:r>
                </w:p>
              </w:tc>
              <w:tc>
                <w:tcPr/>
                <w:p>
                  <w:pPr>
                    <w:pStyle w:val="Compact"/>
                    <w:jc w:val="right"/>
                    <w:jc w:val="center"/>
                  </w:pPr>
                  <w:r>
                    <w:t xml:space="preserve">88</w:t>
                  </w:r>
                </w:p>
              </w:tc>
              <w:tc>
                <w:tcPr/>
                <w:p>
                  <w:pPr>
                    <w:pStyle w:val="Compact"/>
                    <w:jc w:val="right"/>
                    <w:jc w:val="center"/>
                  </w:pPr>
                  <w:r>
                    <w:t xml:space="preserve">0.0864198</w:t>
                  </w:r>
                </w:p>
              </w:tc>
            </w:tr>
            <w:tr>
              <w:tc>
                <w:tcPr/>
                <w:p>
                  <w:pPr>
                    <w:pStyle w:val="Compact"/>
                    <w:jc w:val="left"/>
                    <w:jc w:val="center"/>
                  </w:pPr>
                  <w:r>
                    <w:t xml:space="preserve">TYPE 5</w:t>
                  </w:r>
                </w:p>
              </w:tc>
              <w:tc>
                <w:tcPr/>
                <w:p>
                  <w:pPr>
                    <w:pStyle w:val="Compact"/>
                    <w:jc w:val="right"/>
                    <w:jc w:val="center"/>
                  </w:pPr>
                  <w:r>
                    <w:t xml:space="preserve">24</w:t>
                  </w:r>
                </w:p>
              </w:tc>
              <w:tc>
                <w:tcPr/>
                <w:p>
                  <w:pPr>
                    <w:pStyle w:val="Compact"/>
                    <w:jc w:val="right"/>
                    <w:jc w:val="center"/>
                  </w:pPr>
                  <w:r>
                    <w:t xml:space="preserve">5</w:t>
                  </w:r>
                </w:p>
              </w:tc>
              <w:tc>
                <w:tcPr/>
                <w:p>
                  <w:pPr>
                    <w:pStyle w:val="Compact"/>
                    <w:jc w:val="right"/>
                    <w:jc w:val="center"/>
                  </w:pPr>
                  <w:r>
                    <w:t xml:space="preserve">29</w:t>
                  </w:r>
                </w:p>
              </w:tc>
              <w:tc>
                <w:tcPr/>
                <w:p>
                  <w:pPr>
                    <w:pStyle w:val="Compact"/>
                    <w:jc w:val="right"/>
                    <w:jc w:val="center"/>
                  </w:pPr>
                  <w:r>
                    <w:t xml:space="preserve">0.2083333</w:t>
                  </w:r>
                </w:p>
              </w:tc>
            </w:tr>
            <w:tr>
              <w:tc>
                <w:tcPr/>
                <w:p>
                  <w:pPr>
                    <w:pStyle w:val="Compact"/>
                    <w:jc w:val="left"/>
                    <w:jc w:val="center"/>
                  </w:pPr>
                  <w:r>
                    <w:t xml:space="preserve">TYPE 6</w:t>
                  </w:r>
                </w:p>
              </w:tc>
              <w:tc>
                <w:tcPr/>
                <w:p>
                  <w:pPr>
                    <w:pStyle w:val="Compact"/>
                    <w:jc w:val="right"/>
                    <w:jc w:val="center"/>
                  </w:pPr>
                  <w:r>
                    <w:t xml:space="preserve">27</w:t>
                  </w:r>
                </w:p>
              </w:tc>
              <w:tc>
                <w:tcPr/>
                <w:p>
                  <w:pPr>
                    <w:pStyle w:val="Compact"/>
                    <w:jc w:val="right"/>
                    <w:jc w:val="center"/>
                  </w:pPr>
                  <w:r>
                    <w:t xml:space="preserve">9</w:t>
                  </w:r>
                </w:p>
              </w:tc>
              <w:tc>
                <w:tcPr/>
                <w:p>
                  <w:pPr>
                    <w:pStyle w:val="Compact"/>
                    <w:jc w:val="right"/>
                    <w:jc w:val="center"/>
                  </w:pPr>
                  <w:r>
                    <w:t xml:space="preserve">36</w:t>
                  </w:r>
                </w:p>
              </w:tc>
              <w:tc>
                <w:tcPr/>
                <w:p>
                  <w:pPr>
                    <w:pStyle w:val="Compact"/>
                    <w:jc w:val="right"/>
                    <w:jc w:val="center"/>
                  </w:pPr>
                  <w:r>
                    <w:t xml:space="preserve">0.3333333</w:t>
                  </w:r>
                </w:p>
              </w:tc>
            </w:tr>
            <w:tr>
              <w:tc>
                <w:tcPr/>
                <w:p>
                  <w:pPr>
                    <w:pStyle w:val="Compact"/>
                    <w:jc w:val="left"/>
                    <w:jc w:val="center"/>
                  </w:pPr>
                  <w:r>
                    <w:t xml:space="preserve">TYPE 7</w:t>
                  </w:r>
                </w:p>
              </w:tc>
              <w:tc>
                <w:tcPr/>
                <w:p>
                  <w:pPr>
                    <w:pStyle w:val="Compact"/>
                    <w:jc w:val="right"/>
                    <w:jc w:val="center"/>
                  </w:pPr>
                  <w:r>
                    <w:t xml:space="preserve">22</w:t>
                  </w:r>
                </w:p>
              </w:tc>
              <w:tc>
                <w:tcPr/>
                <w:p>
                  <w:pPr>
                    <w:pStyle w:val="Compact"/>
                    <w:jc w:val="right"/>
                    <w:jc w:val="center"/>
                  </w:pPr>
                  <w:r>
                    <w:t xml:space="preserve">9</w:t>
                  </w:r>
                </w:p>
              </w:tc>
              <w:tc>
                <w:tcPr/>
                <w:p>
                  <w:pPr>
                    <w:pStyle w:val="Compact"/>
                    <w:jc w:val="right"/>
                    <w:jc w:val="center"/>
                  </w:pPr>
                  <w:r>
                    <w:t xml:space="preserve">31</w:t>
                  </w:r>
                </w:p>
              </w:tc>
              <w:tc>
                <w:tcPr/>
                <w:p>
                  <w:pPr>
                    <w:pStyle w:val="Compact"/>
                    <w:jc w:val="right"/>
                    <w:jc w:val="center"/>
                  </w:pPr>
                  <w:r>
                    <w:t xml:space="preserve">0.4090909</w:t>
                  </w:r>
                </w:p>
              </w:tc>
            </w:tr>
            <w:tr>
              <w:tc>
                <w:tcPr/>
                <w:p>
                  <w:pPr>
                    <w:pStyle w:val="Compact"/>
                    <w:jc w:val="left"/>
                    <w:jc w:val="center"/>
                  </w:pPr>
                  <w:r>
                    <w:t xml:space="preserve">TYPE 8</w:t>
                  </w:r>
                </w:p>
              </w:tc>
              <w:tc>
                <w:tcPr/>
                <w:p>
                  <w:pPr>
                    <w:pStyle w:val="Compact"/>
                    <w:jc w:val="right"/>
                    <w:jc w:val="center"/>
                  </w:pPr>
                  <w:r>
                    <w:t xml:space="preserve">6</w:t>
                  </w:r>
                </w:p>
              </w:tc>
              <w:tc>
                <w:tcPr/>
                <w:p>
                  <w:pPr>
                    <w:pStyle w:val="Compact"/>
                    <w:jc w:val="right"/>
                    <w:jc w:val="center"/>
                  </w:pPr>
                  <w:r>
                    <w:t xml:space="preserve">3</w:t>
                  </w:r>
                </w:p>
              </w:tc>
              <w:tc>
                <w:tcPr/>
                <w:p>
                  <w:pPr>
                    <w:pStyle w:val="Compact"/>
                    <w:jc w:val="right"/>
                    <w:jc w:val="center"/>
                  </w:pPr>
                  <w:r>
                    <w:t xml:space="preserve">9</w:t>
                  </w:r>
                </w:p>
              </w:tc>
              <w:tc>
                <w:tcPr/>
                <w:p>
                  <w:pPr>
                    <w:pStyle w:val="Compact"/>
                    <w:jc w:val="right"/>
                    <w:jc w:val="center"/>
                  </w:pPr>
                  <w:r>
                    <w:t xml:space="preserve">0.5000000</w:t>
                  </w:r>
                </w:p>
              </w:tc>
            </w:tr>
          </w:tbl>
          <w:bookmarkEnd w:id="4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8" w:name="tbl-tdratio-solutrean"/>
          <w:p>
            <w:pPr>
              <w:jc w:val="center"/>
            </w:pPr>
            <w:pPr>
              <w:jc w:val="start"/>
              <w:spacing w:before="200"/>
              <w:pStyle w:val="ImageCaption"/>
            </w:pPr>
            <w:r>
              <w:t xml:space="preserve">Table 9: Tools to debitage ratio by raw material of the Solutrean assemblage (levels A to C) of the Shelter area.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RMTYPE</w:t>
                  </w:r>
                </w:p>
              </w:tc>
              <w:tc>
                <w:tcPr/>
                <w:p>
                  <w:pPr>
                    <w:pStyle w:val="Compact"/>
                    <w:jc w:val="right"/>
                    <w:jc w:val="center"/>
                  </w:pPr>
                  <w:r>
                    <w:t xml:space="preserve">Blank</w:t>
                  </w:r>
                </w:p>
              </w:tc>
              <w:tc>
                <w:tcPr/>
                <w:p>
                  <w:pPr>
                    <w:pStyle w:val="Compact"/>
                    <w:jc w:val="right"/>
                    <w:jc w:val="center"/>
                  </w:pPr>
                  <w:r>
                    <w:t xml:space="preserve">RetouchedPiece</w:t>
                  </w:r>
                </w:p>
              </w:tc>
              <w:tc>
                <w:tcPr/>
                <w:p>
                  <w:pPr>
                    <w:pStyle w:val="Compact"/>
                    <w:jc w:val="right"/>
                    <w:jc w:val="center"/>
                  </w:pPr>
                  <w:r>
                    <w:t xml:space="preserve">sum</w:t>
                  </w:r>
                </w:p>
              </w:tc>
              <w:tc>
                <w:tcPr/>
                <w:p>
                  <w:pPr>
                    <w:pStyle w:val="Compact"/>
                    <w:jc w:val="right"/>
                    <w:jc w:val="center"/>
                  </w:pPr>
                  <w:r>
                    <w:t xml:space="preserve">Tool/Blank</w:t>
                  </w:r>
                </w:p>
              </w:tc>
            </w:tr>
            <w:tr>
              <w:tc>
                <w:tcPr/>
                <w:p>
                  <w:pPr>
                    <w:pStyle w:val="Compact"/>
                    <w:jc w:val="left"/>
                    <w:jc w:val="center"/>
                  </w:pPr>
                  <w:r>
                    <w:t xml:space="preserve">TYPE 1</w:t>
                  </w:r>
                </w:p>
              </w:tc>
              <w:tc>
                <w:tcPr/>
                <w:p>
                  <w:pPr>
                    <w:pStyle w:val="Compact"/>
                    <w:jc w:val="right"/>
                    <w:jc w:val="center"/>
                  </w:pPr>
                  <w:r>
                    <w:t xml:space="preserve">11</w:t>
                  </w:r>
                </w:p>
              </w:tc>
              <w:tc>
                <w:tcPr/>
                <w:p>
                  <w:pPr>
                    <w:pStyle w:val="Compact"/>
                    <w:jc w:val="right"/>
                    <w:jc w:val="center"/>
                  </w:pPr>
                  <w:r>
                    <w:t xml:space="preserve">2</w:t>
                  </w:r>
                </w:p>
              </w:tc>
              <w:tc>
                <w:tcPr/>
                <w:p>
                  <w:pPr>
                    <w:pStyle w:val="Compact"/>
                    <w:jc w:val="right"/>
                    <w:jc w:val="center"/>
                  </w:pPr>
                  <w:r>
                    <w:t xml:space="preserve">13</w:t>
                  </w:r>
                </w:p>
              </w:tc>
              <w:tc>
                <w:tcPr/>
                <w:p>
                  <w:pPr>
                    <w:pStyle w:val="Compact"/>
                    <w:jc w:val="right"/>
                    <w:jc w:val="center"/>
                  </w:pPr>
                  <w:r>
                    <w:t xml:space="preserve">0.1818182</w:t>
                  </w:r>
                </w:p>
              </w:tc>
            </w:tr>
            <w:tr>
              <w:tc>
                <w:tcPr/>
                <w:p>
                  <w:pPr>
                    <w:pStyle w:val="Compact"/>
                    <w:jc w:val="left"/>
                    <w:jc w:val="center"/>
                  </w:pPr>
                  <w:r>
                    <w:t xml:space="preserve">TYPE 11</w:t>
                  </w:r>
                </w:p>
              </w:tc>
              <w:tc>
                <w:tcPr/>
                <w:p>
                  <w:pPr>
                    <w:pStyle w:val="Compact"/>
                    <w:jc w:val="right"/>
                    <w:jc w:val="center"/>
                  </w:pPr>
                  <w:r>
                    <w:t xml:space="preserve">9</w:t>
                  </w:r>
                </w:p>
              </w:tc>
              <w:tc>
                <w:tcPr/>
                <w:p>
                  <w:pPr>
                    <w:pStyle w:val="Compact"/>
                    <w:jc w:val="right"/>
                    <w:jc w:val="center"/>
                  </w:pPr>
                  <w:r>
                    <w:t xml:space="preserve">3</w:t>
                  </w:r>
                </w:p>
              </w:tc>
              <w:tc>
                <w:tcPr/>
                <w:p>
                  <w:pPr>
                    <w:pStyle w:val="Compact"/>
                    <w:jc w:val="right"/>
                    <w:jc w:val="center"/>
                  </w:pPr>
                  <w:r>
                    <w:t xml:space="preserve">12</w:t>
                  </w:r>
                </w:p>
              </w:tc>
              <w:tc>
                <w:tcPr/>
                <w:p>
                  <w:pPr>
                    <w:pStyle w:val="Compact"/>
                    <w:jc w:val="right"/>
                    <w:jc w:val="center"/>
                  </w:pPr>
                  <w:r>
                    <w:t xml:space="preserve">0.3333333</w:t>
                  </w:r>
                </w:p>
              </w:tc>
            </w:tr>
            <w:tr>
              <w:tc>
                <w:tcPr/>
                <w:p>
                  <w:pPr>
                    <w:pStyle w:val="Compact"/>
                    <w:jc w:val="left"/>
                    <w:jc w:val="center"/>
                  </w:pPr>
                  <w:r>
                    <w:t xml:space="preserve">TYPE 2</w:t>
                  </w:r>
                </w:p>
              </w:tc>
              <w:tc>
                <w:tcPr/>
                <w:p>
                  <w:pPr>
                    <w:pStyle w:val="Compact"/>
                    <w:jc w:val="right"/>
                    <w:jc w:val="center"/>
                  </w:pPr>
                  <w:r>
                    <w:t xml:space="preserve">359</w:t>
                  </w:r>
                </w:p>
              </w:tc>
              <w:tc>
                <w:tcPr/>
                <w:p>
                  <w:pPr>
                    <w:pStyle w:val="Compact"/>
                    <w:jc w:val="right"/>
                    <w:jc w:val="center"/>
                  </w:pPr>
                  <w:r>
                    <w:t xml:space="preserve">9</w:t>
                  </w:r>
                </w:p>
              </w:tc>
              <w:tc>
                <w:tcPr/>
                <w:p>
                  <w:pPr>
                    <w:pStyle w:val="Compact"/>
                    <w:jc w:val="right"/>
                    <w:jc w:val="center"/>
                  </w:pPr>
                  <w:r>
                    <w:t xml:space="preserve">368</w:t>
                  </w:r>
                </w:p>
              </w:tc>
              <w:tc>
                <w:tcPr/>
                <w:p>
                  <w:pPr>
                    <w:pStyle w:val="Compact"/>
                    <w:jc w:val="right"/>
                    <w:jc w:val="center"/>
                  </w:pPr>
                  <w:r>
                    <w:t xml:space="preserve">0.0250696</w:t>
                  </w:r>
                </w:p>
              </w:tc>
            </w:tr>
            <w:tr>
              <w:tc>
                <w:tcPr/>
                <w:p>
                  <w:pPr>
                    <w:pStyle w:val="Compact"/>
                    <w:jc w:val="left"/>
                    <w:jc w:val="center"/>
                  </w:pPr>
                  <w:r>
                    <w:t xml:space="preserve">TYPE 4</w:t>
                  </w:r>
                </w:p>
              </w:tc>
              <w:tc>
                <w:tcPr/>
                <w:p>
                  <w:pPr>
                    <w:pStyle w:val="Compact"/>
                    <w:jc w:val="right"/>
                    <w:jc w:val="center"/>
                  </w:pPr>
                  <w:r>
                    <w:t xml:space="preserve">8</w:t>
                  </w:r>
                </w:p>
              </w:tc>
              <w:tc>
                <w:tcPr/>
                <w:p>
                  <w:pPr>
                    <w:pStyle w:val="Compact"/>
                    <w:jc w:val="right"/>
                    <w:jc w:val="center"/>
                  </w:pPr>
                  <w:r>
                    <w:t xml:space="preserve">0</w:t>
                  </w:r>
                </w:p>
              </w:tc>
              <w:tc>
                <w:tcPr/>
                <w:p>
                  <w:pPr>
                    <w:pStyle w:val="Compact"/>
                    <w:jc w:val="right"/>
                    <w:jc w:val="center"/>
                  </w:pPr>
                  <w:r>
                    <w:t xml:space="preserve">8</w:t>
                  </w:r>
                </w:p>
              </w:tc>
              <w:tc>
                <w:tcPr/>
                <w:p>
                  <w:pPr>
                    <w:pStyle w:val="Compact"/>
                    <w:jc w:val="right"/>
                    <w:jc w:val="center"/>
                  </w:pPr>
                  <w:r>
                    <w:t xml:space="preserve">0.0000000</w:t>
                  </w:r>
                </w:p>
              </w:tc>
            </w:tr>
            <w:tr>
              <w:tc>
                <w:tcPr/>
                <w:p>
                  <w:pPr>
                    <w:pStyle w:val="Compact"/>
                    <w:jc w:val="left"/>
                    <w:jc w:val="center"/>
                  </w:pPr>
                  <w:r>
                    <w:t xml:space="preserve">TYPE 5</w:t>
                  </w:r>
                </w:p>
              </w:tc>
              <w:tc>
                <w:tcPr/>
                <w:p>
                  <w:pPr>
                    <w:pStyle w:val="Compact"/>
                    <w:jc w:val="right"/>
                    <w:jc w:val="center"/>
                  </w:pPr>
                  <w:r>
                    <w:t xml:space="preserve">18</w:t>
                  </w:r>
                </w:p>
              </w:tc>
              <w:tc>
                <w:tcPr/>
                <w:p>
                  <w:pPr>
                    <w:pStyle w:val="Compact"/>
                    <w:jc w:val="right"/>
                    <w:jc w:val="center"/>
                  </w:pPr>
                  <w:r>
                    <w:t xml:space="preserve">1</w:t>
                  </w:r>
                </w:p>
              </w:tc>
              <w:tc>
                <w:tcPr/>
                <w:p>
                  <w:pPr>
                    <w:pStyle w:val="Compact"/>
                    <w:jc w:val="right"/>
                    <w:jc w:val="center"/>
                  </w:pPr>
                  <w:r>
                    <w:t xml:space="preserve">19</w:t>
                  </w:r>
                </w:p>
              </w:tc>
              <w:tc>
                <w:tcPr/>
                <w:p>
                  <w:pPr>
                    <w:pStyle w:val="Compact"/>
                    <w:jc w:val="right"/>
                    <w:jc w:val="center"/>
                  </w:pPr>
                  <w:r>
                    <w:t xml:space="preserve">0.0555556</w:t>
                  </w:r>
                </w:p>
              </w:tc>
            </w:tr>
            <w:tr>
              <w:tc>
                <w:tcPr/>
                <w:p>
                  <w:pPr>
                    <w:pStyle w:val="Compact"/>
                    <w:jc w:val="left"/>
                    <w:jc w:val="center"/>
                  </w:pPr>
                  <w:r>
                    <w:t xml:space="preserve">TYPE 6</w:t>
                  </w:r>
                </w:p>
              </w:tc>
              <w:tc>
                <w:tcPr/>
                <w:p>
                  <w:pPr>
                    <w:pStyle w:val="Compact"/>
                    <w:jc w:val="right"/>
                    <w:jc w:val="center"/>
                  </w:pPr>
                  <w:r>
                    <w:t xml:space="preserve">56</w:t>
                  </w:r>
                </w:p>
              </w:tc>
              <w:tc>
                <w:tcPr/>
                <w:p>
                  <w:pPr>
                    <w:pStyle w:val="Compact"/>
                    <w:jc w:val="right"/>
                    <w:jc w:val="center"/>
                  </w:pPr>
                  <w:r>
                    <w:t xml:space="preserve">6</w:t>
                  </w:r>
                </w:p>
              </w:tc>
              <w:tc>
                <w:tcPr/>
                <w:p>
                  <w:pPr>
                    <w:pStyle w:val="Compact"/>
                    <w:jc w:val="right"/>
                    <w:jc w:val="center"/>
                  </w:pPr>
                  <w:r>
                    <w:t xml:space="preserve">62</w:t>
                  </w:r>
                </w:p>
              </w:tc>
              <w:tc>
                <w:tcPr/>
                <w:p>
                  <w:pPr>
                    <w:pStyle w:val="Compact"/>
                    <w:jc w:val="right"/>
                    <w:jc w:val="center"/>
                  </w:pPr>
                  <w:r>
                    <w:t xml:space="preserve">0.1071429</w:t>
                  </w:r>
                </w:p>
              </w:tc>
            </w:tr>
            <w:tr>
              <w:tc>
                <w:tcPr/>
                <w:p>
                  <w:pPr>
                    <w:pStyle w:val="Compact"/>
                    <w:jc w:val="left"/>
                    <w:jc w:val="center"/>
                  </w:pPr>
                  <w:r>
                    <w:t xml:space="preserve">TYPE 7</w:t>
                  </w:r>
                </w:p>
              </w:tc>
              <w:tc>
                <w:tcPr/>
                <w:p>
                  <w:pPr>
                    <w:pStyle w:val="Compact"/>
                    <w:jc w:val="right"/>
                    <w:jc w:val="center"/>
                  </w:pPr>
                  <w:r>
                    <w:t xml:space="preserve">5</w:t>
                  </w:r>
                </w:p>
              </w:tc>
              <w:tc>
                <w:tcPr/>
                <w:p>
                  <w:pPr>
                    <w:pStyle w:val="Compact"/>
                    <w:jc w:val="right"/>
                    <w:jc w:val="center"/>
                  </w:pPr>
                  <w:r>
                    <w:t xml:space="preserve">1</w:t>
                  </w:r>
                </w:p>
              </w:tc>
              <w:tc>
                <w:tcPr/>
                <w:p>
                  <w:pPr>
                    <w:pStyle w:val="Compact"/>
                    <w:jc w:val="right"/>
                    <w:jc w:val="center"/>
                  </w:pPr>
                  <w:r>
                    <w:t xml:space="preserve">6</w:t>
                  </w:r>
                </w:p>
              </w:tc>
              <w:tc>
                <w:tcPr/>
                <w:p>
                  <w:pPr>
                    <w:pStyle w:val="Compact"/>
                    <w:jc w:val="right"/>
                    <w:jc w:val="center"/>
                  </w:pPr>
                  <w:r>
                    <w:t xml:space="preserve">0.2000000</w:t>
                  </w:r>
                </w:p>
              </w:tc>
            </w:tr>
            <w:tr>
              <w:tc>
                <w:tcPr/>
                <w:p>
                  <w:pPr>
                    <w:pStyle w:val="Compact"/>
                    <w:jc w:val="left"/>
                    <w:jc w:val="center"/>
                  </w:pPr>
                  <w:r>
                    <w:t xml:space="preserve">TYPE 8</w:t>
                  </w:r>
                </w:p>
              </w:tc>
              <w:tc>
                <w:tcPr/>
                <w:p>
                  <w:pPr>
                    <w:pStyle w:val="Compact"/>
                    <w:jc w:val="right"/>
                    <w:jc w:val="center"/>
                  </w:pPr>
                  <w:r>
                    <w:t xml:space="preserve">25</w:t>
                  </w:r>
                </w:p>
              </w:tc>
              <w:tc>
                <w:tcPr/>
                <w:p>
                  <w:pPr>
                    <w:pStyle w:val="Compact"/>
                    <w:jc w:val="right"/>
                    <w:jc w:val="center"/>
                  </w:pPr>
                  <w:r>
                    <w:t xml:space="preserve">1</w:t>
                  </w:r>
                </w:p>
              </w:tc>
              <w:tc>
                <w:tcPr/>
                <w:p>
                  <w:pPr>
                    <w:pStyle w:val="Compact"/>
                    <w:jc w:val="right"/>
                    <w:jc w:val="center"/>
                  </w:pPr>
                  <w:r>
                    <w:t xml:space="preserve">26</w:t>
                  </w:r>
                </w:p>
              </w:tc>
              <w:tc>
                <w:tcPr/>
                <w:p>
                  <w:pPr>
                    <w:pStyle w:val="Compact"/>
                    <w:jc w:val="right"/>
                    <w:jc w:val="center"/>
                  </w:pPr>
                  <w:r>
                    <w:t xml:space="preserve">0.0400000</w:t>
                  </w:r>
                </w:p>
              </w:tc>
            </w:tr>
          </w:tbl>
          <w:bookmarkEnd w:id="48"/>
          <w:p/>
        </w:tc>
      </w:tr>
    </w:tbl>
    <w:bookmarkEnd w:id="49"/>
    <w:bookmarkStart w:id="53" w:name="tool-typology-diversity"/>
    <w:p>
      <w:pPr>
        <w:pStyle w:val="Heading2"/>
      </w:pPr>
      <w:r>
        <w:t xml:space="preserve">Tool typology diversity</w:t>
      </w:r>
    </w:p>
    <w:p>
      <w:pPr>
        <w:pStyle w:val="FirstParagraph"/>
      </w:pPr>
      <w:r>
        <w:t xml:space="preserve">Solutrean has a total of 43 retouched tools (complete and fragments), with a high variety of retouched tools (11), ranging from 5 (11.6%) to 4 (9.3%) per tool type. The typologies which are most frequently present in the studied sample are bifacial blanks and bifacial fragments, amounting to a total of 23.2% of products related to bifacial tool/point production. Two types of points were identified: shouldered points (2 complete and 1 fragment, amounting to a total of 6.9%) and tanged and 4 winged points (9.3%). Other frequent retouched typologies are end scrappers (9.3%), notches (11.6%), retouched blanks (~14%) and splintered pieces (11.6%). Regarding chert type, a substantial portion of retouched tools are of unidentified chert types (n=13), mostly due to alterations (fire and post depositional). Most retouched tools with identified chert are local (n=13, accounting to 30.2325581%), followed by Type 6 cherts, previously suggested to be from Central Portugal (n=7, accounting to 16.2790698%). Local types show a higher variability retouched typologies (9 types), although this may be related to the higher amount of tools. In comparison, Type 6 shows only 5 different typologies.</w:t>
      </w:r>
    </w:p>
    <w:p>
      <w:pPr>
        <w:pStyle w:val="BodyText"/>
      </w:pPr>
      <w:r>
        <w:t xml:space="preserve">For the Proto-Solutrean, 65 chert retouched tools were identified, with 23.0769231% (n=15) having an unidentified chert type. A total of 26 retouched tools correspond to local cherts, while 23 correspond to non-local cherts. Regarding the typology, 14 different types of retouched tools were identified. Endscrappers (26.2%), splintered pieces (17%), burins (12.3%) and retouched flakes (7.7%) were the most prevalent. In comparison to the high frequency of point-related technology observed during the Solutrean, Vale Comprido points are barely present in chalcedony and chert (n=1), as they are mostly present in dolerite and chert was mainly used for other tools as seen in previous studies (**). Regarding the types of chalcedony and chert, local raw materials show 9 different typologies, with Vale Comprido points, Solutrean retouch and notches being present only in the local types, even if in small numbers. Non-local cherts show 10 different typologies of retouched tools. Perforator-endscrapper, truncation, backed bladelet and retouched blades typologies can only be found in non-local varieties, albeit also in small numbers.</w:t>
      </w:r>
    </w:p>
    <w:p>
      <w:pPr>
        <w:pStyle w:val="BodyText"/>
      </w:pPr>
      <w:r>
        <w:t xml:space="preserve">In the Gravettian assemblage, 170 retouched tools were identified, with 22.9% (n=39) having an unidentified chert type. From the identified chert types, 24.1% of retouched tools are from local types and 52.9% from non-local cherts, with 34.1% of these being from T6 and 14.1% of T7. Regarding typologies, 15 types of retouched tools were identified (excluding fragments). All these typologies were found in the non-local chert group, while only 7 retouched tool typologies were identified in local cherts/chalcedony. The most common typologies identified in the assemblage were burins (n=52), endscrappers (n=17), retouched flakes (n=30) and splintered pieces (n=26). From all these, the majority were produced in non-local chert, mainly T6 and in lesser numbers T7. Although in lesser numbers as well, backed bladelets were also identified (n=6), but only present in non-local chert types (T6 and T7).</w:t>
      </w:r>
    </w:p>
    <w:tbl>
      <w:tblPr>
        <w:tblStyle w:val="Table"/>
        <w:tblW w:type="pct" w:w="5000"/>
        <w:tblLayout w:type="fixed"/>
        <w:tblLook w:firstRow="0" w:lastRow="0" w:firstColumn="0" w:lastColumn="0" w:noHBand="0" w:noVBand="0" w:val="0000"/>
      </w:tblPr>
      <w:tblGrid>
        <w:gridCol w:w="7920"/>
      </w:tblGrid>
      <w:tr>
        <w:tc>
          <w:tcPr/>
          <w:bookmarkStart w:id="50" w:name="tbl-retouch-gravettian"/>
          <w:p>
            <w:pPr>
              <w:jc w:val="center"/>
            </w:pPr>
            <w:pPr>
              <w:jc w:val="start"/>
              <w:spacing w:before="200"/>
              <w:pStyle w:val="ImageCaption"/>
            </w:pPr>
            <w:r>
              <w:t xml:space="preserve">Table 10: Number and percentage of retouched tools by raw material of the Gravettian assemblage (levels 6 and 7) of the Terrace area.</w:t>
            </w:r>
          </w:p>
          <w:tbl>
            <w:tblPr>
              <w:tblStyle w:val="Table"/>
              <w:tblW w:type="pct" w:w="5000"/>
              <w:tblLayout w:type="fixed"/>
              <w:tblLook w:firstRow="1" w:lastRow="0" w:firstColumn="0" w:lastColumn="0" w:noHBand="0" w:noVBand="0" w:val="0020"/>
            </w:tblPr>
            <w:tblGrid>
              <w:gridCol w:w="1238"/>
              <w:gridCol w:w="575"/>
              <w:gridCol w:w="486"/>
              <w:gridCol w:w="486"/>
              <w:gridCol w:w="486"/>
              <w:gridCol w:w="530"/>
              <w:gridCol w:w="486"/>
              <w:gridCol w:w="442"/>
              <w:gridCol w:w="530"/>
              <w:gridCol w:w="575"/>
              <w:gridCol w:w="575"/>
              <w:gridCol w:w="442"/>
              <w:gridCol w:w="442"/>
              <w:gridCol w:w="619"/>
            </w:tblGrid>
            <w:tr>
              <w:trPr>
                <w:tblHeader w:val="on"/>
              </w:trPr>
              <w:tc>
                <w:tcPr/>
                <w:p>
                  <w:pPr>
                    <w:pStyle w:val="Compact"/>
                    <w:jc w:val="left"/>
                    <w:jc w:val="center"/>
                  </w:pPr>
                  <w:r>
                    <w:t xml:space="preserve">RETOUCHEDPIECETYPOLOGY</w:t>
                  </w:r>
                </w:p>
              </w:tc>
              <w:tc>
                <w:tcPr/>
                <w:p>
                  <w:pPr>
                    <w:pStyle w:val="Compact"/>
                    <w:jc w:val="left"/>
                    <w:jc w:val="center"/>
                  </w:pPr>
                  <w:r>
                    <w:t xml:space="preserve">INDET</w:t>
                  </w:r>
                </w:p>
              </w:tc>
              <w:tc>
                <w:tcPr/>
                <w:p>
                  <w:pPr>
                    <w:pStyle w:val="Compact"/>
                    <w:jc w:val="left"/>
                    <w:jc w:val="center"/>
                  </w:pPr>
                  <w:r>
                    <w:t xml:space="preserve">TL</w:t>
                  </w:r>
                </w:p>
              </w:tc>
              <w:tc>
                <w:tcPr/>
                <w:p>
                  <w:pPr>
                    <w:pStyle w:val="Compact"/>
                    <w:jc w:val="left"/>
                    <w:jc w:val="center"/>
                  </w:pPr>
                  <w:r>
                    <w:t xml:space="preserve">TYPE 1</w:t>
                  </w:r>
                </w:p>
              </w:tc>
              <w:tc>
                <w:tcPr/>
                <w:p>
                  <w:pPr>
                    <w:pStyle w:val="Compact"/>
                    <w:jc w:val="left"/>
                    <w:jc w:val="center"/>
                  </w:pPr>
                  <w:r>
                    <w:t xml:space="preserve">TYPE 10</w:t>
                  </w:r>
                </w:p>
              </w:tc>
              <w:tc>
                <w:tcPr/>
                <w:p>
                  <w:pPr>
                    <w:pStyle w:val="Compact"/>
                    <w:jc w:val="left"/>
                    <w:jc w:val="center"/>
                  </w:pPr>
                  <w:r>
                    <w:t xml:space="preserve">TYPE 2</w:t>
                  </w:r>
                </w:p>
              </w:tc>
              <w:tc>
                <w:tcPr/>
                <w:p>
                  <w:pPr>
                    <w:pStyle w:val="Compact"/>
                    <w:jc w:val="left"/>
                    <w:jc w:val="center"/>
                  </w:pPr>
                  <w:r>
                    <w:t xml:space="preserve">TYPE 3</w:t>
                  </w:r>
                </w:p>
              </w:tc>
              <w:tc>
                <w:tcPr/>
                <w:p>
                  <w:pPr>
                    <w:pStyle w:val="Compact"/>
                    <w:jc w:val="left"/>
                    <w:jc w:val="center"/>
                  </w:pPr>
                  <w:r>
                    <w:t xml:space="preserve">TYPE 4</w:t>
                  </w:r>
                </w:p>
              </w:tc>
              <w:tc>
                <w:tcPr/>
                <w:p>
                  <w:pPr>
                    <w:pStyle w:val="Compact"/>
                    <w:jc w:val="left"/>
                    <w:jc w:val="center"/>
                  </w:pPr>
                  <w:r>
                    <w:t xml:space="preserve">TYPE 5</w:t>
                  </w:r>
                </w:p>
              </w:tc>
              <w:tc>
                <w:tcPr/>
                <w:p>
                  <w:pPr>
                    <w:pStyle w:val="Compact"/>
                    <w:jc w:val="left"/>
                    <w:jc w:val="center"/>
                  </w:pPr>
                  <w:r>
                    <w:t xml:space="preserve">TYPE 6</w:t>
                  </w:r>
                </w:p>
              </w:tc>
              <w:tc>
                <w:tcPr/>
                <w:p>
                  <w:pPr>
                    <w:pStyle w:val="Compact"/>
                    <w:jc w:val="left"/>
                    <w:jc w:val="center"/>
                  </w:pPr>
                  <w:r>
                    <w:t xml:space="preserve">TYPE 7</w:t>
                  </w:r>
                </w:p>
              </w:tc>
              <w:tc>
                <w:tcPr/>
                <w:p>
                  <w:pPr>
                    <w:pStyle w:val="Compact"/>
                    <w:jc w:val="left"/>
                    <w:jc w:val="center"/>
                  </w:pPr>
                  <w:r>
                    <w:t xml:space="preserve">TYPE 8</w:t>
                  </w:r>
                </w:p>
              </w:tc>
              <w:tc>
                <w:tcPr/>
                <w:p>
                  <w:pPr>
                    <w:pStyle w:val="Compact"/>
                    <w:jc w:val="left"/>
                    <w:jc w:val="center"/>
                  </w:pPr>
                  <w:r>
                    <w:t xml:space="preserve">TYPE 9</w:t>
                  </w:r>
                </w:p>
              </w:tc>
              <w:tc>
                <w:tcPr/>
                <w:p>
                  <w:pPr>
                    <w:pStyle w:val="Compact"/>
                    <w:jc w:val="left"/>
                    <w:jc w:val="center"/>
                  </w:pPr>
                  <w:r>
                    <w:t xml:space="preserve">Total</w:t>
                  </w:r>
                </w:p>
              </w:tc>
            </w:tr>
            <w:tr>
              <w:tc>
                <w:tcPr/>
                <w:p>
                  <w:pPr>
                    <w:pStyle w:val="Compact"/>
                    <w:jc w:val="left"/>
                    <w:jc w:val="center"/>
                  </w:pPr>
                  <w:r>
                    <w:t xml:space="preserve">Backed bladelet</w:t>
                  </w:r>
                </w:p>
              </w:tc>
              <w:tc>
                <w:tcPr/>
                <w:p>
                  <w:pPr>
                    <w:pStyle w:val="Compact"/>
                    <w:jc w:val="left"/>
                    <w:jc w:val="center"/>
                  </w:pPr>
                  <w:r>
                    <w:t xml:space="preserve">2 (33.33%)</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2 (33.33%)</w:t>
                  </w:r>
                </w:p>
              </w:tc>
              <w:tc>
                <w:tcPr/>
                <w:p>
                  <w:pPr>
                    <w:pStyle w:val="Compact"/>
                    <w:jc w:val="left"/>
                    <w:jc w:val="center"/>
                  </w:pPr>
                  <w:r>
                    <w:t xml:space="preserve">2 (33.33%)</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6 (100.00%)</w:t>
                  </w:r>
                </w:p>
              </w:tc>
            </w:tr>
            <w:tr>
              <w:tc>
                <w:tcPr/>
                <w:p>
                  <w:pPr>
                    <w:pStyle w:val="Compact"/>
                    <w:jc w:val="left"/>
                    <w:jc w:val="center"/>
                  </w:pPr>
                  <w:r>
                    <w:t xml:space="preserve">Backed flake</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(100.00%)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(100.00%)</w:t>
                  </w:r>
                </w:p>
              </w:tc>
            </w:tr>
            <w:tr>
              <w:tc>
                <w:tcPr/>
                <w:p>
                  <w:pPr>
                    <w:pStyle w:val="Compact"/>
                    <w:jc w:val="left"/>
                    <w:jc w:val="center"/>
                  </w:pPr>
                  <w:r>
                    <w:t xml:space="preserve">Burin</w:t>
                  </w:r>
                </w:p>
              </w:tc>
              <w:tc>
                <w:tcPr/>
                <w:p>
                  <w:pPr>
                    <w:pStyle w:val="Compact"/>
                    <w:jc w:val="left"/>
                    <w:jc w:val="center"/>
                  </w:pPr>
                  <w:r>
                    <w:t xml:space="preserve">10 (19.23%)</w:t>
                  </w:r>
                </w:p>
              </w:tc>
              <w:tc>
                <w:tcPr/>
                <w:p>
                  <w:pPr>
                    <w:pStyle w:val="Compact"/>
                    <w:jc w:val="left"/>
                    <w:jc w:val="center"/>
                  </w:pPr>
                  <w:r>
                    <w:t xml:space="preserve">2 (3.85%)</w:t>
                  </w:r>
                </w:p>
              </w:tc>
              <w:tc>
                <w:tcPr/>
                <w:p>
                  <w:pPr>
                    <w:pStyle w:val="Compact"/>
                    <w:jc w:val="left"/>
                    <w:jc w:val="center"/>
                  </w:pPr>
                  <w:r>
                    <w:t xml:space="preserve">1 (1.92%)</w:t>
                  </w:r>
                </w:p>
              </w:tc>
              <w:tc>
                <w:tcPr/>
                <w:p>
                  <w:pPr>
                    <w:pStyle w:val="Compact"/>
                    <w:jc w:val="left"/>
                    <w:jc w:val="center"/>
                  </w:pPr>
                  <w:r>
                    <w:t xml:space="preserve">0 (0.00%)</w:t>
                  </w:r>
                </w:p>
              </w:tc>
              <w:tc>
                <w:tcPr/>
                <w:p>
                  <w:pPr>
                    <w:pStyle w:val="Compact"/>
                    <w:jc w:val="left"/>
                    <w:jc w:val="center"/>
                  </w:pPr>
                  <w:r>
                    <w:t xml:space="preserve">8 (15.38%)</w:t>
                  </w:r>
                </w:p>
              </w:tc>
              <w:tc>
                <w:tcPr/>
                <w:p>
                  <w:pPr>
                    <w:pStyle w:val="Compact"/>
                    <w:jc w:val="left"/>
                    <w:jc w:val="center"/>
                  </w:pPr>
                  <w:r>
                    <w:t xml:space="preserve">2 (3.85%)</w:t>
                  </w:r>
                </w:p>
              </w:tc>
              <w:tc>
                <w:tcPr/>
                <w:p>
                  <w:pPr>
                    <w:pStyle w:val="Compact"/>
                    <w:jc w:val="left"/>
                    <w:jc w:val="center"/>
                  </w:pPr>
                  <w:r>
                    <w:t xml:space="preserve">1 (1.92%)</w:t>
                  </w:r>
                </w:p>
              </w:tc>
              <w:tc>
                <w:tcPr/>
                <w:p>
                  <w:pPr>
                    <w:pStyle w:val="Compact"/>
                    <w:jc w:val="left"/>
                    <w:jc w:val="center"/>
                  </w:pPr>
                  <w:r>
                    <w:t xml:space="preserve">2 (3.85%)</w:t>
                  </w:r>
                </w:p>
              </w:tc>
              <w:tc>
                <w:tcPr/>
                <w:p>
                  <w:pPr>
                    <w:pStyle w:val="Compact"/>
                    <w:jc w:val="left"/>
                    <w:jc w:val="center"/>
                  </w:pPr>
                  <w:r>
                    <w:t xml:space="preserve">16 (30.77%)</w:t>
                  </w:r>
                </w:p>
              </w:tc>
              <w:tc>
                <w:tcPr/>
                <w:p>
                  <w:pPr>
                    <w:pStyle w:val="Compact"/>
                    <w:jc w:val="left"/>
                    <w:jc w:val="center"/>
                  </w:pPr>
                  <w:r>
                    <w:t xml:space="preserve">9 (17.31%)</w:t>
                  </w:r>
                </w:p>
              </w:tc>
              <w:tc>
                <w:tcPr/>
                <w:p>
                  <w:pPr>
                    <w:pStyle w:val="Compact"/>
                    <w:jc w:val="left"/>
                    <w:jc w:val="center"/>
                  </w:pPr>
                  <w:r>
                    <w:t xml:space="preserve">1 (1.92%)</w:t>
                  </w:r>
                </w:p>
              </w:tc>
              <w:tc>
                <w:tcPr/>
                <w:p>
                  <w:pPr>
                    <w:pStyle w:val="Compact"/>
                    <w:jc w:val="left"/>
                    <w:jc w:val="center"/>
                  </w:pPr>
                  <w:r>
                    <w:t xml:space="preserve">0 (0.00%)</w:t>
                  </w:r>
                </w:p>
              </w:tc>
              <w:tc>
                <w:tcPr/>
                <w:p>
                  <w:pPr>
                    <w:pStyle w:val="Compact"/>
                    <w:jc w:val="left"/>
                    <w:jc w:val="center"/>
                  </w:pPr>
                  <w:r>
                    <w:t xml:space="preserve">52 (100.00%)</w:t>
                  </w:r>
                </w:p>
              </w:tc>
            </w:tr>
            <w:tr>
              <w:tc>
                <w:tcPr/>
                <w:p>
                  <w:pPr>
                    <w:pStyle w:val="Compact"/>
                    <w:jc w:val="left"/>
                    <w:jc w:val="center"/>
                  </w:pPr>
                  <w:r>
                    <w:t xml:space="preserve">Carenated endscrapper</w:t>
                  </w:r>
                </w:p>
              </w:tc>
              <w:tc>
                <w:tcPr/>
                <w:p>
                  <w:pPr>
                    <w:pStyle w:val="Compact"/>
                    <w:jc w:val="left"/>
                    <w:jc w:val="center"/>
                  </w:pPr>
                  <w:r>
                    <w:t xml:space="preserve">1 (100.00%)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(100.00%)</w:t>
                  </w:r>
                </w:p>
              </w:tc>
            </w:tr>
            <w:tr>
              <w:tc>
                <w:tcPr/>
                <w:p>
                  <w:pPr>
                    <w:pStyle w:val="Compact"/>
                    <w:jc w:val="left"/>
                    <w:jc w:val="center"/>
                  </w:pPr>
                  <w:r>
                    <w:t xml:space="preserve">Denticulate</w:t>
                  </w:r>
                </w:p>
              </w:tc>
              <w:tc>
                <w:tcPr/>
                <w:p>
                  <w:pPr>
                    <w:pStyle w:val="Compact"/>
                    <w:jc w:val="left"/>
                    <w:jc w:val="center"/>
                  </w:pPr>
                  <w:r>
                    <w:t xml:space="preserve">2 (50.00%)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(25.00%)</w:t>
                  </w:r>
                </w:p>
              </w:tc>
              <w:tc>
                <w:tcPr/>
                <w:p>
                  <w:pPr>
                    <w:pStyle w:val="Compact"/>
                    <w:jc w:val="left"/>
                    <w:jc w:val="center"/>
                  </w:pPr>
                  <w:r>
                    <w:t xml:space="preserve">1 (25.00%)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4 (100.00%)</w:t>
                  </w:r>
                </w:p>
              </w:tc>
            </w:tr>
            <w:tr>
              <w:tc>
                <w:tcPr/>
                <w:p>
                  <w:pPr>
                    <w:pStyle w:val="Compact"/>
                    <w:jc w:val="left"/>
                    <w:jc w:val="center"/>
                  </w:pPr>
                  <w:r>
                    <w:t xml:space="preserve">Endscrapper</w:t>
                  </w:r>
                </w:p>
              </w:tc>
              <w:tc>
                <w:tcPr/>
                <w:p>
                  <w:pPr>
                    <w:pStyle w:val="Compact"/>
                    <w:jc w:val="left"/>
                    <w:jc w:val="center"/>
                  </w:pPr>
                  <w:r>
                    <w:t xml:space="preserve">5 (29.41%)</w:t>
                  </w:r>
                </w:p>
              </w:tc>
              <w:tc>
                <w:tcPr/>
                <w:p>
                  <w:pPr>
                    <w:pStyle w:val="Compact"/>
                    <w:jc w:val="left"/>
                    <w:jc w:val="center"/>
                  </w:pPr>
                  <w:r>
                    <w:t xml:space="preserve">1 (5.88%)</w:t>
                  </w:r>
                </w:p>
              </w:tc>
              <w:tc>
                <w:tcPr/>
                <w:p>
                  <w:pPr>
                    <w:pStyle w:val="Compact"/>
                    <w:jc w:val="left"/>
                    <w:jc w:val="center"/>
                  </w:pPr>
                  <w:r>
                    <w:t xml:space="preserve">2 (11.76%)</w:t>
                  </w:r>
                </w:p>
              </w:tc>
              <w:tc>
                <w:tcPr/>
                <w:p>
                  <w:pPr>
                    <w:pStyle w:val="Compact"/>
                    <w:jc w:val="left"/>
                    <w:jc w:val="center"/>
                  </w:pPr>
                  <w:r>
                    <w:t xml:space="preserve">2 (11.76%)</w:t>
                  </w:r>
                </w:p>
              </w:tc>
              <w:tc>
                <w:tcPr/>
                <w:p>
                  <w:pPr>
                    <w:pStyle w:val="Compact"/>
                    <w:jc w:val="left"/>
                    <w:jc w:val="center"/>
                  </w:pPr>
                  <w:r>
                    <w:t xml:space="preserve">1 (5.88%)</w:t>
                  </w:r>
                </w:p>
              </w:tc>
              <w:tc>
                <w:tcPr/>
                <w:p>
                  <w:pPr>
                    <w:pStyle w:val="Compact"/>
                    <w:jc w:val="left"/>
                    <w:jc w:val="center"/>
                  </w:pPr>
                  <w:r>
                    <w:t xml:space="preserve">2 (11.76%)</w:t>
                  </w:r>
                </w:p>
              </w:tc>
              <w:tc>
                <w:tcPr/>
                <w:p>
                  <w:pPr>
                    <w:pStyle w:val="Compact"/>
                    <w:jc w:val="left"/>
                    <w:jc w:val="center"/>
                  </w:pPr>
                  <w:r>
                    <w:t xml:space="preserve">0 (0.00%)</w:t>
                  </w:r>
                </w:p>
              </w:tc>
              <w:tc>
                <w:tcPr/>
                <w:p>
                  <w:pPr>
                    <w:pStyle w:val="Compact"/>
                    <w:jc w:val="left"/>
                    <w:jc w:val="center"/>
                  </w:pPr>
                  <w:r>
                    <w:t xml:space="preserve">1 (5.88%)</w:t>
                  </w:r>
                </w:p>
              </w:tc>
              <w:tc>
                <w:tcPr/>
                <w:p>
                  <w:pPr>
                    <w:pStyle w:val="Compact"/>
                    <w:jc w:val="left"/>
                    <w:jc w:val="center"/>
                  </w:pPr>
                  <w:r>
                    <w:t xml:space="preserve">3 (17.65%)</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17 (100.00%)</w:t>
                  </w:r>
                </w:p>
              </w:tc>
            </w:tr>
            <w:tr>
              <w:tc>
                <w:tcPr/>
                <w:p>
                  <w:pPr>
                    <w:pStyle w:val="Compact"/>
                    <w:jc w:val="left"/>
                    <w:jc w:val="center"/>
                  </w:pPr>
                  <w:r>
                    <w:t xml:space="preserve">Endscrapper-burin</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(100.00%)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(100.00%)</w:t>
                  </w:r>
                </w:p>
              </w:tc>
            </w:tr>
            <w:tr>
              <w:tc>
                <w:tcPr/>
                <w:p>
                  <w:pPr>
                    <w:pStyle w:val="Compact"/>
                    <w:jc w:val="left"/>
                    <w:jc w:val="center"/>
                  </w:pPr>
                  <w:r>
                    <w:t xml:space="preserve">Notch</w:t>
                  </w:r>
                </w:p>
              </w:tc>
              <w:tc>
                <w:tcPr/>
                <w:p>
                  <w:pPr>
                    <w:pStyle w:val="Compact"/>
                    <w:jc w:val="left"/>
                    <w:jc w:val="center"/>
                  </w:pPr>
                  <w:r>
                    <w:t xml:space="preserve">2 (15.38%)</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2 (15.38%)</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(7.69%)</w:t>
                  </w:r>
                </w:p>
              </w:tc>
              <w:tc>
                <w:tcPr/>
                <w:p>
                  <w:pPr>
                    <w:pStyle w:val="Compact"/>
                    <w:jc w:val="left"/>
                    <w:jc w:val="center"/>
                  </w:pPr>
                  <w:r>
                    <w:t xml:space="preserve">7 (53.85%)</w:t>
                  </w:r>
                </w:p>
              </w:tc>
              <w:tc>
                <w:tcPr/>
                <w:p>
                  <w:pPr>
                    <w:pStyle w:val="Compact"/>
                    <w:jc w:val="left"/>
                    <w:jc w:val="center"/>
                  </w:pPr>
                  <w:r>
                    <w:t xml:space="preserve">1 (7.69%)</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13 (100.00%)</w:t>
                  </w:r>
                </w:p>
              </w:tc>
            </w:tr>
            <w:tr>
              <w:tc>
                <w:tcPr/>
                <w:p>
                  <w:pPr>
                    <w:pStyle w:val="Compact"/>
                    <w:jc w:val="left"/>
                    <w:jc w:val="center"/>
                  </w:pPr>
                  <w:r>
                    <w:t xml:space="preserve">Perforator</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(100.00%)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(100.00%)</w:t>
                  </w:r>
                </w:p>
              </w:tc>
            </w:tr>
            <w:tr>
              <w:tc>
                <w:tcPr/>
                <w:p>
                  <w:pPr>
                    <w:pStyle w:val="Compact"/>
                    <w:jc w:val="left"/>
                    <w:jc w:val="center"/>
                  </w:pPr>
                  <w:r>
                    <w:t xml:space="preserve">Retouched blade</w:t>
                  </w:r>
                </w:p>
              </w:tc>
              <w:tc>
                <w:tcPr/>
                <w:p>
                  <w:pPr>
                    <w:pStyle w:val="Compact"/>
                    <w:jc w:val="left"/>
                    <w:jc w:val="center"/>
                  </w:pPr>
                  <w:r>
                    <w:t xml:space="preserve">1 (20.00%)</w:t>
                  </w:r>
                </w:p>
              </w:tc>
              <w:tc>
                <w:tcPr/>
                <w:p>
                  <w:pPr>
                    <w:pStyle w:val="Compact"/>
                    <w:jc w:val="left"/>
                    <w:jc w:val="center"/>
                  </w:pPr>
                  <w:r>
                    <w:t xml:space="preserve">1 (20.00%)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(20.00%)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(20.00%)</w:t>
                  </w:r>
                </w:p>
              </w:tc>
              <w:tc>
                <w:tcPr/>
                <w:p>
                  <w:pPr>
                    <w:pStyle w:val="Compact"/>
                    <w:jc w:val="left"/>
                    <w:jc w:val="center"/>
                  </w:pPr>
                  <w:r>
                    <w:t xml:space="preserve">1 (20.00%)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5 (100.00%)</w:t>
                  </w:r>
                </w:p>
              </w:tc>
            </w:tr>
            <w:tr>
              <w:tc>
                <w:tcPr/>
                <w:p>
                  <w:pPr>
                    <w:pStyle w:val="Compact"/>
                    <w:jc w:val="left"/>
                    <w:jc w:val="center"/>
                  </w:pPr>
                  <w:r>
                    <w:t xml:space="preserve">Retouched bladelet</w:t>
                  </w:r>
                </w:p>
              </w:tc>
              <w:tc>
                <w:tcPr/>
                <w:p>
                  <w:pPr>
                    <w:pStyle w:val="Compact"/>
                    <w:jc w:val="left"/>
                    <w:jc w:val="center"/>
                  </w:pPr>
                  <w:r>
                    <w:t xml:space="preserve">1 (25.00%)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3 (75.00%)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4 (100.00%)</w:t>
                  </w:r>
                </w:p>
              </w:tc>
            </w:tr>
            <w:tr>
              <w:tc>
                <w:tcPr/>
                <w:p>
                  <w:pPr>
                    <w:pStyle w:val="Compact"/>
                    <w:jc w:val="left"/>
                    <w:jc w:val="center"/>
                  </w:pPr>
                  <w:r>
                    <w:t xml:space="preserve">Retouched bladelet fragment</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(100.00%)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(100.00%)</w:t>
                  </w:r>
                </w:p>
              </w:tc>
            </w:tr>
            <w:tr>
              <w:tc>
                <w:tcPr/>
                <w:p>
                  <w:pPr>
                    <w:pStyle w:val="Compact"/>
                    <w:jc w:val="left"/>
                    <w:jc w:val="center"/>
                  </w:pPr>
                  <w:r>
                    <w:t xml:space="preserve">Retouched burin</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(100.00%)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(100.00%)</w:t>
                  </w:r>
                </w:p>
              </w:tc>
            </w:tr>
            <w:tr>
              <w:tc>
                <w:tcPr/>
                <w:p>
                  <w:pPr>
                    <w:pStyle w:val="Compact"/>
                    <w:jc w:val="left"/>
                    <w:jc w:val="center"/>
                  </w:pPr>
                  <w:r>
                    <w:t xml:space="preserve">Retouched burin spall</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(100.00%)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(100.00%)</w:t>
                  </w:r>
                </w:p>
              </w:tc>
            </w:tr>
            <w:tr>
              <w:tc>
                <w:tcPr/>
                <w:p>
                  <w:pPr>
                    <w:pStyle w:val="Compact"/>
                    <w:jc w:val="left"/>
                    <w:jc w:val="center"/>
                  </w:pPr>
                  <w:r>
                    <w:t xml:space="preserve">Retouched flake</w:t>
                  </w:r>
                </w:p>
              </w:tc>
              <w:tc>
                <w:tcPr/>
                <w:p>
                  <w:pPr>
                    <w:pStyle w:val="Compact"/>
                    <w:jc w:val="left"/>
                    <w:jc w:val="center"/>
                  </w:pPr>
                  <w:r>
                    <w:t xml:space="preserve">6 (21.43%)</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4 (14.29%)</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(3.57%)</w:t>
                  </w:r>
                </w:p>
              </w:tc>
              <w:tc>
                <w:tcPr/>
                <w:p>
                  <w:pPr>
                    <w:pStyle w:val="Compact"/>
                    <w:jc w:val="left"/>
                    <w:jc w:val="center"/>
                  </w:pPr>
                  <w:r>
                    <w:t xml:space="preserve">12 (42.86%)</w:t>
                  </w:r>
                </w:p>
              </w:tc>
              <w:tc>
                <w:tcPr/>
                <w:p>
                  <w:pPr>
                    <w:pStyle w:val="Compact"/>
                    <w:jc w:val="left"/>
                    <w:jc w:val="center"/>
                  </w:pPr>
                  <w:r>
                    <w:t xml:space="preserve">4 (14.29%)</w:t>
                  </w:r>
                </w:p>
              </w:tc>
              <w:tc>
                <w:tcPr/>
                <w:p>
                  <w:pPr>
                    <w:pStyle w:val="Compact"/>
                    <w:jc w:val="left"/>
                    <w:jc w:val="center"/>
                  </w:pPr>
                  <w:r>
                    <w:t xml:space="preserve">1 (3.57%)</w:t>
                  </w:r>
                </w:p>
              </w:tc>
              <w:tc>
                <w:tcPr/>
                <w:p>
                  <w:pPr>
                    <w:pStyle w:val="Compact"/>
                    <w:jc w:val="left"/>
                    <w:jc w:val="center"/>
                  </w:pPr>
                  <w:r>
                    <w:t xml:space="preserve">0 (0.00%)</w:t>
                  </w:r>
                </w:p>
              </w:tc>
              <w:tc>
                <w:tcPr/>
                <w:p>
                  <w:pPr>
                    <w:pStyle w:val="Compact"/>
                    <w:jc w:val="left"/>
                    <w:jc w:val="center"/>
                  </w:pPr>
                  <w:r>
                    <w:t xml:space="preserve">28 (100.00%)</w:t>
                  </w:r>
                </w:p>
              </w:tc>
            </w:tr>
            <w:tr>
              <w:tc>
                <w:tcPr/>
                <w:p>
                  <w:pPr>
                    <w:pStyle w:val="Compact"/>
                    <w:jc w:val="left"/>
                    <w:jc w:val="center"/>
                  </w:pPr>
                  <w:r>
                    <w:t xml:space="preserve">Retouched flake fragment</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(50.00%)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(50.00%)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2 (100.00%)</w:t>
                  </w:r>
                </w:p>
              </w:tc>
            </w:tr>
            <w:tr>
              <w:tc>
                <w:tcPr/>
                <w:p>
                  <w:pPr>
                    <w:pStyle w:val="Compact"/>
                    <w:jc w:val="left"/>
                    <w:jc w:val="center"/>
                  </w:pPr>
                  <w:r>
                    <w:t xml:space="preserve">Retouched piece fragment</w:t>
                  </w:r>
                </w:p>
              </w:tc>
              <w:tc>
                <w:tcPr/>
                <w:p>
                  <w:pPr>
                    <w:pStyle w:val="Compact"/>
                    <w:jc w:val="left"/>
                    <w:jc w:val="center"/>
                  </w:pPr>
                  <w:r>
                    <w:t xml:space="preserve">4 (66.67%)</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(16.67%)</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(16.67%)</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6 (100.00%)</w:t>
                  </w:r>
                </w:p>
              </w:tc>
            </w:tr>
            <w:tr>
              <w:tc>
                <w:tcPr/>
                <w:p>
                  <w:pPr>
                    <w:pStyle w:val="Compact"/>
                    <w:jc w:val="left"/>
                    <w:jc w:val="center"/>
                  </w:pPr>
                  <w:r>
                    <w:t xml:space="preserve">Splintered piece</w:t>
                  </w:r>
                </w:p>
              </w:tc>
              <w:tc>
                <w:tcPr/>
                <w:p>
                  <w:pPr>
                    <w:pStyle w:val="Compact"/>
                    <w:jc w:val="left"/>
                    <w:jc w:val="center"/>
                  </w:pPr>
                  <w:r>
                    <w:t xml:space="preserve">4 (16.67%)</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3 (12.50%)</w:t>
                  </w:r>
                </w:p>
              </w:tc>
              <w:tc>
                <w:tcPr/>
                <w:p>
                  <w:pPr>
                    <w:pStyle w:val="Compact"/>
                    <w:jc w:val="left"/>
                    <w:jc w:val="center"/>
                  </w:pPr>
                  <w:r>
                    <w:t xml:space="preserve">0 (0.00%)</w:t>
                  </w:r>
                </w:p>
              </w:tc>
              <w:tc>
                <w:tcPr/>
                <w:p>
                  <w:pPr>
                    <w:pStyle w:val="Compact"/>
                    <w:jc w:val="left"/>
                    <w:jc w:val="center"/>
                  </w:pPr>
                  <w:r>
                    <w:t xml:space="preserve">1 (4.17%)</w:t>
                  </w:r>
                </w:p>
              </w:tc>
              <w:tc>
                <w:tcPr/>
                <w:p>
                  <w:pPr>
                    <w:pStyle w:val="Compact"/>
                    <w:jc w:val="left"/>
                    <w:jc w:val="center"/>
                  </w:pPr>
                  <w:r>
                    <w:t xml:space="preserve">3 (12.50%)</w:t>
                  </w:r>
                </w:p>
              </w:tc>
              <w:tc>
                <w:tcPr/>
                <w:p>
                  <w:pPr>
                    <w:pStyle w:val="Compact"/>
                    <w:jc w:val="left"/>
                    <w:jc w:val="center"/>
                  </w:pPr>
                  <w:r>
                    <w:t xml:space="preserve">8 (33.33%)</w:t>
                  </w:r>
                </w:p>
              </w:tc>
              <w:tc>
                <w:tcPr/>
                <w:p>
                  <w:pPr>
                    <w:pStyle w:val="Compact"/>
                    <w:jc w:val="left"/>
                    <w:jc w:val="center"/>
                  </w:pPr>
                  <w:r>
                    <w:t xml:space="preserve">3 (12.50%)</w:t>
                  </w:r>
                </w:p>
              </w:tc>
              <w:tc>
                <w:tcPr/>
                <w:p>
                  <w:pPr>
                    <w:pStyle w:val="Compact"/>
                    <w:jc w:val="left"/>
                    <w:jc w:val="center"/>
                  </w:pPr>
                  <w:r>
                    <w:t xml:space="preserve">1 (4.17%)</w:t>
                  </w:r>
                </w:p>
              </w:tc>
              <w:tc>
                <w:tcPr/>
                <w:p>
                  <w:pPr>
                    <w:pStyle w:val="Compact"/>
                    <w:jc w:val="left"/>
                    <w:jc w:val="center"/>
                  </w:pPr>
                  <w:r>
                    <w:t xml:space="preserve">1 (4.17%)</w:t>
                  </w:r>
                </w:p>
              </w:tc>
              <w:tc>
                <w:tcPr/>
                <w:p>
                  <w:pPr>
                    <w:pStyle w:val="Compact"/>
                    <w:jc w:val="left"/>
                    <w:jc w:val="center"/>
                  </w:pPr>
                  <w:r>
                    <w:t xml:space="preserve">24 (100.00%)</w:t>
                  </w:r>
                </w:p>
              </w:tc>
            </w:tr>
            <w:tr>
              <w:tc>
                <w:tcPr/>
                <w:p>
                  <w:pPr>
                    <w:pStyle w:val="Compact"/>
                    <w:jc w:val="left"/>
                    <w:jc w:val="center"/>
                  </w:pPr>
                  <w:r>
                    <w:t xml:space="preserve">Splintered piece fragment</w:t>
                  </w:r>
                </w:p>
              </w:tc>
              <w:tc>
                <w:tcPr/>
                <w:p>
                  <w:pPr>
                    <w:pStyle w:val="Compact"/>
                    <w:jc w:val="left"/>
                    <w:jc w:val="center"/>
                  </w:pPr>
                  <w:r>
                    <w:t xml:space="preserve">1 (50.00%)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(50.00%)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2 (100.00%)</w:t>
                  </w:r>
                </w:p>
              </w:tc>
            </w:tr>
            <w:tr>
              <w:tc>
                <w:tcPr/>
                <w:p>
                  <w:pPr>
                    <w:pStyle w:val="Compact"/>
                    <w:jc w:val="left"/>
                    <w:jc w:val="center"/>
                  </w:pPr>
                  <w:r>
                    <w:t xml:space="preserve">Total</w:t>
                  </w:r>
                </w:p>
              </w:tc>
              <w:tc>
                <w:tcPr/>
                <w:p>
                  <w:pPr>
                    <w:pStyle w:val="Compact"/>
                    <w:jc w:val="left"/>
                    <w:jc w:val="center"/>
                  </w:pPr>
                  <w:r>
                    <w:t xml:space="preserve">39 (22.94%)</w:t>
                  </w:r>
                </w:p>
              </w:tc>
              <w:tc>
                <w:tcPr/>
                <w:p>
                  <w:pPr>
                    <w:pStyle w:val="Compact"/>
                    <w:jc w:val="left"/>
                    <w:jc w:val="center"/>
                  </w:pPr>
                  <w:r>
                    <w:t xml:space="preserve">4 (2.35%)</w:t>
                  </w:r>
                </w:p>
              </w:tc>
              <w:tc>
                <w:tcPr/>
                <w:p>
                  <w:pPr>
                    <w:pStyle w:val="Compact"/>
                    <w:jc w:val="left"/>
                    <w:jc w:val="center"/>
                  </w:pPr>
                  <w:r>
                    <w:t xml:space="preserve">3 (1.76%)</w:t>
                  </w:r>
                </w:p>
              </w:tc>
              <w:tc>
                <w:tcPr/>
                <w:p>
                  <w:pPr>
                    <w:pStyle w:val="Compact"/>
                    <w:jc w:val="left"/>
                    <w:jc w:val="center"/>
                  </w:pPr>
                  <w:r>
                    <w:t xml:space="preserve">3 (1.76%)</w:t>
                  </w:r>
                </w:p>
              </w:tc>
              <w:tc>
                <w:tcPr/>
                <w:p>
                  <w:pPr>
                    <w:pStyle w:val="Compact"/>
                    <w:jc w:val="left"/>
                    <w:jc w:val="center"/>
                  </w:pPr>
                  <w:r>
                    <w:t xml:space="preserve">20 (11.76%)</w:t>
                  </w:r>
                </w:p>
              </w:tc>
              <w:tc>
                <w:tcPr/>
                <w:p>
                  <w:pPr>
                    <w:pStyle w:val="Compact"/>
                    <w:jc w:val="left"/>
                    <w:jc w:val="center"/>
                  </w:pPr>
                  <w:r>
                    <w:t xml:space="preserve">4 (2.35%)</w:t>
                  </w:r>
                </w:p>
              </w:tc>
              <w:tc>
                <w:tcPr/>
                <w:p>
                  <w:pPr>
                    <w:pStyle w:val="Compact"/>
                    <w:jc w:val="left"/>
                    <w:jc w:val="center"/>
                  </w:pPr>
                  <w:r>
                    <w:t xml:space="preserve">2 (1.18%)</w:t>
                  </w:r>
                </w:p>
              </w:tc>
              <w:tc>
                <w:tcPr/>
                <w:p>
                  <w:pPr>
                    <w:pStyle w:val="Compact"/>
                    <w:jc w:val="left"/>
                    <w:jc w:val="center"/>
                  </w:pPr>
                  <w:r>
                    <w:t xml:space="preserve">9 (5.29%)</w:t>
                  </w:r>
                </w:p>
              </w:tc>
              <w:tc>
                <w:tcPr/>
                <w:p>
                  <w:pPr>
                    <w:pStyle w:val="Compact"/>
                    <w:jc w:val="left"/>
                    <w:jc w:val="center"/>
                  </w:pPr>
                  <w:r>
                    <w:t xml:space="preserve">58 (34.12%)</w:t>
                  </w:r>
                </w:p>
              </w:tc>
              <w:tc>
                <w:tcPr/>
                <w:p>
                  <w:pPr>
                    <w:pStyle w:val="Compact"/>
                    <w:jc w:val="left"/>
                    <w:jc w:val="center"/>
                  </w:pPr>
                  <w:r>
                    <w:t xml:space="preserve">24 (14.12%)</w:t>
                  </w:r>
                </w:p>
              </w:tc>
              <w:tc>
                <w:tcPr/>
                <w:p>
                  <w:pPr>
                    <w:pStyle w:val="Compact"/>
                    <w:jc w:val="left"/>
                    <w:jc w:val="center"/>
                  </w:pPr>
                  <w:r>
                    <w:t xml:space="preserve">3 (1.76%)</w:t>
                  </w:r>
                </w:p>
              </w:tc>
              <w:tc>
                <w:tcPr/>
                <w:p>
                  <w:pPr>
                    <w:pStyle w:val="Compact"/>
                    <w:jc w:val="left"/>
                    <w:jc w:val="center"/>
                  </w:pPr>
                  <w:r>
                    <w:t xml:space="preserve">1 (0.59%)</w:t>
                  </w:r>
                </w:p>
              </w:tc>
              <w:tc>
                <w:tcPr/>
                <w:p>
                  <w:pPr>
                    <w:pStyle w:val="Compact"/>
                    <w:jc w:val="left"/>
                    <w:jc w:val="center"/>
                  </w:pPr>
                  <w:r>
                    <w:t xml:space="preserve">170 (100.00%)</w:t>
                  </w:r>
                </w:p>
              </w:tc>
            </w:tr>
          </w:tbl>
          <w:bookmarkEnd w:id="5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1" w:name="tbl-retouch-proto"/>
          <w:p>
            <w:pPr>
              <w:jc w:val="center"/>
            </w:pPr>
            <w:pPr>
              <w:jc w:val="start"/>
              <w:spacing w:before="200"/>
              <w:pStyle w:val="ImageCaption"/>
            </w:pPr>
            <w:r>
              <w:t xml:space="preserve">Table 11: Number and percentage of retouched tools by raw material of the Proto-Solutrean assemblage (levels 4E and top of level 5) of the Terrace area.</w:t>
            </w:r>
          </w:p>
          <w:tbl>
            <w:tblPr>
              <w:tblStyle w:val="Table"/>
              <w:tblW w:type="pct" w:w="5000"/>
              <w:tblLayout w:type="fixed"/>
              <w:tblLook w:firstRow="1" w:lastRow="0" w:firstColumn="0" w:lastColumn="0" w:noHBand="0" w:noVBand="0" w:val="0020"/>
            </w:tblPr>
            <w:tblGrid>
              <w:gridCol w:w="1065"/>
              <w:gridCol w:w="602"/>
              <w:gridCol w:w="555"/>
              <w:gridCol w:w="555"/>
              <w:gridCol w:w="602"/>
              <w:gridCol w:w="555"/>
              <w:gridCol w:w="555"/>
              <w:gridCol w:w="555"/>
              <w:gridCol w:w="602"/>
              <w:gridCol w:w="555"/>
              <w:gridCol w:w="555"/>
              <w:gridCol w:w="555"/>
              <w:gridCol w:w="602"/>
            </w:tblGrid>
            <w:tr>
              <w:trPr>
                <w:tblHeader w:val="on"/>
              </w:trPr>
              <w:tc>
                <w:tcPr/>
                <w:p>
                  <w:pPr>
                    <w:pStyle w:val="Compact"/>
                    <w:jc w:val="left"/>
                    <w:jc w:val="center"/>
                  </w:pPr>
                  <w:r>
                    <w:t xml:space="preserve">RETOUCHEDPIECETYPOLOGY</w:t>
                  </w:r>
                </w:p>
              </w:tc>
              <w:tc>
                <w:tcPr/>
                <w:p>
                  <w:pPr>
                    <w:pStyle w:val="Compact"/>
                    <w:jc w:val="left"/>
                    <w:jc w:val="center"/>
                  </w:pPr>
                  <w:r>
                    <w:t xml:space="preserve">INDET</w:t>
                  </w:r>
                </w:p>
              </w:tc>
              <w:tc>
                <w:tcPr/>
                <w:p>
                  <w:pPr>
                    <w:pStyle w:val="Compact"/>
                    <w:jc w:val="left"/>
                    <w:jc w:val="center"/>
                  </w:pPr>
                  <w:r>
                    <w:t xml:space="preserve">TL</w:t>
                  </w:r>
                </w:p>
              </w:tc>
              <w:tc>
                <w:tcPr/>
                <w:p>
                  <w:pPr>
                    <w:pStyle w:val="Compact"/>
                    <w:jc w:val="left"/>
                    <w:jc w:val="center"/>
                  </w:pPr>
                  <w:r>
                    <w:t xml:space="preserve">TYPE 1</w:t>
                  </w:r>
                </w:p>
              </w:tc>
              <w:tc>
                <w:tcPr/>
                <w:p>
                  <w:pPr>
                    <w:pStyle w:val="Compact"/>
                    <w:jc w:val="left"/>
                    <w:jc w:val="center"/>
                  </w:pPr>
                  <w:r>
                    <w:t xml:space="preserve">TYPE 2</w:t>
                  </w:r>
                </w:p>
              </w:tc>
              <w:tc>
                <w:tcPr/>
                <w:p>
                  <w:pPr>
                    <w:pStyle w:val="Compact"/>
                    <w:jc w:val="left"/>
                    <w:jc w:val="center"/>
                  </w:pPr>
                  <w:r>
                    <w:t xml:space="preserve">TYPE 3</w:t>
                  </w:r>
                </w:p>
              </w:tc>
              <w:tc>
                <w:tcPr/>
                <w:p>
                  <w:pPr>
                    <w:pStyle w:val="Compact"/>
                    <w:jc w:val="left"/>
                    <w:jc w:val="center"/>
                  </w:pPr>
                  <w:r>
                    <w:t xml:space="preserve">TYPE 4</w:t>
                  </w:r>
                </w:p>
              </w:tc>
              <w:tc>
                <w:tcPr/>
                <w:p>
                  <w:pPr>
                    <w:pStyle w:val="Compact"/>
                    <w:jc w:val="left"/>
                    <w:jc w:val="center"/>
                  </w:pPr>
                  <w:r>
                    <w:t xml:space="preserve">TYPE 5</w:t>
                  </w:r>
                </w:p>
              </w:tc>
              <w:tc>
                <w:tcPr/>
                <w:p>
                  <w:pPr>
                    <w:pStyle w:val="Compact"/>
                    <w:jc w:val="left"/>
                    <w:jc w:val="center"/>
                  </w:pPr>
                  <w:r>
                    <w:t xml:space="preserve">TYPE 6</w:t>
                  </w:r>
                </w:p>
              </w:tc>
              <w:tc>
                <w:tcPr/>
                <w:p>
                  <w:pPr>
                    <w:pStyle w:val="Compact"/>
                    <w:jc w:val="left"/>
                    <w:jc w:val="center"/>
                  </w:pPr>
                  <w:r>
                    <w:t xml:space="preserve">TYPE 7</w:t>
                  </w:r>
                </w:p>
              </w:tc>
              <w:tc>
                <w:tcPr/>
                <w:p>
                  <w:pPr>
                    <w:pStyle w:val="Compact"/>
                    <w:jc w:val="left"/>
                    <w:jc w:val="center"/>
                  </w:pPr>
                  <w:r>
                    <w:t xml:space="preserve">TYPE 8</w:t>
                  </w:r>
                </w:p>
              </w:tc>
              <w:tc>
                <w:tcPr/>
                <w:p>
                  <w:pPr>
                    <w:pStyle w:val="Compact"/>
                    <w:jc w:val="left"/>
                    <w:jc w:val="center"/>
                  </w:pPr>
                  <w:r>
                    <w:t xml:space="preserve">TYPE 9</w:t>
                  </w:r>
                </w:p>
              </w:tc>
              <w:tc>
                <w:tcPr/>
                <w:p>
                  <w:pPr>
                    <w:pStyle w:val="Compact"/>
                    <w:jc w:val="left"/>
                    <w:jc w:val="center"/>
                  </w:pPr>
                  <w:r>
                    <w:t xml:space="preserve">Total</w:t>
                  </w:r>
                </w:p>
              </w:tc>
            </w:tr>
            <w:tr>
              <w:tc>
                <w:tcPr/>
                <w:p>
                  <w:pPr>
                    <w:pStyle w:val="Compact"/>
                    <w:jc w:val="left"/>
                    <w:jc w:val="center"/>
                  </w:pPr>
                  <w:r>
                    <w:t xml:space="preserve">Backed bladelet</w:t>
                  </w:r>
                </w:p>
              </w:tc>
              <w:tc>
                <w:tcPr/>
                <w:p>
                  <w:pPr>
                    <w:pStyle w:val="Compact"/>
                    <w:jc w:val="left"/>
                    <w:jc w:val="center"/>
                  </w:pPr>
                  <w:r>
                    <w:t xml:space="preserve">1 (6.67%)</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(11.11%)</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2 (3.08%)</w:t>
                  </w:r>
                </w:p>
              </w:tc>
            </w:tr>
            <w:tr>
              <w:tc>
                <w:tcPr/>
                <w:p>
                  <w:pPr>
                    <w:pStyle w:val="Compact"/>
                    <w:jc w:val="left"/>
                    <w:jc w:val="center"/>
                  </w:pPr>
                  <w:r>
                    <w:t xml:space="preserve">Burin</w:t>
                  </w:r>
                </w:p>
              </w:tc>
              <w:tc>
                <w:tcPr/>
                <w:p>
                  <w:pPr>
                    <w:pStyle w:val="Compact"/>
                    <w:jc w:val="left"/>
                    <w:jc w:val="center"/>
                  </w:pPr>
                  <w:r>
                    <w:t xml:space="preserve">1 (6.67%)</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3 (30.00%)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2 (40.00%)</w:t>
                  </w:r>
                </w:p>
              </w:tc>
              <w:tc>
                <w:tcPr/>
                <w:p>
                  <w:pPr>
                    <w:pStyle w:val="Compact"/>
                    <w:jc w:val="left"/>
                    <w:jc w:val="center"/>
                  </w:pPr>
                  <w:r>
                    <w:t xml:space="preserve">1 (10.00%)</w:t>
                  </w:r>
                </w:p>
              </w:tc>
              <w:tc>
                <w:tcPr/>
                <w:p>
                  <w:pPr>
                    <w:pStyle w:val="Compact"/>
                    <w:jc w:val="left"/>
                    <w:jc w:val="center"/>
                  </w:pPr>
                  <w:r>
                    <w:t xml:space="preserve">0 (0.00%)</w:t>
                  </w:r>
                </w:p>
              </w:tc>
              <w:tc>
                <w:tcPr/>
                <w:p>
                  <w:pPr>
                    <w:pStyle w:val="Compact"/>
                    <w:jc w:val="left"/>
                    <w:jc w:val="center"/>
                  </w:pPr>
                  <w:r>
                    <w:t xml:space="preserve">1 (33.33%)</w:t>
                  </w:r>
                </w:p>
              </w:tc>
              <w:tc>
                <w:tcPr/>
                <w:p>
                  <w:pPr>
                    <w:pStyle w:val="Compact"/>
                    <w:jc w:val="left"/>
                    <w:jc w:val="center"/>
                  </w:pPr>
                  <w:r>
                    <w:t xml:space="preserve">0 (0.00%)</w:t>
                  </w:r>
                </w:p>
              </w:tc>
              <w:tc>
                <w:tcPr/>
                <w:p>
                  <w:pPr>
                    <w:pStyle w:val="Compact"/>
                    <w:jc w:val="left"/>
                    <w:jc w:val="center"/>
                  </w:pPr>
                  <w:r>
                    <w:t xml:space="preserve">8 (12.31%)</w:t>
                  </w:r>
                </w:p>
              </w:tc>
            </w:tr>
            <w:tr>
              <w:tc>
                <w:tcPr/>
                <w:p>
                  <w:pPr>
                    <w:pStyle w:val="Compact"/>
                    <w:jc w:val="left"/>
                    <w:jc w:val="center"/>
                  </w:pPr>
                  <w:r>
                    <w:t xml:space="preserve">Carenated endscraper</w:t>
                  </w:r>
                </w:p>
              </w:tc>
              <w:tc>
                <w:tcPr/>
                <w:p>
                  <w:pPr>
                    <w:pStyle w:val="Compact"/>
                    <w:jc w:val="left"/>
                    <w:jc w:val="center"/>
                  </w:pPr>
                  <w:r>
                    <w:t xml:space="preserve">1 (6.67%)</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(1.54%)</w:t>
                  </w:r>
                </w:p>
              </w:tc>
            </w:tr>
            <w:tr>
              <w:tc>
                <w:tcPr/>
                <w:p>
                  <w:pPr>
                    <w:pStyle w:val="Compact"/>
                    <w:jc w:val="left"/>
                    <w:jc w:val="center"/>
                  </w:pPr>
                  <w:r>
                    <w:t xml:space="preserve">Denticulate</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(50.00%)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(11.11%)</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2 (3.08%)</w:t>
                  </w:r>
                </w:p>
              </w:tc>
            </w:tr>
            <w:tr>
              <w:tc>
                <w:tcPr/>
                <w:p>
                  <w:pPr>
                    <w:pStyle w:val="Compact"/>
                    <w:jc w:val="left"/>
                    <w:jc w:val="center"/>
                  </w:pPr>
                  <w:r>
                    <w:t xml:space="preserve">Endscraper</w:t>
                  </w:r>
                </w:p>
              </w:tc>
              <w:tc>
                <w:tcPr/>
                <w:p>
                  <w:pPr>
                    <w:pStyle w:val="Compact"/>
                    <w:jc w:val="left"/>
                    <w:jc w:val="center"/>
                  </w:pPr>
                  <w:r>
                    <w:t xml:space="preserve">5 (33.33%)</w:t>
                  </w:r>
                </w:p>
              </w:tc>
              <w:tc>
                <w:tcPr/>
                <w:p>
                  <w:pPr>
                    <w:pStyle w:val="Compact"/>
                    <w:jc w:val="left"/>
                    <w:jc w:val="center"/>
                  </w:pPr>
                  <w:r>
                    <w:t xml:space="preserve">1 (100.00%)</w:t>
                  </w:r>
                </w:p>
              </w:tc>
              <w:tc>
                <w:tcPr/>
                <w:p>
                  <w:pPr>
                    <w:pStyle w:val="Compact"/>
                    <w:jc w:val="left"/>
                    <w:jc w:val="center"/>
                  </w:pPr>
                  <w:r>
                    <w:t xml:space="preserve">0 (0.00%)</w:t>
                  </w:r>
                </w:p>
              </w:tc>
              <w:tc>
                <w:tcPr/>
                <w:p>
                  <w:pPr>
                    <w:pStyle w:val="Compact"/>
                    <w:jc w:val="left"/>
                    <w:jc w:val="center"/>
                  </w:pPr>
                  <w:r>
                    <w:t xml:space="preserve">1 (10.00%)</w:t>
                  </w:r>
                </w:p>
              </w:tc>
              <w:tc>
                <w:tcPr/>
                <w:p>
                  <w:pPr>
                    <w:pStyle w:val="Compact"/>
                    <w:jc w:val="left"/>
                    <w:jc w:val="center"/>
                  </w:pPr>
                  <w:r>
                    <w:t xml:space="preserve">1 (50.00%)</w:t>
                  </w:r>
                </w:p>
              </w:tc>
              <w:tc>
                <w:tcPr/>
                <w:p>
                  <w:pPr>
                    <w:pStyle w:val="Compact"/>
                    <w:jc w:val="left"/>
                    <w:jc w:val="center"/>
                  </w:pPr>
                  <w:r>
                    <w:t xml:space="preserve">1 (12.50%)</w:t>
                  </w:r>
                </w:p>
              </w:tc>
              <w:tc>
                <w:tcPr/>
                <w:p>
                  <w:pPr>
                    <w:pStyle w:val="Compact"/>
                    <w:jc w:val="left"/>
                    <w:jc w:val="center"/>
                  </w:pPr>
                  <w:r>
                    <w:t xml:space="preserve">3 (60.00%)</w:t>
                  </w:r>
                </w:p>
              </w:tc>
              <w:tc>
                <w:tcPr/>
                <w:p>
                  <w:pPr>
                    <w:pStyle w:val="Compact"/>
                    <w:jc w:val="left"/>
                    <w:jc w:val="center"/>
                  </w:pPr>
                  <w:r>
                    <w:t xml:space="preserve">4 (40.00%)</w:t>
                  </w:r>
                </w:p>
              </w:tc>
              <w:tc>
                <w:tcPr/>
                <w:p>
                  <w:pPr>
                    <w:pStyle w:val="Compact"/>
                    <w:jc w:val="left"/>
                    <w:jc w:val="center"/>
                  </w:pPr>
                  <w:r>
                    <w:t xml:space="preserve">1 (11.11%)</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17 (26.15%)</w:t>
                  </w:r>
                </w:p>
              </w:tc>
            </w:tr>
            <w:tr>
              <w:tc>
                <w:tcPr/>
                <w:p>
                  <w:pPr>
                    <w:pStyle w:val="Compact"/>
                    <w:jc w:val="left"/>
                    <w:jc w:val="center"/>
                  </w:pPr>
                  <w:r>
                    <w:t xml:space="preserve">Notch</w:t>
                  </w:r>
                </w:p>
              </w:tc>
              <w:tc>
                <w:tcPr/>
                <w:p>
                  <w:pPr>
                    <w:pStyle w:val="Compact"/>
                    <w:jc w:val="left"/>
                    <w:jc w:val="center"/>
                  </w:pPr>
                  <w:r>
                    <w:t xml:space="preserve">2 (13.33%)</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(12.50%)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3 (4.62%)</w:t>
                  </w:r>
                </w:p>
              </w:tc>
            </w:tr>
            <w:tr>
              <w:tc>
                <w:tcPr/>
                <w:p>
                  <w:pPr>
                    <w:pStyle w:val="Compact"/>
                    <w:jc w:val="left"/>
                    <w:jc w:val="center"/>
                  </w:pPr>
                  <w:r>
                    <w:t xml:space="preserve">Perforator-endscraper</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(1.54%)</w:t>
                  </w:r>
                </w:p>
              </w:tc>
            </w:tr>
            <w:tr>
              <w:tc>
                <w:tcPr/>
                <w:p>
                  <w:pPr>
                    <w:pStyle w:val="Compact"/>
                    <w:jc w:val="left"/>
                    <w:jc w:val="center"/>
                  </w:pPr>
                  <w:r>
                    <w:t xml:space="preserve">Retouched blade</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2 (22.22%)</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2 (3.08%)</w:t>
                  </w:r>
                </w:p>
              </w:tc>
            </w:tr>
            <w:tr>
              <w:tc>
                <w:tcPr/>
                <w:p>
                  <w:pPr>
                    <w:pStyle w:val="Compact"/>
                    <w:jc w:val="left"/>
                    <w:jc w:val="center"/>
                  </w:pPr>
                  <w:r>
                    <w:t xml:space="preserve">Retouched bladelet</w:t>
                  </w:r>
                </w:p>
              </w:tc>
              <w:tc>
                <w:tcPr/>
                <w:p>
                  <w:pPr>
                    <w:pStyle w:val="Compact"/>
                    <w:jc w:val="left"/>
                    <w:jc w:val="center"/>
                  </w:pPr>
                  <w:r>
                    <w:t xml:space="preserve">1 (6.67%)</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(12.50%)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(11.11%)</w:t>
                  </w:r>
                </w:p>
              </w:tc>
              <w:tc>
                <w:tcPr/>
                <w:p>
                  <w:pPr>
                    <w:pStyle w:val="Compact"/>
                    <w:jc w:val="left"/>
                    <w:jc w:val="center"/>
                  </w:pPr>
                  <w:r>
                    <w:t xml:space="preserve">1 (33.33%)</w:t>
                  </w:r>
                </w:p>
              </w:tc>
              <w:tc>
                <w:tcPr/>
                <w:p>
                  <w:pPr>
                    <w:pStyle w:val="Compact"/>
                    <w:jc w:val="left"/>
                    <w:jc w:val="center"/>
                  </w:pPr>
                  <w:r>
                    <w:t xml:space="preserve">1 (100.00%)</w:t>
                  </w:r>
                </w:p>
              </w:tc>
              <w:tc>
                <w:tcPr/>
                <w:p>
                  <w:pPr>
                    <w:pStyle w:val="Compact"/>
                    <w:jc w:val="left"/>
                    <w:jc w:val="center"/>
                  </w:pPr>
                  <w:r>
                    <w:t xml:space="preserve">5 (7.69%)</w:t>
                  </w:r>
                </w:p>
              </w:tc>
            </w:tr>
            <w:tr>
              <w:tc>
                <w:tcPr/>
                <w:p>
                  <w:pPr>
                    <w:pStyle w:val="Compact"/>
                    <w:jc w:val="left"/>
                    <w:jc w:val="center"/>
                  </w:pPr>
                  <w:r>
                    <w:t xml:space="preserve">Retouched flake</w:t>
                  </w:r>
                </w:p>
              </w:tc>
              <w:tc>
                <w:tcPr/>
                <w:p>
                  <w:pPr>
                    <w:pStyle w:val="Compact"/>
                    <w:jc w:val="left"/>
                    <w:jc w:val="center"/>
                  </w:pPr>
                  <w:r>
                    <w:t xml:space="preserve">1 (6.67%)</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3 (30.00%)</w:t>
                  </w:r>
                </w:p>
              </w:tc>
              <w:tc>
                <w:tcPr/>
                <w:p>
                  <w:pPr>
                    <w:pStyle w:val="Compact"/>
                    <w:jc w:val="left"/>
                    <w:jc w:val="center"/>
                  </w:pPr>
                  <w:r>
                    <w:t xml:space="preserve">0 (0.00%)</w:t>
                  </w:r>
                </w:p>
              </w:tc>
              <w:tc>
                <w:tcPr/>
                <w:p>
                  <w:pPr>
                    <w:pStyle w:val="Compact"/>
                    <w:jc w:val="left"/>
                    <w:jc w:val="center"/>
                  </w:pPr>
                  <w:r>
                    <w:t xml:space="preserve">2 (25.00%)</w:t>
                  </w:r>
                </w:p>
              </w:tc>
              <w:tc>
                <w:tcPr/>
                <w:p>
                  <w:pPr>
                    <w:pStyle w:val="Compact"/>
                    <w:jc w:val="left"/>
                    <w:jc w:val="center"/>
                  </w:pPr>
                  <w:r>
                    <w:t xml:space="preserve">0 (0.00%)</w:t>
                  </w:r>
                </w:p>
              </w:tc>
              <w:tc>
                <w:tcPr/>
                <w:p>
                  <w:pPr>
                    <w:pStyle w:val="Compact"/>
                    <w:jc w:val="left"/>
                    <w:jc w:val="center"/>
                  </w:pPr>
                  <w:r>
                    <w:t xml:space="preserve">1 (10.00%)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7 (10.77%)</w:t>
                  </w:r>
                </w:p>
              </w:tc>
            </w:tr>
            <w:tr>
              <w:tc>
                <w:tcPr/>
                <w:p>
                  <w:pPr>
                    <w:pStyle w:val="Compact"/>
                    <w:jc w:val="left"/>
                    <w:jc w:val="center"/>
                  </w:pPr>
                  <w:r>
                    <w:t xml:space="preserve">Solutrean retouch</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(1.54%)</w:t>
                  </w:r>
                </w:p>
              </w:tc>
            </w:tr>
            <w:tr>
              <w:tc>
                <w:tcPr/>
                <w:p>
                  <w:pPr>
                    <w:pStyle w:val="Compact"/>
                    <w:jc w:val="left"/>
                    <w:jc w:val="center"/>
                  </w:pPr>
                  <w:r>
                    <w:t xml:space="preserve">Splintered piece</w:t>
                  </w:r>
                </w:p>
              </w:tc>
              <w:tc>
                <w:tcPr/>
                <w:p>
                  <w:pPr>
                    <w:pStyle w:val="Compact"/>
                    <w:jc w:val="left"/>
                    <w:jc w:val="center"/>
                  </w:pPr>
                  <w:r>
                    <w:t xml:space="preserve">1 (6.67%)</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2 (20.00%)</w:t>
                  </w:r>
                </w:p>
              </w:tc>
              <w:tc>
                <w:tcPr/>
                <w:p>
                  <w:pPr>
                    <w:pStyle w:val="Compact"/>
                    <w:jc w:val="left"/>
                    <w:jc w:val="center"/>
                  </w:pPr>
                  <w:r>
                    <w:t xml:space="preserve">0 (0.00%)</w:t>
                  </w:r>
                </w:p>
              </w:tc>
              <w:tc>
                <w:tcPr/>
                <w:p>
                  <w:pPr>
                    <w:pStyle w:val="Compact"/>
                    <w:jc w:val="left"/>
                    <w:jc w:val="center"/>
                  </w:pPr>
                  <w:r>
                    <w:t xml:space="preserve">3 (37.50%)</w:t>
                  </w:r>
                </w:p>
              </w:tc>
              <w:tc>
                <w:tcPr/>
                <w:p>
                  <w:pPr>
                    <w:pStyle w:val="Compact"/>
                    <w:jc w:val="left"/>
                    <w:jc w:val="center"/>
                  </w:pPr>
                  <w:r>
                    <w:t xml:space="preserve">0 (0.00%)</w:t>
                  </w:r>
                </w:p>
              </w:tc>
              <w:tc>
                <w:tcPr/>
                <w:p>
                  <w:pPr>
                    <w:pStyle w:val="Compact"/>
                    <w:jc w:val="left"/>
                    <w:jc w:val="center"/>
                  </w:pPr>
                  <w:r>
                    <w:t xml:space="preserve">2 (20.00%)</w:t>
                  </w:r>
                </w:p>
              </w:tc>
              <w:tc>
                <w:tcPr/>
                <w:p>
                  <w:pPr>
                    <w:pStyle w:val="Compact"/>
                    <w:jc w:val="left"/>
                    <w:jc w:val="center"/>
                  </w:pPr>
                  <w:r>
                    <w:t xml:space="preserve">3 (33.33%)</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11 (16.92%)</w:t>
                  </w:r>
                </w:p>
              </w:tc>
            </w:tr>
            <w:tr>
              <w:tc>
                <w:tcPr/>
                <w:p>
                  <w:pPr>
                    <w:pStyle w:val="Compact"/>
                    <w:jc w:val="left"/>
                    <w:jc w:val="center"/>
                  </w:pPr>
                  <w:r>
                    <w:t xml:space="preserve">Truncation</w:t>
                  </w:r>
                </w:p>
              </w:tc>
              <w:tc>
                <w:tcPr/>
                <w:p>
                  <w:pPr>
                    <w:pStyle w:val="Compact"/>
                    <w:jc w:val="left"/>
                    <w:jc w:val="center"/>
                  </w:pPr>
                  <w:r>
                    <w:t xml:space="preserve">2 (13.33%)</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(10.00%)</w:t>
                  </w:r>
                </w:p>
              </w:tc>
              <w:tc>
                <w:tcPr/>
                <w:p>
                  <w:pPr>
                    <w:pStyle w:val="Compact"/>
                    <w:jc w:val="left"/>
                    <w:jc w:val="center"/>
                  </w:pPr>
                  <w:r>
                    <w:t xml:space="preserve">0 (0.00%)</w:t>
                  </w:r>
                </w:p>
              </w:tc>
              <w:tc>
                <w:tcPr/>
                <w:p>
                  <w:pPr>
                    <w:pStyle w:val="Compact"/>
                    <w:jc w:val="left"/>
                    <w:jc w:val="center"/>
                  </w:pPr>
                  <w:r>
                    <w:t xml:space="preserve">1 (33.33%)</w:t>
                  </w:r>
                </w:p>
              </w:tc>
              <w:tc>
                <w:tcPr/>
                <w:p>
                  <w:pPr>
                    <w:pStyle w:val="Compact"/>
                    <w:jc w:val="left"/>
                    <w:jc w:val="center"/>
                  </w:pPr>
                  <w:r>
                    <w:t xml:space="preserve">0 (0.00%)</w:t>
                  </w:r>
                </w:p>
              </w:tc>
              <w:tc>
                <w:tcPr/>
                <w:p>
                  <w:pPr>
                    <w:pStyle w:val="Compact"/>
                    <w:jc w:val="left"/>
                    <w:jc w:val="center"/>
                  </w:pPr>
                  <w:r>
                    <w:t xml:space="preserve">4 (6.15%)</w:t>
                  </w:r>
                </w:p>
              </w:tc>
            </w:tr>
            <w:tr>
              <w:tc>
                <w:tcPr/>
                <w:p>
                  <w:pPr>
                    <w:pStyle w:val="Compact"/>
                    <w:jc w:val="left"/>
                    <w:jc w:val="center"/>
                  </w:pPr>
                  <w:r>
                    <w:t xml:space="preserve">Vale Comprido Point</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(100.00%)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(1.54%)</w:t>
                  </w:r>
                </w:p>
              </w:tc>
            </w:tr>
            <w:tr>
              <w:tc>
                <w:tcPr/>
                <w:p>
                  <w:pPr>
                    <w:pStyle w:val="Compact"/>
                    <w:jc w:val="left"/>
                    <w:jc w:val="center"/>
                  </w:pPr>
                  <w:r>
                    <w:t xml:space="preserve">Total</w:t>
                  </w:r>
                </w:p>
              </w:tc>
              <w:tc>
                <w:tcPr/>
                <w:p>
                  <w:pPr>
                    <w:pStyle w:val="Compact"/>
                    <w:jc w:val="left"/>
                    <w:jc w:val="center"/>
                  </w:pPr>
                  <w:r>
                    <w:t xml:space="preserve">15 (100.00%)</w:t>
                  </w:r>
                </w:p>
              </w:tc>
              <w:tc>
                <w:tcPr/>
                <w:p>
                  <w:pPr>
                    <w:pStyle w:val="Compact"/>
                    <w:jc w:val="left"/>
                    <w:jc w:val="center"/>
                  </w:pPr>
                  <w:r>
                    <w:t xml:space="preserve">1 (100.00%)</w:t>
                  </w:r>
                </w:p>
              </w:tc>
              <w:tc>
                <w:tcPr/>
                <w:p>
                  <w:pPr>
                    <w:pStyle w:val="Compact"/>
                    <w:jc w:val="left"/>
                    <w:jc w:val="center"/>
                  </w:pPr>
                  <w:r>
                    <w:t xml:space="preserve">1 (100.00%)</w:t>
                  </w:r>
                </w:p>
              </w:tc>
              <w:tc>
                <w:tcPr/>
                <w:p>
                  <w:pPr>
                    <w:pStyle w:val="Compact"/>
                    <w:jc w:val="left"/>
                    <w:jc w:val="center"/>
                  </w:pPr>
                  <w:r>
                    <w:t xml:space="preserve">10 (100.00%)</w:t>
                  </w:r>
                </w:p>
              </w:tc>
              <w:tc>
                <w:tcPr/>
                <w:p>
                  <w:pPr>
                    <w:pStyle w:val="Compact"/>
                    <w:jc w:val="left"/>
                    <w:jc w:val="center"/>
                  </w:pPr>
                  <w:r>
                    <w:t xml:space="preserve">2 (100.00%)</w:t>
                  </w:r>
                </w:p>
              </w:tc>
              <w:tc>
                <w:tcPr/>
                <w:p>
                  <w:pPr>
                    <w:pStyle w:val="Compact"/>
                    <w:jc w:val="left"/>
                    <w:jc w:val="center"/>
                  </w:pPr>
                  <w:r>
                    <w:t xml:space="preserve">8 (100.00%)</w:t>
                  </w:r>
                </w:p>
              </w:tc>
              <w:tc>
                <w:tcPr/>
                <w:p>
                  <w:pPr>
                    <w:pStyle w:val="Compact"/>
                    <w:jc w:val="left"/>
                    <w:jc w:val="center"/>
                  </w:pPr>
                  <w:r>
                    <w:t xml:space="preserve">5 (100.00%)</w:t>
                  </w:r>
                </w:p>
              </w:tc>
              <w:tc>
                <w:tcPr/>
                <w:p>
                  <w:pPr>
                    <w:pStyle w:val="Compact"/>
                    <w:jc w:val="left"/>
                    <w:jc w:val="center"/>
                  </w:pPr>
                  <w:r>
                    <w:t xml:space="preserve">10 (100.00%)</w:t>
                  </w:r>
                </w:p>
              </w:tc>
              <w:tc>
                <w:tcPr/>
                <w:p>
                  <w:pPr>
                    <w:pStyle w:val="Compact"/>
                    <w:jc w:val="left"/>
                    <w:jc w:val="center"/>
                  </w:pPr>
                  <w:r>
                    <w:t xml:space="preserve">9 (100.00%)</w:t>
                  </w:r>
                </w:p>
              </w:tc>
              <w:tc>
                <w:tcPr/>
                <w:p>
                  <w:pPr>
                    <w:pStyle w:val="Compact"/>
                    <w:jc w:val="left"/>
                    <w:jc w:val="center"/>
                  </w:pPr>
                  <w:r>
                    <w:t xml:space="preserve">3 (100.00%)</w:t>
                  </w:r>
                </w:p>
              </w:tc>
              <w:tc>
                <w:tcPr/>
                <w:p>
                  <w:pPr>
                    <w:pStyle w:val="Compact"/>
                    <w:jc w:val="left"/>
                    <w:jc w:val="center"/>
                  </w:pPr>
                  <w:r>
                    <w:t xml:space="preserve">1 (100.00%)</w:t>
                  </w:r>
                </w:p>
              </w:tc>
              <w:tc>
                <w:tcPr/>
                <w:p>
                  <w:pPr>
                    <w:pStyle w:val="Compact"/>
                    <w:jc w:val="left"/>
                    <w:jc w:val="center"/>
                  </w:pPr>
                  <w:r>
                    <w:t xml:space="preserve">65 (100.00%)</w:t>
                  </w:r>
                </w:p>
              </w:tc>
            </w:tr>
          </w:tbl>
          <w:bookmarkEnd w:id="51"/>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2" w:name="tbl-retouch-solutrean"/>
          <w:p>
            <w:pPr>
              <w:jc w:val="center"/>
            </w:pPr>
            <w:pPr>
              <w:jc w:val="start"/>
              <w:spacing w:before="200"/>
              <w:pStyle w:val="ImageCaption"/>
            </w:pPr>
            <w:r>
              <w:t xml:space="preserve">Table 12: Number and percentage of retouched tools by raw material of the Solutrean assemblage (level A to C) of the Shelter area.</w:t>
            </w:r>
          </w:p>
          <w:tbl>
            <w:tblPr>
              <w:tblStyle w:val="Table"/>
              <w:tblW w:type="pct" w:w="5000"/>
              <w:tblLayout w:type="fixed"/>
              <w:tblLook w:firstRow="1" w:lastRow="0" w:firstColumn="0" w:lastColumn="0" w:noHBand="0" w:noVBand="0" w:val="0020"/>
            </w:tblPr>
            <w:tblGrid>
              <w:gridCol w:w="1503"/>
              <w:gridCol w:w="751"/>
              <w:gridCol w:w="693"/>
              <w:gridCol w:w="693"/>
              <w:gridCol w:w="751"/>
              <w:gridCol w:w="693"/>
              <w:gridCol w:w="693"/>
              <w:gridCol w:w="693"/>
              <w:gridCol w:w="693"/>
              <w:gridCol w:w="751"/>
            </w:tblGrid>
            <w:tr>
              <w:trPr>
                <w:tblHeader w:val="on"/>
              </w:trPr>
              <w:tc>
                <w:tcPr/>
                <w:p>
                  <w:pPr>
                    <w:pStyle w:val="Compact"/>
                    <w:jc w:val="left"/>
                    <w:jc w:val="center"/>
                  </w:pPr>
                  <w:r>
                    <w:t xml:space="preserve">RETOUCHEDPIECETYPOLOGY</w:t>
                  </w:r>
                </w:p>
              </w:tc>
              <w:tc>
                <w:tcPr/>
                <w:p>
                  <w:pPr>
                    <w:pStyle w:val="Compact"/>
                    <w:jc w:val="left"/>
                    <w:jc w:val="center"/>
                  </w:pPr>
                  <w:r>
                    <w:t xml:space="preserve">INDET</w:t>
                  </w:r>
                </w:p>
              </w:tc>
              <w:tc>
                <w:tcPr/>
                <w:p>
                  <w:pPr>
                    <w:pStyle w:val="Compact"/>
                    <w:jc w:val="left"/>
                    <w:jc w:val="center"/>
                  </w:pPr>
                  <w:r>
                    <w:t xml:space="preserve">TYPE 1</w:t>
                  </w:r>
                </w:p>
              </w:tc>
              <w:tc>
                <w:tcPr/>
                <w:p>
                  <w:pPr>
                    <w:pStyle w:val="Compact"/>
                    <w:jc w:val="left"/>
                    <w:jc w:val="center"/>
                  </w:pPr>
                  <w:r>
                    <w:t xml:space="preserve">TYPE 11</w:t>
                  </w:r>
                </w:p>
              </w:tc>
              <w:tc>
                <w:tcPr/>
                <w:p>
                  <w:pPr>
                    <w:pStyle w:val="Compact"/>
                    <w:jc w:val="left"/>
                    <w:jc w:val="center"/>
                  </w:pPr>
                  <w:r>
                    <w:t xml:space="preserve">TYPE 2</w:t>
                  </w:r>
                </w:p>
              </w:tc>
              <w:tc>
                <w:tcPr/>
                <w:p>
                  <w:pPr>
                    <w:pStyle w:val="Compact"/>
                    <w:jc w:val="left"/>
                    <w:jc w:val="center"/>
                  </w:pPr>
                  <w:r>
                    <w:t xml:space="preserve">TYPE 5</w:t>
                  </w:r>
                </w:p>
              </w:tc>
              <w:tc>
                <w:tcPr/>
                <w:p>
                  <w:pPr>
                    <w:pStyle w:val="Compact"/>
                    <w:jc w:val="left"/>
                    <w:jc w:val="center"/>
                  </w:pPr>
                  <w:r>
                    <w:t xml:space="preserve">TYPE 6</w:t>
                  </w:r>
                </w:p>
              </w:tc>
              <w:tc>
                <w:tcPr/>
                <w:p>
                  <w:pPr>
                    <w:pStyle w:val="Compact"/>
                    <w:jc w:val="left"/>
                    <w:jc w:val="center"/>
                  </w:pPr>
                  <w:r>
                    <w:t xml:space="preserve">TYPE 7</w:t>
                  </w:r>
                </w:p>
              </w:tc>
              <w:tc>
                <w:tcPr/>
                <w:p>
                  <w:pPr>
                    <w:pStyle w:val="Compact"/>
                    <w:jc w:val="left"/>
                    <w:jc w:val="center"/>
                  </w:pPr>
                  <w:r>
                    <w:t xml:space="preserve">TYPE 8</w:t>
                  </w:r>
                </w:p>
              </w:tc>
              <w:tc>
                <w:tcPr/>
                <w:p>
                  <w:pPr>
                    <w:pStyle w:val="Compact"/>
                    <w:jc w:val="left"/>
                    <w:jc w:val="center"/>
                  </w:pPr>
                  <w:r>
                    <w:t xml:space="preserve">Total</w:t>
                  </w:r>
                </w:p>
              </w:tc>
            </w:tr>
            <w:tr>
              <w:tc>
                <w:tcPr/>
                <w:p>
                  <w:pPr>
                    <w:pStyle w:val="Compact"/>
                    <w:jc w:val="left"/>
                    <w:jc w:val="center"/>
                  </w:pPr>
                  <w:r>
                    <w:t xml:space="preserve">Bifacial blank</w:t>
                  </w:r>
                </w:p>
              </w:tc>
              <w:tc>
                <w:tcPr/>
                <w:p>
                  <w:pPr>
                    <w:pStyle w:val="Compact"/>
                    <w:jc w:val="left"/>
                    <w:jc w:val="center"/>
                  </w:pPr>
                  <w:r>
                    <w:t xml:space="preserve">0 (0.00%)</w:t>
                  </w:r>
                </w:p>
              </w:tc>
              <w:tc>
                <w:tcPr/>
                <w:p>
                  <w:pPr>
                    <w:pStyle w:val="Compact"/>
                    <w:jc w:val="left"/>
                    <w:jc w:val="center"/>
                  </w:pPr>
                  <w:r>
                    <w:t xml:space="preserve">1 (33.33%)</w:t>
                  </w:r>
                </w:p>
              </w:tc>
              <w:tc>
                <w:tcPr/>
                <w:p>
                  <w:pPr>
                    <w:pStyle w:val="Compact"/>
                    <w:jc w:val="left"/>
                    <w:jc w:val="center"/>
                  </w:pPr>
                  <w:r>
                    <w:t xml:space="preserve">0 (0.00%)</w:t>
                  </w:r>
                </w:p>
              </w:tc>
              <w:tc>
                <w:tcPr/>
                <w:p>
                  <w:pPr>
                    <w:pStyle w:val="Compact"/>
                    <w:jc w:val="left"/>
                    <w:jc w:val="center"/>
                  </w:pPr>
                  <w:r>
                    <w:t xml:space="preserve">3 (23.08%)</w:t>
                  </w:r>
                </w:p>
              </w:tc>
              <w:tc>
                <w:tcPr/>
                <w:p>
                  <w:pPr>
                    <w:pStyle w:val="Compact"/>
                    <w:jc w:val="left"/>
                    <w:jc w:val="center"/>
                  </w:pPr>
                  <w:r>
                    <w:t xml:space="preserve">0 (0.00%)</w:t>
                  </w:r>
                </w:p>
              </w:tc>
              <w:tc>
                <w:tcPr/>
                <w:p>
                  <w:pPr>
                    <w:pStyle w:val="Compact"/>
                    <w:jc w:val="left"/>
                    <w:jc w:val="center"/>
                  </w:pPr>
                  <w:r>
                    <w:t xml:space="preserve">1 (14.29%)</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5 (11.63%)</w:t>
                  </w:r>
                </w:p>
              </w:tc>
            </w:tr>
            <w:tr>
              <w:tc>
                <w:tcPr/>
                <w:p>
                  <w:pPr>
                    <w:pStyle w:val="Compact"/>
                    <w:jc w:val="left"/>
                    <w:jc w:val="center"/>
                  </w:pPr>
                  <w:r>
                    <w:t xml:space="preserve">Bifacial fragment</w:t>
                  </w:r>
                </w:p>
              </w:tc>
              <w:tc>
                <w:tcPr/>
                <w:p>
                  <w:pPr>
                    <w:pStyle w:val="Compact"/>
                    <w:jc w:val="left"/>
                    <w:jc w:val="center"/>
                  </w:pPr>
                  <w:r>
                    <w:t xml:space="preserve">2 (15.38%)</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2 (15.38%)</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(50.00%)</w:t>
                  </w:r>
                </w:p>
              </w:tc>
              <w:tc>
                <w:tcPr/>
                <w:p>
                  <w:pPr>
                    <w:pStyle w:val="Compact"/>
                    <w:jc w:val="left"/>
                    <w:jc w:val="center"/>
                  </w:pPr>
                  <w:r>
                    <w:t xml:space="preserve">5 (11.63%)</w:t>
                  </w:r>
                </w:p>
              </w:tc>
            </w:tr>
            <w:tr>
              <w:tc>
                <w:tcPr/>
                <w:p>
                  <w:pPr>
                    <w:pStyle w:val="Compact"/>
                    <w:jc w:val="left"/>
                    <w:jc w:val="center"/>
                  </w:pPr>
                  <w:r>
                    <w:t xml:space="preserve">Burin</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(14.29%)</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(2.33%)</w:t>
                  </w:r>
                </w:p>
              </w:tc>
            </w:tr>
            <w:tr>
              <w:tc>
                <w:tcPr/>
                <w:p>
                  <w:pPr>
                    <w:pStyle w:val="Compact"/>
                    <w:jc w:val="left"/>
                    <w:jc w:val="center"/>
                  </w:pPr>
                  <w:r>
                    <w:t xml:space="preserve">Denticulate</w:t>
                  </w:r>
                </w:p>
              </w:tc>
              <w:tc>
                <w:tcPr/>
                <w:p>
                  <w:pPr>
                    <w:pStyle w:val="Compact"/>
                    <w:jc w:val="left"/>
                    <w:jc w:val="center"/>
                  </w:pPr>
                  <w:r>
                    <w:t xml:space="preserve">1 (7.69%)</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(7.69%)</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2 (4.65%)</w:t>
                  </w:r>
                </w:p>
              </w:tc>
            </w:tr>
            <w:tr>
              <w:tc>
                <w:tcPr/>
                <w:p>
                  <w:pPr>
                    <w:pStyle w:val="Compact"/>
                    <w:jc w:val="left"/>
                    <w:jc w:val="center"/>
                  </w:pPr>
                  <w:r>
                    <w:t xml:space="preserve">Endscrapper</w:t>
                  </w:r>
                </w:p>
              </w:tc>
              <w:tc>
                <w:tcPr/>
                <w:p>
                  <w:pPr>
                    <w:pStyle w:val="Compact"/>
                    <w:jc w:val="left"/>
                    <w:jc w:val="center"/>
                  </w:pPr>
                  <w:r>
                    <w:t xml:space="preserve">2 (15.38%)</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(7.69%)</w:t>
                  </w:r>
                </w:p>
              </w:tc>
              <w:tc>
                <w:tcPr/>
                <w:p>
                  <w:pPr>
                    <w:pStyle w:val="Compact"/>
                    <w:jc w:val="left"/>
                    <w:jc w:val="center"/>
                  </w:pPr>
                  <w:r>
                    <w:t xml:space="preserve">1 (100.00%)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4 (9.30%)</w:t>
                  </w:r>
                </w:p>
              </w:tc>
            </w:tr>
            <w:tr>
              <w:tc>
                <w:tcPr/>
                <w:p>
                  <w:pPr>
                    <w:pStyle w:val="Compact"/>
                    <w:jc w:val="left"/>
                    <w:jc w:val="center"/>
                  </w:pPr>
                  <w:r>
                    <w:t xml:space="preserve">Notch</w:t>
                  </w:r>
                </w:p>
              </w:tc>
              <w:tc>
                <w:tcPr/>
                <w:p>
                  <w:pPr>
                    <w:pStyle w:val="Compact"/>
                    <w:jc w:val="left"/>
                    <w:jc w:val="center"/>
                  </w:pPr>
                  <w:r>
                    <w:t xml:space="preserve">1 (7.69%)</w:t>
                  </w:r>
                </w:p>
              </w:tc>
              <w:tc>
                <w:tcPr/>
                <w:p>
                  <w:pPr>
                    <w:pStyle w:val="Compact"/>
                    <w:jc w:val="left"/>
                    <w:jc w:val="center"/>
                  </w:pPr>
                  <w:r>
                    <w:t xml:space="preserve">0 (0.00%)</w:t>
                  </w:r>
                </w:p>
              </w:tc>
              <w:tc>
                <w:tcPr/>
                <w:p>
                  <w:pPr>
                    <w:pStyle w:val="Compact"/>
                    <w:jc w:val="left"/>
                    <w:jc w:val="center"/>
                  </w:pPr>
                  <w:r>
                    <w:t xml:space="preserve">1 (33.33%)</w:t>
                  </w:r>
                </w:p>
              </w:tc>
              <w:tc>
                <w:tcPr/>
                <w:p>
                  <w:pPr>
                    <w:pStyle w:val="Compact"/>
                    <w:jc w:val="left"/>
                    <w:jc w:val="center"/>
                  </w:pPr>
                  <w:r>
                    <w:t xml:space="preserve">1 (7.69%)</w:t>
                  </w:r>
                </w:p>
              </w:tc>
              <w:tc>
                <w:tcPr/>
                <w:p>
                  <w:pPr>
                    <w:pStyle w:val="Compact"/>
                    <w:jc w:val="left"/>
                    <w:jc w:val="center"/>
                  </w:pPr>
                  <w:r>
                    <w:t xml:space="preserve">0 (0.00%)</w:t>
                  </w:r>
                </w:p>
              </w:tc>
              <w:tc>
                <w:tcPr/>
                <w:p>
                  <w:pPr>
                    <w:pStyle w:val="Compact"/>
                    <w:jc w:val="left"/>
                    <w:jc w:val="center"/>
                  </w:pPr>
                  <w:r>
                    <w:t xml:space="preserve">1 (14.29%)</w:t>
                  </w:r>
                </w:p>
              </w:tc>
              <w:tc>
                <w:tcPr/>
                <w:p>
                  <w:pPr>
                    <w:pStyle w:val="Compact"/>
                    <w:jc w:val="left"/>
                    <w:jc w:val="center"/>
                  </w:pPr>
                  <w:r>
                    <w:t xml:space="preserve">0 (0.00%)</w:t>
                  </w:r>
                </w:p>
              </w:tc>
              <w:tc>
                <w:tcPr/>
                <w:p>
                  <w:pPr>
                    <w:pStyle w:val="Compact"/>
                    <w:jc w:val="left"/>
                    <w:jc w:val="center"/>
                  </w:pPr>
                  <w:r>
                    <w:t xml:space="preserve">1 (50.00%)</w:t>
                  </w:r>
                </w:p>
              </w:tc>
              <w:tc>
                <w:tcPr/>
                <w:p>
                  <w:pPr>
                    <w:pStyle w:val="Compact"/>
                    <w:jc w:val="left"/>
                    <w:jc w:val="center"/>
                  </w:pPr>
                  <w:r>
                    <w:t xml:space="preserve">5 (11.63%)</w:t>
                  </w:r>
                </w:p>
              </w:tc>
            </w:tr>
            <w:tr>
              <w:tc>
                <w:tcPr/>
                <w:p>
                  <w:pPr>
                    <w:pStyle w:val="Compact"/>
                    <w:jc w:val="left"/>
                    <w:jc w:val="center"/>
                  </w:pPr>
                  <w:r>
                    <w:t xml:space="preserve">Retouched blade</w:t>
                  </w:r>
                </w:p>
              </w:tc>
              <w:tc>
                <w:tcPr/>
                <w:p>
                  <w:pPr>
                    <w:pStyle w:val="Compact"/>
                    <w:jc w:val="left"/>
                    <w:jc w:val="center"/>
                  </w:pPr>
                  <w:r>
                    <w:t xml:space="preserve">1 (7.69%)</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(2.33%)</w:t>
                  </w:r>
                </w:p>
              </w:tc>
            </w:tr>
            <w:tr>
              <w:tc>
                <w:tcPr/>
                <w:p>
                  <w:pPr>
                    <w:pStyle w:val="Compact"/>
                    <w:jc w:val="left"/>
                    <w:jc w:val="center"/>
                  </w:pPr>
                  <w:r>
                    <w:t xml:space="preserve">Retouched blank</w:t>
                  </w:r>
                </w:p>
              </w:tc>
              <w:tc>
                <w:tcPr/>
                <w:p>
                  <w:pPr>
                    <w:pStyle w:val="Compact"/>
                    <w:jc w:val="left"/>
                    <w:jc w:val="center"/>
                  </w:pPr>
                  <w:r>
                    <w:t xml:space="preserve">1 (7.69%)</w:t>
                  </w:r>
                </w:p>
              </w:tc>
              <w:tc>
                <w:tcPr/>
                <w:p>
                  <w:pPr>
                    <w:pStyle w:val="Compact"/>
                    <w:jc w:val="left"/>
                    <w:jc w:val="center"/>
                  </w:pPr>
                  <w:r>
                    <w:t xml:space="preserve">0 (0.00%)</w:t>
                  </w:r>
                </w:p>
              </w:tc>
              <w:tc>
                <w:tcPr/>
                <w:p>
                  <w:pPr>
                    <w:pStyle w:val="Compact"/>
                    <w:jc w:val="left"/>
                    <w:jc w:val="center"/>
                  </w:pPr>
                  <w:r>
                    <w:t xml:space="preserve">2 (66.67%)</w:t>
                  </w:r>
                </w:p>
              </w:tc>
              <w:tc>
                <w:tcPr/>
                <w:p>
                  <w:pPr>
                    <w:pStyle w:val="Compact"/>
                    <w:jc w:val="left"/>
                    <w:jc w:val="center"/>
                  </w:pPr>
                  <w:r>
                    <w:t xml:space="preserve">1 (7.69%)</w:t>
                  </w:r>
                </w:p>
              </w:tc>
              <w:tc>
                <w:tcPr/>
                <w:p>
                  <w:pPr>
                    <w:pStyle w:val="Compact"/>
                    <w:jc w:val="left"/>
                    <w:jc w:val="center"/>
                  </w:pPr>
                  <w:r>
                    <w:t xml:space="preserve">0 (0.00%)</w:t>
                  </w:r>
                </w:p>
              </w:tc>
              <w:tc>
                <w:tcPr/>
                <w:p>
                  <w:pPr>
                    <w:pStyle w:val="Compact"/>
                    <w:jc w:val="left"/>
                    <w:jc w:val="center"/>
                  </w:pPr>
                  <w:r>
                    <w:t xml:space="preserve">2 (28.57%)</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6 (13.95%)</w:t>
                  </w:r>
                </w:p>
              </w:tc>
            </w:tr>
            <w:tr>
              <w:tc>
                <w:tcPr/>
                <w:p>
                  <w:pPr>
                    <w:pStyle w:val="Compact"/>
                    <w:jc w:val="left"/>
                    <w:jc w:val="center"/>
                  </w:pPr>
                  <w:r>
                    <w:t xml:space="preserve">Retouched piece fragment</w:t>
                  </w:r>
                </w:p>
              </w:tc>
              <w:tc>
                <w:tcPr/>
                <w:p>
                  <w:pPr>
                    <w:pStyle w:val="Compact"/>
                    <w:jc w:val="left"/>
                    <w:jc w:val="center"/>
                  </w:pPr>
                  <w:r>
                    <w:t xml:space="preserve">1 (7.69%)</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(2.33%)</w:t>
                  </w:r>
                </w:p>
              </w:tc>
            </w:tr>
            <w:tr>
              <w:tc>
                <w:tcPr/>
                <w:p>
                  <w:pPr>
                    <w:pStyle w:val="Compact"/>
                    <w:jc w:val="left"/>
                    <w:jc w:val="center"/>
                  </w:pPr>
                  <w:r>
                    <w:t xml:space="preserve">Shouldered point</w:t>
                  </w:r>
                </w:p>
              </w:tc>
              <w:tc>
                <w:tcPr/>
                <w:p>
                  <w:pPr>
                    <w:pStyle w:val="Compact"/>
                    <w:jc w:val="left"/>
                    <w:jc w:val="center"/>
                  </w:pPr>
                  <w:r>
                    <w:t xml:space="preserve">1 (7.69%)</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(100.00%)</w:t>
                  </w:r>
                </w:p>
              </w:tc>
              <w:tc>
                <w:tcPr/>
                <w:p>
                  <w:pPr>
                    <w:pStyle w:val="Compact"/>
                    <w:jc w:val="left"/>
                    <w:jc w:val="center"/>
                  </w:pPr>
                  <w:r>
                    <w:t xml:space="preserve">0 (0.00%)</w:t>
                  </w:r>
                </w:p>
              </w:tc>
              <w:tc>
                <w:tcPr/>
                <w:p>
                  <w:pPr>
                    <w:pStyle w:val="Compact"/>
                    <w:jc w:val="left"/>
                    <w:jc w:val="center"/>
                  </w:pPr>
                  <w:r>
                    <w:t xml:space="preserve">2 (4.65%)</w:t>
                  </w:r>
                </w:p>
              </w:tc>
            </w:tr>
            <w:tr>
              <w:tc>
                <w:tcPr/>
                <w:p>
                  <w:pPr>
                    <w:pStyle w:val="Compact"/>
                    <w:jc w:val="left"/>
                    <w:jc w:val="center"/>
                  </w:pPr>
                  <w:r>
                    <w:t xml:space="preserve">Shouldered point fragment</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(7.69%)</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(2.33%)</w:t>
                  </w:r>
                </w:p>
              </w:tc>
            </w:tr>
            <w:tr>
              <w:tc>
                <w:tcPr/>
                <w:p>
                  <w:pPr>
                    <w:pStyle w:val="Compact"/>
                    <w:jc w:val="left"/>
                    <w:jc w:val="center"/>
                  </w:pPr>
                  <w:r>
                    <w:t xml:space="preserve">Splintered piece</w:t>
                  </w:r>
                </w:p>
              </w:tc>
              <w:tc>
                <w:tcPr/>
                <w:p>
                  <w:pPr>
                    <w:pStyle w:val="Compact"/>
                    <w:jc w:val="left"/>
                    <w:jc w:val="center"/>
                  </w:pPr>
                  <w:r>
                    <w:t xml:space="preserve">1 (7.69%)</w:t>
                  </w:r>
                </w:p>
              </w:tc>
              <w:tc>
                <w:tcPr/>
                <w:p>
                  <w:pPr>
                    <w:pStyle w:val="Compact"/>
                    <w:jc w:val="left"/>
                    <w:jc w:val="center"/>
                  </w:pPr>
                  <w:r>
                    <w:t xml:space="preserve">2 (66.67%)</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2 (28.57%)</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5 (11.63%)</w:t>
                  </w:r>
                </w:p>
              </w:tc>
            </w:tr>
            <w:tr>
              <w:tc>
                <w:tcPr/>
                <w:p>
                  <w:pPr>
                    <w:pStyle w:val="Compact"/>
                    <w:jc w:val="left"/>
                    <w:jc w:val="center"/>
                  </w:pPr>
                  <w:r>
                    <w:t xml:space="preserve">Tanged and winged point</w:t>
                  </w:r>
                </w:p>
              </w:tc>
              <w:tc>
                <w:tcPr/>
                <w:p>
                  <w:pPr>
                    <w:pStyle w:val="Compact"/>
                    <w:jc w:val="left"/>
                    <w:jc w:val="center"/>
                  </w:pPr>
                  <w:r>
                    <w:t xml:space="preserve">2 (15.38%)</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2 (15.38%)</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4 (9.30%)</w:t>
                  </w:r>
                </w:p>
              </w:tc>
            </w:tr>
            <w:tr>
              <w:tc>
                <w:tcPr/>
                <w:p>
                  <w:pPr>
                    <w:pStyle w:val="Compact"/>
                    <w:jc w:val="left"/>
                    <w:jc w:val="center"/>
                  </w:pPr>
                  <w:r>
                    <w:t xml:space="preserve">Truncation</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(7.69%)</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0 (0.00%)</w:t>
                  </w:r>
                </w:p>
              </w:tc>
              <w:tc>
                <w:tcPr/>
                <w:p>
                  <w:pPr>
                    <w:pStyle w:val="Compact"/>
                    <w:jc w:val="left"/>
                    <w:jc w:val="center"/>
                  </w:pPr>
                  <w:r>
                    <w:t xml:space="preserve">1 (2.33%)</w:t>
                  </w:r>
                </w:p>
              </w:tc>
            </w:tr>
            <w:tr>
              <w:tc>
                <w:tcPr/>
                <w:p>
                  <w:pPr>
                    <w:pStyle w:val="Compact"/>
                    <w:jc w:val="left"/>
                    <w:jc w:val="center"/>
                  </w:pPr>
                  <w:r>
                    <w:t xml:space="preserve">Total</w:t>
                  </w:r>
                </w:p>
              </w:tc>
              <w:tc>
                <w:tcPr/>
                <w:p>
                  <w:pPr>
                    <w:pStyle w:val="Compact"/>
                    <w:jc w:val="left"/>
                    <w:jc w:val="center"/>
                  </w:pPr>
                  <w:r>
                    <w:t xml:space="preserve">13 (100.00%)</w:t>
                  </w:r>
                </w:p>
              </w:tc>
              <w:tc>
                <w:tcPr/>
                <w:p>
                  <w:pPr>
                    <w:pStyle w:val="Compact"/>
                    <w:jc w:val="left"/>
                    <w:jc w:val="center"/>
                  </w:pPr>
                  <w:r>
                    <w:t xml:space="preserve">3 (100.00%)</w:t>
                  </w:r>
                </w:p>
              </w:tc>
              <w:tc>
                <w:tcPr/>
                <w:p>
                  <w:pPr>
                    <w:pStyle w:val="Compact"/>
                    <w:jc w:val="left"/>
                    <w:jc w:val="center"/>
                  </w:pPr>
                  <w:r>
                    <w:t xml:space="preserve">3 (100.00%)</w:t>
                  </w:r>
                </w:p>
              </w:tc>
              <w:tc>
                <w:tcPr/>
                <w:p>
                  <w:pPr>
                    <w:pStyle w:val="Compact"/>
                    <w:jc w:val="left"/>
                    <w:jc w:val="center"/>
                  </w:pPr>
                  <w:r>
                    <w:t xml:space="preserve">13 (100.00%)</w:t>
                  </w:r>
                </w:p>
              </w:tc>
              <w:tc>
                <w:tcPr/>
                <w:p>
                  <w:pPr>
                    <w:pStyle w:val="Compact"/>
                    <w:jc w:val="left"/>
                    <w:jc w:val="center"/>
                  </w:pPr>
                  <w:r>
                    <w:t xml:space="preserve">1 (100.00%)</w:t>
                  </w:r>
                </w:p>
              </w:tc>
              <w:tc>
                <w:tcPr/>
                <w:p>
                  <w:pPr>
                    <w:pStyle w:val="Compact"/>
                    <w:jc w:val="left"/>
                    <w:jc w:val="center"/>
                  </w:pPr>
                  <w:r>
                    <w:t xml:space="preserve">7 (100.00%)</w:t>
                  </w:r>
                </w:p>
              </w:tc>
              <w:tc>
                <w:tcPr/>
                <w:p>
                  <w:pPr>
                    <w:pStyle w:val="Compact"/>
                    <w:jc w:val="left"/>
                    <w:jc w:val="center"/>
                  </w:pPr>
                  <w:r>
                    <w:t xml:space="preserve">1 (100.00%)</w:t>
                  </w:r>
                </w:p>
              </w:tc>
              <w:tc>
                <w:tcPr/>
                <w:p>
                  <w:pPr>
                    <w:pStyle w:val="Compact"/>
                    <w:jc w:val="left"/>
                    <w:jc w:val="center"/>
                  </w:pPr>
                  <w:r>
                    <w:t xml:space="preserve">2 (100.00%)</w:t>
                  </w:r>
                </w:p>
              </w:tc>
              <w:tc>
                <w:tcPr/>
                <w:p>
                  <w:pPr>
                    <w:pStyle w:val="Compact"/>
                    <w:jc w:val="left"/>
                    <w:jc w:val="center"/>
                  </w:pPr>
                  <w:r>
                    <w:t xml:space="preserve">43 (100.00%)</w:t>
                  </w:r>
                </w:p>
              </w:tc>
            </w:tr>
          </w:tbl>
          <w:bookmarkEnd w:id="52"/>
          <w:p/>
        </w:tc>
      </w:tr>
    </w:tbl>
    <w:bookmarkEnd w:id="53"/>
    <w:bookmarkEnd w:id="54"/>
    <w:bookmarkStart w:id="55" w:name="discussion"/>
    <w:p>
      <w:pPr>
        <w:pStyle w:val="Heading1"/>
      </w:pPr>
      <w:r>
        <w:t xml:space="preserve">Discussion</w:t>
      </w:r>
    </w:p>
    <w:p>
      <w:pPr>
        <w:pStyle w:val="FirstParagraph"/>
      </w:pPr>
      <w:r>
        <w:t xml:space="preserve">Hypotheses to test: a) use lives derived from knapping strategies; b) reduction intensity and tools-to-debitage ratios; c) core size and blank-to-core ratios; d) reduction intensity and tool reworking; e) tool typology diversity and specialization.</w:t>
      </w:r>
    </w:p>
    <w:p>
      <w:pPr>
        <w:pStyle w:val="BodyText"/>
      </w:pPr>
      <w:r>
        <w:t xml:space="preserve">To test these hypotheses, the following parameters were evaluated for each assemblage and compared between chert types: P1) frequency of retouched tools; P2) frequency of maintenance products; P3) debitage sizes; P4) tools-to-debitage ratios ; P5) core sizes; P6) blank-to-core ratios; P7) retouched tool sizes; P8) tool diversity; P9) tool specialization. The results may be summarised as follows:</w:t>
      </w:r>
    </w:p>
    <w:p>
      <w:pPr>
        <w:pStyle w:val="BodyText"/>
      </w:pPr>
      <w:r>
        <w:t xml:space="preserve">Retouched tools are present in higher percentages in the Gravettian assemblages. Within the assemblage, retouched tools (P1) are present in higher frequencies in the non-local cherts, as well as in core preparation and maintenance products (P2). Debitage sizes (P3) show no differences between local and non-local cherts. Tools-to-debitage ratios (P4) are significantly higher in non-local cherts. Core sizes (P5) are slightly smaller in T6, a non-local chert, and the blank-to-core ratios (P6) are higher in non-local cherts. Alike blanks, retouched sizes (P7) show no relevant differences between local and non-local cherts; however, tool diversity (P8) is higher in non-local cherts, although with high frequency of less specialised tools such as notches and retouched tools, alongside hunting implements such as backed bladelets (P9). The high frequency of burins seen in this assemblage may be related to their use as cores, representing a knapping strategy more than the presence of retouch.</w:t>
      </w:r>
    </w:p>
    <w:p>
      <w:pPr>
        <w:pStyle w:val="BodyText"/>
      </w:pPr>
      <w:r>
        <w:t xml:space="preserve">The Proto-Solutrean assemblages show a smaller presence of retouched tools than the Gravettian, and within the assemblage, retouched tools (P1) are slightly more frequent in non-local cherts. Core preparation and maintenance products (P2) are only present in non-local cherts, albeit in very small numbers (n=2). Debitage sizes (P3), core sizes (P5), and retouched tool sizes (P7) are slightly smaller in non-local cherts. Regarding the ratios, tool-to-debitage ratios (P4) are higher in non-local cherts, albeit smaller than those seen in the Gravettian assemblage, and blank-to-core ratios (P6) are also higher in non-local cherts. Little differences were observed in tool diversity (P8) and specialisation (P9) between local and non-local cherts.</w:t>
      </w:r>
    </w:p>
    <w:p>
      <w:pPr>
        <w:pStyle w:val="BodyText"/>
      </w:pPr>
      <w:r>
        <w:t xml:space="preserve">Finally, the Solutrean shows no relevant differences in the frequencies of retouched tools (P1) and core preparation and maintenance products (P2) between local and non-local cherts. In general, the retouch frequency is lower than that observed in the previous assemblages. Debitage (P3), core (P5), and retouched tool (P7) sizes show no differences between local and non-local cherts. Similarly to the Proto-Solutrean, tools-to-debitage ratios (P4) and blank-to-core ratios (P6) are slightly higher in non-local cherts. Both tool diversity (P8) and tool specialization (P9) are higher in local cherts.</w:t>
      </w:r>
    </w:p>
    <w:p>
      <w:pPr>
        <w:pStyle w:val="BodyText"/>
      </w:pPr>
      <w:r>
        <w:t xml:space="preserve">How the results fit or do not fit within the hypothesis, and possible reasons why.</w:t>
      </w:r>
    </w:p>
    <w:p>
      <w:pPr>
        <w:pStyle w:val="BodyText"/>
      </w:pPr>
      <w:r>
        <w:t xml:space="preserve">Focus on the high presence of retouch and burins during the Gravettian.</w:t>
      </w:r>
    </w:p>
    <w:p>
      <w:pPr>
        <w:pStyle w:val="BodyText"/>
      </w:pPr>
      <w:r>
        <w:t xml:space="preserve">Fitting the technological data with the suggested interpretations from article 2.</w:t>
      </w:r>
    </w:p>
    <w:bookmarkEnd w:id="55"/>
    <w:bookmarkStart w:id="56" w:name="conclusion"/>
    <w:p>
      <w:pPr>
        <w:pStyle w:val="Heading1"/>
      </w:pPr>
      <w:r>
        <w:t xml:space="preserve">Conclusion</w:t>
      </w:r>
    </w:p>
    <w:bookmarkEnd w:id="56"/>
    <w:bookmarkStart w:id="57" w:name="acknowledgements"/>
    <w:p>
      <w:pPr>
        <w:pStyle w:val="Heading1"/>
      </w:pPr>
      <w:r>
        <w:t xml:space="preserve">Acknowledgements</w:t>
      </w:r>
    </w:p>
    <w:p>
      <w:r>
        <w:br w:type="page"/>
      </w:r>
    </w:p>
    <w:bookmarkEnd w:id="57"/>
    <w:bookmarkStart w:id="62" w:name="references"/>
    <w:p>
      <w:pPr>
        <w:pStyle w:val="Heading1"/>
      </w:pPr>
      <w:r>
        <w:t xml:space="preserve">References</w:t>
      </w:r>
    </w:p>
    <w:bookmarkStart w:id="60" w:name="refs"/>
    <w:bookmarkStart w:id="59"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58">
        <w:r>
          <w:rPr>
            <w:rStyle w:val="Hyperlink"/>
          </w:rPr>
          <w:t xml:space="preserve">https://doi.org/10.1007/s10816-015-9272-9</w:t>
        </w:r>
      </w:hyperlink>
    </w:p>
    <w:bookmarkEnd w:id="59"/>
    <w:bookmarkEnd w:id="60"/>
    <w:p>
      <w:r>
        <w:br w:type="page"/>
      </w:r>
    </w:p>
    <w:bookmarkStart w:id="61" w:name="colophon"/>
    <w:p>
      <w:pPr>
        <w:pStyle w:val="Heading3"/>
      </w:pPr>
      <w:r>
        <w:t xml:space="preserve">Colophon</w:t>
      </w:r>
    </w:p>
    <w:p>
      <w:pPr>
        <w:pStyle w:val="FirstParagraph"/>
      </w:pPr>
      <w:r>
        <w:t xml:space="preserve">This report was generated on 2025-01-08 18:39:07.161656 using the following computational environment and dependencies:</w:t>
      </w:r>
    </w:p>
    <w:p>
      <w:pPr>
        <w:pStyle w:val="SourceCode"/>
      </w:pPr>
      <w:r>
        <w:rPr>
          <w:rStyle w:val="VerbatimChar"/>
        </w:rPr>
        <w:t xml:space="preserve">─ Session info ───────────────────────────────────────────────────────────────</w:t>
      </w:r>
      <w:r>
        <w:br/>
      </w:r>
      <w:r>
        <w:rPr>
          <w:rStyle w:val="VerbatimChar"/>
        </w:rPr>
        <w:t xml:space="preserve"> setting  value</w:t>
      </w:r>
      <w:r>
        <w:br/>
      </w:r>
      <w:r>
        <w:rPr>
          <w:rStyle w:val="VerbatimChar"/>
        </w:rPr>
        <w:t xml:space="preserve"> version  R version 4.4.1 (2024-06-14 ucrt)</w:t>
      </w:r>
      <w:r>
        <w:br/>
      </w:r>
      <w:r>
        <w:rPr>
          <w:rStyle w:val="VerbatimChar"/>
        </w:rPr>
        <w:t xml:space="preserve"> os       Windows 11 x64 (build 22631)</w:t>
      </w:r>
      <w:r>
        <w:br/>
      </w:r>
      <w:r>
        <w:rPr>
          <w:rStyle w:val="VerbatimChar"/>
        </w:rPr>
        <w:t xml:space="preserve"> system   x86_64, mingw32</w:t>
      </w:r>
      <w:r>
        <w:br/>
      </w:r>
      <w:r>
        <w:rPr>
          <w:rStyle w:val="VerbatimChar"/>
        </w:rPr>
        <w:t xml:space="preserve"> ui       RTerm</w:t>
      </w:r>
      <w:r>
        <w:br/>
      </w:r>
      <w:r>
        <w:rPr>
          <w:rStyle w:val="VerbatimChar"/>
        </w:rPr>
        <w:t xml:space="preserve"> language (EN)</w:t>
      </w:r>
      <w:r>
        <w:br/>
      </w:r>
      <w:r>
        <w:rPr>
          <w:rStyle w:val="VerbatimChar"/>
        </w:rPr>
        <w:t xml:space="preserve"> collate  English_United States.utf8</w:t>
      </w:r>
      <w:r>
        <w:br/>
      </w:r>
      <w:r>
        <w:rPr>
          <w:rStyle w:val="VerbatimChar"/>
        </w:rPr>
        <w:t xml:space="preserve"> ctype    English_United States.utf8</w:t>
      </w:r>
      <w:r>
        <w:br/>
      </w:r>
      <w:r>
        <w:rPr>
          <w:rStyle w:val="VerbatimChar"/>
        </w:rPr>
        <w:t xml:space="preserve"> tz       Europe/Lisbon</w:t>
      </w:r>
      <w:r>
        <w:br/>
      </w:r>
      <w:r>
        <w:rPr>
          <w:rStyle w:val="VerbatimChar"/>
        </w:rPr>
        <w:t xml:space="preserve"> date     2025-01-08</w:t>
      </w:r>
      <w:r>
        <w:br/>
      </w:r>
      <w:r>
        <w:rPr>
          <w:rStyle w:val="VerbatimChar"/>
        </w:rPr>
        <w:t xml:space="preserve"> pandoc   3.2 @ C:/Program Files/RStudio/resources/app/bin/quarto/bin/tools/ (via rmarkdown)</w:t>
      </w:r>
      <w:r>
        <w:br/>
      </w:r>
      <w:r>
        <w:br/>
      </w:r>
      <w:r>
        <w:rPr>
          <w:rStyle w:val="VerbatimChar"/>
        </w:rPr>
        <w:t xml:space="preserve">─ Packages ───────────────────────────────────────────────────────────────────</w:t>
      </w:r>
      <w:r>
        <w:br/>
      </w:r>
      <w:r>
        <w:rPr>
          <w:rStyle w:val="VerbatimChar"/>
        </w:rPr>
        <w:t xml:space="preserve"> package     * version  date (UTC) lib source</w:t>
      </w:r>
      <w:r>
        <w:br/>
      </w:r>
      <w:r>
        <w:rPr>
          <w:rStyle w:val="VerbatimChar"/>
        </w:rPr>
        <w:t xml:space="preserve"> abind         1.4-8    2024-09-12 [1] CRAN (R 4.4.1)</w:t>
      </w:r>
      <w:r>
        <w:br/>
      </w:r>
      <w:r>
        <w:rPr>
          <w:rStyle w:val="VerbatimChar"/>
        </w:rPr>
        <w:t xml:space="preserve"> backports     1.5.0    2024-05-23 [1] CRAN (R 4.4.0)</w:t>
      </w:r>
      <w:r>
        <w:br/>
      </w:r>
      <w:r>
        <w:rPr>
          <w:rStyle w:val="VerbatimChar"/>
        </w:rPr>
        <w:t xml:space="preserve"> bit           4.5.0.1  2024-12-03 [1] CRAN (R 4.4.2)</w:t>
      </w:r>
      <w:r>
        <w:br/>
      </w:r>
      <w:r>
        <w:rPr>
          <w:rStyle w:val="VerbatimChar"/>
        </w:rPr>
        <w:t xml:space="preserve"> bit64         4.5.2    2024-09-22 [1] CRAN (R 4.4.2)</w:t>
      </w:r>
      <w:r>
        <w:br/>
      </w:r>
      <w:r>
        <w:rPr>
          <w:rStyle w:val="VerbatimChar"/>
        </w:rPr>
        <w:t xml:space="preserve"> broom         1.0.7    2024-09-26 [1] CRAN (R 4.4.2)</w:t>
      </w:r>
      <w:r>
        <w:br/>
      </w:r>
      <w:r>
        <w:rPr>
          <w:rStyle w:val="VerbatimChar"/>
        </w:rPr>
        <w:t xml:space="preserve"> cachem        1.1.0    2024-05-16 [1] CRAN (R 4.4.2)</w:t>
      </w:r>
      <w:r>
        <w:br/>
      </w:r>
      <w:r>
        <w:rPr>
          <w:rStyle w:val="VerbatimChar"/>
        </w:rPr>
        <w:t xml:space="preserve"> car           3.1-3    2024-09-27 [1] CRAN (R 4.4.2)</w:t>
      </w:r>
      <w:r>
        <w:br/>
      </w:r>
      <w:r>
        <w:rPr>
          <w:rStyle w:val="VerbatimChar"/>
        </w:rPr>
        <w:t xml:space="preserve"> carData       3.0-5    2022-01-06 [1] CRAN (R 4.4.2)</w:t>
      </w:r>
      <w:r>
        <w:br/>
      </w:r>
      <w:r>
        <w:rPr>
          <w:rStyle w:val="VerbatimChar"/>
        </w:rPr>
        <w:t xml:space="preserve"> cli           3.6.3    2024-06-21 [1] CRAN (R 4.4.2)</w:t>
      </w:r>
      <w:r>
        <w:br/>
      </w:r>
      <w:r>
        <w:rPr>
          <w:rStyle w:val="VerbatimChar"/>
        </w:rPr>
        <w:t xml:space="preserve"> colorspace    2.1-1    2024-07-26 [1] CRAN (R 4.4.2)</w:t>
      </w:r>
      <w:r>
        <w:br/>
      </w:r>
      <w:r>
        <w:rPr>
          <w:rStyle w:val="VerbatimChar"/>
        </w:rPr>
        <w:t xml:space="preserve"> cowplot       1.1.3    2024-01-22 [1] CRAN (R 4.4.2)</w:t>
      </w:r>
      <w:r>
        <w:br/>
      </w:r>
      <w:r>
        <w:rPr>
          <w:rStyle w:val="VerbatimChar"/>
        </w:rPr>
        <w:t xml:space="preserve"> crayon        1.5.3    2024-06-20 [1] CRAN (R 4.4.2)</w:t>
      </w:r>
      <w:r>
        <w:br/>
      </w:r>
      <w:r>
        <w:rPr>
          <w:rStyle w:val="VerbatimChar"/>
        </w:rPr>
        <w:t xml:space="preserve"> devtools      2.4.5    2022-10-11 [1] CRAN (R 4.4.2)</w:t>
      </w:r>
      <w:r>
        <w:br/>
      </w:r>
      <w:r>
        <w:rPr>
          <w:rStyle w:val="VerbatimChar"/>
        </w:rPr>
        <w:t xml:space="preserve"> digest        0.6.37   2024-08-19 [1] CRAN (R 4.4.2)</w:t>
      </w:r>
      <w:r>
        <w:br/>
      </w:r>
      <w:r>
        <w:rPr>
          <w:rStyle w:val="VerbatimChar"/>
        </w:rPr>
        <w:t xml:space="preserve"> dplyr       * 1.1.4    2023-11-17 [1] CRAN (R 4.4.2)</w:t>
      </w:r>
      <w:r>
        <w:br/>
      </w:r>
      <w:r>
        <w:rPr>
          <w:rStyle w:val="VerbatimChar"/>
        </w:rPr>
        <w:t xml:space="preserve"> ellipsis      0.3.2    2021-04-29 [1] CRAN (R 4.4.2)</w:t>
      </w:r>
      <w:r>
        <w:br/>
      </w:r>
      <w:r>
        <w:rPr>
          <w:rStyle w:val="VerbatimChar"/>
        </w:rPr>
        <w:t xml:space="preserve"> evaluate      1.0.1    2024-10-10 [1] CRAN (R 4.4.2)</w:t>
      </w:r>
      <w:r>
        <w:br/>
      </w:r>
      <w:r>
        <w:rPr>
          <w:rStyle w:val="VerbatimChar"/>
        </w:rPr>
        <w:t xml:space="preserve"> fansi         1.0.6    2023-12-08 [1] CRAN (R 4.4.2)</w:t>
      </w:r>
      <w:r>
        <w:br/>
      </w:r>
      <w:r>
        <w:rPr>
          <w:rStyle w:val="VerbatimChar"/>
        </w:rPr>
        <w:t xml:space="preserve"> farver        2.1.2    2024-05-13 [1] CRAN (R 4.4.2)</w:t>
      </w:r>
      <w:r>
        <w:br/>
      </w:r>
      <w:r>
        <w:rPr>
          <w:rStyle w:val="VerbatimChar"/>
        </w:rPr>
        <w:t xml:space="preserve"> fastmap       1.2.0    2024-05-15 [1] CRAN (R 4.4.2)</w:t>
      </w:r>
      <w:r>
        <w:br/>
      </w:r>
      <w:r>
        <w:rPr>
          <w:rStyle w:val="VerbatimChar"/>
        </w:rPr>
        <w:t xml:space="preserve"> Formula       1.2-5    2023-02-24 [1] CRAN (R 4.4.0)</w:t>
      </w:r>
      <w:r>
        <w:br/>
      </w:r>
      <w:r>
        <w:rPr>
          <w:rStyle w:val="VerbatimChar"/>
        </w:rPr>
        <w:t xml:space="preserve"> fs            1.6.5    2024-10-30 [1] CRAN (R 4.4.2)</w:t>
      </w:r>
      <w:r>
        <w:br/>
      </w:r>
      <w:r>
        <w:rPr>
          <w:rStyle w:val="VerbatimChar"/>
        </w:rPr>
        <w:t xml:space="preserve"> generics      0.1.3    2022-07-05 [1] CRAN (R 4.4.2)</w:t>
      </w:r>
      <w:r>
        <w:br/>
      </w:r>
      <w:r>
        <w:rPr>
          <w:rStyle w:val="VerbatimChar"/>
        </w:rPr>
        <w:t xml:space="preserve"> ggplot2     * 3.5.1    2024-04-23 [1] CRAN (R 4.4.2)</w:t>
      </w:r>
      <w:r>
        <w:br/>
      </w:r>
      <w:r>
        <w:rPr>
          <w:rStyle w:val="VerbatimChar"/>
        </w:rPr>
        <w:t xml:space="preserve"> ggpubr      * 0.6.0    2023-02-10 [1] CRAN (R 4.4.2)</w:t>
      </w:r>
      <w:r>
        <w:br/>
      </w:r>
      <w:r>
        <w:rPr>
          <w:rStyle w:val="VerbatimChar"/>
        </w:rPr>
        <w:t xml:space="preserve"> ggsignif      0.6.4    2022-10-13 [1] CRAN (R 4.4.2)</w:t>
      </w:r>
      <w:r>
        <w:br/>
      </w:r>
      <w:r>
        <w:rPr>
          <w:rStyle w:val="VerbatimChar"/>
        </w:rPr>
        <w:t xml:space="preserve"> glue          1.8.0    2024-09-30 [1] CRAN (R 4.4.2)</w:t>
      </w:r>
      <w:r>
        <w:br/>
      </w:r>
      <w:r>
        <w:rPr>
          <w:rStyle w:val="VerbatimChar"/>
        </w:rPr>
        <w:t xml:space="preserve"> gridExtra     2.3      2017-09-09 [1] CRAN (R 4.4.2)</w:t>
      </w:r>
      <w:r>
        <w:br/>
      </w:r>
      <w:r>
        <w:rPr>
          <w:rStyle w:val="VerbatimChar"/>
        </w:rPr>
        <w:t xml:space="preserve"> gtable        0.3.6    2024-10-25 [1] CRAN (R 4.4.2)</w:t>
      </w:r>
      <w:r>
        <w:br/>
      </w:r>
      <w:r>
        <w:rPr>
          <w:rStyle w:val="VerbatimChar"/>
        </w:rPr>
        <w:t xml:space="preserve"> here          1.0.1    2020-12-13 [1] CRAN (R 4.4.2)</w:t>
      </w:r>
      <w:r>
        <w:br/>
      </w:r>
      <w:r>
        <w:rPr>
          <w:rStyle w:val="VerbatimChar"/>
        </w:rPr>
        <w:t xml:space="preserve"> hms           1.1.3    2023-03-21 [1] CRAN (R 4.4.2)</w:t>
      </w:r>
      <w:r>
        <w:br/>
      </w:r>
      <w:r>
        <w:rPr>
          <w:rStyle w:val="VerbatimChar"/>
        </w:rPr>
        <w:t xml:space="preserve"> htmltools     0.5.8.1  2024-04-04 [1] CRAN (R 4.4.2)</w:t>
      </w:r>
      <w:r>
        <w:br/>
      </w:r>
      <w:r>
        <w:rPr>
          <w:rStyle w:val="VerbatimChar"/>
        </w:rPr>
        <w:t xml:space="preserve"> htmlwidgets   1.6.4    2023-12-06 [1] CRAN (R 4.4.2)</w:t>
      </w:r>
      <w:r>
        <w:br/>
      </w:r>
      <w:r>
        <w:rPr>
          <w:rStyle w:val="VerbatimChar"/>
        </w:rPr>
        <w:t xml:space="preserve"> httpuv        1.6.15   2024-03-26 [1] CRAN (R 4.4.2)</w:t>
      </w:r>
      <w:r>
        <w:br/>
      </w:r>
      <w:r>
        <w:rPr>
          <w:rStyle w:val="VerbatimChar"/>
        </w:rPr>
        <w:t xml:space="preserve"> janitor     * 2.2.1    2024-12-22 [1] CRAN (R 4.4.2)</w:t>
      </w:r>
      <w:r>
        <w:br/>
      </w:r>
      <w:r>
        <w:rPr>
          <w:rStyle w:val="VerbatimChar"/>
        </w:rPr>
        <w:t xml:space="preserve"> jsonlite      1.8.9    2024-09-20 [1] CRAN (R 4.4.2)</w:t>
      </w:r>
      <w:r>
        <w:br/>
      </w:r>
      <w:r>
        <w:rPr>
          <w:rStyle w:val="VerbatimChar"/>
        </w:rPr>
        <w:t xml:space="preserve"> knitr       * 1.49     2024-11-08 [1] CRAN (R 4.4.2)</w:t>
      </w:r>
      <w:r>
        <w:br/>
      </w:r>
      <w:r>
        <w:rPr>
          <w:rStyle w:val="VerbatimChar"/>
        </w:rPr>
        <w:t xml:space="preserve"> labeling      0.4.3    2023-08-29 [1] CRAN (R 4.4.0)</w:t>
      </w:r>
      <w:r>
        <w:br/>
      </w:r>
      <w:r>
        <w:rPr>
          <w:rStyle w:val="VerbatimChar"/>
        </w:rPr>
        <w:t xml:space="preserve"> later         1.3.2    2023-12-06 [1] CRAN (R 4.4.2)</w:t>
      </w:r>
      <w:r>
        <w:br/>
      </w:r>
      <w:r>
        <w:rPr>
          <w:rStyle w:val="VerbatimChar"/>
        </w:rPr>
        <w:t xml:space="preserve"> lifecycle     1.0.4    2023-11-07 [1] CRAN (R 4.4.2)</w:t>
      </w:r>
      <w:r>
        <w:br/>
      </w:r>
      <w:r>
        <w:rPr>
          <w:rStyle w:val="VerbatimChar"/>
        </w:rPr>
        <w:t xml:space="preserve"> lubridate     1.9.4    2024-12-08 [1] CRAN (R 4.4.2)</w:t>
      </w:r>
      <w:r>
        <w:br/>
      </w:r>
      <w:r>
        <w:rPr>
          <w:rStyle w:val="VerbatimChar"/>
        </w:rPr>
        <w:t xml:space="preserve"> magrittr      2.0.3    2022-03-30 [1] CRAN (R 4.4.2)</w:t>
      </w:r>
      <w:r>
        <w:br/>
      </w:r>
      <w:r>
        <w:rPr>
          <w:rStyle w:val="VerbatimChar"/>
        </w:rPr>
        <w:t xml:space="preserve"> memoise       2.0.1    2021-11-26 [1] CRAN (R 4.4.2)</w:t>
      </w:r>
      <w:r>
        <w:br/>
      </w:r>
      <w:r>
        <w:rPr>
          <w:rStyle w:val="VerbatimChar"/>
        </w:rPr>
        <w:t xml:space="preserve"> mime          0.12     2021-09-28 [1] CRAN (R 4.4.0)</w:t>
      </w:r>
      <w:r>
        <w:br/>
      </w:r>
      <w:r>
        <w:rPr>
          <w:rStyle w:val="VerbatimChar"/>
        </w:rPr>
        <w:t xml:space="preserve"> miniUI        0.1.1.1  2018-05-18 [1] CRAN (R 4.4.2)</w:t>
      </w:r>
      <w:r>
        <w:br/>
      </w:r>
      <w:r>
        <w:rPr>
          <w:rStyle w:val="VerbatimChar"/>
        </w:rPr>
        <w:t xml:space="preserve"> munsell       0.5.1    2024-04-01 [1] CRAN (R 4.4.2)</w:t>
      </w:r>
      <w:r>
        <w:br/>
      </w:r>
      <w:r>
        <w:rPr>
          <w:rStyle w:val="VerbatimChar"/>
        </w:rPr>
        <w:t xml:space="preserve"> pillar        1.9.0    2023-03-22 [1] CRAN (R 4.4.2)</w:t>
      </w:r>
      <w:r>
        <w:br/>
      </w:r>
      <w:r>
        <w:rPr>
          <w:rStyle w:val="VerbatimChar"/>
        </w:rPr>
        <w:t xml:space="preserve"> pkgbuild      1.4.5    2024-10-28 [1] CRAN (R 4.4.2)</w:t>
      </w:r>
      <w:r>
        <w:br/>
      </w:r>
      <w:r>
        <w:rPr>
          <w:rStyle w:val="VerbatimChar"/>
        </w:rPr>
        <w:t xml:space="preserve"> pkgconfig     2.0.3    2019-09-22 [1] CRAN (R 4.4.2)</w:t>
      </w:r>
      <w:r>
        <w:br/>
      </w:r>
      <w:r>
        <w:rPr>
          <w:rStyle w:val="VerbatimChar"/>
        </w:rPr>
        <w:t xml:space="preserve"> pkgload       1.4.0    2024-06-28 [1] CRAN (R 4.4.2)</w:t>
      </w:r>
      <w:r>
        <w:br/>
      </w:r>
      <w:r>
        <w:rPr>
          <w:rStyle w:val="VerbatimChar"/>
        </w:rPr>
        <w:t xml:space="preserve"> profvis       0.4.0    2024-09-20 [1] CRAN (R 4.4.2)</w:t>
      </w:r>
      <w:r>
        <w:br/>
      </w:r>
      <w:r>
        <w:rPr>
          <w:rStyle w:val="VerbatimChar"/>
        </w:rPr>
        <w:t xml:space="preserve"> promises      1.3.0    2024-04-05 [1] CRAN (R 4.4.2)</w:t>
      </w:r>
      <w:r>
        <w:br/>
      </w:r>
      <w:r>
        <w:rPr>
          <w:rStyle w:val="VerbatimChar"/>
        </w:rPr>
        <w:t xml:space="preserve"> purrr         1.0.2    2023-08-10 [1] CRAN (R 4.4.2)</w:t>
      </w:r>
      <w:r>
        <w:br/>
      </w:r>
      <w:r>
        <w:rPr>
          <w:rStyle w:val="VerbatimChar"/>
        </w:rPr>
        <w:t xml:space="preserve"> R6            2.5.1    2021-08-19 [1] CRAN (R 4.4.2)</w:t>
      </w:r>
      <w:r>
        <w:br/>
      </w:r>
      <w:r>
        <w:rPr>
          <w:rStyle w:val="VerbatimChar"/>
        </w:rPr>
        <w:t xml:space="preserve"> Rcpp          1.0.13-1 2024-11-02 [1] CRAN (R 4.4.2)</w:t>
      </w:r>
      <w:r>
        <w:br/>
      </w:r>
      <w:r>
        <w:rPr>
          <w:rStyle w:val="VerbatimChar"/>
        </w:rPr>
        <w:t xml:space="preserve"> readr       * 2.1.5    2024-01-10 [1] CRAN (R 4.4.2)</w:t>
      </w:r>
      <w:r>
        <w:br/>
      </w:r>
      <w:r>
        <w:rPr>
          <w:rStyle w:val="VerbatimChar"/>
        </w:rPr>
        <w:t xml:space="preserve"> remotes       2.5.0    2024-03-17 [1] CRAN (R 4.4.2)</w:t>
      </w:r>
      <w:r>
        <w:br/>
      </w:r>
      <w:r>
        <w:rPr>
          <w:rStyle w:val="VerbatimChar"/>
        </w:rPr>
        <w:t xml:space="preserve"> rlang         1.1.4    2024-06-04 [1] CRAN (R 4.4.2)</w:t>
      </w:r>
      <w:r>
        <w:br/>
      </w:r>
      <w:r>
        <w:rPr>
          <w:rStyle w:val="VerbatimChar"/>
        </w:rPr>
        <w:t xml:space="preserve"> rmarkdown     2.29     2024-11-04 [1] CRAN (R 4.4.2)</w:t>
      </w:r>
      <w:r>
        <w:br/>
      </w:r>
      <w:r>
        <w:rPr>
          <w:rStyle w:val="VerbatimChar"/>
        </w:rPr>
        <w:t xml:space="preserve"> rprojroot     2.0.4    2023-11-05 [1] CRAN (R 4.4.2)</w:t>
      </w:r>
      <w:r>
        <w:br/>
      </w:r>
      <w:r>
        <w:rPr>
          <w:rStyle w:val="VerbatimChar"/>
        </w:rPr>
        <w:t xml:space="preserve"> rstatix       0.7.2    2023-02-01 [1] CRAN (R 4.4.2)</w:t>
      </w:r>
      <w:r>
        <w:br/>
      </w:r>
      <w:r>
        <w:rPr>
          <w:rStyle w:val="VerbatimChar"/>
        </w:rPr>
        <w:t xml:space="preserve"> rstudioapi    0.17.1   2024-10-22 [1] CRAN (R 4.4.2)</w:t>
      </w:r>
      <w:r>
        <w:br/>
      </w:r>
      <w:r>
        <w:rPr>
          <w:rStyle w:val="VerbatimChar"/>
        </w:rPr>
        <w:t xml:space="preserve"> scales      * 1.3.0    2023-11-28 [1] CRAN (R 4.4.2)</w:t>
      </w:r>
      <w:r>
        <w:br/>
      </w:r>
      <w:r>
        <w:rPr>
          <w:rStyle w:val="VerbatimChar"/>
        </w:rPr>
        <w:t xml:space="preserve"> sessioninfo   1.2.2    2021-12-06 [1] CRAN (R 4.4.2)</w:t>
      </w:r>
      <w:r>
        <w:br/>
      </w:r>
      <w:r>
        <w:rPr>
          <w:rStyle w:val="VerbatimChar"/>
        </w:rPr>
        <w:t xml:space="preserve"> shiny         1.9.1    2024-08-01 [1] CRAN (R 4.4.2)</w:t>
      </w:r>
      <w:r>
        <w:br/>
      </w:r>
      <w:r>
        <w:rPr>
          <w:rStyle w:val="VerbatimChar"/>
        </w:rPr>
        <w:t xml:space="preserve"> snakecase     0.11.1   2023-08-27 [1] CRAN (R 4.4.2)</w:t>
      </w:r>
      <w:r>
        <w:br/>
      </w:r>
      <w:r>
        <w:rPr>
          <w:rStyle w:val="VerbatimChar"/>
        </w:rPr>
        <w:t xml:space="preserve"> stringi       1.8.4    2024-05-06 [1] CRAN (R 4.4.0)</w:t>
      </w:r>
      <w:r>
        <w:br/>
      </w:r>
      <w:r>
        <w:rPr>
          <w:rStyle w:val="VerbatimChar"/>
        </w:rPr>
        <w:t xml:space="preserve"> stringr     * 1.5.1    2023-11-14 [1] CRAN (R 4.4.2)</w:t>
      </w:r>
      <w:r>
        <w:br/>
      </w:r>
      <w:r>
        <w:rPr>
          <w:rStyle w:val="VerbatimChar"/>
        </w:rPr>
        <w:t xml:space="preserve"> tibble        3.2.1    2023-03-20 [1] CRAN (R 4.4.2)</w:t>
      </w:r>
      <w:r>
        <w:br/>
      </w:r>
      <w:r>
        <w:rPr>
          <w:rStyle w:val="VerbatimChar"/>
        </w:rPr>
        <w:t xml:space="preserve"> tidyr       * 1.3.1    2024-01-24 [1] CRAN (R 4.4.2)</w:t>
      </w:r>
      <w:r>
        <w:br/>
      </w:r>
      <w:r>
        <w:rPr>
          <w:rStyle w:val="VerbatimChar"/>
        </w:rPr>
        <w:t xml:space="preserve"> tidyselect    1.2.1    2024-03-11 [1] CRAN (R 4.4.2)</w:t>
      </w:r>
      <w:r>
        <w:br/>
      </w:r>
      <w:r>
        <w:rPr>
          <w:rStyle w:val="VerbatimChar"/>
        </w:rPr>
        <w:t xml:space="preserve"> timechange    0.3.0    2024-01-18 [1] CRAN (R 4.4.2)</w:t>
      </w:r>
      <w:r>
        <w:br/>
      </w:r>
      <w:r>
        <w:rPr>
          <w:rStyle w:val="VerbatimChar"/>
        </w:rPr>
        <w:t xml:space="preserve"> tzdb          0.4.0    2023-05-12 [1] CRAN (R 4.4.2)</w:t>
      </w:r>
      <w:r>
        <w:br/>
      </w:r>
      <w:r>
        <w:rPr>
          <w:rStyle w:val="VerbatimChar"/>
        </w:rPr>
        <w:t xml:space="preserve"> urlchecker    1.0.1    2021-11-30 [1] CRAN (R 4.4.2)</w:t>
      </w:r>
      <w:r>
        <w:br/>
      </w:r>
      <w:r>
        <w:rPr>
          <w:rStyle w:val="VerbatimChar"/>
        </w:rPr>
        <w:t xml:space="preserve"> usethis       3.0.0    2024-07-29 [1] CRAN (R 4.4.1)</w:t>
      </w:r>
      <w:r>
        <w:br/>
      </w:r>
      <w:r>
        <w:rPr>
          <w:rStyle w:val="VerbatimChar"/>
        </w:rPr>
        <w:t xml:space="preserve"> utf8          1.2.4    2023-10-22 [1] CRAN (R 4.4.2)</w:t>
      </w:r>
      <w:r>
        <w:br/>
      </w:r>
      <w:r>
        <w:rPr>
          <w:rStyle w:val="VerbatimChar"/>
        </w:rPr>
        <w:t xml:space="preserve"> vctrs         0.6.5    2023-12-01 [1] CRAN (R 4.4.2)</w:t>
      </w:r>
      <w:r>
        <w:br/>
      </w:r>
      <w:r>
        <w:rPr>
          <w:rStyle w:val="VerbatimChar"/>
        </w:rPr>
        <w:t xml:space="preserve"> vroom         1.6.5    2023-12-05 [1] CRAN (R 4.4.2)</w:t>
      </w:r>
      <w:r>
        <w:br/>
      </w:r>
      <w:r>
        <w:rPr>
          <w:rStyle w:val="VerbatimChar"/>
        </w:rPr>
        <w:t xml:space="preserve"> withr         3.0.2    2024-10-28 [1] CRAN (R 4.4.2)</w:t>
      </w:r>
      <w:r>
        <w:br/>
      </w:r>
      <w:r>
        <w:rPr>
          <w:rStyle w:val="VerbatimChar"/>
        </w:rPr>
        <w:t xml:space="preserve"> xfun          0.49     2024-10-31 [1] CRAN (R 4.4.2)</w:t>
      </w:r>
      <w:r>
        <w:br/>
      </w:r>
      <w:r>
        <w:rPr>
          <w:rStyle w:val="VerbatimChar"/>
        </w:rPr>
        <w:t xml:space="preserve"> xtable        1.8-4    2019-04-21 [1] CRAN (R 4.4.2)</w:t>
      </w:r>
      <w:r>
        <w:br/>
      </w:r>
      <w:r>
        <w:rPr>
          <w:rStyle w:val="VerbatimChar"/>
        </w:rPr>
        <w:t xml:space="preserve"> yaml          2.3.10   2024-07-26 [1] CRAN (R 4.4.1)</w:t>
      </w:r>
      <w:r>
        <w:br/>
      </w:r>
      <w:r>
        <w:br/>
      </w:r>
      <w:r>
        <w:rPr>
          <w:rStyle w:val="VerbatimChar"/>
        </w:rPr>
        <w:t xml:space="preserve"> [1] C:/Users/Meran/AppData/Local/R/win-library/4.4</w:t>
      </w:r>
      <w:r>
        <w:br/>
      </w:r>
      <w:r>
        <w:rPr>
          <w:rStyle w:val="VerbatimChar"/>
        </w:rPr>
        <w:t xml:space="preserve"> [2] C:/Program Files/R/R-4.4.1/library</w:t>
      </w:r>
      <w:r>
        <w:br/>
      </w:r>
      <w:r>
        <w:br/>
      </w:r>
      <w:r>
        <w:rPr>
          <w:rStyle w:val="VerbatimChar"/>
        </w:rPr>
        <w:t xml:space="preserve">──────────────────────────────────────────────────────────────────────────────</w:t>
      </w:r>
    </w:p>
    <w:bookmarkEnd w:id="61"/>
    <w:bookmarkEnd w:id="62"/>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1"/>
  </w:num>
  <w:num w:numId="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14752"/>
    <w:rsid w:val="004C579B"/>
    <w:rsid w:val="004E29B3"/>
    <w:rsid w:val="00590D07"/>
    <w:rsid w:val="005A091B"/>
    <w:rsid w:val="00705E12"/>
    <w:rsid w:val="00784D58"/>
    <w:rsid w:val="00884F3F"/>
    <w:rsid w:val="008D6863"/>
    <w:rsid w:val="00970303"/>
    <w:rsid w:val="00B86B75"/>
    <w:rsid w:val="00BC48D5"/>
    <w:rsid w:val="00C36279"/>
    <w:rsid w:val="00DA425F"/>
    <w:rsid w:val="00E315A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hyperlink" Id="rId58" Target="https://doi.org/10.1007/s10816-015-9272-9" TargetMode="External" /><Relationship Type="http://schemas.openxmlformats.org/officeDocument/2006/relationships/hyperlink" Id="rId20" Target="mailto:janedoe@fosg.org"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07/s10816-015-9272-9" TargetMode="External" /><Relationship Type="http://schemas.openxmlformats.org/officeDocument/2006/relationships/hyperlink" Id="rId20" Target="mailto:janedoe@fos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Placeholder for article 3</dc:title>
  <dc:creator>Jane Doe1,2,✉, John Q. Doe1, Peder Ås1, Juan Pérez3, and Max Mustermann</dc:creator>
  <cp:keywords/>
  <dcterms:created xsi:type="dcterms:W3CDTF">2025-01-08T18:39:10Z</dcterms:created>
  <dcterms:modified xsi:type="dcterms:W3CDTF">2025-01-08T18:39:10Z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affiliation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csl">
    <vt:lpwstr>../templates/journal-of-archaeological-science.csl</vt:lpwstr>
  </property>
  <property fmtid="{D5CDD505-2E9C-101B-9397-08002B2CF9AE}" pid="8" name="date">
    <vt:lpwstr>January 8, 2025</vt:lpwstr>
  </property>
  <property fmtid="{D5CDD505-2E9C-101B-9397-08002B2CF9AE}" pid="9" name="date-format">
    <vt:lpwstr>long</vt:lpwstr>
  </property>
  <property fmtid="{D5CDD505-2E9C-101B-9397-08002B2CF9AE}" pid="10" name="execute">
    <vt:lpwstr/>
  </property>
  <property fmtid="{D5CDD505-2E9C-101B-9397-08002B2CF9AE}" pid="11" name="header-includes">
    <vt:lpwstr/>
  </property>
  <property fmtid="{D5CDD505-2E9C-101B-9397-08002B2CF9AE}" pid="12" name="highlights">
    <vt:lpwstr>These are the highlights.</vt:lpwstr>
  </property>
  <property fmtid="{D5CDD505-2E9C-101B-9397-08002B2CF9AE}" pid="13" name="include-after">
    <vt:lpwstr/>
  </property>
  <property fmtid="{D5CDD505-2E9C-101B-9397-08002B2CF9AE}" pid="14" name="include-before">
    <vt:lpwstr/>
  </property>
  <property fmtid="{D5CDD505-2E9C-101B-9397-08002B2CF9AE}" pid="15" name="institutes">
    <vt:lpwstr/>
  </property>
  <property fmtid="{D5CDD505-2E9C-101B-9397-08002B2CF9AE}" pid="16" name="labels">
    <vt:lpwstr/>
  </property>
  <property fmtid="{D5CDD505-2E9C-101B-9397-08002B2CF9AE}" pid="17" name="title-block-published">
    <vt:lpwstr>Last updated</vt:lpwstr>
  </property>
  <property fmtid="{D5CDD505-2E9C-101B-9397-08002B2CF9AE}" pid="18" name="toc-title">
    <vt:lpwstr>Table of contents</vt:lpwstr>
  </property>
</Properties>
</file>