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8" w:lineRule="auto"/>
        <w:ind w:right="134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INFORME TÉCNICO DEL APLICATIVO WEB GIMNASIO GYM</w:t>
      </w:r>
    </w:p>
    <w:p w:rsidR="00000000" w:rsidDel="00000000" w:rsidP="00000000" w:rsidRDefault="00000000" w:rsidRPr="00000000" w14:paraId="00000003">
      <w:pPr>
        <w:spacing w:after="113" w:lineRule="auto"/>
        <w:ind w:left="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ÁREA</w:t>
      </w:r>
    </w:p>
    <w:p w:rsidR="00000000" w:rsidDel="00000000" w:rsidP="00000000" w:rsidRDefault="00000000" w:rsidRPr="00000000" w14:paraId="00000004">
      <w:pPr>
        <w:spacing w:after="485" w:line="26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Gimnasio GYM</w:t>
      </w:r>
    </w:p>
    <w:p w:rsidR="00000000" w:rsidDel="00000000" w:rsidP="00000000" w:rsidRDefault="00000000" w:rsidRPr="00000000" w14:paraId="00000005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 DE LA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right="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Jhonnier Orlando castro garcia </w:t>
      </w:r>
    </w:p>
    <w:p w:rsidR="00000000" w:rsidDel="00000000" w:rsidP="00000000" w:rsidRDefault="00000000" w:rsidRPr="00000000" w14:paraId="00000007">
      <w:pPr>
        <w:spacing w:after="0" w:line="276" w:lineRule="auto"/>
        <w:ind w:right="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Wilmer esteban contreras garcia</w:t>
      </w:r>
    </w:p>
    <w:p w:rsidR="00000000" w:rsidDel="00000000" w:rsidP="00000000" w:rsidRDefault="00000000" w:rsidRPr="00000000" w14:paraId="00000008">
      <w:pPr>
        <w:spacing w:after="0" w:line="276" w:lineRule="auto"/>
        <w:ind w:right="1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David Beltran Garnica </w:t>
      </w:r>
    </w:p>
    <w:p w:rsidR="00000000" w:rsidDel="00000000" w:rsidP="00000000" w:rsidRDefault="00000000" w:rsidRPr="00000000" w14:paraId="00000009">
      <w:pPr>
        <w:spacing w:after="0" w:line="276" w:lineRule="auto"/>
        <w:ind w:right="1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r9pid18ig3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pinzon chavez</w:t>
      </w:r>
    </w:p>
    <w:p w:rsidR="00000000" w:rsidDel="00000000" w:rsidP="00000000" w:rsidRDefault="00000000" w:rsidRPr="00000000" w14:paraId="0000000A">
      <w:pPr>
        <w:spacing w:after="0" w:line="276" w:lineRule="auto"/>
        <w:ind w:left="422" w:right="1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al0di75qs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analistas </w:t>
      </w:r>
    </w:p>
    <w:p w:rsidR="00000000" w:rsidDel="00000000" w:rsidP="00000000" w:rsidRDefault="00000000" w:rsidRPr="00000000" w14:paraId="0000000D">
      <w:pPr>
        <w:spacing w:after="152" w:lineRule="auto"/>
        <w:ind w:lef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</w:t>
      </w:r>
    </w:p>
    <w:p w:rsidR="00000000" w:rsidDel="00000000" w:rsidP="00000000" w:rsidRDefault="00000000" w:rsidRPr="00000000" w14:paraId="0000000E">
      <w:pPr>
        <w:spacing w:after="152" w:lineRule="auto"/>
        <w:ind w:lef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diseñadores</w:t>
      </w:r>
    </w:p>
    <w:p w:rsidR="00000000" w:rsidDel="00000000" w:rsidP="00000000" w:rsidRDefault="00000000" w:rsidRPr="00000000" w14:paraId="0000000F">
      <w:pPr>
        <w:spacing w:after="152" w:lineRule="auto"/>
        <w:ind w:lef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6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80" w:lineRule="auto"/>
        <w:ind w:right="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bogotá, 06 de febrero de 2020.</w:t>
      </w:r>
    </w:p>
    <w:p w:rsidR="00000000" w:rsidDel="00000000" w:rsidP="00000000" w:rsidRDefault="00000000" w:rsidRPr="00000000" w14:paraId="00000012">
      <w:pPr>
        <w:pStyle w:val="Heading2"/>
        <w:tabs>
          <w:tab w:val="center" w:pos="1121"/>
        </w:tabs>
        <w:spacing w:after="76" w:line="259" w:lineRule="auto"/>
        <w:ind w:left="-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112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realizar este proyecto generamos mayor simplicidad al ingresar a las diversas sedes, por otro lado mejorar la eficiencia administrativa en la gestión de los usuarios y por consiguiente optimizar el proceso de facturación. </w:t>
      </w:r>
    </w:p>
    <w:p w:rsidR="00000000" w:rsidDel="00000000" w:rsidP="00000000" w:rsidRDefault="00000000" w:rsidRPr="00000000" w14:paraId="00000014">
      <w:pPr>
        <w:tabs>
          <w:tab w:val="center" w:pos="112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13" w:lineRule="auto"/>
        <w:ind w:left="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16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han evaluado los siguientes softwares para gestión de la base de datos del aplicativo web:</w:t>
      </w:r>
    </w:p>
    <w:p w:rsidR="00000000" w:rsidDel="00000000" w:rsidP="00000000" w:rsidRDefault="00000000" w:rsidRPr="00000000" w14:paraId="00000017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-mysql.</w:t>
      </w:r>
    </w:p>
    <w:p w:rsidR="00000000" w:rsidDel="00000000" w:rsidP="00000000" w:rsidRDefault="00000000" w:rsidRPr="00000000" w14:paraId="00000018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-postgresql.</w:t>
      </w:r>
    </w:p>
    <w:p w:rsidR="00000000" w:rsidDel="00000000" w:rsidP="00000000" w:rsidRDefault="00000000" w:rsidRPr="00000000" w14:paraId="00000019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hemos evaluado los siguientes sistemas operativos para el funcionamiento del servidor donde va a correr el aplicativo web:</w:t>
      </w:r>
    </w:p>
    <w:p w:rsidR="00000000" w:rsidDel="00000000" w:rsidP="00000000" w:rsidRDefault="00000000" w:rsidRPr="00000000" w14:paraId="0000001B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-linux -ubuntu</w:t>
      </w:r>
    </w:p>
    <w:p w:rsidR="00000000" w:rsidDel="00000000" w:rsidP="00000000" w:rsidRDefault="00000000" w:rsidRPr="00000000" w14:paraId="0000001C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-windows server </w:t>
      </w:r>
    </w:p>
    <w:p w:rsidR="00000000" w:rsidDel="00000000" w:rsidP="00000000" w:rsidRDefault="00000000" w:rsidRPr="00000000" w14:paraId="0000001D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3" w:lineRule="auto"/>
        <w:ind w:left="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COMPARATIVO TECNICO</w:t>
      </w:r>
    </w:p>
    <w:p w:rsidR="00000000" w:rsidDel="00000000" w:rsidP="00000000" w:rsidRDefault="00000000" w:rsidRPr="00000000" w14:paraId="0000001F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el informe técnico del aplicativo gimnasio gym.</w:t>
      </w:r>
    </w:p>
    <w:p w:rsidR="00000000" w:rsidDel="00000000" w:rsidP="00000000" w:rsidRDefault="00000000" w:rsidRPr="00000000" w14:paraId="00000020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1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Propósito del informe técnico:</w:t>
      </w:r>
    </w:p>
    <w:p w:rsidR="00000000" w:rsidDel="00000000" w:rsidP="00000000" w:rsidRDefault="00000000" w:rsidRPr="00000000" w14:paraId="00000022">
      <w:pPr>
        <w:spacing w:after="113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informe técnico se realiza con el fin de informar y verificar los correspondientes usos de nuestro aplicativo web:</w:t>
      </w:r>
    </w:p>
    <w:p w:rsidR="00000000" w:rsidDel="00000000" w:rsidP="00000000" w:rsidRDefault="00000000" w:rsidRPr="00000000" w14:paraId="00000023">
      <w:pPr>
        <w:spacing w:after="113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1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el tipo de producto:</w:t>
      </w:r>
    </w:p>
    <w:p w:rsidR="00000000" w:rsidDel="00000000" w:rsidP="00000000" w:rsidRDefault="00000000" w:rsidRPr="00000000" w14:paraId="00000025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Un software capaz de gestionar la información por medio de una base de datos de      preferencia de lenguaje sql y manejando en mysql o postgresql</w:t>
      </w:r>
    </w:p>
    <w:p w:rsidR="00000000" w:rsidDel="00000000" w:rsidP="00000000" w:rsidRDefault="00000000" w:rsidRPr="00000000" w14:paraId="00000026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manejar un sistema operativo capaz de soportar el funcionamiento del servidor donde vamos a correr el aplicativo web que puede ser ubuntu o windows</w:t>
      </w:r>
    </w:p>
    <w:p w:rsidR="00000000" w:rsidDel="00000000" w:rsidP="00000000" w:rsidRDefault="00000000" w:rsidRPr="00000000" w14:paraId="00000028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1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del modelo de calidad:</w:t>
      </w:r>
    </w:p>
    <w:p w:rsidR="00000000" w:rsidDel="00000000" w:rsidP="00000000" w:rsidRDefault="00000000" w:rsidRPr="00000000" w14:paraId="0000002A">
      <w:pPr>
        <w:spacing w:after="113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aplicado el modelo de calidad de software de la bases de datos y  el sistema operativo descrito en la parte 1 de la guia  del informe técnico.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1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métricas</w:t>
      </w:r>
    </w:p>
    <w:p w:rsidR="00000000" w:rsidDel="00000000" w:rsidP="00000000" w:rsidRDefault="00000000" w:rsidRPr="00000000" w14:paraId="0000002C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hemos seleccionado en base al analisis de informacion de requerimiento de calidad          para el aplicativo web solicitado y los requerimientos de calidad que requiere nuestro aplicativo para su buen funcionamiento.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line="374" w:lineRule="auto"/>
        <w:ind w:left="720" w:right="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requisitos de 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74" w:lineRule="auto"/>
        <w:ind w:right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hemos determinado los siguientes requisitos que de cumplir el aplicativo web para su buen funcionamiento.</w:t>
      </w:r>
    </w:p>
    <w:p w:rsidR="00000000" w:rsidDel="00000000" w:rsidP="00000000" w:rsidRDefault="00000000" w:rsidRPr="00000000" w14:paraId="0000002F">
      <w:pPr>
        <w:spacing w:after="0" w:line="256" w:lineRule="auto"/>
        <w:ind w:left="1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REQUERIMIENTOS DE CALIDAD PARA EL APLICATIVO WEB GIMNASIO GYM.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6" w:lineRule="auto"/>
        <w:ind w:left="1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8"/>
        <w:gridCol w:w="7292"/>
        <w:tblGridChange w:id="0">
          <w:tblGrid>
            <w:gridCol w:w="1408"/>
            <w:gridCol w:w="7292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0" w:line="256" w:lineRule="auto"/>
              <w:ind w:left="2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after="113" w:lineRule="auto"/>
              <w:ind w:left="1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DE CALIDAD INTERNA DEL APLICATIVO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after="0" w:line="256" w:lineRule="auto"/>
              <w:ind w:left="20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0" w:line="256" w:lineRule="auto"/>
              <w:ind w:left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Soporte de Arquitectura en el código que manejan que sea MVC(modelo vista controlador).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0" w:line="256" w:lineRule="auto"/>
              <w:ind w:left="22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0" w:line="256" w:lineRule="auto"/>
              <w:ind w:left="240" w:right="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 funcionalidades de la base de datos de nuestro aplicativo web deben ser gestionada en lenguaje sql, con un gestor de datos que soporte dicho lenguaje.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0" w:line="256" w:lineRule="auto"/>
              <w:ind w:left="2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after="0" w:line="256" w:lineRule="auto"/>
              <w:ind w:left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Arquitectura de 32 y 64 bits en las plataformas mencionadas.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after="0" w:line="256" w:lineRule="auto"/>
              <w:ind w:left="22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0" w:line="25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mantener la mejor calidad precio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0" w:line="256" w:lineRule="auto"/>
              <w:ind w:left="2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0" w:line="256" w:lineRule="auto"/>
              <w:ind w:left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 seguridad de nuestro aplicativo debe ser primordial para evitar fugas de información o errores en contabilidad</w:t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0" w:line="256" w:lineRule="auto"/>
              <w:ind w:left="22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after="0" w:line="256" w:lineRule="auto"/>
              <w:ind w:left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Deber permitir el </w:t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after="0" w:line="256" w:lineRule="auto"/>
              <w:ind w:left="22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0" w:line="256" w:lineRule="auto"/>
              <w:ind w:left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capacidad de encriptar dentro de la base de datos (contraseña)</w:t>
            </w:r>
          </w:p>
        </w:tc>
      </w:tr>
    </w:tbl>
    <w:p w:rsidR="00000000" w:rsidDel="00000000" w:rsidP="00000000" w:rsidRDefault="00000000" w:rsidRPr="00000000" w14:paraId="00000041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13" w:lineRule="auto"/>
        <w:ind w:left="-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040"/>
        <w:tblGridChange w:id="0">
          <w:tblGrid>
            <w:gridCol w:w="720"/>
            <w:gridCol w:w="8040"/>
          </w:tblGrid>
        </w:tblGridChange>
      </w:tblGrid>
      <w:tr>
        <w:trPr>
          <w:trHeight w:val="4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spacing w:after="0" w:line="256" w:lineRule="auto"/>
              <w:ind w:left="560" w:right="-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 DE CALIDAD EXTERNA DEL APLICATIVO WEB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5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spacing w:after="0" w:line="256" w:lineRule="auto"/>
              <w:ind w:left="-4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Capacidad de encriptación dentro de la Base datos para protección de contraseñas por el método md5</w:t>
            </w:r>
          </w:p>
        </w:tc>
      </w:tr>
      <w:tr>
        <w:trPr>
          <w:trHeight w:val="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7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8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permitir re-crear índices sin bajar la instancia de base de datos.</w:t>
            </w:r>
          </w:p>
        </w:tc>
      </w:tr>
      <w:tr>
        <w:trPr>
          <w:trHeight w:val="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9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A">
            <w:pPr>
              <w:spacing w:after="0" w:line="256" w:lineRule="auto"/>
              <w:ind w:right="2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Presenta un mejor manejo de datos con el fin de optimizar almacenamiento</w:t>
            </w:r>
          </w:p>
        </w:tc>
      </w:tr>
      <w:tr>
        <w:trPr>
          <w:trHeight w:val="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B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C">
            <w:pPr>
              <w:spacing w:after="0" w:line="256" w:lineRule="auto"/>
              <w:ind w:left="-4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D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E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soportar la posibilidad de implementarse en clústers de tipo activo/activo</w:t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F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0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 caso de desastres debe garantizar cero perdidas de datos.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1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2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Capacidad de encriptación de datos a nivel de columna</w:t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3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4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Manejo de passwords de identificación.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5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6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el manejo del afinamiento automático sobre la memoria.</w:t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7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8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Componente del kernel del motor de la base de datos con optimizador de resolución en base a estadísticas.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9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A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Índices descendentes.</w:t>
            </w:r>
          </w:p>
        </w:tc>
      </w:tr>
      <w:tr>
        <w:trPr>
          <w:trHeight w:val="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B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C">
            <w:pPr>
              <w:spacing w:after="0" w:line="256" w:lineRule="auto"/>
              <w:ind w:left="-40" w:right="-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APIS para soportar procesos de carga "directos" sin la necesidad de pasar por los buffers de cache de memoria de la base de datos.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D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E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Soporte de Insert a múltiples tablas con una sola sentencia SQL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5F">
            <w:pPr>
              <w:spacing w:after="0" w:line="256" w:lineRule="auto"/>
              <w:ind w:left="-40" w:right="2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0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LOBs Lar e Ob'ects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1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2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tablas externas.</w:t>
            </w:r>
          </w:p>
        </w:tc>
      </w:tr>
      <w:tr>
        <w:trPr>
          <w:trHeight w:val="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3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4">
            <w:pPr>
              <w:spacing w:after="0" w:line="256" w:lineRule="auto"/>
              <w:ind w:lef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ofrecer un sistema de manejo automático del storage en el que se puedan asignar y de asignar unidades de almacenamiento para utilización de la base de datos de sentencias SQL Este manejador automático del almacenamiento debe ermitir realizar mirrorin lecturas en aralelo a nivel de disco.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5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6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un motor de flujo de procesos dentro de la base de datos sin contar con algún producto adicional.</w:t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7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8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transacciones distribuidas.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9">
            <w:pPr>
              <w:spacing w:after="0" w:line="256" w:lineRule="auto"/>
              <w:ind w:left="-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A">
            <w:pPr>
              <w:spacing w:after="0" w:line="256" w:lineRule="auto"/>
              <w:ind w:left="-20" w:right="-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backup y recuperaciones incrementales.</w:t>
            </w:r>
          </w:p>
        </w:tc>
      </w:tr>
    </w:tbl>
    <w:p w:rsidR="00000000" w:rsidDel="00000000" w:rsidP="00000000" w:rsidRDefault="00000000" w:rsidRPr="00000000" w14:paraId="0000006B">
      <w:pPr>
        <w:spacing w:after="113" w:lineRule="auto"/>
        <w:ind w:left="-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2295"/>
        </w:tabs>
        <w:spacing w:after="130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COMPARATIVO COSTO-BENEFICIO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13" w:lineRule="auto"/>
        <w:ind w:left="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siguiente análisis se toma en cuenta las especificaciones que requiere el equipo para correr el aplicativo web.</w:t>
      </w:r>
    </w:p>
    <w:p w:rsidR="00000000" w:rsidDel="00000000" w:rsidP="00000000" w:rsidRDefault="00000000" w:rsidRPr="00000000" w14:paraId="0000006E">
      <w:pPr>
        <w:spacing w:after="1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955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7"/>
        <w:gridCol w:w="2654"/>
        <w:gridCol w:w="3424"/>
        <w:gridCol w:w="1816"/>
        <w:gridCol w:w="27"/>
        <w:gridCol w:w="3404"/>
        <w:gridCol w:w="6773"/>
        <w:tblGridChange w:id="0">
          <w:tblGrid>
            <w:gridCol w:w="857"/>
            <w:gridCol w:w="2654"/>
            <w:gridCol w:w="3424"/>
            <w:gridCol w:w="1816"/>
            <w:gridCol w:w="27"/>
            <w:gridCol w:w="3404"/>
            <w:gridCol w:w="6773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spacing w:after="113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13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A EVALUAR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13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113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113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13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 web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referencial en COP por el dominio.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Aprox 25.000 cop mensuales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 necesario para su funcionamiento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7, ram 1 gb, 4 gb disco duro, procesador qalcom 2 duo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Soporte y mantenimiento externo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requiere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y mantenimiento interno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requiere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Capacitación para el uso del software 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requiere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referencial en COP por capacitación del personal especificado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30.000 cop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after="11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Impacto en el cambio de la plataforma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Encuesta de satisfacción.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13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B7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acuerdo al informe técnico establecido para el gimnasio gym se concluye que el aplicativo y su documentación son aptas para su funcionamiento y cumplen con los criterios establecidos.</w:t>
      </w:r>
    </w:p>
    <w:p w:rsidR="00000000" w:rsidDel="00000000" w:rsidP="00000000" w:rsidRDefault="00000000" w:rsidRPr="00000000" w14:paraId="000000B8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FIRMAS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1"/>
        <w:gridCol w:w="3263"/>
        <w:gridCol w:w="3444"/>
        <w:tblGridChange w:id="0">
          <w:tblGrid>
            <w:gridCol w:w="2121"/>
            <w:gridCol w:w="3263"/>
            <w:gridCol w:w="3444"/>
          </w:tblGrid>
        </w:tblGridChange>
      </w:tblGrid>
      <w:tr>
        <w:tc>
          <w:tcPr/>
          <w:p w:rsidR="00000000" w:rsidDel="00000000" w:rsidP="00000000" w:rsidRDefault="00000000" w:rsidRPr="00000000" w14:paraId="000000BA">
            <w:pPr>
              <w:tabs>
                <w:tab w:val="left" w:pos="2295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2295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2295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David Beltrán Garnica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jdbeltran759@misena.edu.co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85925" cy="742950"/>
                  <wp:effectExtent b="0" l="0" r="0" t="0"/>
                  <wp:docPr id="11627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Jhonnier Orlando Castro garcia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Jcastro3116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 misena.edu.co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396686</wp:posOffset>
                  </wp:positionH>
                  <wp:positionV relativeFrom="paragraph">
                    <wp:posOffset>86</wp:posOffset>
                  </wp:positionV>
                  <wp:extent cx="1087394" cy="455849"/>
                  <wp:effectExtent b="0" l="0" r="0" t="0"/>
                  <wp:wrapSquare wrapText="bothSides" distB="0" distT="0" distL="114300" distR="114300"/>
                  <wp:docPr id="11626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94" cy="455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Miguel ángel pinzón Chávez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Mapinzon72@misena.edu.co</w:t>
            </w:r>
          </w:p>
          <w:p w:rsidR="00000000" w:rsidDel="00000000" w:rsidP="00000000" w:rsidRDefault="00000000" w:rsidRPr="00000000" w14:paraId="000000C5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1764971" cy="578753"/>
                  <wp:effectExtent b="0" l="0" r="0" t="0"/>
                  <wp:docPr id="11627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71" cy="578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Wilmer Esteban Contreras Garcia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Wecontreras43@misena.edu.co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2295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1826045" cy="655163"/>
                  <wp:effectExtent b="0" l="0" r="0" t="0"/>
                  <wp:docPr id="11627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045" cy="65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/>
      <w:pgMar w:bottom="531" w:top="797" w:left="1814" w:right="1495" w:header="29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spacing w:after="0" w:lineRule="auto"/>
      <w:ind w:left="106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tabs>
        <w:tab w:val="center" w:pos="2294"/>
        <w:tab w:val="center" w:pos="7166"/>
      </w:tabs>
      <w:spacing w:after="0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9525</wp:posOffset>
          </wp:positionV>
          <wp:extent cx="957898" cy="803950"/>
          <wp:effectExtent b="0" l="0" r="0" t="0"/>
          <wp:wrapNone/>
          <wp:docPr id="11627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898" cy="803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D">
    <w:pPr>
      <w:tabs>
        <w:tab w:val="center" w:pos="2294"/>
        <w:tab w:val="center" w:pos="7166"/>
      </w:tabs>
      <w:spacing w:after="0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tabs>
        <w:tab w:val="center" w:pos="2294"/>
        <w:tab w:val="center" w:pos="7166"/>
      </w:tabs>
      <w:spacing w:after="0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Instituto De Aprendizaje Sena </w:t>
    </w:r>
  </w:p>
  <w:p w:rsidR="00000000" w:rsidDel="00000000" w:rsidP="00000000" w:rsidRDefault="00000000" w:rsidRPr="00000000" w14:paraId="000000CF">
    <w:pPr>
      <w:tabs>
        <w:tab w:val="center" w:pos="2294"/>
        <w:tab w:val="center" w:pos="7166"/>
      </w:tabs>
      <w:spacing w:after="0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Versión 1.0</w:t>
    </w:r>
  </w:p>
  <w:p w:rsidR="00000000" w:rsidDel="00000000" w:rsidP="00000000" w:rsidRDefault="00000000" w:rsidRPr="00000000" w14:paraId="000000D0">
    <w:pPr>
      <w:tabs>
        <w:tab w:val="center" w:pos="2294"/>
        <w:tab w:val="center" w:pos="7166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tabs>
        <w:tab w:val="center" w:pos="2294"/>
        <w:tab w:val="center" w:pos="7166"/>
      </w:tabs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tabs>
        <w:tab w:val="center" w:pos="1915"/>
        <w:tab w:val="right" w:pos="8976"/>
      </w:tabs>
      <w:spacing w:after="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tabs>
        <w:tab w:val="center" w:pos="2294"/>
        <w:tab w:val="center" w:pos="7166"/>
      </w:tabs>
      <w:spacing w:after="0" w:lineRule="auto"/>
      <w:rPr/>
    </w:pPr>
    <w:r w:rsidDel="00000000" w:rsidR="00000000" w:rsidRPr="00000000">
      <w:rPr>
        <w:rtl w:val="0"/>
      </w:rPr>
      <w:tab/>
      <w:t xml:space="preserve">Instituto </w:t>
    </w:r>
    <w:r w:rsidDel="00000000" w:rsidR="00000000" w:rsidRPr="00000000">
      <w:rPr>
        <w:sz w:val="18"/>
        <w:szCs w:val="18"/>
        <w:rtl w:val="0"/>
      </w:rPr>
      <w:t xml:space="preserve">Geológico Minero Metalúrgico</w:t>
      <w:tab/>
    </w:r>
    <w:r w:rsidDel="00000000" w:rsidR="00000000" w:rsidRPr="00000000">
      <w:rPr>
        <w:rtl w:val="0"/>
      </w:rPr>
      <w:t xml:space="preserve">OFICINA DE SISTEMAS DE INFORMACIÓN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991917"/>
  </w:style>
  <w:style w:type="paragraph" w:styleId="Ttulo1">
    <w:name w:val="heading 1"/>
    <w:basedOn w:val="Normal"/>
    <w:next w:val="Normal"/>
    <w:link w:val="Ttulo1Car"/>
    <w:uiPriority w:val="9"/>
    <w:qFormat w:val="1"/>
    <w:rsid w:val="00991917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91917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91917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9191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9191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9191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9191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9191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9191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991917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tulo2Car" w:customStyle="1">
    <w:name w:val="Título 2 Car"/>
    <w:basedOn w:val="Fuentedeprrafopredeter"/>
    <w:link w:val="Ttulo2"/>
    <w:uiPriority w:val="9"/>
    <w:rsid w:val="0099191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991917"/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91917"/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91917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91917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 w:val="1"/>
    <w:rsid w:val="00991917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581E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81E44"/>
    <w:pPr>
      <w:ind w:left="720"/>
      <w:contextualSpacing w:val="1"/>
    </w:p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91917"/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91917"/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91917"/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91917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991917"/>
    <w:pPr>
      <w:spacing w:line="240" w:lineRule="auto"/>
    </w:pPr>
    <w:rPr>
      <w:b w:val="1"/>
      <w:bCs w:val="1"/>
      <w:smallCaps w:val="1"/>
      <w:color w:val="44546a" w:themeColor="text2"/>
    </w:rPr>
  </w:style>
  <w:style w:type="character" w:styleId="TtuloCar" w:customStyle="1">
    <w:name w:val="Título Car"/>
    <w:basedOn w:val="Fuentedeprrafopredeter"/>
    <w:link w:val="Ttulo"/>
    <w:uiPriority w:val="10"/>
    <w:rsid w:val="00991917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SubttuloCar" w:customStyle="1">
    <w:name w:val="Subtítulo Car"/>
    <w:basedOn w:val="Fuentedeprrafopredeter"/>
    <w:link w:val="Subttulo"/>
    <w:uiPriority w:val="11"/>
    <w:rsid w:val="00991917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 w:val="1"/>
    <w:rsid w:val="0099191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991917"/>
    <w:rPr>
      <w:i w:val="1"/>
      <w:iCs w:val="1"/>
    </w:rPr>
  </w:style>
  <w:style w:type="paragraph" w:styleId="Sinespaciado">
    <w:name w:val="No Spacing"/>
    <w:uiPriority w:val="1"/>
    <w:qFormat w:val="1"/>
    <w:rsid w:val="009919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991917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99191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91917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91917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 w:val="1"/>
    <w:rsid w:val="00991917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991917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991917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eferenciaintensa">
    <w:name w:val="Intense Reference"/>
    <w:basedOn w:val="Fuentedeprrafopredeter"/>
    <w:uiPriority w:val="32"/>
    <w:qFormat w:val="1"/>
    <w:rsid w:val="00991917"/>
    <w:rPr>
      <w:b w:val="1"/>
      <w:bCs w:val="1"/>
      <w:smallCaps w:val="1"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 w:val="1"/>
    <w:rsid w:val="00991917"/>
    <w:rPr>
      <w:b w:val="1"/>
      <w:bCs w:val="1"/>
      <w:smallCaps w:val="1"/>
      <w:spacing w:val="1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991917"/>
    <w:pPr>
      <w:outlineLvl w:val="9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74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7401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74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7401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74018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401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4018"/>
    <w:rPr>
      <w:rFonts w:ascii="Segoe UI" w:cs="Segoe UI" w:hAnsi="Segoe UI"/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0701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701D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DILX0hZcuP8CrdEUmLs/p/f6Q==">AMUW2mUzQ67tstKgrMejPs187+SXEvEEwIA6ksJwUCRKkJrijRWjHidTcbAiBnf/k6In47d+Us6GTq8iM+tU1SttLEFIhrM3HIH7aDi2GRYue1V9ofYUTnr1m89jE7ld9OCEm+NcQkJEkz+0grq20yXbXmpgC3HH0XjeY5q5+sZGiObvLGQKKyc=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2020-02-12T13:40:00Z</dcterms:created>
  <dc:creator>mgil</dc:creator>
</cp:coreProperties>
</file>