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sz. </w:t>
      </w:r>
      <w:r w:rsidR="001E03E2">
        <w:rPr>
          <w:rFonts w:ascii="Times New Roman" w:hAnsi="Times New Roman" w:cs="Times New Roman"/>
          <w:i/>
          <w:sz w:val="24"/>
          <w:szCs w:val="24"/>
        </w:rPr>
        <w:t>kép</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sz</w:t>
      </w:r>
      <w:r w:rsidR="00E74DE8">
        <w:rPr>
          <w:rFonts w:ascii="Times New Roman" w:hAnsi="Times New Roman" w:cs="Times New Roman"/>
          <w:i/>
          <w:sz w:val="24"/>
          <w:szCs w:val="24"/>
        </w:rPr>
        <w:t>.</w:t>
      </w:r>
      <w:r w:rsidR="0042355E">
        <w:rPr>
          <w:rFonts w:ascii="Times New Roman" w:hAnsi="Times New Roman" w:cs="Times New Roman"/>
          <w:i/>
          <w:sz w:val="24"/>
          <w:szCs w:val="24"/>
        </w:rPr>
        <w:t xml:space="preserve"> k</w:t>
      </w:r>
      <w:r w:rsidR="0099075D" w:rsidRPr="00B37025">
        <w:rPr>
          <w:rFonts w:ascii="Times New Roman" w:hAnsi="Times New Roman" w:cs="Times New Roman"/>
          <w:i/>
          <w:sz w:val="24"/>
          <w:szCs w:val="24"/>
        </w:rPr>
        <w:t>é</w:t>
      </w:r>
      <w:r w:rsidR="0042355E">
        <w:rPr>
          <w:rFonts w:ascii="Times New Roman" w:hAnsi="Times New Roman" w:cs="Times New Roman"/>
          <w:i/>
          <w:sz w:val="24"/>
          <w:szCs w:val="24"/>
        </w:rPr>
        <w:t>p</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tekinthető platformfüggetlen 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737707" w:rsidRDefault="00737707"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4A329B">
        <w:rPr>
          <w:rFonts w:ascii="Times New Roman" w:hAnsi="Times New Roman" w:cs="Times New Roman"/>
          <w:b/>
          <w:color w:val="auto"/>
        </w:rPr>
        <w:t>L</w:t>
      </w:r>
      <w:r w:rsidR="007F70DB">
        <w:rPr>
          <w:rFonts w:ascii="Times New Roman" w:hAnsi="Times New Roman" w:cs="Times New Roman"/>
          <w:b/>
          <w:color w:val="auto"/>
        </w:rPr>
        <w:t xml:space="preserve">HASZNÁLÓI </w:t>
      </w:r>
      <w:r w:rsidRPr="00DC005E">
        <w:rPr>
          <w:rFonts w:ascii="Times New Roman" w:hAnsi="Times New Roman" w:cs="Times New Roman"/>
          <w:b/>
          <w:color w:val="auto"/>
        </w:rPr>
        <w:t>DOKUMENTÁCIÓ</w:t>
      </w:r>
    </w:p>
    <w:p w:rsidR="00DB311A" w:rsidRPr="00DB311A" w:rsidRDefault="00DB311A" w:rsidP="00DB311A">
      <w:pPr>
        <w:spacing w:after="0"/>
        <w:rPr>
          <w:rFonts w:ascii="Times New Roman" w:hAnsi="Times New Roman" w:cs="Times New Roman"/>
          <w:sz w:val="24"/>
          <w:szCs w:val="24"/>
        </w:rPr>
      </w:pPr>
    </w:p>
    <w:p w:rsidR="007E1E79" w:rsidRDefault="006E0613" w:rsidP="00FC5A7A">
      <w:pPr>
        <w:pStyle w:val="Cmsor2"/>
        <w:numPr>
          <w:ilvl w:val="1"/>
          <w:numId w:val="17"/>
        </w:numPr>
        <w:spacing w:before="0"/>
        <w:ind w:left="0" w:firstLine="0"/>
        <w:jc w:val="both"/>
        <w:rPr>
          <w:rFonts w:ascii="Times New Roman" w:hAnsi="Times New Roman" w:cs="Times New Roman"/>
          <w:b/>
          <w:color w:val="auto"/>
        </w:rPr>
      </w:pPr>
      <w:r>
        <w:rPr>
          <w:rFonts w:ascii="Times New Roman" w:hAnsi="Times New Roman" w:cs="Times New Roman"/>
          <w:b/>
          <w:color w:val="auto"/>
        </w:rPr>
        <w:t>TELEPÍTÉSI ÚTMUTATÓ</w:t>
      </w:r>
    </w:p>
    <w:p w:rsidR="007E1E79" w:rsidRPr="00BD703D" w:rsidRDefault="007E1E79" w:rsidP="007E1E79">
      <w:pPr>
        <w:spacing w:after="0"/>
        <w:rPr>
          <w:rFonts w:ascii="Times New Roman" w:hAnsi="Times New Roman" w:cs="Times New Roman"/>
          <w:sz w:val="24"/>
          <w:szCs w:val="24"/>
        </w:rPr>
      </w:pPr>
    </w:p>
    <w:p w:rsidR="00582BD7" w:rsidRDefault="00582BD7"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lastRenderedPageBreak/>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582BD7"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3F16E8">
      <w:pPr>
        <w:spacing w:after="0" w:line="360" w:lineRule="auto"/>
        <w:ind w:firstLine="709"/>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A117A5">
        <w:rPr>
          <w:rFonts w:ascii="Times New Roman" w:hAnsi="Times New Roman" w:cs="Times New Roman"/>
          <w:b/>
          <w:color w:val="auto"/>
        </w:rPr>
        <w:t>J</w:t>
      </w:r>
      <w:r w:rsidRPr="00DC005E">
        <w:rPr>
          <w:rFonts w:ascii="Times New Roman" w:hAnsi="Times New Roman" w:cs="Times New Roman"/>
          <w:b/>
          <w:color w:val="auto"/>
        </w:rPr>
        <w:t>L</w:t>
      </w:r>
      <w:r w:rsidR="00A117A5">
        <w:rPr>
          <w:rFonts w:ascii="Times New Roman" w:hAnsi="Times New Roman" w:cs="Times New Roman"/>
          <w:b/>
          <w:color w:val="auto"/>
        </w:rPr>
        <w:t>ESZTŐI</w:t>
      </w:r>
      <w:r w:rsidRPr="00DC005E">
        <w:rPr>
          <w:rFonts w:ascii="Times New Roman" w:hAnsi="Times New Roman" w:cs="Times New Roman"/>
          <w:b/>
          <w:color w:val="auto"/>
        </w:rPr>
        <w:t xml:space="preserve"> DOKUMENTÁCIÓ</w:t>
      </w:r>
    </w:p>
    <w:p w:rsidR="00F44FC2" w:rsidRPr="00F44FC2" w:rsidRDefault="00F44FC2" w:rsidP="003957C5">
      <w:pPr>
        <w:spacing w:after="0"/>
        <w:rPr>
          <w:rFonts w:ascii="Times New Roman" w:hAnsi="Times New Roman" w:cs="Times New Roman"/>
          <w:sz w:val="24"/>
          <w:szCs w:val="24"/>
        </w:rPr>
      </w:pPr>
    </w:p>
    <w:p w:rsidR="0098088F" w:rsidRDefault="009F3567" w:rsidP="00734954">
      <w:pPr>
        <w:pStyle w:val="Cmsor2"/>
        <w:numPr>
          <w:ilvl w:val="1"/>
          <w:numId w:val="17"/>
        </w:numPr>
        <w:spacing w:before="0" w:line="360" w:lineRule="auto"/>
        <w:ind w:left="420"/>
        <w:jc w:val="both"/>
        <w:rPr>
          <w:rFonts w:ascii="Times New Roman" w:hAnsi="Times New Roman" w:cs="Times New Roman"/>
          <w:b/>
          <w:color w:val="auto"/>
        </w:rPr>
      </w:pPr>
      <w:r w:rsidRPr="00A30978">
        <w:rPr>
          <w:rFonts w:ascii="Times New Roman" w:hAnsi="Times New Roman" w:cs="Times New Roman"/>
          <w:b/>
          <w:color w:val="auto"/>
        </w:rPr>
        <w:t xml:space="preserve">AZ ADATBÁZIS </w:t>
      </w:r>
      <w:r w:rsidR="00461C9F">
        <w:rPr>
          <w:rFonts w:ascii="Times New Roman" w:hAnsi="Times New Roman" w:cs="Times New Roman"/>
          <w:b/>
          <w:color w:val="auto"/>
        </w:rPr>
        <w:t>MEG</w:t>
      </w:r>
      <w:r w:rsidRPr="00A30978">
        <w:rPr>
          <w:rFonts w:ascii="Times New Roman" w:hAnsi="Times New Roman" w:cs="Times New Roman"/>
          <w:b/>
          <w:color w:val="auto"/>
        </w:rPr>
        <w:t>TERVEZÉSE</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magját az adatbázis adja. Az adatbázison keresztül tud az asztali és a webalkalm</w:t>
      </w:r>
      <w:r w:rsidR="006960E5">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XAMPP alkalmazás segítségével készült el localhoston tesztkörnyezetben, amely magában foglalja a MySQL RDBMS-et és phpMyAdmin webes adatbázis </w:t>
      </w:r>
      <w:r w:rsidRPr="002D41A8">
        <w:rPr>
          <w:rFonts w:ascii="Times New Roman" w:eastAsia="Times New Roman" w:hAnsi="Times New Roman" w:cs="Times New Roman"/>
          <w:color w:val="000000"/>
          <w:sz w:val="24"/>
          <w:szCs w:val="24"/>
          <w:lang w:eastAsia="hu-HU"/>
        </w:rPr>
        <w:lastRenderedPageBreak/>
        <w:t>adminisztrátor alkalmazás segítségével. Az adatbázis az Oracle által ingyenesen felhasználható MySQL szabvány szerinti InnoDB tárolómotorral meghajtott 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EK-diagram</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WEBALKALMZÁS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fejlesztői:</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sidR="00747F95">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sidR="00B60F96">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Számlázási tételek és szobamenedzsment feladatokat lát el, amellyel az asztali alkalmazás képes adminisztrálni.</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sidR="00F51D95">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sidR="00607F92">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Controller</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sidR="00EC600F">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sidR="005E4CDD">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alkalm</w:t>
      </w:r>
      <w:r w:rsidR="000173BF">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sidR="004E7DEF">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sidR="0082322B">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sidR="00C96EEE">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sidR="00166A2A">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sidR="00166A2A">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sidR="00DA5800">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sidR="00652A9E">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sidR="00A73575">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sidR="007F53FE">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sidR="00A761AA">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sidR="00480A8D">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sidR="00DE17E3">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sidR="004D08CD">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sidR="00A47C7F">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sidR="004B5B3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sidR="009A455C">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sidR="0059776B">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sidR="00432CDA">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sidR="007715A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sidR="00DF1CA9">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sidR="00EB716E">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sidR="00253E96">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sidR="00D140C0">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másik programtervezési minta a DAO. Az adathozzáférési objektum lényege, hogy egy absztrakt interfészt biztosít adatbázis adat</w:t>
      </w:r>
      <w:r w:rsidR="0022699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sidR="00E00D3C">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sidR="0000504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sidR="00436AEE">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sidR="00692F22">
        <w:rPr>
          <w:rFonts w:ascii="Times New Roman" w:eastAsia="Times New Roman" w:hAnsi="Times New Roman" w:cs="Times New Roman"/>
          <w:color w:val="000000"/>
          <w:sz w:val="24"/>
          <w:szCs w:val="24"/>
          <w:lang w:eastAsia="hu-HU"/>
        </w:rPr>
        <w:t>t</w:t>
      </w:r>
      <w:r w:rsidR="001F6EDF">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manipulációs metódusa eljuttat az adatbázisba.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Pr="002D41A8"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F85" w:rsidRDefault="00E94F85" w:rsidP="00061104">
      <w:pPr>
        <w:spacing w:after="0" w:line="240" w:lineRule="auto"/>
      </w:pPr>
      <w:r>
        <w:separator/>
      </w:r>
    </w:p>
  </w:endnote>
  <w:endnote w:type="continuationSeparator" w:id="0">
    <w:p w:rsidR="00E94F85" w:rsidRDefault="00E94F85"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F85" w:rsidRDefault="00E94F85" w:rsidP="00061104">
      <w:pPr>
        <w:spacing w:after="0" w:line="240" w:lineRule="auto"/>
      </w:pPr>
      <w:r>
        <w:separator/>
      </w:r>
    </w:p>
  </w:footnote>
  <w:footnote w:type="continuationSeparator" w:id="0">
    <w:p w:rsidR="00E94F85" w:rsidRDefault="00E94F85"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
  </w:num>
  <w:num w:numId="4">
    <w:abstractNumId w:val="0"/>
  </w:num>
  <w:num w:numId="5">
    <w:abstractNumId w:val="1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10"/>
  </w:num>
  <w:num w:numId="18">
    <w:abstractNumId w:val="3"/>
  </w:num>
  <w:num w:numId="19">
    <w:abstractNumId w:val="8"/>
  </w:num>
  <w:num w:numId="20">
    <w:abstractNumId w:val="6"/>
  </w:num>
  <w:num w:numId="21">
    <w:abstractNumId w:val="9"/>
  </w:num>
  <w:num w:numId="22">
    <w:abstractNumId w:val="4"/>
  </w:num>
  <w:num w:numId="23">
    <w:abstractNumId w:val="16"/>
  </w:num>
  <w:num w:numId="24">
    <w:abstractNumId w:val="12"/>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EE"/>
    <w:rsid w:val="00005047"/>
    <w:rsid w:val="00005830"/>
    <w:rsid w:val="00006B26"/>
    <w:rsid w:val="00006C17"/>
    <w:rsid w:val="00011C2B"/>
    <w:rsid w:val="0001723A"/>
    <w:rsid w:val="000173BF"/>
    <w:rsid w:val="0001770C"/>
    <w:rsid w:val="00017BE9"/>
    <w:rsid w:val="0002054E"/>
    <w:rsid w:val="00021EB1"/>
    <w:rsid w:val="000258CD"/>
    <w:rsid w:val="000304D8"/>
    <w:rsid w:val="0003054E"/>
    <w:rsid w:val="00032A4B"/>
    <w:rsid w:val="00032FF5"/>
    <w:rsid w:val="0003675B"/>
    <w:rsid w:val="00040456"/>
    <w:rsid w:val="000404AB"/>
    <w:rsid w:val="000407CE"/>
    <w:rsid w:val="00042B50"/>
    <w:rsid w:val="00042E12"/>
    <w:rsid w:val="00044A75"/>
    <w:rsid w:val="0005090A"/>
    <w:rsid w:val="00050A0B"/>
    <w:rsid w:val="00052628"/>
    <w:rsid w:val="00053DF8"/>
    <w:rsid w:val="000558B2"/>
    <w:rsid w:val="00057840"/>
    <w:rsid w:val="00061104"/>
    <w:rsid w:val="00063731"/>
    <w:rsid w:val="00063ABB"/>
    <w:rsid w:val="00066EDB"/>
    <w:rsid w:val="0006748A"/>
    <w:rsid w:val="00067B18"/>
    <w:rsid w:val="00071D53"/>
    <w:rsid w:val="0007213A"/>
    <w:rsid w:val="00074B81"/>
    <w:rsid w:val="000770EE"/>
    <w:rsid w:val="00077689"/>
    <w:rsid w:val="000804DC"/>
    <w:rsid w:val="000804EC"/>
    <w:rsid w:val="0008092C"/>
    <w:rsid w:val="00083701"/>
    <w:rsid w:val="0008543C"/>
    <w:rsid w:val="000857ED"/>
    <w:rsid w:val="00087B10"/>
    <w:rsid w:val="000917A6"/>
    <w:rsid w:val="000918EF"/>
    <w:rsid w:val="000928D3"/>
    <w:rsid w:val="00094829"/>
    <w:rsid w:val="0009513B"/>
    <w:rsid w:val="00095C4A"/>
    <w:rsid w:val="00096C7F"/>
    <w:rsid w:val="00097CC4"/>
    <w:rsid w:val="000A0BF9"/>
    <w:rsid w:val="000A302B"/>
    <w:rsid w:val="000B0A33"/>
    <w:rsid w:val="000B13BC"/>
    <w:rsid w:val="000B4097"/>
    <w:rsid w:val="000B6D53"/>
    <w:rsid w:val="000B72B5"/>
    <w:rsid w:val="000C0B46"/>
    <w:rsid w:val="000C124C"/>
    <w:rsid w:val="000C22DA"/>
    <w:rsid w:val="000C777E"/>
    <w:rsid w:val="000C7DB8"/>
    <w:rsid w:val="000D2B4A"/>
    <w:rsid w:val="000D4CD2"/>
    <w:rsid w:val="000D509F"/>
    <w:rsid w:val="000E0093"/>
    <w:rsid w:val="000E0366"/>
    <w:rsid w:val="000E09E7"/>
    <w:rsid w:val="000E1F1F"/>
    <w:rsid w:val="000E25ED"/>
    <w:rsid w:val="000E710D"/>
    <w:rsid w:val="000E7181"/>
    <w:rsid w:val="000F1203"/>
    <w:rsid w:val="000F221A"/>
    <w:rsid w:val="000F49FF"/>
    <w:rsid w:val="000F529C"/>
    <w:rsid w:val="000F7925"/>
    <w:rsid w:val="00103B72"/>
    <w:rsid w:val="00105957"/>
    <w:rsid w:val="001059E7"/>
    <w:rsid w:val="00113F1C"/>
    <w:rsid w:val="0011462D"/>
    <w:rsid w:val="00114850"/>
    <w:rsid w:val="001153CC"/>
    <w:rsid w:val="00117B16"/>
    <w:rsid w:val="00120F3C"/>
    <w:rsid w:val="00120F60"/>
    <w:rsid w:val="00123FF1"/>
    <w:rsid w:val="00126FBA"/>
    <w:rsid w:val="0013022C"/>
    <w:rsid w:val="0013360E"/>
    <w:rsid w:val="0013543B"/>
    <w:rsid w:val="00142272"/>
    <w:rsid w:val="001445A9"/>
    <w:rsid w:val="00146292"/>
    <w:rsid w:val="00150F32"/>
    <w:rsid w:val="001575A8"/>
    <w:rsid w:val="00160B42"/>
    <w:rsid w:val="00161278"/>
    <w:rsid w:val="00164501"/>
    <w:rsid w:val="00164FB8"/>
    <w:rsid w:val="00166318"/>
    <w:rsid w:val="00166A2A"/>
    <w:rsid w:val="00167EFF"/>
    <w:rsid w:val="00171CC3"/>
    <w:rsid w:val="00175B70"/>
    <w:rsid w:val="00180D85"/>
    <w:rsid w:val="0018351A"/>
    <w:rsid w:val="00183E0F"/>
    <w:rsid w:val="00186E0C"/>
    <w:rsid w:val="00190E3E"/>
    <w:rsid w:val="00191E78"/>
    <w:rsid w:val="00193AED"/>
    <w:rsid w:val="00195DBC"/>
    <w:rsid w:val="001A0867"/>
    <w:rsid w:val="001A559A"/>
    <w:rsid w:val="001A56AE"/>
    <w:rsid w:val="001A6572"/>
    <w:rsid w:val="001A6829"/>
    <w:rsid w:val="001A7334"/>
    <w:rsid w:val="001A75C9"/>
    <w:rsid w:val="001B0A03"/>
    <w:rsid w:val="001B0FE2"/>
    <w:rsid w:val="001B317D"/>
    <w:rsid w:val="001B6325"/>
    <w:rsid w:val="001C11CD"/>
    <w:rsid w:val="001C2C77"/>
    <w:rsid w:val="001C7793"/>
    <w:rsid w:val="001C78A6"/>
    <w:rsid w:val="001C7ABD"/>
    <w:rsid w:val="001D0059"/>
    <w:rsid w:val="001D17F0"/>
    <w:rsid w:val="001D22AC"/>
    <w:rsid w:val="001D4B9F"/>
    <w:rsid w:val="001D64AD"/>
    <w:rsid w:val="001D7F94"/>
    <w:rsid w:val="001E03E2"/>
    <w:rsid w:val="001E0803"/>
    <w:rsid w:val="001E0A13"/>
    <w:rsid w:val="001E1612"/>
    <w:rsid w:val="001E41D7"/>
    <w:rsid w:val="001E75AA"/>
    <w:rsid w:val="001F19E2"/>
    <w:rsid w:val="001F29E7"/>
    <w:rsid w:val="001F3D51"/>
    <w:rsid w:val="001F6C23"/>
    <w:rsid w:val="001F6D94"/>
    <w:rsid w:val="001F6EDF"/>
    <w:rsid w:val="001F7206"/>
    <w:rsid w:val="001F7B88"/>
    <w:rsid w:val="002018B5"/>
    <w:rsid w:val="0020284D"/>
    <w:rsid w:val="00202888"/>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6C"/>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E96"/>
    <w:rsid w:val="00254486"/>
    <w:rsid w:val="00255301"/>
    <w:rsid w:val="002606F1"/>
    <w:rsid w:val="00262E8B"/>
    <w:rsid w:val="00263F45"/>
    <w:rsid w:val="00264DB1"/>
    <w:rsid w:val="002655D1"/>
    <w:rsid w:val="00265CA6"/>
    <w:rsid w:val="00265D6C"/>
    <w:rsid w:val="00266324"/>
    <w:rsid w:val="0027097C"/>
    <w:rsid w:val="00272F10"/>
    <w:rsid w:val="00273191"/>
    <w:rsid w:val="00274486"/>
    <w:rsid w:val="0027712E"/>
    <w:rsid w:val="00277355"/>
    <w:rsid w:val="00281C3A"/>
    <w:rsid w:val="002837FE"/>
    <w:rsid w:val="002872CF"/>
    <w:rsid w:val="002873C9"/>
    <w:rsid w:val="002875A3"/>
    <w:rsid w:val="00287B1B"/>
    <w:rsid w:val="00287D91"/>
    <w:rsid w:val="0029153A"/>
    <w:rsid w:val="0029354D"/>
    <w:rsid w:val="002947C9"/>
    <w:rsid w:val="0029549E"/>
    <w:rsid w:val="00295B10"/>
    <w:rsid w:val="00295FE7"/>
    <w:rsid w:val="00296050"/>
    <w:rsid w:val="002A0BEE"/>
    <w:rsid w:val="002A3FAE"/>
    <w:rsid w:val="002A7960"/>
    <w:rsid w:val="002B34A6"/>
    <w:rsid w:val="002B3FB0"/>
    <w:rsid w:val="002C38C8"/>
    <w:rsid w:val="002C5376"/>
    <w:rsid w:val="002D05BD"/>
    <w:rsid w:val="002D092B"/>
    <w:rsid w:val="002D1BF4"/>
    <w:rsid w:val="002D1C9E"/>
    <w:rsid w:val="002D41A8"/>
    <w:rsid w:val="002D49C5"/>
    <w:rsid w:val="002D66DB"/>
    <w:rsid w:val="002E0117"/>
    <w:rsid w:val="002E109A"/>
    <w:rsid w:val="002E149E"/>
    <w:rsid w:val="002E3EE7"/>
    <w:rsid w:val="002E4483"/>
    <w:rsid w:val="002E50D5"/>
    <w:rsid w:val="002F21C5"/>
    <w:rsid w:val="002F4B25"/>
    <w:rsid w:val="002F5D28"/>
    <w:rsid w:val="003000B4"/>
    <w:rsid w:val="0030148F"/>
    <w:rsid w:val="003019AB"/>
    <w:rsid w:val="003019D5"/>
    <w:rsid w:val="0030218C"/>
    <w:rsid w:val="00304499"/>
    <w:rsid w:val="00306121"/>
    <w:rsid w:val="003064C6"/>
    <w:rsid w:val="00310D94"/>
    <w:rsid w:val="0031489C"/>
    <w:rsid w:val="0032784D"/>
    <w:rsid w:val="00330020"/>
    <w:rsid w:val="003300F2"/>
    <w:rsid w:val="0033029A"/>
    <w:rsid w:val="00330CCA"/>
    <w:rsid w:val="0033237C"/>
    <w:rsid w:val="0033404E"/>
    <w:rsid w:val="00334816"/>
    <w:rsid w:val="00335DB9"/>
    <w:rsid w:val="00336E79"/>
    <w:rsid w:val="003407D9"/>
    <w:rsid w:val="00340E89"/>
    <w:rsid w:val="003452B3"/>
    <w:rsid w:val="003471C1"/>
    <w:rsid w:val="003520BC"/>
    <w:rsid w:val="003531C3"/>
    <w:rsid w:val="00355EFA"/>
    <w:rsid w:val="00360E6F"/>
    <w:rsid w:val="00361042"/>
    <w:rsid w:val="003637D3"/>
    <w:rsid w:val="00363BAE"/>
    <w:rsid w:val="00365C5B"/>
    <w:rsid w:val="003670B0"/>
    <w:rsid w:val="00367399"/>
    <w:rsid w:val="0036796F"/>
    <w:rsid w:val="003679B1"/>
    <w:rsid w:val="00377676"/>
    <w:rsid w:val="00380C4B"/>
    <w:rsid w:val="00381E7D"/>
    <w:rsid w:val="00381E9B"/>
    <w:rsid w:val="00382F2E"/>
    <w:rsid w:val="0038314C"/>
    <w:rsid w:val="0038486A"/>
    <w:rsid w:val="00384FDA"/>
    <w:rsid w:val="00386E27"/>
    <w:rsid w:val="00391599"/>
    <w:rsid w:val="00393401"/>
    <w:rsid w:val="00394D8A"/>
    <w:rsid w:val="003957C5"/>
    <w:rsid w:val="003A248B"/>
    <w:rsid w:val="003A2D56"/>
    <w:rsid w:val="003A2EFD"/>
    <w:rsid w:val="003A310A"/>
    <w:rsid w:val="003A4101"/>
    <w:rsid w:val="003A4691"/>
    <w:rsid w:val="003B129B"/>
    <w:rsid w:val="003B5F3F"/>
    <w:rsid w:val="003C0CF6"/>
    <w:rsid w:val="003C44C5"/>
    <w:rsid w:val="003C5343"/>
    <w:rsid w:val="003C583B"/>
    <w:rsid w:val="003C6945"/>
    <w:rsid w:val="003C7382"/>
    <w:rsid w:val="003C7889"/>
    <w:rsid w:val="003C7920"/>
    <w:rsid w:val="003D1569"/>
    <w:rsid w:val="003D220B"/>
    <w:rsid w:val="003D24EF"/>
    <w:rsid w:val="003D27FD"/>
    <w:rsid w:val="003D2DC1"/>
    <w:rsid w:val="003D4DA8"/>
    <w:rsid w:val="003E173A"/>
    <w:rsid w:val="003E72C0"/>
    <w:rsid w:val="003E7B6E"/>
    <w:rsid w:val="003F1411"/>
    <w:rsid w:val="003F16E8"/>
    <w:rsid w:val="003F4C1D"/>
    <w:rsid w:val="003F5494"/>
    <w:rsid w:val="003F644D"/>
    <w:rsid w:val="00401C1D"/>
    <w:rsid w:val="004029C7"/>
    <w:rsid w:val="0040504F"/>
    <w:rsid w:val="00405B1A"/>
    <w:rsid w:val="00405FC9"/>
    <w:rsid w:val="004072FD"/>
    <w:rsid w:val="00410E3C"/>
    <w:rsid w:val="00411434"/>
    <w:rsid w:val="004152A6"/>
    <w:rsid w:val="004161AC"/>
    <w:rsid w:val="00420753"/>
    <w:rsid w:val="00422156"/>
    <w:rsid w:val="0042247C"/>
    <w:rsid w:val="0042355E"/>
    <w:rsid w:val="00425480"/>
    <w:rsid w:val="0042615D"/>
    <w:rsid w:val="00427049"/>
    <w:rsid w:val="004274C4"/>
    <w:rsid w:val="00432CDA"/>
    <w:rsid w:val="00435C0E"/>
    <w:rsid w:val="004360F7"/>
    <w:rsid w:val="00436AEE"/>
    <w:rsid w:val="00437D05"/>
    <w:rsid w:val="004435ED"/>
    <w:rsid w:val="00443D3C"/>
    <w:rsid w:val="00443D3E"/>
    <w:rsid w:val="00446D59"/>
    <w:rsid w:val="004471E8"/>
    <w:rsid w:val="00454802"/>
    <w:rsid w:val="004557C2"/>
    <w:rsid w:val="00455DE4"/>
    <w:rsid w:val="00456024"/>
    <w:rsid w:val="00460986"/>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A27FC"/>
    <w:rsid w:val="004A329B"/>
    <w:rsid w:val="004A5788"/>
    <w:rsid w:val="004A5C6D"/>
    <w:rsid w:val="004B00E1"/>
    <w:rsid w:val="004B1DB6"/>
    <w:rsid w:val="004B1E84"/>
    <w:rsid w:val="004B298C"/>
    <w:rsid w:val="004B3E01"/>
    <w:rsid w:val="004B4EB7"/>
    <w:rsid w:val="004B5B39"/>
    <w:rsid w:val="004B705E"/>
    <w:rsid w:val="004B79E7"/>
    <w:rsid w:val="004C1CD7"/>
    <w:rsid w:val="004C20CE"/>
    <w:rsid w:val="004C344C"/>
    <w:rsid w:val="004C3F2F"/>
    <w:rsid w:val="004C40CC"/>
    <w:rsid w:val="004C4660"/>
    <w:rsid w:val="004D08CD"/>
    <w:rsid w:val="004D181D"/>
    <w:rsid w:val="004D5FDE"/>
    <w:rsid w:val="004D72B9"/>
    <w:rsid w:val="004E242C"/>
    <w:rsid w:val="004E36C3"/>
    <w:rsid w:val="004E6B25"/>
    <w:rsid w:val="004E7DEF"/>
    <w:rsid w:val="004F0C77"/>
    <w:rsid w:val="004F237F"/>
    <w:rsid w:val="004F279C"/>
    <w:rsid w:val="004F4C79"/>
    <w:rsid w:val="004F4E47"/>
    <w:rsid w:val="004F4F9B"/>
    <w:rsid w:val="005016E0"/>
    <w:rsid w:val="00501B99"/>
    <w:rsid w:val="00503185"/>
    <w:rsid w:val="00503C00"/>
    <w:rsid w:val="005059C1"/>
    <w:rsid w:val="00506083"/>
    <w:rsid w:val="0050729A"/>
    <w:rsid w:val="0051044D"/>
    <w:rsid w:val="00511249"/>
    <w:rsid w:val="00513AA7"/>
    <w:rsid w:val="00514861"/>
    <w:rsid w:val="00516270"/>
    <w:rsid w:val="00517687"/>
    <w:rsid w:val="005255B1"/>
    <w:rsid w:val="005262EE"/>
    <w:rsid w:val="005304ED"/>
    <w:rsid w:val="005315EE"/>
    <w:rsid w:val="0053452D"/>
    <w:rsid w:val="00537134"/>
    <w:rsid w:val="005446C7"/>
    <w:rsid w:val="00547E08"/>
    <w:rsid w:val="005509B5"/>
    <w:rsid w:val="005520D7"/>
    <w:rsid w:val="0055246E"/>
    <w:rsid w:val="00554325"/>
    <w:rsid w:val="005559CD"/>
    <w:rsid w:val="005561F9"/>
    <w:rsid w:val="00561E71"/>
    <w:rsid w:val="0056676B"/>
    <w:rsid w:val="00567C6A"/>
    <w:rsid w:val="005726F9"/>
    <w:rsid w:val="0057682E"/>
    <w:rsid w:val="005809FC"/>
    <w:rsid w:val="0058169A"/>
    <w:rsid w:val="00582BD7"/>
    <w:rsid w:val="005853BB"/>
    <w:rsid w:val="00585D3C"/>
    <w:rsid w:val="00587C66"/>
    <w:rsid w:val="00590AE5"/>
    <w:rsid w:val="00590D7C"/>
    <w:rsid w:val="00591E0F"/>
    <w:rsid w:val="00593D30"/>
    <w:rsid w:val="00593D89"/>
    <w:rsid w:val="00594126"/>
    <w:rsid w:val="0059588C"/>
    <w:rsid w:val="00596126"/>
    <w:rsid w:val="0059776B"/>
    <w:rsid w:val="005A0E6B"/>
    <w:rsid w:val="005A1338"/>
    <w:rsid w:val="005A3C73"/>
    <w:rsid w:val="005A5545"/>
    <w:rsid w:val="005B1C09"/>
    <w:rsid w:val="005B3911"/>
    <w:rsid w:val="005B5B19"/>
    <w:rsid w:val="005C0753"/>
    <w:rsid w:val="005C0D03"/>
    <w:rsid w:val="005C38E1"/>
    <w:rsid w:val="005C5959"/>
    <w:rsid w:val="005C6179"/>
    <w:rsid w:val="005C6499"/>
    <w:rsid w:val="005C6C39"/>
    <w:rsid w:val="005D538C"/>
    <w:rsid w:val="005D67FE"/>
    <w:rsid w:val="005E2DA5"/>
    <w:rsid w:val="005E4CDD"/>
    <w:rsid w:val="005E70DD"/>
    <w:rsid w:val="005F3BC3"/>
    <w:rsid w:val="005F413A"/>
    <w:rsid w:val="005F6106"/>
    <w:rsid w:val="005F65B9"/>
    <w:rsid w:val="00600F3E"/>
    <w:rsid w:val="00601ECD"/>
    <w:rsid w:val="00606569"/>
    <w:rsid w:val="00607F92"/>
    <w:rsid w:val="006100C2"/>
    <w:rsid w:val="0061123D"/>
    <w:rsid w:val="0061175E"/>
    <w:rsid w:val="00613AFD"/>
    <w:rsid w:val="006156CF"/>
    <w:rsid w:val="006205F9"/>
    <w:rsid w:val="00624A44"/>
    <w:rsid w:val="006250FC"/>
    <w:rsid w:val="006262BC"/>
    <w:rsid w:val="00626340"/>
    <w:rsid w:val="006271B1"/>
    <w:rsid w:val="006273F7"/>
    <w:rsid w:val="00627860"/>
    <w:rsid w:val="00634BAF"/>
    <w:rsid w:val="00641D1D"/>
    <w:rsid w:val="00643017"/>
    <w:rsid w:val="00644EB8"/>
    <w:rsid w:val="00646AD5"/>
    <w:rsid w:val="0065192F"/>
    <w:rsid w:val="00652A9E"/>
    <w:rsid w:val="00655D42"/>
    <w:rsid w:val="006702C6"/>
    <w:rsid w:val="006725CD"/>
    <w:rsid w:val="0068045A"/>
    <w:rsid w:val="00680832"/>
    <w:rsid w:val="0068100B"/>
    <w:rsid w:val="00685D59"/>
    <w:rsid w:val="0068674E"/>
    <w:rsid w:val="006873D0"/>
    <w:rsid w:val="00690905"/>
    <w:rsid w:val="00690D03"/>
    <w:rsid w:val="00690F9C"/>
    <w:rsid w:val="006910B5"/>
    <w:rsid w:val="00692F22"/>
    <w:rsid w:val="00694752"/>
    <w:rsid w:val="006960E5"/>
    <w:rsid w:val="006B69B9"/>
    <w:rsid w:val="006C39DC"/>
    <w:rsid w:val="006C4513"/>
    <w:rsid w:val="006C4D90"/>
    <w:rsid w:val="006C5636"/>
    <w:rsid w:val="006C639B"/>
    <w:rsid w:val="006C68F8"/>
    <w:rsid w:val="006D08D8"/>
    <w:rsid w:val="006D11C3"/>
    <w:rsid w:val="006D332E"/>
    <w:rsid w:val="006E0613"/>
    <w:rsid w:val="006E0ABD"/>
    <w:rsid w:val="006E2DB8"/>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3021"/>
    <w:rsid w:val="007139C4"/>
    <w:rsid w:val="00715346"/>
    <w:rsid w:val="00716DD0"/>
    <w:rsid w:val="007179E6"/>
    <w:rsid w:val="00721021"/>
    <w:rsid w:val="00722686"/>
    <w:rsid w:val="00730A6D"/>
    <w:rsid w:val="00732477"/>
    <w:rsid w:val="00734954"/>
    <w:rsid w:val="00734BDF"/>
    <w:rsid w:val="00734F35"/>
    <w:rsid w:val="00735468"/>
    <w:rsid w:val="00737707"/>
    <w:rsid w:val="007426F6"/>
    <w:rsid w:val="007447A9"/>
    <w:rsid w:val="00747F95"/>
    <w:rsid w:val="007510FE"/>
    <w:rsid w:val="00752490"/>
    <w:rsid w:val="00752ED3"/>
    <w:rsid w:val="007536BB"/>
    <w:rsid w:val="00753F2D"/>
    <w:rsid w:val="00754FB0"/>
    <w:rsid w:val="00757058"/>
    <w:rsid w:val="00760A78"/>
    <w:rsid w:val="007621B6"/>
    <w:rsid w:val="00764200"/>
    <w:rsid w:val="0076741E"/>
    <w:rsid w:val="00767C92"/>
    <w:rsid w:val="0077034F"/>
    <w:rsid w:val="007715A0"/>
    <w:rsid w:val="007717CC"/>
    <w:rsid w:val="00772574"/>
    <w:rsid w:val="0077298D"/>
    <w:rsid w:val="007737FC"/>
    <w:rsid w:val="00780F88"/>
    <w:rsid w:val="00782220"/>
    <w:rsid w:val="007838FC"/>
    <w:rsid w:val="007859CF"/>
    <w:rsid w:val="00785CDD"/>
    <w:rsid w:val="0078630D"/>
    <w:rsid w:val="00787282"/>
    <w:rsid w:val="007900B4"/>
    <w:rsid w:val="00790514"/>
    <w:rsid w:val="007915AE"/>
    <w:rsid w:val="0079537C"/>
    <w:rsid w:val="00797D0F"/>
    <w:rsid w:val="007A0751"/>
    <w:rsid w:val="007A3288"/>
    <w:rsid w:val="007A3717"/>
    <w:rsid w:val="007B0416"/>
    <w:rsid w:val="007B1BBA"/>
    <w:rsid w:val="007B36B8"/>
    <w:rsid w:val="007B3718"/>
    <w:rsid w:val="007B4A12"/>
    <w:rsid w:val="007B4AF8"/>
    <w:rsid w:val="007B5438"/>
    <w:rsid w:val="007B5BE9"/>
    <w:rsid w:val="007B74EA"/>
    <w:rsid w:val="007C03BC"/>
    <w:rsid w:val="007C0BDD"/>
    <w:rsid w:val="007C1E25"/>
    <w:rsid w:val="007C52F4"/>
    <w:rsid w:val="007C5AFB"/>
    <w:rsid w:val="007D4ED1"/>
    <w:rsid w:val="007D4F0A"/>
    <w:rsid w:val="007D7022"/>
    <w:rsid w:val="007E18DD"/>
    <w:rsid w:val="007E1E79"/>
    <w:rsid w:val="007E1FA4"/>
    <w:rsid w:val="007E27C4"/>
    <w:rsid w:val="007E5C32"/>
    <w:rsid w:val="007F11F7"/>
    <w:rsid w:val="007F382F"/>
    <w:rsid w:val="007F38F2"/>
    <w:rsid w:val="007F3A50"/>
    <w:rsid w:val="007F4215"/>
    <w:rsid w:val="007F4E68"/>
    <w:rsid w:val="007F53FE"/>
    <w:rsid w:val="007F5817"/>
    <w:rsid w:val="007F65D3"/>
    <w:rsid w:val="007F70DB"/>
    <w:rsid w:val="00802132"/>
    <w:rsid w:val="008050B2"/>
    <w:rsid w:val="00805FCB"/>
    <w:rsid w:val="00807CE0"/>
    <w:rsid w:val="0081398B"/>
    <w:rsid w:val="00814857"/>
    <w:rsid w:val="00816A81"/>
    <w:rsid w:val="00817C49"/>
    <w:rsid w:val="0082322B"/>
    <w:rsid w:val="00823E80"/>
    <w:rsid w:val="008321AB"/>
    <w:rsid w:val="00835167"/>
    <w:rsid w:val="00835788"/>
    <w:rsid w:val="008360CE"/>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67B0"/>
    <w:rsid w:val="00876C45"/>
    <w:rsid w:val="0087785E"/>
    <w:rsid w:val="00877FD5"/>
    <w:rsid w:val="008805A6"/>
    <w:rsid w:val="008812C9"/>
    <w:rsid w:val="0088170B"/>
    <w:rsid w:val="00884335"/>
    <w:rsid w:val="00885852"/>
    <w:rsid w:val="00885EAF"/>
    <w:rsid w:val="0088792C"/>
    <w:rsid w:val="00887DAF"/>
    <w:rsid w:val="0089032C"/>
    <w:rsid w:val="00891D5C"/>
    <w:rsid w:val="00894FFE"/>
    <w:rsid w:val="0089612F"/>
    <w:rsid w:val="008A0AEC"/>
    <w:rsid w:val="008A3988"/>
    <w:rsid w:val="008A3F77"/>
    <w:rsid w:val="008B13E1"/>
    <w:rsid w:val="008B2626"/>
    <w:rsid w:val="008B3438"/>
    <w:rsid w:val="008B6F1F"/>
    <w:rsid w:val="008B7C52"/>
    <w:rsid w:val="008C1BAA"/>
    <w:rsid w:val="008C4F6E"/>
    <w:rsid w:val="008D2D48"/>
    <w:rsid w:val="008D2F1E"/>
    <w:rsid w:val="008D4C67"/>
    <w:rsid w:val="008D5279"/>
    <w:rsid w:val="008D61D2"/>
    <w:rsid w:val="008D6EB9"/>
    <w:rsid w:val="008E1FDD"/>
    <w:rsid w:val="008E3CD2"/>
    <w:rsid w:val="008E473F"/>
    <w:rsid w:val="008F0157"/>
    <w:rsid w:val="008F0235"/>
    <w:rsid w:val="008F171B"/>
    <w:rsid w:val="008F46A4"/>
    <w:rsid w:val="008F4A80"/>
    <w:rsid w:val="008F630E"/>
    <w:rsid w:val="008F65A3"/>
    <w:rsid w:val="00901E61"/>
    <w:rsid w:val="009021D6"/>
    <w:rsid w:val="00902B48"/>
    <w:rsid w:val="009034A5"/>
    <w:rsid w:val="00911CDC"/>
    <w:rsid w:val="00913E4E"/>
    <w:rsid w:val="00914050"/>
    <w:rsid w:val="0091605F"/>
    <w:rsid w:val="00916086"/>
    <w:rsid w:val="0091734A"/>
    <w:rsid w:val="0091791C"/>
    <w:rsid w:val="009262AD"/>
    <w:rsid w:val="00927B6D"/>
    <w:rsid w:val="00930C75"/>
    <w:rsid w:val="009320FA"/>
    <w:rsid w:val="009336A1"/>
    <w:rsid w:val="009356CD"/>
    <w:rsid w:val="009374B3"/>
    <w:rsid w:val="0094055C"/>
    <w:rsid w:val="00940760"/>
    <w:rsid w:val="0094241C"/>
    <w:rsid w:val="00942C32"/>
    <w:rsid w:val="00944E9A"/>
    <w:rsid w:val="00945047"/>
    <w:rsid w:val="009467A9"/>
    <w:rsid w:val="009558C4"/>
    <w:rsid w:val="00956399"/>
    <w:rsid w:val="009579AB"/>
    <w:rsid w:val="00962F66"/>
    <w:rsid w:val="00964F2E"/>
    <w:rsid w:val="009654C0"/>
    <w:rsid w:val="009720AD"/>
    <w:rsid w:val="009760A8"/>
    <w:rsid w:val="00980655"/>
    <w:rsid w:val="0098088F"/>
    <w:rsid w:val="00980AE4"/>
    <w:rsid w:val="00985575"/>
    <w:rsid w:val="00985A80"/>
    <w:rsid w:val="00986DF5"/>
    <w:rsid w:val="0099075D"/>
    <w:rsid w:val="00990D96"/>
    <w:rsid w:val="009914E1"/>
    <w:rsid w:val="00991F8B"/>
    <w:rsid w:val="0099271A"/>
    <w:rsid w:val="00992CDB"/>
    <w:rsid w:val="009A01B4"/>
    <w:rsid w:val="009A1CAF"/>
    <w:rsid w:val="009A2D80"/>
    <w:rsid w:val="009A3440"/>
    <w:rsid w:val="009A3B3B"/>
    <w:rsid w:val="009A3C5E"/>
    <w:rsid w:val="009A455C"/>
    <w:rsid w:val="009A48F0"/>
    <w:rsid w:val="009B4192"/>
    <w:rsid w:val="009B45B0"/>
    <w:rsid w:val="009B5439"/>
    <w:rsid w:val="009B551C"/>
    <w:rsid w:val="009B56A8"/>
    <w:rsid w:val="009B661E"/>
    <w:rsid w:val="009B753A"/>
    <w:rsid w:val="009C3B5C"/>
    <w:rsid w:val="009C5E6C"/>
    <w:rsid w:val="009D15EC"/>
    <w:rsid w:val="009D2B15"/>
    <w:rsid w:val="009D76BA"/>
    <w:rsid w:val="009E292A"/>
    <w:rsid w:val="009E2EDD"/>
    <w:rsid w:val="009F02B9"/>
    <w:rsid w:val="009F2B94"/>
    <w:rsid w:val="009F3567"/>
    <w:rsid w:val="009F7003"/>
    <w:rsid w:val="00A008B2"/>
    <w:rsid w:val="00A03C2C"/>
    <w:rsid w:val="00A0495A"/>
    <w:rsid w:val="00A063BB"/>
    <w:rsid w:val="00A10A74"/>
    <w:rsid w:val="00A10E1F"/>
    <w:rsid w:val="00A117A5"/>
    <w:rsid w:val="00A12C33"/>
    <w:rsid w:val="00A153CC"/>
    <w:rsid w:val="00A163A7"/>
    <w:rsid w:val="00A17536"/>
    <w:rsid w:val="00A201A6"/>
    <w:rsid w:val="00A20F61"/>
    <w:rsid w:val="00A21851"/>
    <w:rsid w:val="00A23658"/>
    <w:rsid w:val="00A2391E"/>
    <w:rsid w:val="00A244BD"/>
    <w:rsid w:val="00A254C9"/>
    <w:rsid w:val="00A30978"/>
    <w:rsid w:val="00A350F5"/>
    <w:rsid w:val="00A35E65"/>
    <w:rsid w:val="00A36227"/>
    <w:rsid w:val="00A430F5"/>
    <w:rsid w:val="00A44A6B"/>
    <w:rsid w:val="00A452BC"/>
    <w:rsid w:val="00A46F8D"/>
    <w:rsid w:val="00A47C7F"/>
    <w:rsid w:val="00A534C0"/>
    <w:rsid w:val="00A6049E"/>
    <w:rsid w:val="00A60673"/>
    <w:rsid w:val="00A65706"/>
    <w:rsid w:val="00A70440"/>
    <w:rsid w:val="00A7347E"/>
    <w:rsid w:val="00A73575"/>
    <w:rsid w:val="00A73594"/>
    <w:rsid w:val="00A73F20"/>
    <w:rsid w:val="00A761AA"/>
    <w:rsid w:val="00A7743C"/>
    <w:rsid w:val="00A8010A"/>
    <w:rsid w:val="00A80419"/>
    <w:rsid w:val="00A809A6"/>
    <w:rsid w:val="00A850F8"/>
    <w:rsid w:val="00A8613A"/>
    <w:rsid w:val="00A871D9"/>
    <w:rsid w:val="00A91F91"/>
    <w:rsid w:val="00A94E36"/>
    <w:rsid w:val="00A95B14"/>
    <w:rsid w:val="00A9698B"/>
    <w:rsid w:val="00A973A0"/>
    <w:rsid w:val="00AA4BAC"/>
    <w:rsid w:val="00AA616F"/>
    <w:rsid w:val="00AA6577"/>
    <w:rsid w:val="00AB21E5"/>
    <w:rsid w:val="00AB29F4"/>
    <w:rsid w:val="00AB2F72"/>
    <w:rsid w:val="00AB3A00"/>
    <w:rsid w:val="00AB4719"/>
    <w:rsid w:val="00AC063E"/>
    <w:rsid w:val="00AC0755"/>
    <w:rsid w:val="00AC086B"/>
    <w:rsid w:val="00AC3029"/>
    <w:rsid w:val="00AD078B"/>
    <w:rsid w:val="00AD1483"/>
    <w:rsid w:val="00AD4D4B"/>
    <w:rsid w:val="00AD5113"/>
    <w:rsid w:val="00AD59DA"/>
    <w:rsid w:val="00AE2467"/>
    <w:rsid w:val="00AE2F8E"/>
    <w:rsid w:val="00AE3191"/>
    <w:rsid w:val="00AE4AEA"/>
    <w:rsid w:val="00AE75B9"/>
    <w:rsid w:val="00AE7865"/>
    <w:rsid w:val="00AE7B52"/>
    <w:rsid w:val="00AF0D22"/>
    <w:rsid w:val="00AF19F1"/>
    <w:rsid w:val="00AF1E3E"/>
    <w:rsid w:val="00AF48F5"/>
    <w:rsid w:val="00AF49F6"/>
    <w:rsid w:val="00AF5697"/>
    <w:rsid w:val="00AF57C8"/>
    <w:rsid w:val="00AF6868"/>
    <w:rsid w:val="00AF7047"/>
    <w:rsid w:val="00B0059F"/>
    <w:rsid w:val="00B03EFD"/>
    <w:rsid w:val="00B111A4"/>
    <w:rsid w:val="00B11D38"/>
    <w:rsid w:val="00B1242E"/>
    <w:rsid w:val="00B13C69"/>
    <w:rsid w:val="00B14111"/>
    <w:rsid w:val="00B1645A"/>
    <w:rsid w:val="00B209DC"/>
    <w:rsid w:val="00B2141B"/>
    <w:rsid w:val="00B226A6"/>
    <w:rsid w:val="00B22AC0"/>
    <w:rsid w:val="00B25A6A"/>
    <w:rsid w:val="00B25BB0"/>
    <w:rsid w:val="00B25EEE"/>
    <w:rsid w:val="00B265E2"/>
    <w:rsid w:val="00B31CF0"/>
    <w:rsid w:val="00B33595"/>
    <w:rsid w:val="00B34896"/>
    <w:rsid w:val="00B34B7B"/>
    <w:rsid w:val="00B34F39"/>
    <w:rsid w:val="00B35CDE"/>
    <w:rsid w:val="00B37025"/>
    <w:rsid w:val="00B370A9"/>
    <w:rsid w:val="00B40572"/>
    <w:rsid w:val="00B40CAB"/>
    <w:rsid w:val="00B42A8F"/>
    <w:rsid w:val="00B44E8D"/>
    <w:rsid w:val="00B45EC6"/>
    <w:rsid w:val="00B46886"/>
    <w:rsid w:val="00B470EE"/>
    <w:rsid w:val="00B50BA1"/>
    <w:rsid w:val="00B51D41"/>
    <w:rsid w:val="00B555D6"/>
    <w:rsid w:val="00B5644E"/>
    <w:rsid w:val="00B60E28"/>
    <w:rsid w:val="00B60F96"/>
    <w:rsid w:val="00B635F3"/>
    <w:rsid w:val="00B64D49"/>
    <w:rsid w:val="00B66D94"/>
    <w:rsid w:val="00B673FF"/>
    <w:rsid w:val="00B71B18"/>
    <w:rsid w:val="00B73D2C"/>
    <w:rsid w:val="00B747BA"/>
    <w:rsid w:val="00B77965"/>
    <w:rsid w:val="00B818DB"/>
    <w:rsid w:val="00B854A5"/>
    <w:rsid w:val="00B856FC"/>
    <w:rsid w:val="00B92BE6"/>
    <w:rsid w:val="00B92EA9"/>
    <w:rsid w:val="00B97A13"/>
    <w:rsid w:val="00BB2A78"/>
    <w:rsid w:val="00BB3732"/>
    <w:rsid w:val="00BB3F6A"/>
    <w:rsid w:val="00BB473E"/>
    <w:rsid w:val="00BB4E43"/>
    <w:rsid w:val="00BB5736"/>
    <w:rsid w:val="00BB6178"/>
    <w:rsid w:val="00BC0740"/>
    <w:rsid w:val="00BC1376"/>
    <w:rsid w:val="00BC4F3E"/>
    <w:rsid w:val="00BC5EFE"/>
    <w:rsid w:val="00BD4B89"/>
    <w:rsid w:val="00BD671E"/>
    <w:rsid w:val="00BD703D"/>
    <w:rsid w:val="00BE0BF2"/>
    <w:rsid w:val="00BE118D"/>
    <w:rsid w:val="00BE16A4"/>
    <w:rsid w:val="00BE184A"/>
    <w:rsid w:val="00BE1981"/>
    <w:rsid w:val="00BE253E"/>
    <w:rsid w:val="00BE39EC"/>
    <w:rsid w:val="00BE6B48"/>
    <w:rsid w:val="00BF1E3D"/>
    <w:rsid w:val="00BF21C3"/>
    <w:rsid w:val="00BF2D81"/>
    <w:rsid w:val="00BF4F0D"/>
    <w:rsid w:val="00C0164C"/>
    <w:rsid w:val="00C01FFD"/>
    <w:rsid w:val="00C033A3"/>
    <w:rsid w:val="00C03C22"/>
    <w:rsid w:val="00C069E6"/>
    <w:rsid w:val="00C07AF6"/>
    <w:rsid w:val="00C07EA4"/>
    <w:rsid w:val="00C107F0"/>
    <w:rsid w:val="00C10C4B"/>
    <w:rsid w:val="00C11ED1"/>
    <w:rsid w:val="00C12542"/>
    <w:rsid w:val="00C13D9B"/>
    <w:rsid w:val="00C14E69"/>
    <w:rsid w:val="00C16882"/>
    <w:rsid w:val="00C16FED"/>
    <w:rsid w:val="00C21D05"/>
    <w:rsid w:val="00C22AA1"/>
    <w:rsid w:val="00C22B59"/>
    <w:rsid w:val="00C230A0"/>
    <w:rsid w:val="00C23DC9"/>
    <w:rsid w:val="00C24725"/>
    <w:rsid w:val="00C273DE"/>
    <w:rsid w:val="00C327C9"/>
    <w:rsid w:val="00C357EF"/>
    <w:rsid w:val="00C3618B"/>
    <w:rsid w:val="00C367FF"/>
    <w:rsid w:val="00C36F34"/>
    <w:rsid w:val="00C37391"/>
    <w:rsid w:val="00C4057D"/>
    <w:rsid w:val="00C42767"/>
    <w:rsid w:val="00C515BE"/>
    <w:rsid w:val="00C51959"/>
    <w:rsid w:val="00C5320A"/>
    <w:rsid w:val="00C53C0B"/>
    <w:rsid w:val="00C54527"/>
    <w:rsid w:val="00C558F1"/>
    <w:rsid w:val="00C561D0"/>
    <w:rsid w:val="00C56D48"/>
    <w:rsid w:val="00C62245"/>
    <w:rsid w:val="00C62C79"/>
    <w:rsid w:val="00C635C7"/>
    <w:rsid w:val="00C64142"/>
    <w:rsid w:val="00C65746"/>
    <w:rsid w:val="00C720CB"/>
    <w:rsid w:val="00C73B9A"/>
    <w:rsid w:val="00C74CD6"/>
    <w:rsid w:val="00C755D1"/>
    <w:rsid w:val="00C771FE"/>
    <w:rsid w:val="00C77F7D"/>
    <w:rsid w:val="00C806B7"/>
    <w:rsid w:val="00C826FA"/>
    <w:rsid w:val="00C848C2"/>
    <w:rsid w:val="00C876BF"/>
    <w:rsid w:val="00C90A61"/>
    <w:rsid w:val="00C94913"/>
    <w:rsid w:val="00C9512F"/>
    <w:rsid w:val="00C9526F"/>
    <w:rsid w:val="00C959AA"/>
    <w:rsid w:val="00C96B90"/>
    <w:rsid w:val="00C96EEE"/>
    <w:rsid w:val="00CA0C6F"/>
    <w:rsid w:val="00CA43A1"/>
    <w:rsid w:val="00CA6AC9"/>
    <w:rsid w:val="00CA6B7E"/>
    <w:rsid w:val="00CA7060"/>
    <w:rsid w:val="00CA783C"/>
    <w:rsid w:val="00CA7D19"/>
    <w:rsid w:val="00CB77B3"/>
    <w:rsid w:val="00CB7ED4"/>
    <w:rsid w:val="00CC2E64"/>
    <w:rsid w:val="00CC393B"/>
    <w:rsid w:val="00CC60B0"/>
    <w:rsid w:val="00CC6862"/>
    <w:rsid w:val="00CD10EE"/>
    <w:rsid w:val="00CD16AA"/>
    <w:rsid w:val="00CD1C07"/>
    <w:rsid w:val="00CD4254"/>
    <w:rsid w:val="00CD4AA5"/>
    <w:rsid w:val="00CE0887"/>
    <w:rsid w:val="00CE1496"/>
    <w:rsid w:val="00CE4A2E"/>
    <w:rsid w:val="00CE5281"/>
    <w:rsid w:val="00CE6C92"/>
    <w:rsid w:val="00CE7B0B"/>
    <w:rsid w:val="00CE7D48"/>
    <w:rsid w:val="00CF3ABD"/>
    <w:rsid w:val="00CF583F"/>
    <w:rsid w:val="00CF63B2"/>
    <w:rsid w:val="00CF6B00"/>
    <w:rsid w:val="00D01C7C"/>
    <w:rsid w:val="00D0219C"/>
    <w:rsid w:val="00D03F14"/>
    <w:rsid w:val="00D04B55"/>
    <w:rsid w:val="00D05509"/>
    <w:rsid w:val="00D05BA8"/>
    <w:rsid w:val="00D107DD"/>
    <w:rsid w:val="00D11B9B"/>
    <w:rsid w:val="00D11F22"/>
    <w:rsid w:val="00D120BE"/>
    <w:rsid w:val="00D12B4C"/>
    <w:rsid w:val="00D136C0"/>
    <w:rsid w:val="00D140C0"/>
    <w:rsid w:val="00D17B40"/>
    <w:rsid w:val="00D23321"/>
    <w:rsid w:val="00D24483"/>
    <w:rsid w:val="00D256E1"/>
    <w:rsid w:val="00D26698"/>
    <w:rsid w:val="00D270F3"/>
    <w:rsid w:val="00D35419"/>
    <w:rsid w:val="00D359EF"/>
    <w:rsid w:val="00D3616E"/>
    <w:rsid w:val="00D37942"/>
    <w:rsid w:val="00D37BC5"/>
    <w:rsid w:val="00D43361"/>
    <w:rsid w:val="00D439F7"/>
    <w:rsid w:val="00D43CBF"/>
    <w:rsid w:val="00D45A68"/>
    <w:rsid w:val="00D46278"/>
    <w:rsid w:val="00D46948"/>
    <w:rsid w:val="00D51269"/>
    <w:rsid w:val="00D52232"/>
    <w:rsid w:val="00D53EF3"/>
    <w:rsid w:val="00D56E54"/>
    <w:rsid w:val="00D57F49"/>
    <w:rsid w:val="00D61FFB"/>
    <w:rsid w:val="00D70313"/>
    <w:rsid w:val="00D70EE0"/>
    <w:rsid w:val="00D726EF"/>
    <w:rsid w:val="00D75601"/>
    <w:rsid w:val="00D761D3"/>
    <w:rsid w:val="00D85E93"/>
    <w:rsid w:val="00D8616D"/>
    <w:rsid w:val="00D91F11"/>
    <w:rsid w:val="00D92DB8"/>
    <w:rsid w:val="00D93216"/>
    <w:rsid w:val="00D938EE"/>
    <w:rsid w:val="00D95C98"/>
    <w:rsid w:val="00D95F1C"/>
    <w:rsid w:val="00DA0FF3"/>
    <w:rsid w:val="00DA1012"/>
    <w:rsid w:val="00DA114E"/>
    <w:rsid w:val="00DA1B08"/>
    <w:rsid w:val="00DA1F91"/>
    <w:rsid w:val="00DA3AF0"/>
    <w:rsid w:val="00DA5800"/>
    <w:rsid w:val="00DA5F9E"/>
    <w:rsid w:val="00DA7CAF"/>
    <w:rsid w:val="00DB01A5"/>
    <w:rsid w:val="00DB0D4E"/>
    <w:rsid w:val="00DB0D74"/>
    <w:rsid w:val="00DB12CB"/>
    <w:rsid w:val="00DB164F"/>
    <w:rsid w:val="00DB2D69"/>
    <w:rsid w:val="00DB311A"/>
    <w:rsid w:val="00DB60B0"/>
    <w:rsid w:val="00DB6FAF"/>
    <w:rsid w:val="00DC005E"/>
    <w:rsid w:val="00DC56CE"/>
    <w:rsid w:val="00DC79E6"/>
    <w:rsid w:val="00DD10C1"/>
    <w:rsid w:val="00DD167C"/>
    <w:rsid w:val="00DD2806"/>
    <w:rsid w:val="00DE17E3"/>
    <w:rsid w:val="00DE3033"/>
    <w:rsid w:val="00DE3430"/>
    <w:rsid w:val="00DE3CD9"/>
    <w:rsid w:val="00DE5AC2"/>
    <w:rsid w:val="00DE7434"/>
    <w:rsid w:val="00DE77EC"/>
    <w:rsid w:val="00DF126A"/>
    <w:rsid w:val="00DF1924"/>
    <w:rsid w:val="00DF1CA9"/>
    <w:rsid w:val="00DF67F3"/>
    <w:rsid w:val="00E00D3C"/>
    <w:rsid w:val="00E017C6"/>
    <w:rsid w:val="00E01E1B"/>
    <w:rsid w:val="00E04576"/>
    <w:rsid w:val="00E04651"/>
    <w:rsid w:val="00E04824"/>
    <w:rsid w:val="00E06B94"/>
    <w:rsid w:val="00E075AB"/>
    <w:rsid w:val="00E1238E"/>
    <w:rsid w:val="00E144A7"/>
    <w:rsid w:val="00E15185"/>
    <w:rsid w:val="00E15B15"/>
    <w:rsid w:val="00E167D8"/>
    <w:rsid w:val="00E20907"/>
    <w:rsid w:val="00E22563"/>
    <w:rsid w:val="00E230CE"/>
    <w:rsid w:val="00E23792"/>
    <w:rsid w:val="00E239FA"/>
    <w:rsid w:val="00E23BEB"/>
    <w:rsid w:val="00E25151"/>
    <w:rsid w:val="00E2523E"/>
    <w:rsid w:val="00E26528"/>
    <w:rsid w:val="00E302CF"/>
    <w:rsid w:val="00E30583"/>
    <w:rsid w:val="00E3533D"/>
    <w:rsid w:val="00E36B86"/>
    <w:rsid w:val="00E37AA9"/>
    <w:rsid w:val="00E402AB"/>
    <w:rsid w:val="00E4113A"/>
    <w:rsid w:val="00E4232A"/>
    <w:rsid w:val="00E42FEA"/>
    <w:rsid w:val="00E44DC3"/>
    <w:rsid w:val="00E45B99"/>
    <w:rsid w:val="00E466B2"/>
    <w:rsid w:val="00E51545"/>
    <w:rsid w:val="00E51843"/>
    <w:rsid w:val="00E51E97"/>
    <w:rsid w:val="00E52BD9"/>
    <w:rsid w:val="00E5382E"/>
    <w:rsid w:val="00E54F07"/>
    <w:rsid w:val="00E55424"/>
    <w:rsid w:val="00E568B7"/>
    <w:rsid w:val="00E608D3"/>
    <w:rsid w:val="00E671A5"/>
    <w:rsid w:val="00E67AB4"/>
    <w:rsid w:val="00E70C89"/>
    <w:rsid w:val="00E70DA7"/>
    <w:rsid w:val="00E71303"/>
    <w:rsid w:val="00E71AA2"/>
    <w:rsid w:val="00E72990"/>
    <w:rsid w:val="00E74DE8"/>
    <w:rsid w:val="00E81208"/>
    <w:rsid w:val="00E82CBE"/>
    <w:rsid w:val="00E85691"/>
    <w:rsid w:val="00E856D8"/>
    <w:rsid w:val="00E862BD"/>
    <w:rsid w:val="00E86382"/>
    <w:rsid w:val="00E90380"/>
    <w:rsid w:val="00E92806"/>
    <w:rsid w:val="00E94EB3"/>
    <w:rsid w:val="00E94F85"/>
    <w:rsid w:val="00EA4AE4"/>
    <w:rsid w:val="00EA51C8"/>
    <w:rsid w:val="00EA692A"/>
    <w:rsid w:val="00EB0AD0"/>
    <w:rsid w:val="00EB0F4B"/>
    <w:rsid w:val="00EB4204"/>
    <w:rsid w:val="00EB68A7"/>
    <w:rsid w:val="00EB716E"/>
    <w:rsid w:val="00EC0322"/>
    <w:rsid w:val="00EC0879"/>
    <w:rsid w:val="00EC0A88"/>
    <w:rsid w:val="00EC2334"/>
    <w:rsid w:val="00EC3080"/>
    <w:rsid w:val="00EC3CC1"/>
    <w:rsid w:val="00EC3F20"/>
    <w:rsid w:val="00EC4B25"/>
    <w:rsid w:val="00EC5228"/>
    <w:rsid w:val="00EC600F"/>
    <w:rsid w:val="00EC7E84"/>
    <w:rsid w:val="00ED26E3"/>
    <w:rsid w:val="00ED2B30"/>
    <w:rsid w:val="00ED2EDA"/>
    <w:rsid w:val="00ED366C"/>
    <w:rsid w:val="00ED6FF3"/>
    <w:rsid w:val="00ED7932"/>
    <w:rsid w:val="00EE09B5"/>
    <w:rsid w:val="00EE1974"/>
    <w:rsid w:val="00EE1ABD"/>
    <w:rsid w:val="00EE2B60"/>
    <w:rsid w:val="00EE3C0D"/>
    <w:rsid w:val="00EE69DA"/>
    <w:rsid w:val="00EF1F61"/>
    <w:rsid w:val="00EF5714"/>
    <w:rsid w:val="00EF5EB0"/>
    <w:rsid w:val="00EF6733"/>
    <w:rsid w:val="00EF7229"/>
    <w:rsid w:val="00F00A82"/>
    <w:rsid w:val="00F00E08"/>
    <w:rsid w:val="00F02054"/>
    <w:rsid w:val="00F02222"/>
    <w:rsid w:val="00F0626B"/>
    <w:rsid w:val="00F13EFD"/>
    <w:rsid w:val="00F14FBD"/>
    <w:rsid w:val="00F221C4"/>
    <w:rsid w:val="00F23312"/>
    <w:rsid w:val="00F25A65"/>
    <w:rsid w:val="00F25FB1"/>
    <w:rsid w:val="00F261FA"/>
    <w:rsid w:val="00F26A9E"/>
    <w:rsid w:val="00F2734E"/>
    <w:rsid w:val="00F27FF9"/>
    <w:rsid w:val="00F32E56"/>
    <w:rsid w:val="00F3450F"/>
    <w:rsid w:val="00F352F6"/>
    <w:rsid w:val="00F35E18"/>
    <w:rsid w:val="00F35F26"/>
    <w:rsid w:val="00F36E75"/>
    <w:rsid w:val="00F4434D"/>
    <w:rsid w:val="00F444E3"/>
    <w:rsid w:val="00F44FC2"/>
    <w:rsid w:val="00F46AD9"/>
    <w:rsid w:val="00F5033B"/>
    <w:rsid w:val="00F51D95"/>
    <w:rsid w:val="00F52F1F"/>
    <w:rsid w:val="00F548FA"/>
    <w:rsid w:val="00F6175F"/>
    <w:rsid w:val="00F623B0"/>
    <w:rsid w:val="00F62CC4"/>
    <w:rsid w:val="00F63121"/>
    <w:rsid w:val="00F84159"/>
    <w:rsid w:val="00F847D7"/>
    <w:rsid w:val="00F8589D"/>
    <w:rsid w:val="00F927A7"/>
    <w:rsid w:val="00F94085"/>
    <w:rsid w:val="00F976A1"/>
    <w:rsid w:val="00FA22F5"/>
    <w:rsid w:val="00FA2AD1"/>
    <w:rsid w:val="00FA2BCE"/>
    <w:rsid w:val="00FA2E04"/>
    <w:rsid w:val="00FA4DB2"/>
    <w:rsid w:val="00FA5A9C"/>
    <w:rsid w:val="00FA6111"/>
    <w:rsid w:val="00FA7B0E"/>
    <w:rsid w:val="00FA7E17"/>
    <w:rsid w:val="00FB0481"/>
    <w:rsid w:val="00FB159A"/>
    <w:rsid w:val="00FB2E57"/>
    <w:rsid w:val="00FB3174"/>
    <w:rsid w:val="00FC2B96"/>
    <w:rsid w:val="00FC5A7A"/>
    <w:rsid w:val="00FC5FAE"/>
    <w:rsid w:val="00FC78A8"/>
    <w:rsid w:val="00FD1A0E"/>
    <w:rsid w:val="00FE1A2C"/>
    <w:rsid w:val="00FE1F1C"/>
    <w:rsid w:val="00FE2478"/>
    <w:rsid w:val="00FE3EFB"/>
    <w:rsid w:val="00FE4CC3"/>
    <w:rsid w:val="00FE621E"/>
    <w:rsid w:val="00FF0A2D"/>
    <w:rsid w:val="00FF1D59"/>
    <w:rsid w:val="00FF34C6"/>
    <w:rsid w:val="00FF3B7C"/>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DF9B"/>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semiHidden/>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semiHidden/>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91E8-419A-402B-B9F6-B07B5D624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15</Pages>
  <Words>2850</Words>
  <Characters>19668</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1518</cp:revision>
  <dcterms:created xsi:type="dcterms:W3CDTF">2018-12-28T16:45:00Z</dcterms:created>
  <dcterms:modified xsi:type="dcterms:W3CDTF">2019-03-31T21:08:00Z</dcterms:modified>
</cp:coreProperties>
</file>