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Fonts w:ascii="Arial" w:hAnsi="Arial"/>
        </w:rPr>
        <w:t>Salgado Berardo, Joao Antonio</w:t>
        <w:tab/>
        <w:t>100280950</w:t>
        <w:tab/>
        <w:t>A10</w:t>
        <w:tab/>
        <w:t>Jul/06/2017</w:t>
        <w:tab/>
        <w:tab/>
        <w:t>Mark:__________</w:t>
      </w:r>
    </w:p>
    <w:p>
      <w:pPr>
        <w:pStyle w:val="Normal"/>
        <w:spacing w:lineRule="auto" w:line="480"/>
        <w:rPr>
          <w:rFonts w:ascii="Arial" w:hAnsi="Arial"/>
        </w:rPr>
      </w:pPr>
      <w:r>
        <w:rPr>
          <w:rFonts w:ascii="Arial" w:hAnsi="Arial"/>
        </w:rPr>
      </w:r>
    </w:p>
    <w:p>
      <w:pPr>
        <w:pStyle w:val="Normal"/>
        <w:spacing w:lineRule="auto" w:line="480"/>
        <w:rPr/>
      </w:pPr>
      <w:r>
        <w:rPr>
          <w:rFonts w:ascii="Arial" w:hAnsi="Arial"/>
        </w:rPr>
        <w:tab/>
        <w:t>Chapter 10:</w:t>
        <w:tab/>
        <w:tab/>
        <w:t>1, 2, 6, 10, 11, 12, 13, 14, 16, 17, 30</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ab/>
        <w:tab/>
        <w:tab/>
        <w:tab/>
        <w:tab/>
        <w:tab/>
        <w:tab/>
        <w:tab/>
        <w:tab/>
        <w:t>Chapter 10:</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 xml:space="preserve">1. </w:t>
        <w:tab/>
      </w:r>
      <w:r>
        <w:rPr>
          <w:rFonts w:ascii="Arial" w:hAnsi="Arial"/>
        </w:rPr>
        <w:t xml:space="preserve">Wild card is a single character, for example </w:t>
      </w:r>
      <w:r>
        <w:rPr>
          <w:rFonts w:ascii="Arial" w:hAnsi="Arial"/>
          <w:i/>
          <w:iCs/>
        </w:rPr>
        <w:t>*</w:t>
      </w:r>
      <w:r>
        <w:rPr>
          <w:rFonts w:ascii="Arial" w:hAnsi="Arial"/>
        </w:rPr>
        <w:t xml:space="preserve"> or </w:t>
      </w:r>
      <w:r>
        <w:rPr>
          <w:rFonts w:ascii="Arial" w:hAnsi="Arial"/>
          <w:i/>
          <w:iCs/>
        </w:rPr>
        <w:t>?</w:t>
      </w:r>
      <w:r>
        <w:rPr>
          <w:rFonts w:ascii="Arial" w:hAnsi="Arial"/>
        </w:rPr>
        <w:t xml:space="preserve">. In fact, regular expressions </w:t>
      </w:r>
      <w:r>
        <w:rPr>
          <w:rFonts w:ascii="Arial" w:hAnsi="Arial"/>
        </w:rPr>
        <w:t>and</w:t>
      </w:r>
      <w:r>
        <w:rPr>
          <w:rFonts w:ascii="Arial" w:hAnsi="Arial"/>
        </w:rPr>
        <w:t xml:space="preserve"> </w:t>
      </w:r>
      <w:r>
        <w:rPr>
          <w:rFonts w:ascii="Arial" w:hAnsi="Arial"/>
        </w:rPr>
        <w:t>wild card</w:t>
      </w:r>
      <w:r>
        <w:rPr>
          <w:rFonts w:ascii="Arial" w:hAnsi="Arial"/>
        </w:rPr>
        <w:t>s</w:t>
      </w:r>
      <w:r>
        <w:rPr>
          <w:rFonts w:ascii="Arial" w:hAnsi="Arial"/>
        </w:rPr>
        <w:t xml:space="preserve"> use some of the same characters (</w:t>
      </w:r>
      <w:r>
        <w:rPr>
          <w:rFonts w:ascii="Arial" w:hAnsi="Arial"/>
          <w:i/>
          <w:iCs/>
        </w:rPr>
        <w:t>*</w:t>
      </w:r>
      <w:r>
        <w:rPr>
          <w:rFonts w:ascii="Arial" w:hAnsi="Arial"/>
        </w:rPr>
        <w:t xml:space="preserve">, </w:t>
      </w:r>
      <w:r>
        <w:rPr>
          <w:rFonts w:ascii="Arial" w:hAnsi="Arial"/>
          <w:i/>
          <w:iCs/>
        </w:rPr>
        <w:t>?</w:t>
      </w:r>
      <w:r>
        <w:rPr>
          <w:rFonts w:ascii="Arial" w:hAnsi="Arial"/>
        </w:rPr>
        <w:t xml:space="preserve">, etc.), but some of their functionality differ. For example, the wild card </w:t>
      </w:r>
      <w:r>
        <w:rPr>
          <w:rFonts w:ascii="Arial" w:hAnsi="Arial"/>
          <w:i/>
          <w:iCs/>
        </w:rPr>
        <w:t>?</w:t>
      </w:r>
      <w:r>
        <w:rPr>
          <w:rFonts w:ascii="Arial" w:hAnsi="Arial"/>
        </w:rPr>
        <w:t xml:space="preserve"> means any single character. In regular expression this is accomplished </w:t>
      </w:r>
      <w:r>
        <w:rPr>
          <w:rFonts w:ascii="Arial" w:hAnsi="Arial"/>
        </w:rPr>
        <w:t>with</w:t>
      </w:r>
      <w:r>
        <w:rPr>
          <w:rFonts w:ascii="Arial" w:hAnsi="Arial"/>
        </w:rPr>
        <w:t xml:space="preserve"> a dot (.).</w:t>
      </w:r>
    </w:p>
    <w:p>
      <w:pPr>
        <w:pStyle w:val="Normal"/>
        <w:spacing w:lineRule="auto" w:line="480"/>
        <w:rPr>
          <w:rFonts w:ascii="Arial" w:hAnsi="Arial"/>
        </w:rPr>
      </w:pPr>
      <w:r>
        <w:rPr>
          <w:rFonts w:ascii="Arial" w:hAnsi="Arial"/>
        </w:rPr>
        <w:tab/>
        <w:t>Wild cards are simpler and faster than regular expressions. For more simple patterns wild cards do a good job, but for more complex patterns, like a phone number or a zip code, regular expressions are generally better.</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2.</w:t>
      </w:r>
      <w:r>
        <w:rPr>
          <w:rFonts w:ascii="Arial" w:hAnsi="Arial"/>
        </w:rPr>
        <w:tab/>
        <w:t xml:space="preserve">(i) Looks for the </w:t>
      </w:r>
      <w:r>
        <w:rPr>
          <w:rFonts w:ascii="Arial" w:hAnsi="Arial"/>
        </w:rPr>
        <w:t>string</w:t>
      </w:r>
      <w:r>
        <w:rPr>
          <w:rFonts w:ascii="Arial" w:hAnsi="Arial"/>
        </w:rPr>
        <w:t xml:space="preserve"> </w:t>
      </w:r>
      <w:r>
        <w:rPr>
          <w:rFonts w:ascii="Arial" w:hAnsi="Arial"/>
          <w:i/>
          <w:iCs/>
        </w:rPr>
        <w:t>a</w:t>
      </w:r>
      <w:r>
        <w:rPr>
          <w:rFonts w:ascii="Arial" w:hAnsi="Arial"/>
        </w:rPr>
        <w:t xml:space="preserve"> in the files named </w:t>
      </w:r>
      <w:r>
        <w:rPr>
          <w:rFonts w:ascii="Arial" w:hAnsi="Arial"/>
          <w:i/>
          <w:iCs/>
        </w:rPr>
        <w:t>b</w:t>
      </w:r>
      <w:r>
        <w:rPr>
          <w:rFonts w:ascii="Arial" w:hAnsi="Arial"/>
        </w:rPr>
        <w:t xml:space="preserve"> and </w:t>
      </w:r>
      <w:r>
        <w:rPr>
          <w:rFonts w:ascii="Arial" w:hAnsi="Arial"/>
          <w:i/>
          <w:iCs/>
        </w:rPr>
        <w:t>c</w:t>
      </w:r>
      <w:r>
        <w:rPr>
          <w:rFonts w:ascii="Arial" w:hAnsi="Arial"/>
        </w:rPr>
        <w:t>.</w:t>
      </w:r>
    </w:p>
    <w:p>
      <w:pPr>
        <w:pStyle w:val="Normal"/>
        <w:spacing w:lineRule="auto" w:line="480"/>
        <w:rPr/>
      </w:pPr>
      <w:r>
        <w:rPr>
          <w:rFonts w:ascii="Arial" w:hAnsi="Arial"/>
        </w:rPr>
        <w:tab/>
        <w:t xml:space="preserve">(ii) This command would not work </w:t>
      </w:r>
      <w:r>
        <w:rPr>
          <w:rFonts w:ascii="Arial" w:hAnsi="Arial"/>
        </w:rPr>
        <w:t xml:space="preserve">because it is not between double quotes. The shell will interpret the “&lt;” symbol and will try to use HTML as standard input </w:t>
      </w:r>
      <w:r>
        <w:rPr>
          <w:rFonts w:ascii="Arial" w:hAnsi="Arial"/>
        </w:rPr>
        <w:t xml:space="preserve">file </w:t>
      </w:r>
      <w:r>
        <w:rPr>
          <w:rFonts w:ascii="Arial" w:hAnsi="Arial"/>
        </w:rPr>
        <w:t xml:space="preserve">for the </w:t>
      </w:r>
      <w:r>
        <w:rPr>
          <w:rFonts w:ascii="Arial" w:hAnsi="Arial"/>
          <w:i/>
          <w:iCs/>
        </w:rPr>
        <w:t>grep</w:t>
      </w:r>
      <w:r>
        <w:rPr>
          <w:rFonts w:ascii="Arial" w:hAnsi="Arial"/>
          <w:i w:val="false"/>
          <w:iCs w:val="false"/>
        </w:rPr>
        <w:t xml:space="preserve"> command. I</w:t>
      </w:r>
      <w:r>
        <w:rPr>
          <w:rFonts w:ascii="Arial" w:hAnsi="Arial"/>
        </w:rPr>
        <w:t xml:space="preserve">t should be between double quotes or use </w:t>
      </w:r>
      <w:r>
        <w:rPr>
          <w:rFonts w:ascii="Arial" w:hAnsi="Arial"/>
          <w:i/>
          <w:iCs/>
        </w:rPr>
        <w:t xml:space="preserve">grep </w:t>
      </w:r>
      <w:r>
        <w:rPr>
          <w:rFonts w:ascii="Arial" w:hAnsi="Arial"/>
          <w:i w:val="false"/>
          <w:iCs w:val="false"/>
        </w:rPr>
        <w:t>\&lt;HTML</w:t>
      </w:r>
      <w:r>
        <w:rPr>
          <w:rFonts w:ascii="Arial" w:hAnsi="Arial"/>
          <w:i w:val="false"/>
          <w:iCs w:val="false"/>
        </w:rPr>
        <w:t>\</w:t>
      </w:r>
      <w:r>
        <w:rPr>
          <w:rFonts w:ascii="Arial" w:hAnsi="Arial"/>
          <w:i w:val="false"/>
          <w:iCs w:val="false"/>
        </w:rPr>
        <w:t>&gt;</w:t>
      </w:r>
      <w:r>
        <w:rPr>
          <w:rFonts w:ascii="Arial" w:hAnsi="Arial"/>
          <w:i/>
          <w:iCs/>
        </w:rPr>
        <w:t>.</w:t>
      </w:r>
    </w:p>
    <w:p>
      <w:pPr>
        <w:pStyle w:val="Normal"/>
        <w:spacing w:lineRule="auto" w:line="480"/>
        <w:rPr/>
      </w:pPr>
      <w:r>
        <w:rPr>
          <w:rFonts w:ascii="Arial" w:hAnsi="Arial"/>
        </w:rPr>
        <w:tab/>
        <w:t xml:space="preserve">(iii) </w:t>
      </w:r>
      <w:r>
        <w:rPr>
          <w:rFonts w:ascii="Arial" w:hAnsi="Arial"/>
        </w:rPr>
        <w:t>If the * is the first character in a regular expression, it is treated as the * itself. So, this expressions matches the preceding * (literally)  zero or more times. In this case, it will match everything.</w:t>
      </w:r>
    </w:p>
    <w:p>
      <w:pPr>
        <w:pStyle w:val="Normal"/>
        <w:spacing w:lineRule="auto" w:line="480"/>
        <w:rPr/>
      </w:pPr>
      <w:r>
        <w:rPr>
          <w:rFonts w:ascii="Arial" w:hAnsi="Arial"/>
        </w:rPr>
        <w:tab/>
        <w:t xml:space="preserve">(iv) </w:t>
      </w:r>
      <w:r>
        <w:rPr>
          <w:rFonts w:ascii="Arial" w:hAnsi="Arial"/>
          <w:i w:val="false"/>
          <w:iCs w:val="false"/>
        </w:rPr>
        <w:t>The dot means any single character, so it will look for a pattern that has 2 characters starting with *.</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6.</w:t>
      </w:r>
      <w:r>
        <w:rPr>
          <w:rFonts w:ascii="Arial" w:hAnsi="Arial"/>
        </w:rPr>
        <w:tab/>
        <w:t xml:space="preserve">Yes, they are both equivalent. The </w:t>
      </w:r>
      <w:r>
        <w:rPr>
          <w:rFonts w:ascii="Arial" w:hAnsi="Arial"/>
          <w:i/>
          <w:iCs/>
        </w:rPr>
        <w:t>-v</w:t>
      </w:r>
      <w:r>
        <w:rPr>
          <w:rFonts w:ascii="Arial" w:hAnsi="Arial"/>
        </w:rPr>
        <w:t xml:space="preserve"> option inverts the match, selecting lines that don’t match.</w:t>
      </w:r>
    </w:p>
    <w:p>
      <w:pPr>
        <w:pStyle w:val="Normal"/>
        <w:spacing w:lineRule="auto" w:line="480"/>
        <w:rPr/>
      </w:pPr>
      <w:r>
        <w:rPr>
          <w:rFonts w:ascii="Arial" w:hAnsi="Arial"/>
        </w:rPr>
        <w:tab/>
        <w:t xml:space="preserve">The catch is the second caret </w:t>
      </w:r>
      <w:r>
        <w:rPr>
          <w:rFonts w:ascii="Arial" w:hAnsi="Arial"/>
        </w:rPr>
        <w:t>i</w:t>
      </w:r>
      <w:r>
        <w:rPr>
          <w:rFonts w:ascii="Arial" w:hAnsi="Arial"/>
        </w:rPr>
        <w:t xml:space="preserve">n the first command. </w:t>
      </w:r>
      <w:r>
        <w:rPr>
          <w:rFonts w:ascii="Arial" w:hAnsi="Arial"/>
        </w:rPr>
        <w:t>T</w:t>
      </w:r>
      <w:r>
        <w:rPr>
          <w:rFonts w:ascii="Arial" w:hAnsi="Arial"/>
        </w:rPr>
        <w:t xml:space="preserve">he grep command with </w:t>
      </w:r>
      <w:r>
        <w:rPr>
          <w:rFonts w:ascii="Arial" w:hAnsi="Arial"/>
          <w:i/>
          <w:iCs/>
        </w:rPr>
        <w:t>-v</w:t>
      </w:r>
      <w:r>
        <w:rPr>
          <w:rFonts w:ascii="Arial" w:hAnsi="Arial"/>
        </w:rPr>
        <w:t xml:space="preserve"> option </w:t>
      </w:r>
      <w:r>
        <w:rPr>
          <w:rFonts w:ascii="Arial" w:hAnsi="Arial"/>
        </w:rPr>
        <w:t>doesn’t have it</w:t>
      </w:r>
      <w:r>
        <w:rPr>
          <w:rFonts w:ascii="Arial" w:hAnsi="Arial"/>
        </w:rPr>
        <w:t xml:space="preserve">. If the second command didn’t have the </w:t>
      </w:r>
      <w:r>
        <w:rPr>
          <w:rFonts w:ascii="Arial" w:hAnsi="Arial"/>
          <w:i/>
          <w:iCs/>
        </w:rPr>
        <w:t>-v</w:t>
      </w:r>
      <w:r>
        <w:rPr>
          <w:rFonts w:ascii="Arial" w:hAnsi="Arial"/>
        </w:rPr>
        <w:t xml:space="preserve"> option, one command would be the inverse of the other.</w:t>
      </w:r>
    </w:p>
    <w:p>
      <w:pPr>
        <w:pStyle w:val="Normal"/>
        <w:spacing w:lineRule="auto" w:line="480"/>
        <w:rPr>
          <w:rFonts w:ascii="Arial" w:hAnsi="Arial"/>
        </w:rPr>
      </w:pPr>
      <w:r>
        <w:rPr>
          <w:rFonts w:ascii="Arial" w:hAnsi="Arial"/>
        </w:rPr>
      </w:r>
    </w:p>
    <w:p>
      <w:pPr>
        <w:pStyle w:val="Normal"/>
        <w:spacing w:lineRule="auto" w:line="480"/>
        <w:rPr/>
      </w:pPr>
      <w:r>
        <w:rPr>
          <w:rFonts w:ascii="Arial" w:hAnsi="Arial"/>
          <w:b/>
          <w:bCs/>
        </w:rPr>
        <w:t>10.</w:t>
      </w:r>
      <w:r>
        <w:rPr>
          <w:rFonts w:ascii="Arial" w:hAnsi="Arial"/>
        </w:rPr>
        <w:tab/>
        <w:t>The shell executes the commands inside the back-</w:t>
      </w:r>
      <w:r>
        <w:rPr>
          <w:rFonts w:ascii="Arial" w:hAnsi="Arial"/>
        </w:rPr>
        <w:t>quote</w:t>
      </w:r>
      <w:r>
        <w:rPr>
          <w:rFonts w:ascii="Arial" w:hAnsi="Arial"/>
        </w:rPr>
        <w:t xml:space="preserve"> first. So, it first executes </w:t>
      </w:r>
      <w:r>
        <w:rPr>
          <w:rFonts w:ascii="Arial" w:hAnsi="Arial"/>
          <w:i/>
          <w:iCs/>
        </w:rPr>
        <w:t>grep</w:t>
      </w:r>
      <w:r>
        <w:rPr>
          <w:rFonts w:ascii="Arial" w:hAnsi="Arial"/>
        </w:rPr>
        <w:t xml:space="preserve">, looking for the </w:t>
      </w:r>
      <w:r>
        <w:rPr>
          <w:rFonts w:ascii="Arial" w:hAnsi="Arial"/>
        </w:rPr>
        <w:t>string</w:t>
      </w:r>
      <w:r>
        <w:rPr>
          <w:rFonts w:ascii="Arial" w:hAnsi="Arial"/>
        </w:rPr>
        <w:t xml:space="preserve"> </w:t>
      </w:r>
      <w:r>
        <w:rPr>
          <w:rFonts w:ascii="Arial" w:hAnsi="Arial"/>
          <w:i/>
          <w:iCs/>
        </w:rPr>
        <w:t>fork</w:t>
      </w:r>
      <w:r>
        <w:rPr>
          <w:rFonts w:ascii="Arial" w:hAnsi="Arial"/>
        </w:rPr>
        <w:t xml:space="preserve"> in all C source files. The output of is piped to </w:t>
      </w:r>
      <w:r>
        <w:rPr>
          <w:rFonts w:ascii="Arial" w:hAnsi="Arial"/>
          <w:i/>
          <w:iCs/>
        </w:rPr>
        <w:t>cut</w:t>
      </w:r>
      <w:r>
        <w:rPr>
          <w:rFonts w:ascii="Arial" w:hAnsi="Arial"/>
        </w:rPr>
        <w:t xml:space="preserve"> </w:t>
      </w:r>
      <w:r>
        <w:rPr>
          <w:rFonts w:ascii="Arial" w:hAnsi="Arial"/>
        </w:rPr>
        <w:t>command</w:t>
      </w:r>
      <w:r>
        <w:rPr>
          <w:rFonts w:ascii="Arial" w:hAnsi="Arial"/>
        </w:rPr>
        <w:t xml:space="preserve">, that retrieves the first field delimited by </w:t>
      </w:r>
      <w:r>
        <w:rPr>
          <w:rFonts w:ascii="Arial" w:hAnsi="Arial"/>
        </w:rPr>
        <w:t>a colon (</w:t>
      </w:r>
      <w:r>
        <w:rPr>
          <w:rFonts w:ascii="Arial" w:hAnsi="Arial"/>
        </w:rPr>
        <w:t>:</w:t>
      </w:r>
      <w:r>
        <w:rPr>
          <w:rFonts w:ascii="Arial" w:hAnsi="Arial"/>
        </w:rPr>
        <w:t>)</w:t>
      </w:r>
      <w:r>
        <w:rPr>
          <w:rFonts w:ascii="Arial" w:hAnsi="Arial"/>
        </w:rPr>
        <w:t xml:space="preserve">. The standard output of the </w:t>
      </w:r>
      <w:r>
        <w:rPr>
          <w:rFonts w:ascii="Arial" w:hAnsi="Arial"/>
          <w:i/>
          <w:iCs/>
        </w:rPr>
        <w:t>cut</w:t>
      </w:r>
      <w:r>
        <w:rPr>
          <w:rFonts w:ascii="Arial" w:hAnsi="Arial"/>
        </w:rPr>
        <w:t xml:space="preserve"> command is piped to the </w:t>
      </w:r>
      <w:r>
        <w:rPr>
          <w:rFonts w:ascii="Arial" w:hAnsi="Arial"/>
          <w:i/>
          <w:iCs/>
        </w:rPr>
        <w:t>sort</w:t>
      </w:r>
      <w:r>
        <w:rPr>
          <w:rFonts w:ascii="Arial" w:hAnsi="Arial"/>
        </w:rPr>
        <w:t xml:space="preserve"> command, that sorts </w:t>
      </w:r>
      <w:r>
        <w:rPr>
          <w:rFonts w:ascii="Arial" w:hAnsi="Arial"/>
        </w:rPr>
        <w:t>using</w:t>
      </w:r>
      <w:r>
        <w:rPr>
          <w:rFonts w:ascii="Arial" w:hAnsi="Arial"/>
        </w:rPr>
        <w:t xml:space="preserve"> the </w:t>
      </w:r>
      <w:r>
        <w:rPr>
          <w:rFonts w:ascii="Arial" w:hAnsi="Arial"/>
          <w:i/>
          <w:iCs/>
        </w:rPr>
        <w:t>-u</w:t>
      </w:r>
      <w:r>
        <w:rPr>
          <w:rFonts w:ascii="Arial" w:hAnsi="Arial"/>
        </w:rPr>
        <w:t xml:space="preserve"> (unique) option, to show the file name only one time.</w:t>
      </w:r>
    </w:p>
    <w:p>
      <w:pPr>
        <w:pStyle w:val="Normal"/>
        <w:spacing w:lineRule="auto" w:line="480"/>
        <w:rPr/>
      </w:pPr>
      <w:r>
        <w:rPr>
          <w:rFonts w:ascii="Arial" w:hAnsi="Arial"/>
        </w:rPr>
        <w:tab/>
        <w:t xml:space="preserve">The output of the commands inside </w:t>
      </w:r>
      <w:r>
        <w:rPr>
          <w:rFonts w:ascii="Arial" w:hAnsi="Arial"/>
        </w:rPr>
        <w:t xml:space="preserve">the </w:t>
      </w:r>
      <w:r>
        <w:rPr>
          <w:rFonts w:ascii="Arial" w:hAnsi="Arial"/>
        </w:rPr>
        <w:t>back-</w:t>
      </w:r>
      <w:r>
        <w:rPr>
          <w:rFonts w:ascii="Arial" w:hAnsi="Arial"/>
        </w:rPr>
        <w:t>quote</w:t>
      </w:r>
      <w:r>
        <w:rPr>
          <w:rFonts w:ascii="Arial" w:hAnsi="Arial"/>
        </w:rPr>
        <w:t xml:space="preserve"> </w:t>
      </w:r>
      <w:r>
        <w:rPr>
          <w:rFonts w:ascii="Arial" w:hAnsi="Arial"/>
        </w:rPr>
        <w:t xml:space="preserve">(list of unique file names that contains the string </w:t>
      </w:r>
      <w:r>
        <w:rPr>
          <w:rFonts w:ascii="Arial" w:hAnsi="Arial"/>
          <w:i/>
          <w:iCs/>
        </w:rPr>
        <w:t>fork</w:t>
      </w:r>
      <w:r>
        <w:rPr>
          <w:rFonts w:ascii="Arial" w:hAnsi="Arial"/>
        </w:rPr>
        <w:t xml:space="preserve"> inside) </w:t>
      </w:r>
      <w:r>
        <w:rPr>
          <w:rFonts w:ascii="Arial" w:hAnsi="Arial"/>
        </w:rPr>
        <w:t xml:space="preserve">is used for </w:t>
      </w:r>
      <w:r>
        <w:rPr>
          <w:rFonts w:ascii="Arial" w:hAnsi="Arial"/>
          <w:i/>
          <w:iCs/>
        </w:rPr>
        <w:t>ls</w:t>
      </w:r>
      <w:r>
        <w:rPr>
          <w:rFonts w:ascii="Arial" w:hAnsi="Arial"/>
        </w:rPr>
        <w:t xml:space="preserve"> to list the files ordered by modification date.</w:t>
      </w:r>
    </w:p>
    <w:p>
      <w:pPr>
        <w:pStyle w:val="Normal"/>
        <w:spacing w:lineRule="auto" w:line="480"/>
        <w:rPr/>
      </w:pPr>
      <w:r>
        <w:rPr>
          <w:rFonts w:ascii="Arial" w:hAnsi="Arial"/>
        </w:rPr>
        <w:tab/>
        <w:t xml:space="preserve">To use two commands instead of four, we can use the </w:t>
      </w:r>
      <w:r>
        <w:rPr>
          <w:rFonts w:ascii="Arial" w:hAnsi="Arial"/>
          <w:i/>
          <w:iCs/>
        </w:rPr>
        <w:t>-l</w:t>
      </w:r>
      <w:r>
        <w:rPr>
          <w:rFonts w:ascii="Arial" w:hAnsi="Arial"/>
        </w:rPr>
        <w:t xml:space="preserve"> option from </w:t>
      </w:r>
      <w:r>
        <w:rPr>
          <w:rFonts w:ascii="Arial" w:hAnsi="Arial"/>
          <w:i/>
          <w:iCs/>
        </w:rPr>
        <w:t>grep</w:t>
      </w:r>
      <w:r>
        <w:rPr>
          <w:rFonts w:ascii="Arial" w:hAnsi="Arial"/>
        </w:rPr>
        <w:t xml:space="preserve">, that prints the name of the files, instead of normal output. </w:t>
      </w:r>
    </w:p>
    <w:p>
      <w:pPr>
        <w:pStyle w:val="Normal"/>
        <w:spacing w:lineRule="auto" w:line="480"/>
        <w:rPr/>
      </w:pPr>
      <w:r>
        <w:rPr>
          <w:rFonts w:ascii="Arial" w:hAnsi="Arial"/>
        </w:rPr>
        <w:tab/>
      </w:r>
      <w:r>
        <w:rPr>
          <w:rFonts w:ascii="Arial" w:hAnsi="Arial"/>
        </w:rPr>
        <w:t xml:space="preserve">$ </w:t>
      </w:r>
      <w:r>
        <w:rPr>
          <w:rFonts w:ascii="Arial" w:hAnsi="Arial"/>
          <w:i/>
          <w:iCs/>
        </w:rPr>
        <w:t>ls -t `grep -l fork *.c`</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11.</w:t>
      </w:r>
      <w:r>
        <w:rPr>
          <w:rFonts w:ascii="Arial" w:hAnsi="Arial"/>
        </w:rPr>
        <w:tab/>
      </w:r>
      <w:r>
        <w:rPr>
          <w:rFonts w:ascii="Arial" w:hAnsi="Arial"/>
        </w:rPr>
        <w:t xml:space="preserve">$ </w:t>
      </w:r>
      <w:r>
        <w:rPr>
          <w:rFonts w:ascii="Arial" w:hAnsi="Arial"/>
          <w:i/>
          <w:iCs/>
        </w:rPr>
        <w:t>find . -perm `stat -c ”%a” foo`.</w:t>
      </w:r>
    </w:p>
    <w:p>
      <w:pPr>
        <w:pStyle w:val="Normal"/>
        <w:spacing w:lineRule="auto" w:line="480"/>
        <w:rPr>
          <w:rFonts w:ascii="Arial" w:hAnsi="Arial"/>
          <w:b w:val="false"/>
          <w:b w:val="false"/>
          <w:bCs w:val="false"/>
        </w:rPr>
      </w:pPr>
      <w:r>
        <w:rPr>
          <w:rFonts w:ascii="Arial" w:hAnsi="Arial"/>
          <w:b w:val="false"/>
          <w:bCs w:val="false"/>
        </w:rPr>
      </w:r>
    </w:p>
    <w:p>
      <w:pPr>
        <w:pStyle w:val="Normal"/>
        <w:spacing w:lineRule="auto" w:line="480"/>
        <w:rPr/>
      </w:pPr>
      <w:r>
        <w:rPr>
          <w:rFonts w:ascii="Arial" w:hAnsi="Arial"/>
          <w:b/>
          <w:bCs/>
        </w:rPr>
        <w:t>12.</w:t>
        <w:tab/>
      </w:r>
      <w:r>
        <w:rPr>
          <w:rFonts w:ascii="Arial" w:hAnsi="Arial"/>
          <w:b w:val="false"/>
          <w:bCs w:val="false"/>
        </w:rPr>
        <w:t xml:space="preserve">(i) </w:t>
      </w:r>
      <w:r>
        <w:rPr>
          <w:rFonts w:ascii="Arial" w:hAnsi="Arial"/>
          <w:b w:val="false"/>
          <w:bCs w:val="false"/>
        </w:rPr>
        <w:t>jeff[er][er][iy][es]s*</w:t>
      </w:r>
    </w:p>
    <w:p>
      <w:pPr>
        <w:pStyle w:val="Normal"/>
        <w:spacing w:lineRule="auto" w:line="480"/>
        <w:rPr/>
      </w:pPr>
      <w:r>
        <w:rPr>
          <w:rFonts w:ascii="Arial" w:hAnsi="Arial"/>
          <w:b w:val="false"/>
          <w:bCs w:val="false"/>
        </w:rPr>
        <w:tab/>
        <w:t>(ii) hitch[ei]ng*</w:t>
      </w:r>
    </w:p>
    <w:p>
      <w:pPr>
        <w:pStyle w:val="Normal"/>
        <w:spacing w:lineRule="auto" w:line="480"/>
        <w:rPr/>
      </w:pPr>
      <w:r>
        <w:rPr>
          <w:rFonts w:ascii="Arial" w:hAnsi="Arial"/>
          <w:b w:val="false"/>
          <w:bCs w:val="false"/>
        </w:rPr>
        <w:tab/>
        <w:t xml:space="preserve">(iii) </w:t>
      </w:r>
      <w:r>
        <w:rPr>
          <w:rFonts w:ascii="Arial" w:hAnsi="Arial"/>
          <w:b w:val="false"/>
          <w:bCs w:val="false"/>
        </w:rPr>
        <w:t>[hH][ei][ar][rd*]d*</w:t>
      </w:r>
    </w:p>
    <w:p>
      <w:pPr>
        <w:pStyle w:val="Normal"/>
        <w:spacing w:lineRule="auto" w:line="480"/>
        <w:rPr/>
      </w:pPr>
      <w:r>
        <w:rPr>
          <w:rFonts w:ascii="Arial" w:hAnsi="Arial"/>
          <w:b w:val="false"/>
          <w:bCs w:val="false"/>
        </w:rPr>
        <w:tab/>
        <w:t>(iv) di[cx][ko]*[sn]*[on]*</w:t>
      </w:r>
    </w:p>
    <w:p>
      <w:pPr>
        <w:pStyle w:val="Normal"/>
        <w:spacing w:lineRule="auto" w:line="480"/>
        <w:rPr/>
      </w:pPr>
      <w:r>
        <w:rPr>
          <w:rFonts w:ascii="Arial" w:hAnsi="Arial"/>
          <w:b w:val="false"/>
          <w:bCs w:val="false"/>
        </w:rPr>
        <w:tab/>
        <w:t>(v) [Mm][ac]g[he]ee*</w:t>
      </w:r>
    </w:p>
    <w:p>
      <w:pPr>
        <w:pStyle w:val="Normal"/>
        <w:spacing w:lineRule="auto" w:line="480"/>
        <w:rPr/>
      </w:pPr>
      <w:r>
        <w:rPr>
          <w:rFonts w:ascii="Arial" w:hAnsi="Arial"/>
          <w:b w:val="false"/>
          <w:bCs w:val="false"/>
        </w:rPr>
        <w:tab/>
        <w:t xml:space="preserve">(vi) </w:t>
      </w:r>
      <w:r>
        <w:rPr>
          <w:rFonts w:ascii="Arial" w:hAnsi="Arial"/>
          <w:b w:val="false"/>
          <w:bCs w:val="false"/>
        </w:rPr>
        <w:t>wood[ch]*o*[cu]*[sk]*e*</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13.</w:t>
        <w:tab/>
      </w:r>
      <w:r>
        <w:rPr>
          <w:rFonts w:ascii="Arial" w:hAnsi="Arial"/>
          <w:b w:val="false"/>
          <w:bCs w:val="false"/>
        </w:rPr>
        <w:t>(i) The first one searches for any digit between 0 and 9, or no digit at all, while the second command makes sure that at least one digit is found, followed by a digit or not.</w:t>
      </w:r>
    </w:p>
    <w:p>
      <w:pPr>
        <w:pStyle w:val="Normal"/>
        <w:spacing w:lineRule="auto" w:line="480"/>
        <w:rPr/>
      </w:pPr>
      <w:r>
        <w:rPr>
          <w:rFonts w:ascii="Arial" w:hAnsi="Arial"/>
          <w:b w:val="false"/>
          <w:bCs w:val="false"/>
        </w:rPr>
        <w:tab/>
        <w:t xml:space="preserve">(ii) </w:t>
      </w:r>
      <w:r>
        <w:rPr>
          <w:rFonts w:ascii="Arial" w:hAnsi="Arial"/>
          <w:b w:val="false"/>
          <w:bCs w:val="false"/>
        </w:rPr>
        <w:t>Caret has some special meanings in regular expressions. At the beginning of the expression, it matches the pattern at the beginning of the line. If it is the first character inside double brackets, it negates the pattern inside []. Anywhere else it is treated as caret itself.</w:t>
      </w:r>
    </w:p>
    <w:p>
      <w:pPr>
        <w:pStyle w:val="Normal"/>
        <w:spacing w:lineRule="auto" w:line="480"/>
        <w:rPr>
          <w:b w:val="false"/>
          <w:b w:val="false"/>
          <w:bCs w:val="false"/>
        </w:rPr>
      </w:pPr>
      <w:r>
        <w:rPr>
          <w:rFonts w:ascii="Arial" w:hAnsi="Arial"/>
          <w:b w:val="false"/>
          <w:bCs w:val="false"/>
        </w:rPr>
        <w:t>So, the first one matches everything that doesn’t begin with ^. The second one matches everything that begins with two carets (^^).</w:t>
      </w:r>
    </w:p>
    <w:p>
      <w:pPr>
        <w:pStyle w:val="Normal"/>
        <w:spacing w:lineRule="auto" w:line="480"/>
        <w:rPr>
          <w:rFonts w:ascii="Arial" w:hAnsi="Arial"/>
          <w:b w:val="false"/>
          <w:b w:val="false"/>
          <w:bCs w:val="false"/>
        </w:rPr>
      </w:pPr>
      <w:r>
        <w:rPr/>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14.</w:t>
        <w:tab/>
      </w:r>
      <w:r>
        <w:rPr>
          <w:rFonts w:ascii="Arial" w:hAnsi="Arial"/>
          <w:b w:val="false"/>
          <w:bCs w:val="false"/>
        </w:rPr>
        <w:t>echo "You have" `cat /var/mail/romeo | grep -i "From: henry" | wc -l` e-mails from Henry!</w:t>
      </w:r>
    </w:p>
    <w:p>
      <w:pPr>
        <w:pStyle w:val="Normal"/>
        <w:spacing w:lineRule="auto" w:line="480"/>
        <w:rPr/>
      </w:pPr>
      <w:r>
        <w:rPr>
          <w:rFonts w:ascii="Arial" w:hAnsi="Arial"/>
          <w:b w:val="false"/>
          <w:bCs w:val="false"/>
        </w:rPr>
        <w:tab/>
        <w:t>echo "You have" `cat /var/mail/romeo | grep -i "urgent\|immediate" | wc -l` urgent/immediate e-mails!</w:t>
      </w:r>
    </w:p>
    <w:p>
      <w:pPr>
        <w:pStyle w:val="Normal"/>
        <w:spacing w:lineRule="auto" w:line="480"/>
        <w:rPr>
          <w:rFonts w:ascii="Arial" w:hAnsi="Arial"/>
          <w:b w:val="false"/>
          <w:b w:val="false"/>
          <w:bCs w:val="false"/>
        </w:rPr>
      </w:pPr>
      <w:r>
        <w:rPr/>
      </w:r>
    </w:p>
    <w:p>
      <w:pPr>
        <w:pStyle w:val="Normal"/>
        <w:spacing w:lineRule="auto" w:line="480"/>
        <w:rPr/>
      </w:pPr>
      <w:r>
        <w:rPr>
          <w:rFonts w:ascii="Arial" w:hAnsi="Arial"/>
          <w:b/>
          <w:bCs/>
        </w:rPr>
        <w:t>16.</w:t>
        <w:tab/>
      </w:r>
      <w:r>
        <w:rPr>
          <w:rFonts w:ascii="Arial" w:hAnsi="Arial"/>
          <w:b w:val="false"/>
          <w:bCs w:val="false"/>
        </w:rPr>
        <w:t>This command retrieves the first three fields of the /etc/passwd file with the user-id 100. Even if we don’t know the user name, we can obtain it from this command.</w:t>
      </w:r>
    </w:p>
    <w:p>
      <w:pPr>
        <w:pStyle w:val="Normal"/>
        <w:spacing w:lineRule="auto" w:line="480"/>
        <w:rPr/>
      </w:pPr>
      <w:r>
        <w:rPr>
          <w:rFonts w:ascii="Arial" w:hAnsi="Arial"/>
          <w:b w:val="false"/>
          <w:bCs w:val="false"/>
        </w:rPr>
        <w:t>Suppose we have the user id 1005, we can use this command together with cut (cut -d: -f1) to retrieve the user name for that id.</w:t>
      </w:r>
    </w:p>
    <w:p>
      <w:pPr>
        <w:pStyle w:val="Normal"/>
        <w:spacing w:lineRule="auto" w:line="480"/>
        <w:rPr>
          <w:rFonts w:ascii="Arial" w:hAnsi="Arial"/>
          <w:b w:val="false"/>
          <w:b w:val="false"/>
          <w:bCs w:val="false"/>
        </w:rPr>
      </w:pPr>
      <w:r>
        <w:rPr>
          <w:rFonts w:ascii="Arial" w:hAnsi="Arial"/>
          <w:b w:val="false"/>
          <w:bCs w:val="false"/>
        </w:rPr>
      </w:r>
    </w:p>
    <w:p>
      <w:pPr>
        <w:pStyle w:val="Normal"/>
        <w:spacing w:lineRule="auto" w:line="480"/>
        <w:rPr/>
      </w:pPr>
      <w:r>
        <w:rPr>
          <w:rFonts w:ascii="Arial" w:hAnsi="Arial"/>
          <w:b/>
          <w:bCs/>
        </w:rPr>
        <w:t>17.</w:t>
        <w:tab/>
      </w:r>
      <w:r>
        <w:rPr>
          <w:rFonts w:ascii="Arial" w:hAnsi="Arial"/>
          <w:b w:val="false"/>
          <w:bCs w:val="false"/>
        </w:rPr>
        <w:t xml:space="preserve">$ </w:t>
      </w:r>
      <w:r>
        <w:rPr>
          <w:rFonts w:ascii="Arial" w:hAnsi="Arial"/>
          <w:b w:val="false"/>
          <w:bCs w:val="false"/>
          <w:i w:val="false"/>
          <w:iCs w:val="false"/>
        </w:rPr>
        <w:t>grep -w "printf[^$]" file</w:t>
      </w:r>
    </w:p>
    <w:p>
      <w:pPr>
        <w:pStyle w:val="Normal"/>
        <w:spacing w:lineRule="auto" w:line="480"/>
        <w:rPr>
          <w:rFonts w:ascii="Arial" w:hAnsi="Arial"/>
          <w:b/>
          <w:b/>
          <w:bCs/>
        </w:rPr>
      </w:pPr>
      <w:r>
        <w:rPr>
          <w:rFonts w:ascii="Arial" w:hAnsi="Arial"/>
          <w:b/>
          <w:bCs/>
        </w:rPr>
      </w:r>
    </w:p>
    <w:p>
      <w:pPr>
        <w:pStyle w:val="Normal"/>
        <w:spacing w:lineRule="auto" w:line="480"/>
        <w:rPr/>
      </w:pPr>
      <w:r>
        <w:rPr>
          <w:rFonts w:ascii="Arial" w:hAnsi="Arial"/>
          <w:b/>
          <w:bCs/>
        </w:rPr>
        <w:t>30.</w:t>
        <w:tab/>
      </w:r>
      <w:r>
        <w:rPr>
          <w:rFonts w:ascii="Arial" w:hAnsi="Arial"/>
          <w:b w:val="false"/>
          <w:bCs w:val="false"/>
        </w:rPr>
        <w:t>PATH=`echo $PATH | sed -e "s/\/usr\/local\/bin//g"`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WenQuanYi Micro Hei" w:cs="Lohit Devanagari"/>
      <w:color w:val="00000A"/>
      <w:sz w:val="24"/>
      <w:szCs w:val="24"/>
      <w:lang w:val="en-CA"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Application>LibreOffice/5.1.6.2$Linux_X86_64 LibreOffice_project/10m0$Build-2</Application>
  <Pages>3</Pages>
  <Words>649</Words>
  <Characters>3014</Characters>
  <CharactersWithSpaces>3662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2017-06-02T08:58:00Z</dcterms:created>
  <dc:creator/>
  <dc:description/>
  <dc:language>en-CA</dc:language>
  <cp:lastModifiedBy/>
  <dcterms:modified xsi:type="dcterms:W3CDTF">2017-07-12T23:38:18Z</dcterms:modified>
  <cp:revision>546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