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22BE0B53">
                <wp:simplePos x="0" y="0"/>
                <wp:positionH relativeFrom="page">
                  <wp:posOffset>3923665</wp:posOffset>
                </wp:positionH>
                <wp:positionV relativeFrom="paragraph">
                  <wp:posOffset>399415</wp:posOffset>
                </wp:positionV>
                <wp:extent cx="3559810" cy="1108075"/>
                <wp:effectExtent l="0" t="0" r="889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244516CA" w:rsidR="0059717D" w:rsidRPr="00BF561D" w:rsidRDefault="00BF561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F561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8.95pt;margin-top:31.45pt;width:280.3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" strokecolor="white [3212]">
                <v:textbox>
                  <w:txbxContent>
                    <w:p w14:paraId="397193E0" w14:textId="244516CA" w:rsidR="0059717D" w:rsidRPr="00BF561D" w:rsidRDefault="00BF561D" w:rsidP="0059717D">
                      <w:pPr>
                        <w:jc w:val="both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F561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5A1A" id="_x0000_t202" coordsize="21600,21600" o:spt="202" path="m,l,21600r21600,l21600,xe">
                <v:stroke joinstyle="miter"/>
                <v:path gradientshapeok="t" o:connecttype="rect"/>
              </v:shapetype>
              <v:shape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07B72E2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AF32B61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9A17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FD896" w14:textId="77777777" w:rsidR="00A47D51" w:rsidRPr="002E209C" w:rsidRDefault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622D"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117FD896" w14:textId="77777777" w:rsidR="00A47D51" w:rsidRPr="002E209C" w:rsidRDefault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Alura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]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5E50410E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44F4F" w14:textId="77777777" w:rsidR="008E4B93" w:rsidRDefault="008E4B93" w:rsidP="005A4C20">
      <w:pPr>
        <w:spacing w:after="0" w:line="240" w:lineRule="auto"/>
      </w:pPr>
      <w:r>
        <w:separator/>
      </w:r>
    </w:p>
  </w:endnote>
  <w:endnote w:type="continuationSeparator" w:id="0">
    <w:p w14:paraId="64281E65" w14:textId="77777777" w:rsidR="008E4B93" w:rsidRDefault="008E4B93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A9E2" w14:textId="77777777" w:rsidR="008E4B93" w:rsidRDefault="008E4B93" w:rsidP="005A4C20">
      <w:pPr>
        <w:spacing w:after="0" w:line="240" w:lineRule="auto"/>
      </w:pPr>
      <w:r>
        <w:separator/>
      </w:r>
    </w:p>
  </w:footnote>
  <w:footnote w:type="continuationSeparator" w:id="0">
    <w:p w14:paraId="006085D9" w14:textId="77777777" w:rsidR="008E4B93" w:rsidRDefault="008E4B93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16E200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8E4B93"/>
    <w:rsid w:val="00987C90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BF561D"/>
    <w:rsid w:val="00C149C7"/>
    <w:rsid w:val="00C1731D"/>
    <w:rsid w:val="00C57852"/>
    <w:rsid w:val="00C846FE"/>
    <w:rsid w:val="00C926EC"/>
    <w:rsid w:val="00CA6DB6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image" Target="media/image120.png"/><Relationship Id="rId30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9</cp:revision>
  <cp:lastPrinted>2023-01-30T00:42:00Z</cp:lastPrinted>
  <dcterms:created xsi:type="dcterms:W3CDTF">2023-01-29T22:33:00Z</dcterms:created>
  <dcterms:modified xsi:type="dcterms:W3CDTF">2023-01-30T22:18:00Z</dcterms:modified>
</cp:coreProperties>
</file>