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a73e8"/>
          <w:sz w:val="20"/>
          <w:szCs w:val="20"/>
        </w:rPr>
        <w:t xml:space="preserve">SYNERGI AI WEEKLY</w:t>
      </w:r>
    </w:p>
    <w:p>
      <w:pPr>
        <w:pStyle w:val="Heading1"/>
        <w:jc w:val="center"/>
      </w:pPr>
      <w:r>
        <w:rPr>
          <w:b/>
          <w:bCs/>
        </w:rPr>
        <w:t xml:space="preserve">AI News Digest</w:t>
      </w:r>
    </w:p>
    <w:p>
      <w:pPr>
        <w:spacing w:after="300"/>
        <w:jc w:val="center"/>
      </w:pPr>
      <w:r>
        <w:rPr>
          <w:color w:val="666666"/>
        </w:rPr>
        <w:t xml:space="preserve">Week of [DATE] | Your weekly briefing on AI for SMBs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24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b/>
                <w:bCs/>
                <w:color w:val="1a73e8"/>
                <w:sz w:val="20"/>
                <w:szCs w:val="20"/>
              </w:rPr>
              <w:t xml:space="preserve">THIS WEEK'S HIGHLIGHT</w:t>
            </w:r>
          </w:p>
          <w:p>
            <w:pPr>
              <w:spacing w:before="100"/>
            </w:pPr>
            <w:r>
              <w:rPr>
                <w:i/>
                <w:iCs/>
              </w:rPr>
              <w:t xml:space="preserve">[One-sentence summary of the biggest story this week]</w:t>
            </w:r>
          </w:p>
        </w:tc>
      </w:tr>
    </w:tbl>
    <w:p>
      <w:pPr>
        <w:pStyle w:val="Heading2"/>
      </w:pPr>
      <w:r>
        <w:t xml:space="preserve">Top Stories</w:t>
      </w:r>
    </w:p>
    <w:p>
      <w:pPr>
        <w:pStyle w:val="Heading3"/>
      </w:pPr>
      <w:r>
        <w:t xml:space="preserve">[Story 1 Headline]</w:t>
      </w:r>
    </w:p>
    <w:p>
      <w:r>
        <w:t xml:space="preserve">[2-3 sentence summary of the story and why it matters for SMBs]</w:t>
      </w:r>
    </w:p>
    <w:p>
      <w:pPr>
        <w:spacing w:after="200"/>
      </w:pPr>
      <w:r>
        <w:rPr>
          <w:i/>
          <w:iCs/>
          <w:color w:val="666666"/>
        </w:rPr>
        <w:t xml:space="preserve">Source: [Publication Name]</w:t>
      </w:r>
    </w:p>
    <w:p>
      <w:pPr>
        <w:pStyle w:val="Heading3"/>
      </w:pPr>
      <w:r>
        <w:t xml:space="preserve">[Story 2 Headline]</w:t>
      </w:r>
    </w:p>
    <w:p>
      <w:r>
        <w:t xml:space="preserve">[2-3 sentence summary]</w:t>
      </w:r>
    </w:p>
    <w:p>
      <w:pPr>
        <w:spacing w:after="200"/>
      </w:pPr>
      <w:r>
        <w:rPr>
          <w:i/>
          <w:iCs/>
          <w:color w:val="666666"/>
        </w:rPr>
        <w:t xml:space="preserve">Source: [Publication Name]</w:t>
      </w:r>
    </w:p>
    <w:p>
      <w:pPr>
        <w:pStyle w:val="Heading3"/>
      </w:pPr>
      <w:r>
        <w:t xml:space="preserve">[Story 3 Headline]</w:t>
      </w:r>
    </w:p>
    <w:p>
      <w:r>
        <w:t xml:space="preserve">[2-3 sentence summary]</w:t>
      </w:r>
    </w:p>
    <w:p>
      <w:pPr>
        <w:spacing w:after="200"/>
      </w:pPr>
      <w:r>
        <w:rPr>
          <w:i/>
          <w:iCs/>
          <w:color w:val="666666"/>
        </w:rPr>
        <w:t xml:space="preserve">Source: [Publication Name]</w:t>
      </w:r>
    </w:p>
    <w:p>
      <w:pPr>
        <w:pStyle w:val="Heading2"/>
      </w:pPr>
      <w:r>
        <w:t xml:space="preserve">SMB AI Spotlight</w:t>
      </w:r>
    </w:p>
    <w:p>
      <w:r>
        <w:t xml:space="preserve">[Feature one practical AI application, tool, or case study specifically relevant to small/mid-sized businesses. Include specific use cases and potential ROI.]</w:t>
      </w:r>
    </w:p>
    <w:p>
      <w:pPr>
        <w:pStyle w:val="Heading2"/>
      </w:pPr>
      <w:r>
        <w:t xml:space="preserve">Quick Hits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[Brief item 1]</w:t>
      </w:r>
      <w:r>
        <w:t xml:space="preserve"> - [One line context]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[Brief item 2]</w:t>
      </w:r>
      <w:r>
        <w:t xml:space="preserve"> - [One line context]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[Brief item 3]</w:t>
      </w:r>
      <w:r>
        <w:t xml:space="preserve"> - [One line context]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[Brief item 4]</w:t>
      </w:r>
      <w:r>
        <w:t xml:space="preserve"> - [One line context]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[Brief item 5]</w:t>
      </w:r>
      <w:r>
        <w:t xml:space="preserve"> - [One line context]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AI TOOL OF THE WEEK</w:t>
            </w:r>
          </w:p>
          <w:p>
            <w:pPr>
              <w:spacing w:before="100"/>
            </w:pPr>
            <w:r>
              <w:rPr>
                <w:b/>
                <w:bCs/>
                <w:sz w:val="24"/>
                <w:szCs w:val="24"/>
              </w:rPr>
              <w:t xml:space="preserve">[Tool Name]</w:t>
            </w:r>
          </w:p>
          <w:p>
            <w:pPr>
              <w:spacing w:before="80"/>
            </w:pPr>
            <w:r>
              <w:t xml:space="preserve">[Brief description of what the tool does and why it's useful for SMBs. Include pricing tier if relevant.]</w:t>
            </w:r>
          </w:p>
        </w:tc>
      </w:tr>
    </w:tbl>
    <w:p>
      <w:pPr>
        <w:pStyle w:val="Heading2"/>
        <w:spacing w:before="300"/>
      </w:pPr>
      <w:r>
        <w:t xml:space="preserve">Trends to Watch</w:t>
      </w:r>
    </w:p>
    <w:p>
      <w:r>
        <w:t xml:space="preserve">[1-2 paragraphs on an emerging trend that SMB owners should be aware of. Connect to practical implications.]</w:t>
      </w:r>
    </w:p>
    <w:p>
      <w:pPr>
        <w:spacing w:before="4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/>
              <w:bottom/>
              <w:right/>
            </w:tcBorders>
            <w:tcMar>
              <w:top w:type="dxa" w:w="20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b/>
                <w:bCs/>
                <w:color w:val="1a73e8"/>
              </w:rPr>
              <w:t xml:space="preserve">Synergi AI | Insight Driven Business</w:t>
            </w:r>
          </w:p>
          <w:p>
            <w:pPr>
              <w:jc w:val="center"/>
            </w:pPr>
            <w:r>
              <w:rPr>
                <w:i/>
                <w:iCs/>
                <w:color w:val="666666"/>
                <w:sz w:val="18"/>
                <w:szCs w:val="18"/>
              </w:rPr>
              <w:t xml:space="preserve">AI ecosystems designed around alignment, strategy, and execution</w:t>
            </w:r>
          </w:p>
          <w:p>
            <w:pPr>
              <w:spacing w:before="100"/>
              <w:jc w:val="center"/>
            </w:pPr>
            <w:r>
              <w:rPr>
                <w:color w:val="888888"/>
                <w:sz w:val="18"/>
                <w:szCs w:val="18"/>
              </w:rPr>
              <w:t xml:space="preserve">jb@insightdriven.business | synergi-ai.com</w:t>
            </w:r>
          </w:p>
        </w:tc>
      </w:tr>
    </w:tbl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0" w:after="200"/>
      <w:outlineLvl w:val="0"/>
    </w:pPr>
    <w:rPr>
      <w:rFonts w:ascii="Arial" w:cs="Arial" w:eastAsia="Arial" w:hAnsi="Arial"/>
      <w:b/>
      <w:bCs/>
      <w:color w:val="1a1a1a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1a73e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2026-01-30T19:29:36.254Z</dcterms:created>
  <dcterms:modified xsi:type="dcterms:W3CDTF">2026-01-30T19:29:36.254Z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