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Project Gutenberg eBook of The Lady, or the Tiger?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eBook is for the use of anyone anywhere in the United States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most other parts of the world at no cost and with almost no restrictions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whatsoever. You may copy it, give it away or re-use it under the terms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 the Project Gutenberg License included with this eBook or online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www.gutenberg.org. If you are not located in the United States,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will have to check the laws of the country where you are located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before using this eBook.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Title: The Lady, or the Tiger?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Author: Frank R. Stockton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Release date: January 1, 1996 [eBook #396]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Most recently updated: January 1, 2021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Language: English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Other information and formats: www.gutenberg.org/ebooks/396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Credits: Produced by Edward A. Malone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*** START OF THE PROJECT GUTENBERG EBOOK THE LADY, OR THE TIGER? ***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Produced by Edward A. Malone.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LADY, OR THE TIGER?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Frank R. Stockton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 the very olden time there lived a semi-barbaric king, whose ideas,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though somewhat polished and sharpened by the progressiveness of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distant Latin neighbors, were still large, florid, and untrammeled, 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became the half of him which was barbaric. He was a man of exuberant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fancy, and, withal, of an authority so irresistible that, at his will,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 turned his varied fancies into facts. He was greatly given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self-communing, and, when he and himself agreed upon anything, the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thing was done.  When every member of his domestic and political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systems moved smoothly in its appointed course, his nature was bland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genial; but, whenever there was a little hitch, and some of his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orbs got out of their orbits, he was blander and more genial still, for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nothing pleased him so much as to make the crooked straight and crush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down uneven places.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Among the borrowed notions by which his barbarism had become semified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was that of the public arena, in which, by exhibitions of manly and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beastly valor, the minds of his subjects were refined and cultured.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But even here the exuberant and barbaric fancy asserted itself. The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arena of the king was built, not to give the people an opportunity of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hearing the rhapsodies of dying gladiators, nor to enable them to view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inevitable conclusion of a conflict between religious opinions and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hungry jaws, but for purposes far better adapted to widen and develop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mental energies of the people. This vast amphitheater, with its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encircling galleries, its mysterious vaults, and its unseen passages,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was an agent of poetic justice, in which crime was punished, or virtue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rewarded, by the decrees of an impartial and incorruptible chance.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When a subject was accused of a crime of sufficient importance 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interest the king, public notice was given that on an appointed day the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fate of the accused person would be decided in the king's arena, 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structure which well deserved its name, for, although its form and plan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were borrowed from afar, its purpose emanated solely from the brain of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man, who, every barleycorn a king, knew no tradition to which he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owed more allegiance than pleased his fancy, and who ingrafted on every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adopted form of human thought and action the rich growth of his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barbaric idealism.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When all the people had assembled in the galleries, and the king,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surrounded by his court, sat high up on his throne of royal state 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one side of the arena, he gave a signal, a door beneath him opened, and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accused subject stepped out into the amphitheater. Directly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opposite him, on the other side of the inclosed space, were two doors,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exactly alike and side by side. It was the duty and the privilege of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person on trial to walk directly to these doors and open one of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them. He could open either door he pleased; he was subject to no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guidance or influence but that of the aforementioned impartial and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incorruptible chance. If he opened the one, there came out of it 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hungry tiger, the fiercest and most cruel that could be procured, which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immediately sprang upon him and tore him to pieces as a punishment for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his guilt. The moment that the case of the criminal was thus decided,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doleful iron bells were clanged, great wails went up from the hired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mourners posted on the outer rim of the arena, and the vast audience,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with bowed heads and downcast hearts, wended slowly their homeward way,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mourning greatly that one so young and fair, or so old and respected,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should have merited so dire a fate.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But, if the accused person opened the other door, there came forth from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it a lady, the most suitable to his years and station that his majesty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could select among his fair subjects, and to this lady he was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immediately married, as a reward of his innocence. It mattered not that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 might already possess a wife and family, or that his affections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might be engaged upon an object of his own selection; the king allowed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 such subordinate arrangements to interfere with his great scheme of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retribution and reward. The exercises, as in the other instance, took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place immediately, and in the arena. Another door opened beneath the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king, and a priest, followed by a band of choristers, and dancing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maidens blowing joyous airs on golden horns and treading an epithalamic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measure, advanced to where the pair stood, side by side, and the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wedding was promptly and cheerily solemnized. Then the gay brass bells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rang forth their merry peals, the people shouted glad hurrahs, and the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innocent man, preceded by children strewing flowers on his path, led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his bride to his home.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This was the king's semi-barbaric method of administering justice. Its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perfect fairness is obvious. The criminal could not know out of which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door would come the lady; he opened either he pleased, without having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slightest idea whether, in the next instant, he was to be devoured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or married. On some occasions the tiger came out of one door, and 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some out of the other. The decisions of this tribunal were not only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fair, they were positively determinate: the accused person was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instantly punished if he found himself guilty, and, if innocent, he was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rewarded on the spot, whether he liked it or not. There was no escape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the judgments of the king's arena.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institution was a very popular one. When the people gathered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together on one of the great trial days, they never knew whether they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were to witness a bloody slaughter or a hilarious wedding.  This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element of uncertainty lent an interest to the occasion which it could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not otherwise have attained. Thus, the masses were entertained and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pleased, and the thinking part of the community could bring no charge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of unfairness against this plan, for did not the accused person have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whole matter in his own hands?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semi-barbaric king had a daughter as blooming as his most florid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fancies, and with a soul as fervent and imperious as his own. As is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usual in such cases, she was the apple of his eye, and was loved by him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above all humanity. Among his courtiers was a young man of that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fineness of blood and lowness of station common to the conventional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heroes of romance who love royal maidens. This royal maiden was well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satisfied with her lover, for he was handsome and brave to a degree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unsurpassed in all this kingdom, and she loved him with an ardor that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had enough of barbarism in it to make it exceedingly warm and strong.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This love affair moved on happily for many months, until one day the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king happened to discover its existence. He did not hesitate nor waver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 regard to his duty in the premises. The youth was immediately cast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into prison, and a day was appointed for his trial in the king's arena.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This, of course, was an especially important occasion, and his majesty,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as well as all the people, was greatly interested in the workings and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development of this trial. Never before had such a case occurred; never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before had a subject dared to love the daughter of the king. In after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years such things became commonplace enough, but then they were in no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slight degree novel and startling.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tiger-cages of the kingdom were searched for the most savage and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relentless beasts, from which the fiercest monster might be selected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the arena; and the ranks of maiden youth and beauty throughout the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land were carefully surveyed by competent judges in order that the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young man might have a fitting bride in case fate did not determine for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him a different destiny. Of course, everybody knew that the deed with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which the accused was charged had been done. He had loved the princess,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and neither he, she, nor any one else, thought of denying the fact; but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king would not think of allowing any fact of this kind to interfere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with the workings of the tribunal, in which he took such great delight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and satisfaction. No matter how the affair turned out, the youth would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be disposed of, and the king would take an aesthetic pleasure 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watching the course of events, which would determine whether or not the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young man had done wrong in allowing himself to love the princess.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appointed day arrived. From far and near the people gathered, and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thronged the great galleries of the arena, and crowds, unable to gain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admittance, massed themselves against its outside walls.  The king and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his court were in their places, opposite the twin doors, those fateful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portals, so terrible in their similarity.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All was ready. The signal was given. A door beneath the royal party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opened, and the lover of the princess walked into the arena.  Tall,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beautiful, fair, his appearance was greeted with a low hum of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admiration and anxiety. Half the audience had not known so grand 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youth had lived among them. No wonder the princess loved him! What 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terrible thing for him to be there!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As the youth advanced into the arena he turned, as the custom was, 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bow to the king, but he did not think at all of that royal personage.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His eyes were fixed upon the princess, who sat to the right of her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father. Had it not been for the moiety of barbarism in her nature it 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probable that lady would not have been there, but her intense and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fervid soul would not allow her to be absent on an occasion in which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she was so terribly interested. From the moment that the decree had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gone forth that her lover should decide his fate in the king's arena,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she had thought of nothing, night or day, but this great event and the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various subjects connected with it. Possessed of more power, influence,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and force of character than any one who had ever before been interested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 such a case, she had done what no other person had done,--she had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possessed herself of the secret of the doors. She knew in which of the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two rooms, that lay behind those doors, stood the cage of the tiger,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with its open front, and in which waited the lady.  Through these thick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doors, heavily curtained with skins on the inside, it was impossible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that any noise or suggestion should come from within to the person who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should approach to raise the latch of one of them. But gold, and the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power of a woman's will, had brought the secret to the princess.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And not only did she know in which room stood the lady ready to emerge,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all blushing and radiant, should her door be opened, but she knew who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lady was. It was one of the fairest and loveliest of the damsels of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court who had been selected as the reward of the accused youth,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should he be proved innocent of the crime of aspiring to one so far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above him; and the princess hated her. Often had she seen, or imagined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that she had seen, this fair creature throwing glances of admiration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upon the person of her lover, and sometimes she thought these glances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were perceived, and even returned. Now and then she had seen them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talking together; it was but for a moment or two, but much can be said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 a brief space; it may have been on most unimportant topics, but how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could she know that? The girl was lovely, but she had dared to raise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her eyes to the loved one of the princess; and, with all the intensity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of the savage blood transmitted to her through long lines of wholly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barbaric ancestors, she hated the woman who blushed and trembled behind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that silent door.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When her lover turned and looked at her, and his eye met hers as she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sat there, paler and whiter than any one in the vast ocean of anxious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faces about her, he saw, by that power of quick perception which 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given to those whose souls are one, that she knew behind which door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crouched the tiger, and behind which stood the lady. He had expected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her to know it. He understood her nature, and his soul was assured that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she would never rest until she had made plain to herself this thing,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hidden to all other lookers-on, even to the king. The only hope for the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youth in which there was any element of certainty was based upon the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success of the princess in discovering this mystery; and the moment he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looked upon her, he saw she had succeeded, as in his soul he knew she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would succeed.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Then it was that his quick and anxious glance asked the question: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"Which?" It was as plain to her as if he shouted it from where he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stood. There was not an instant to be lost. The question was asked in 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flash; it must be answered in another.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Her right arm lay on the cushioned parapet before her. She raised her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hand, and made a slight, quick movement toward the right. No one but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her lover saw her. Every eye but his was fixed on the man in the arena.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He turned, and with a firm and rapid step he walked across the empty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space. Every heart stopped beating, every breath was held, every eye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was fixed immovably upon that man. Without the slightest hesitation, he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went to the door on the right, and opened it.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Now, the point of the story is this: Did the tiger come out of that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door, or did the lady?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more we reflect upon this question, the harder it is to answer. It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involves a study of the human heart which leads us through devious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mazes of passion, out of which it is difficult to find our way. Think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of it, fair reader, not as if the decision of the question depended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upon yourself, but upon that hot-blooded, semi-barbaric princess, her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soul at a white heat beneath the combined fires of despair and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jealousy. She had lost him, but who should have him?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How often, in her waking hours and in her dreams, had she started 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wild horror, and covered her face with her hands as she thought of her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lover opening the door on the other side of which waited the cruel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fangs of the tiger!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But how much oftener had she seen him at the other door! How in her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grievous reveries had she gnashed her teeth, and torn her hair, when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she saw his start of rapturous delight as he opened the door of the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lady! How her soul had burned in agony when she had seen him rush to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meet that woman, with her flushing cheek and sparkling eye of triumph;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when she had seen him lead her forth, his whole frame kindled with the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joy of recovered life; when she had heard the glad shouts from the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multitude, and the wild ringing of the happy bells; when she had seen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priest, with his joyous followers, advance to the couple, and make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them man and wife before her very eyes; and when she had seen them walk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away together upon their path of flowers, followed by the tremendous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shouts of the hilarious multitude, in which her one despairing shriek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was lost and drowned!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Would it not be better for him to die at once, and go to wait for her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 the blessed regions of semi-barbaric futurity?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And yet, that awful tiger, those shrieks, that blood!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Her decision had been indicated in an instant, but it had been made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after days and nights of anguished deliberation. She had known she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would be asked, she had decided what she would answer, and, without the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slightest hesitation, she had moved her hand to the right.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question of her decision is one not to be lightly considered, and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it is not for me to presume to set myself up as the one person able to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answer it. And so I leave it with all of you: Which came out of the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opened door,--the lady, or the tiger?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End of Project Gutenberg's The Lady, or the Tiger?, by Frank R. Stockton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*** END OF THE PROJECT GUTENBERG EBOOK THE LADY, OR THE TIGER? ***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Updated editions will replace the previous one—the old editions will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be renamed.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Creating the works from print editions not protected by U.S. copyright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law means that no one owns a United States copyright in these works,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so the Foundation (and you!) can copy and distribute it in the United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States without permission and without paying copyright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royalties. Special rules, set forth in the General Terms of Use part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of this license, apply to copying and distributing Project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Gutenberg™ electronic works to protect the PROJECT GUTENBERG™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concept and trademark. Project Gutenberg is a registered trademark,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and may not be used if you charge for an eBook, except by following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 terms of the trademark license, including paying royalties for use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of the Project Gutenberg trademark. If you do not charge anything for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copies of this eBook, complying with the trademark license is very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easy. You may use this eBook for nearly any purpose such as creation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of derivative works, reports, performances and research. Project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Gutenberg eBooks may be modified and printed and given away—you may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do practically ANYTHING in the United States with eBooks not protected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by U.S. copyright law. Redistribution is subject to the trademark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license, especially commercial redistribution.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START: FULL LICENSE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FULL PROJECT GUTENBERG™ LICENSE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PLEASE READ THIS BEFORE YOU DISTRIBUTE OR USE THIS WORK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To protect the Project Gutenberg™ mission of promoting the free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distribution of electronic works, by using or distributing this work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(or any other work associated in any way with the phrase “Project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Gutenberg”), you agree to comply with all the terms of the Full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Project Gutenberg License available with this file or online at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www.gutenberg.org/license.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Section 1. General Terms of Use and Redistributing Project Gutenberg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electronic works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1.A. By reading or using any part of this Project Gutenberg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electronic work, you indicate that you have read, understand, agree to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and accept all the terms of this license and intellectual property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(trademark/copyright) agreement. If you do not agree to abide by all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the terms of this agreement, you must cease using and return 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destroy all copies of Project Gutenberg electronic works in your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possession. If you paid a fee for obtaining a copy of or access to 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Project Gutenberg electronic work and you do not agree to be bound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by the terms of this agreement, you may obtain a refund from the person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or entity to whom you paid the fee as set forth in paragraph 1.E.8.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1.B. “Project Gutenberg” is a registered trademark. It may only be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used on or associated in any way with an electronic work by people who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agree to be bound by the terms of this agreement. There are a few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things that you can do with most Project Gutenberg electronic works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even without complying with the full terms of this agreement. See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paragraph 1.C below. There are a lot of things you can do with Project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Gutenberg electronic works if you follow the terms of this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agreement and help preserve free future access to Project Gutenberg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electronic works. See paragraph 1.E below.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1.C. The Project Gutenberg Literary Archive Foundation (“the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Foundation” or PGLAF), owns a compilation copyright in the collection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of Project Gutenberg electronic works. Nearly all the individual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works in the collection are in the public domain in the United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States. If an individual work is unprotected by copyright law in the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United States and you are located in the United States, we do not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claim a right to prevent you from copying, distributing, performing,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displaying or creating derivative works based on the work as long as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all references to Project Gutenberg are removed. Of course, we hope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that you will support the Project Gutenberg mission of promoting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free access to electronic works by freely sharing Project Gutenberg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works in compliance with the terms of this agreement for keeping the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Project Gutenberg name associated with the work. You can easily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comply with the terms of this agreement by keeping this work in the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same format with its attached full Project Gutenberg License when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you share it without charge with others.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1.D. The copyright laws of the place where you are located also govern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what you can do with this work. Copyright laws in most countries are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 a constant state of change. If you are outside the United States,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check the laws of your country in addition to the terms of this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agreement before downloading, copying, displaying, performing,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distributing or creating derivative works based on this work or any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other Project Gutenberg work. The Foundation makes no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representations concerning the copyright status of any work in any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country other than the United States.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1.E. Unless you have removed all references to Project Gutenberg: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1.E.1. The following sentence, with active links to, or other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immediate access to, the full Project Gutenberg License must appear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prominently whenever any copy of a Project Gutenberg work (any work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on which the phrase “Project Gutenberg” appears, or with which the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phrase “Project Gutenberg” is associated) is accessed, displayed,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performed, viewed, copied or distributed: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This eBook is for the use of anyone anywhere in the United States and most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other parts of the world at no cost and with almost no restrictions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whatsoever. You may copy it, give it away or re-use it under the terms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of the Project Gutenberg™ License included with this eBook or online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at www.gutenberg.org. If you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are not located in the United States, you will have to check the laws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of the country where you are located before using this eBook.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1.E.2. If an individual Project Gutenberg electronic work is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derived from texts not protected by U.S. copyright law (does not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contain a notice indicating that it is posted with permission of the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copyright holder), the work can be copied and distributed to anyone in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the United States without paying any fees or charges. If you are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redistributing or providing access to a work with the phrase “Project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Gutenberg” associated with or appearing on the work, you must comply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either with the requirements of paragraphs 1.E.1 through 1.E.7 or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obtain permission for the use of the work and the Project Gutenberg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trademark as set forth in paragraphs 1.E.8 or 1.E.9.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1.E.3. If an individual Project Gutenberg electronic work is posted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with the permission of the copyright holder, your use and distribution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must comply with both paragraphs 1.E.1 through 1.E.7 and any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additional terms imposed by the copyright holder. Additional terms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will be linked to the Project Gutenberg License for all works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posted with the permission of the copyright holder found at the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beginning of this work.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1.E.4. Do not unlink or detach or remove the full Project Gutenberg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License terms from this work, or any files containing a part of this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work or any other work associated with Project Gutenberg.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1.E.5. Do not copy, display, perform, distribute or redistribute this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electronic work, or any part of this electronic work, without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prominently displaying the sentence set forth in paragraph 1.E.1 with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active links or immediate access to the full terms of the Project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Gutenberg License.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1.E.6. You may convert to and distribute this work in any binary,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compressed, marked up, nonproprietary or proprietary form, including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any word processing or hypertext form. However, if you provide access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to or distribute copies of a Project Gutenberg work in a format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other than “Plain Vanilla ASCII” or other format used in the official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version posted on the official Project Gutenberg website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(www.gutenberg.org), you must, at no additional cost, fee or expense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to the user, provide a copy, a means of exporting a copy, or a means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of obtaining a copy upon request, of the work in its original “Plain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Vanilla ASCII” or other form. Any alternate format must include the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full Project Gutenberg License as specified in paragraph 1.E.1.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1.E.7. Do not charge a fee for access to, viewing, displaying,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performing, copying or distributing any Project Gutenberg works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unless you comply with paragraph 1.E.8 or 1.E.9.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1.E.8. You may charge a reasonable fee for copies of or providing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access to or distributing Project Gutenberg electronic works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provided that: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• You pay a royalty fee of 20% of the gross profits you derive from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the use of Project Gutenberg works calculated using the method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you already use to calculate your applicable taxes. The fee is owed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to the owner of the Project Gutenberg trademark, but he has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agreed to donate royalties under this paragraph to the Project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Gutenberg Literary Archive Foundation. Royalty payments must be paid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within 60 days following each date on which you prepare (or are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legally required to prepare) your periodic tax returns. Royalty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payments should be clearly marked as such and sent to the Project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Gutenberg Literary Archive Foundation at the address specified in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Section 4, “Information about donations to the Project Gutenberg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Literary Archive Foundation.”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• You provide a full refund of any money paid by a user who notifies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you in writing (or by e-mail) within 30 days of receipt that s/he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does not agree to the terms of the full Project Gutenberg™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License. You must require such a user to return or destroy all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copies of the works possessed in a physical medium and discontinue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all use of and all access to other copies of Project Gutenberg™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works.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• You provide, in accordance with paragraph 1.F.3, a full refund of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any money paid for a work or a replacement copy, if a defect in the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electronic work is discovered and reported to you within 90 days of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receipt of the work.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• You comply with all other terms of this agreement for free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distribution of Project Gutenberg™ works.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1.E.9. If you wish to charge a fee or distribute a Project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Gutenberg™ electronic work or group of works on different terms than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are set forth in this agreement, you must obtain permission in writing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from the Project Gutenberg Literary Archive Foundation, the manager of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the Project Gutenberg™ trademark. Contact the Foundation as set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forth in Section 3 below.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1.F.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1.F.1. Project Gutenberg volunteers and employees expend considerable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effort to identify, do copyright research on, transcribe and proofread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works not protected by U.S. copyright law in creating the Project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Gutenberg™ collection. Despite these efforts, Project Gutenberg™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electronic works, and the medium on which they may be stored, may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contain “Defects,” such as, but not limited to, incomplete, inaccurate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or corrupt data, transcription errors, a copyright or other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intellectual property infringement, a defective or damaged disk or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other medium, a computer virus, or computer codes that damage or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cannot be read by your equipment.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1.F.2. LIMITED WARRANTY, DISCLAIMER OF DAMAGES - Except for the “Right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of Replacement or Refund” described in paragraph 1.F.3, the Project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Gutenberg Literary Archive Foundation, the owner of the Project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Gutenberg™ trademark, and any other party distributing a Project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Gutenberg™ electronic work under this agreement, disclaim all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liability to you for damages, costs and expenses, including legal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fees. YOU AGREE THAT YOU HAVE NO REMEDIES FOR NEGLIGENCE, STRICT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LIABILITY, BREACH OF WARRANTY OR BREACH OF CONTRACT EXCEPT THOSE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PROVIDED IN PARAGRAPH 1.F.3. YOU AGREE THAT THE FOUNDATION, THE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TRADEMARK OWNER, AND ANY DISTRIBUTOR UNDER THIS AGREEMENT WILL NOT BE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LIABLE TO YOU FOR ACTUAL, DIRECT, INDIRECT, CONSEQUENTIAL, PUNITIVE OR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INCIDENTAL DAMAGES EVEN IF YOU GIVE NOTICE OF THE POSSIBILITY OF SUCH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DAMAGE.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1.F.3. LIMITED RIGHT OF REPLACEMENT OR REFUND - If you discover 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defect in this electronic work within 90 days of receiving it, you can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receive a refund of the money (if any) you paid for it by sending 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written explanation to the person you received the work from. If you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received the work on a physical medium, you must return the medium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with your written explanation. The person or entity that provided you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with the defective work may elect to provide a replacement copy in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lieu of a refund. If you received the work electronically, the person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or entity providing it to you may choose to give you a second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opportunity to receive the work electronically in lieu of a refund. If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 second copy is also defective, you may demand a refund in writing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without further opportunities to fix the problem.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1.F.4. Except for the limited right of replacement or refund set forth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 paragraph 1.F.3, this work is provided to you ‘AS-IS’, WITH NO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OTHER WARRANTIES OF ANY KIND, EXPRESS OR IMPLIED, INCLUDING BUT NOT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LIMITED TO WARRANTIES OF MERCHANTABILITY OR FITNESS FOR ANY PURPOSE.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1.F.5. Some states do not allow disclaimers of certain implied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warranties or the exclusion or limitation of certain types of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damages. If any disclaimer or limitation set forth in this agreement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violates the law of the state applicable to this agreement, the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agreement shall be interpreted to make the maximum disclaimer or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limitation permitted by the applicable state law. The invalidity or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unenforceability of any provision of this agreement shall not void the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remaining provisions.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1.F.6. INDEMNITY - You agree to indemnify and hold the Foundation, the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trademark owner, any agent or employee of the Foundation, anyone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providing copies of Project Gutenberg™ electronic works in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accordance with this agreement, and any volunteers associated with the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production, promotion and distribution of Project Gutenberg™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electronic works, harmless from all liability, costs and expenses,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including legal fees, that arise directly or indirectly from any of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the following which you do or cause to occur: (a) distribution of this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or any Project Gutenberg work, (b) alteration, modification, or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additions or deletions to any Project Gutenberg work, and (c) any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Defect you cause.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Section 2. Information about the Mission of Project Gutenberg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Project Gutenberg is synonymous with the free distribution of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electronic works in formats readable by the widest variety of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computers including obsolete, old, middle-aged and new computers. It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exists because of the efforts of hundreds of volunteers and donations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from people in all walks of life.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Volunteers and financial support to provide volunteers with the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assistance they need are critical to reaching Project Gutenberg’s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goals and ensuring that the Project Gutenberg collection will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remain freely available for generations to come. In 2001, the Project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Gutenberg Literary Archive Foundation was created to provide a secure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and permanent future for Project Gutenberg and future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generations. To learn more about the Project Gutenberg Literary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Archive Foundation and how your efforts and donations can help, see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Sections 3 and 4 and the Foundation information page at www.gutenberg.org.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Section 3. Information about the Project Gutenberg Literary Archive Foundation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 Project Gutenberg Literary Archive Foundation is a non-profit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501(c)(3) educational corporation organized under the laws of the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state of Mississippi and granted tax exempt status by the Internal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Revenue Service. The Foundation’s EIN or federal tax identification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number is 64-6221541. Contributions to the Project Gutenberg Literary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Archive Foundation are tax deductible to the full extent permitted by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U.S. federal laws and your state’s laws.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The Foundation’s business office is located at 41 Watchung Plaza #516,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Montclair NJ 07042, USA, +1 (862) 621-9288. Email contact links and up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to date contact information can be found at the Foundation’s website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and official page at www.gutenberg.org/contact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Section 4. Information about Donations to the Project Gutenberg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Literary Archive Foundation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Project Gutenberg™ depends upon and cannot survive without widespread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public support and donations to carry out its mission of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increasing the number of public domain and licensed works that can be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freely distributed in machine-readable form accessible by the widest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array of equipment including outdated equipment. Many small donations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($1 to $5,000) are particularly important to maintaining tax exempt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status with the IRS.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The Foundation is committed to complying with the laws regulating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charities and charitable donations in all 50 states of the United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States. Compliance requirements are not uniform and it takes a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considerable effort, much paperwork and many fees to meet and keep up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with these requirements. We do not solicit donations in locations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where we have not received written confirmation of compliance. To SEND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DONATIONS or determine the status of compliance for any particular state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visit www.gutenberg.org/donate.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While we cannot and do not solicit contributions from states where we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have not met the solicitation requirements, we know of no prohibition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against accepting unsolicited donations from donors in such states who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approach us with offers to donate.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International donations are gratefully accepted, but we cannot make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any statements concerning tax treatment of donations received from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outside the United States. U.S. laws alone swamp our small staff.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Please check the Project Gutenberg web pages for current donation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methods and addresses. Donations are accepted in a number of other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ways including checks, online payments and credit card donations. To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donate, please visit: www.gutenberg.org/donate.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Section 5. General Information About Project Gutenberg electronic works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Professor Michael S. Hart was the originator of the Project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Gutenberg concept of a library of electronic works that could be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freely shared with anyone. For forty years, he produced and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distributed Project Gutenberg eBooks with only a loose network of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volunteer support.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Project Gutenberg eBooks are often created from several printed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editions, all of which are confirmed as not protected by copyright in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the U.S. unless a copyright notice is included. Thus, we do not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necessarily keep eBooks in compliance with any particular paper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edition.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Most people start at our website which has the main PG search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facility: www.gutenberg.org.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This website includes information about Project Gutenberg,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including how to make donations to the Project Gutenberg Literary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Archive Foundation, how to help produce our new eBooks, and how to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subscribe to our email newsletter to hear about new eBooks.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