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CF" w:rsidRDefault="00C954AD" w:rsidP="00C954AD">
      <w:pPr>
        <w:jc w:val="center"/>
        <w:rPr>
          <w:b/>
          <w:u w:val="single"/>
        </w:rPr>
      </w:pPr>
      <w:r w:rsidRPr="00C954AD">
        <w:rPr>
          <w:b/>
          <w:u w:val="single"/>
        </w:rPr>
        <w:t>AssetID Update for Cityworks in ESRI SQL Server Database</w:t>
      </w:r>
    </w:p>
    <w:p w:rsidR="00C954AD" w:rsidRPr="00CE4F53" w:rsidRDefault="00CE4F53" w:rsidP="00C954AD">
      <w:pPr>
        <w:rPr>
          <w:b/>
        </w:rPr>
      </w:pPr>
      <w:r w:rsidRPr="00CE4F53">
        <w:rPr>
          <w:b/>
        </w:rPr>
        <w:t>The overall solution</w:t>
      </w:r>
      <w:r w:rsidR="00C954AD" w:rsidRPr="00CE4F53">
        <w:rPr>
          <w:b/>
        </w:rPr>
        <w:t xml:space="preserve"> is:</w:t>
      </w:r>
    </w:p>
    <w:p w:rsidR="00C954AD" w:rsidRDefault="00C954AD" w:rsidP="00C954AD">
      <w:pPr>
        <w:pStyle w:val="ListParagraph"/>
        <w:numPr>
          <w:ilvl w:val="0"/>
          <w:numId w:val="1"/>
        </w:numPr>
      </w:pPr>
      <w:r>
        <w:t>Create a mapping table of all the tables linked into Cityworks with their name and the AssetID prefix we are using</w:t>
      </w:r>
    </w:p>
    <w:p w:rsidR="00C954AD" w:rsidRDefault="00C954AD" w:rsidP="00C954AD">
      <w:pPr>
        <w:pStyle w:val="ListParagraph"/>
        <w:numPr>
          <w:ilvl w:val="0"/>
          <w:numId w:val="1"/>
        </w:numPr>
      </w:pPr>
      <w:r>
        <w:t>In a SQL Stored procedure loop through the table and update the tables where the AssetID is null</w:t>
      </w:r>
    </w:p>
    <w:p w:rsidR="00CE4F53" w:rsidRDefault="00CE4F53" w:rsidP="00C954AD">
      <w:pPr>
        <w:pStyle w:val="ListParagraph"/>
        <w:numPr>
          <w:ilvl w:val="0"/>
          <w:numId w:val="1"/>
        </w:numPr>
      </w:pPr>
      <w:r>
        <w:t>Run this process via SQL Agent, we have 3 schedules.  One during day time hours we update every 5 minutes and off hours we slow it down to 30 minutes</w:t>
      </w:r>
    </w:p>
    <w:p w:rsidR="00797317" w:rsidRDefault="00797317" w:rsidP="00C954AD">
      <w:pPr>
        <w:pStyle w:val="ListParagraph"/>
        <w:numPr>
          <w:ilvl w:val="0"/>
          <w:numId w:val="1"/>
        </w:numPr>
      </w:pPr>
      <w:r>
        <w:t>The mapping table currently assumes all feature classes are versioned and have a versioned view the was created or recreated (reversion) since upgrading to 10.1</w:t>
      </w:r>
      <w:bookmarkStart w:id="0" w:name="_GoBack"/>
      <w:bookmarkEnd w:id="0"/>
    </w:p>
    <w:p w:rsidR="00CE4F53" w:rsidRDefault="00CE4F53" w:rsidP="00CE4F53"/>
    <w:p w:rsidR="00C954AD" w:rsidRPr="00CE4F53" w:rsidRDefault="00CE4F53" w:rsidP="00C954AD">
      <w:pPr>
        <w:rPr>
          <w:b/>
        </w:rPr>
      </w:pPr>
      <w:r w:rsidRPr="00CE4F53">
        <w:rPr>
          <w:b/>
        </w:rPr>
        <w:t>The Zip file files:</w:t>
      </w:r>
    </w:p>
    <w:p w:rsidR="00CE4F53" w:rsidRDefault="00CE4F53" w:rsidP="00CE4F53">
      <w:pPr>
        <w:pStyle w:val="ListParagraph"/>
        <w:numPr>
          <w:ilvl w:val="0"/>
          <w:numId w:val="2"/>
        </w:numPr>
      </w:pPr>
      <w:r>
        <w:t xml:space="preserve">Create Tables.sql </w:t>
      </w:r>
      <w:r>
        <w:sym w:font="Wingdings" w:char="F0E0"/>
      </w:r>
      <w:r>
        <w:t xml:space="preserve"> Creates the necessary supporting tables.  </w:t>
      </w:r>
    </w:p>
    <w:p w:rsidR="00CE4F53" w:rsidRDefault="00CE4F53" w:rsidP="00CE4F53">
      <w:pPr>
        <w:pStyle w:val="ListParagraph"/>
        <w:numPr>
          <w:ilvl w:val="0"/>
          <w:numId w:val="2"/>
        </w:numPr>
      </w:pPr>
      <w:r>
        <w:t xml:space="preserve">Clean AssetID Procedure.sql </w:t>
      </w:r>
      <w:r>
        <w:sym w:font="Wingdings" w:char="F0E0"/>
      </w:r>
      <w:r>
        <w:t xml:space="preserve"> Stored Procedure that loops through tables and cleans up the AssetID’s that are set wrong, empty strings, or literal word NULL</w:t>
      </w:r>
    </w:p>
    <w:p w:rsidR="00CE4F53" w:rsidRDefault="00CE4F53" w:rsidP="00CE4F53">
      <w:pPr>
        <w:pStyle w:val="ListParagraph"/>
        <w:numPr>
          <w:ilvl w:val="0"/>
          <w:numId w:val="2"/>
        </w:numPr>
      </w:pPr>
      <w:r>
        <w:t xml:space="preserve">Set AssetID Procedure.sql </w:t>
      </w:r>
      <w:r>
        <w:sym w:font="Wingdings" w:char="F0E0"/>
      </w:r>
      <w:r>
        <w:t xml:space="preserve"> The procedure that is scheduled to run and updates AssetID, includes a call to the Clean AssetID Procedure</w:t>
      </w:r>
    </w:p>
    <w:p w:rsidR="00CE4F53" w:rsidRDefault="00CE4F53" w:rsidP="00CE4F53">
      <w:pPr>
        <w:pStyle w:val="ListParagraph"/>
        <w:numPr>
          <w:ilvl w:val="0"/>
          <w:numId w:val="2"/>
        </w:numPr>
      </w:pPr>
      <w:r>
        <w:t xml:space="preserve">Populate Map Asset Prefix Map Table.sql </w:t>
      </w:r>
      <w:r>
        <w:sym w:font="Wingdings" w:char="F0E0"/>
      </w:r>
      <w:r>
        <w:t xml:space="preserve"> Example of how we populate the table </w:t>
      </w:r>
    </w:p>
    <w:p w:rsidR="00CE4F53" w:rsidRDefault="00CE4F53" w:rsidP="00CE4F53"/>
    <w:p w:rsidR="00CE4F53" w:rsidRPr="00CE4F53" w:rsidRDefault="00CE4F53" w:rsidP="00CE4F53">
      <w:pPr>
        <w:rPr>
          <w:b/>
        </w:rPr>
      </w:pPr>
      <w:r w:rsidRPr="00CE4F53">
        <w:rPr>
          <w:b/>
        </w:rPr>
        <w:t>Considerations:</w:t>
      </w:r>
    </w:p>
    <w:p w:rsidR="00CE4F53" w:rsidRDefault="00CE4F53" w:rsidP="00CE4F53">
      <w:pPr>
        <w:pStyle w:val="ListParagraph"/>
        <w:numPr>
          <w:ilvl w:val="0"/>
          <w:numId w:val="3"/>
        </w:numPr>
      </w:pPr>
      <w:r>
        <w:t xml:space="preserve">Only tables that are listed in </w:t>
      </w:r>
      <w:r w:rsidRPr="00CE4F53">
        <w:t>dbo.AssetIDTableMap</w:t>
      </w:r>
      <w:r>
        <w:t xml:space="preserve"> will get their assetID’s updated</w:t>
      </w:r>
    </w:p>
    <w:p w:rsidR="00CE4F53" w:rsidRDefault="00CE4F53" w:rsidP="00CE4F53">
      <w:pPr>
        <w:pStyle w:val="ListParagraph"/>
      </w:pPr>
    </w:p>
    <w:p w:rsidR="00CE4F53" w:rsidRPr="00C954AD" w:rsidRDefault="00CE4F53" w:rsidP="00CE4F53">
      <w:pPr>
        <w:pStyle w:val="ListParagraph"/>
        <w:numPr>
          <w:ilvl w:val="0"/>
          <w:numId w:val="3"/>
        </w:numPr>
      </w:pPr>
      <w:r>
        <w:t xml:space="preserve">We name </w:t>
      </w:r>
      <w:r w:rsidR="007625BC">
        <w:t>our</w:t>
      </w:r>
      <w:r>
        <w:t xml:space="preserve"> AssetIDs like “</w:t>
      </w:r>
      <w:r w:rsidRPr="00CE4F53">
        <w:t>wMT-1</w:t>
      </w:r>
      <w:r>
        <w:t>, wMT-23…” so this procedure assumes that in order to get the next largest AssetID we need to strip out the prefix and the dash.  If this is not true for your AssetID, you’d need to make some adjustments to help it figure out the next ID</w:t>
      </w:r>
    </w:p>
    <w:sectPr w:rsidR="00CE4F53" w:rsidRPr="00C9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391"/>
    <w:multiLevelType w:val="hybridMultilevel"/>
    <w:tmpl w:val="F5EE2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07830"/>
    <w:multiLevelType w:val="hybridMultilevel"/>
    <w:tmpl w:val="76BED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B7E09"/>
    <w:multiLevelType w:val="hybridMultilevel"/>
    <w:tmpl w:val="3EDC0376"/>
    <w:lvl w:ilvl="0" w:tplc="CE2AC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AD"/>
    <w:rsid w:val="002F3FCF"/>
    <w:rsid w:val="00362F46"/>
    <w:rsid w:val="007625BC"/>
    <w:rsid w:val="00797317"/>
    <w:rsid w:val="00C954AD"/>
    <w:rsid w:val="00CE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4</cp:revision>
  <dcterms:created xsi:type="dcterms:W3CDTF">2017-12-01T22:47:00Z</dcterms:created>
  <dcterms:modified xsi:type="dcterms:W3CDTF">2018-05-29T19:47:00Z</dcterms:modified>
</cp:coreProperties>
</file>