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Home Automation Assistant App</w:t>
      </w:r>
    </w:p>
    <w:p>
      <w:pPr>
        <w:jc w:val="center"/>
      </w:pPr>
      <w:r>
        <w:rPr>
          <w:i/>
          <w:sz w:val="24"/>
        </w:rPr>
        <w:t>Documentation Architecture, Structure et Configuration</w:t>
      </w:r>
    </w:p>
    <w:p>
      <w:r>
        <w:t>Version: 1.2.0</w:t>
      </w:r>
    </w:p>
    <w:p>
      <w:r>
        <w:t>Date: 25 Mars 2026</w:t>
      </w:r>
    </w:p>
    <w:p/>
    <w:p>
      <w:pPr>
        <w:pStyle w:val="Heading1"/>
      </w:pPr>
      <w:r>
        <w:t>Table des Matières</w:t>
      </w:r>
    </w:p>
    <w:p>
      <w:pPr>
        <w:pStyle w:val="ListNumber"/>
      </w:pPr>
      <w:r>
        <w:t>1. Vue d'ensemble du projet</w:t>
      </w:r>
    </w:p>
    <w:p>
      <w:pPr>
        <w:pStyle w:val="ListNumber"/>
      </w:pPr>
      <w:r>
        <w:t>2. Architecture générale</w:t>
      </w:r>
    </w:p>
    <w:p>
      <w:pPr>
        <w:pStyle w:val="ListNumber"/>
      </w:pPr>
      <w:r>
        <w:t>3. Structure des dossiers</w:t>
      </w:r>
    </w:p>
    <w:p>
      <w:pPr>
        <w:pStyle w:val="ListNumber"/>
      </w:pPr>
      <w:r>
        <w:t>4. Configuration (pubspec.yaml)</w:t>
      </w:r>
    </w:p>
    <w:p>
      <w:pPr>
        <w:pStyle w:val="ListNumber"/>
      </w:pPr>
      <w:r>
        <w:t>5. Système de gestion d'état (Riverpod)</w:t>
      </w:r>
    </w:p>
    <w:p>
      <w:pPr>
        <w:pStyle w:val="ListNumber"/>
      </w:pPr>
      <w:r>
        <w:t>6. Services principaux</w:t>
      </w:r>
    </w:p>
    <w:p>
      <w:pPr>
        <w:pStyle w:val="ListNumber"/>
      </w:pPr>
      <w:r>
        <w:t>7. Écrans et widgets</w:t>
      </w:r>
    </w:p>
    <w:p>
      <w:pPr>
        <w:pStyle w:val="ListNumber"/>
      </w:pPr>
      <w:r>
        <w:t>8. Flux de données MQTT</w:t>
      </w:r>
    </w:p>
    <w:p>
      <w:pPr>
        <w:pStyle w:val="ListNumber"/>
      </w:pPr>
      <w:r>
        <w:t>9. Stockage des préférences</w:t>
      </w:r>
    </w:p>
    <w:p>
      <w:pPr>
        <w:pStyle w:val="ListNumber"/>
      </w:pPr>
      <w:r>
        <w:t>10. Points clés de configuration</w:t>
      </w:r>
    </w:p>
    <w:p>
      <w:r>
        <w:br w:type="page"/>
      </w:r>
    </w:p>
    <w:p>
      <w:pPr>
        <w:pStyle w:val="Heading1"/>
        <w:jc w:val="left"/>
      </w:pPr>
      <w:r>
        <w:t>1. Vue d'ensemble du projet</w:t>
      </w:r>
    </w:p>
    <w:p>
      <w:r>
        <w:t>Home Automation Assistant App est une application Flutter pour le contrôle et la surveillance de dispositifs IoT (capteurs et actionneurs) via le protocole MQTT.</w:t>
      </w:r>
    </w:p>
    <w:tbl>
      <w:tblPr>
        <w:tblStyle w:val="LightGrid-Accent1"/>
        <w:tblW w:type="auto" w:w="0"/>
        <w:tblLook w:firstColumn="1" w:firstRow="1" w:lastColumn="0" w:lastRow="0" w:noHBand="0" w:noVBand="1" w:val="04A0"/>
      </w:tblPr>
      <w:tblGrid>
        <w:gridCol w:w="4320"/>
        <w:gridCol w:w="4320"/>
      </w:tblGrid>
      <w:tr>
        <w:tc>
          <w:tcPr>
            <w:tcW w:type="dxa" w:w="4320"/>
            <w:shd w:fill="E7E6E6"/>
          </w:tcPr>
          <w:p>
            <w:r>
              <w:t>Élément</w:t>
            </w:r>
          </w:p>
        </w:tc>
        <w:tc>
          <w:tcPr>
            <w:tcW w:type="dxa" w:w="4320"/>
            <w:shd w:fill="E7E6E6"/>
          </w:tcPr>
          <w:p>
            <w:r>
              <w:t>Valeur</w:t>
            </w:r>
          </w:p>
        </w:tc>
      </w:tr>
      <w:tr>
        <w:tc>
          <w:tcPr>
            <w:tcW w:type="dxa" w:w="4320"/>
          </w:tcPr>
          <w:p>
            <w:r>
              <w:t>Nom du projet</w:t>
            </w:r>
          </w:p>
        </w:tc>
        <w:tc>
          <w:tcPr>
            <w:tcW w:type="dxa" w:w="4320"/>
          </w:tcPr>
          <w:p>
            <w:r>
              <w:t>dom_new</w:t>
            </w:r>
          </w:p>
        </w:tc>
      </w:tr>
      <w:tr>
        <w:tc>
          <w:tcPr>
            <w:tcW w:type="dxa" w:w="4320"/>
          </w:tcPr>
          <w:p>
            <w:r>
              <w:t>Version</w:t>
            </w:r>
          </w:p>
        </w:tc>
        <w:tc>
          <w:tcPr>
            <w:tcW w:type="dxa" w:w="4320"/>
          </w:tcPr>
          <w:p>
            <w:r>
              <w:t>1.2.0+1</w:t>
            </w:r>
          </w:p>
        </w:tc>
      </w:tr>
    </w:tbl>
    <w:p/>
    <w:p>
      <w:pPr>
        <w:pStyle w:val="Heading1"/>
        <w:jc w:val="left"/>
      </w:pPr>
      <w:r>
        <w:t>2. Architecture générale</w:t>
      </w:r>
    </w:p>
    <w:p>
      <w:pPr>
        <w:pStyle w:val="Heading2"/>
      </w:pPr>
      <w:r>
        <w:t>Architecture en couches</w:t>
      </w:r>
    </w:p>
    <w:p>
      <w:r>
        <w:t>L'application suit une architecture en couches avec une séparation claire des responsabilités:</w:t>
      </w:r>
    </w:p>
    <w:p>
      <w:pPr>
        <w:pStyle w:val="ListBullet"/>
      </w:pPr>
      <w:r>
        <w:rPr>
          <w:b/>
        </w:rPr>
        <w:t>Présentation (UI)</w:t>
      </w:r>
      <w:r>
        <w:t>: Écrans et widgets Flutter</w:t>
      </w:r>
    </w:p>
    <w:p>
      <w:pPr>
        <w:pStyle w:val="ListBullet"/>
      </w:pPr>
      <w:r>
        <w:rPr>
          <w:b/>
        </w:rPr>
        <w:t>Gestion d'état</w:t>
      </w:r>
      <w:r>
        <w:t>: Riverpod providers</w:t>
      </w:r>
    </w:p>
    <w:p>
      <w:pPr>
        <w:pStyle w:val="ListBullet"/>
      </w:pPr>
      <w:r>
        <w:rPr>
          <w:b/>
        </w:rPr>
        <w:t>Services</w:t>
      </w:r>
      <w:r>
        <w:t>: MQTT Service, Preferences Service</w:t>
      </w:r>
    </w:p>
    <w:p>
      <w:pPr>
        <w:pStyle w:val="ListBullet"/>
      </w:pPr>
      <w:r>
        <w:rPr>
          <w:b/>
        </w:rPr>
        <w:t>Données</w:t>
      </w:r>
      <w:r>
        <w:t>: SharedPreferences, MQTT Broker</w:t>
      </w:r>
    </w:p>
    <w:p/>
    <w:p>
      <w:pPr>
        <w:pStyle w:val="Heading2"/>
      </w:pPr>
      <w:r>
        <w:t>Diagramme des dépendances</w:t>
      </w:r>
    </w:p>
    <w:p>
      <w:r>
        <w:t>main.dart (MyApp)</w:t>
      </w:r>
    </w:p>
    <w:p>
      <w:pPr>
        <w:pStyle w:val="ListBullet"/>
      </w:pPr>
      <w:r>
        <w:t xml:space="preserve">  ├─ Riverpod ProviderScope</w:t>
      </w:r>
    </w:p>
    <w:p>
      <w:pPr>
        <w:pStyle w:val="ListBullet"/>
      </w:pPr>
      <w:r>
        <w:t xml:space="preserve">  ├─ MqttService (Provider global)</w:t>
      </w:r>
    </w:p>
    <w:p>
      <w:pPr>
        <w:pStyle w:val="ListBullet"/>
      </w:pPr>
      <w:r>
        <w:t xml:space="preserve">  ├─ PreferencesService (Stockage local)</w:t>
      </w:r>
    </w:p>
    <w:p>
      <w:pPr>
        <w:pStyle w:val="ListBullet"/>
      </w:pPr>
      <w:r>
        <w:t xml:space="preserve">  └─ HomeScreen / ConfigScreen</w:t>
      </w:r>
    </w:p>
    <w:p/>
    <w:p>
      <w:pPr>
        <w:pStyle w:val="Heading1"/>
        <w:jc w:val="left"/>
      </w:pPr>
      <w:r>
        <w:t>3. Structure des dossiers</w:t>
      </w:r>
    </w:p>
    <w:tbl>
      <w:tblPr>
        <w:tblStyle w:val="LightGrid-Accent1"/>
        <w:tblW w:type="auto" w:w="0"/>
        <w:tblLook w:firstColumn="1" w:firstRow="1" w:lastColumn="0" w:lastRow="0" w:noHBand="0" w:noVBand="1" w:val="04A0"/>
      </w:tblPr>
      <w:tblGrid>
        <w:gridCol w:w="4320"/>
        <w:gridCol w:w="4320"/>
      </w:tblGrid>
      <w:tr>
        <w:tc>
          <w:tcPr>
            <w:tcW w:type="dxa" w:w="4320"/>
            <w:shd w:fill="E7E6E6"/>
          </w:tcPr>
          <w:p>
            <w:r>
              <w:t>Dossier/Fichier</w:t>
            </w:r>
          </w:p>
        </w:tc>
        <w:tc>
          <w:tcPr>
            <w:tcW w:type="dxa" w:w="4320"/>
            <w:shd w:fill="E7E6E6"/>
          </w:tcPr>
          <w:p>
            <w:r>
              <w:t>Description</w:t>
            </w:r>
          </w:p>
        </w:tc>
      </w:tr>
      <w:tr>
        <w:tc>
          <w:tcPr>
            <w:tcW w:type="dxa" w:w="4320"/>
          </w:tcPr>
          <w:p>
            <w:r>
              <w:t>lib/main.dart</w:t>
            </w:r>
          </w:p>
        </w:tc>
        <w:tc>
          <w:tcPr>
            <w:tcW w:type="dxa" w:w="4320"/>
          </w:tcPr>
          <w:p>
            <w:r>
              <w:t>Point d'entrée principal de l'application</w:t>
            </w:r>
          </w:p>
        </w:tc>
      </w:tr>
      <w:tr>
        <w:tc>
          <w:tcPr>
            <w:tcW w:type="dxa" w:w="4320"/>
          </w:tcPr>
          <w:p>
            <w:r>
              <w:t>lib/providers/app_providers.dart</w:t>
            </w:r>
          </w:p>
        </w:tc>
        <w:tc>
          <w:tcPr>
            <w:tcW w:type="dxa" w:w="4320"/>
          </w:tcPr>
          <w:p>
            <w:r>
              <w:t>Tous les Riverpod providers</w:t>
            </w:r>
          </w:p>
        </w:tc>
      </w:tr>
      <w:tr>
        <w:tc>
          <w:tcPr>
            <w:tcW w:type="dxa" w:w="4320"/>
          </w:tcPr>
          <w:p>
            <w:r>
              <w:t>lib/services/</w:t>
            </w:r>
          </w:p>
        </w:tc>
        <w:tc>
          <w:tcPr>
            <w:tcW w:type="dxa" w:w="4320"/>
          </w:tcPr>
          <w:p>
            <w:r>
              <w:t>Services métier (MQTT, Preferences, Startup)</w:t>
            </w:r>
          </w:p>
        </w:tc>
      </w:tr>
      <w:tr>
        <w:tc>
          <w:tcPr>
            <w:tcW w:type="dxa" w:w="4320"/>
          </w:tcPr>
          <w:p>
            <w:r>
              <w:t>lib/screens/</w:t>
            </w:r>
          </w:p>
        </w:tc>
        <w:tc>
          <w:tcPr>
            <w:tcW w:type="dxa" w:w="4320"/>
          </w:tcPr>
          <w:p>
            <w:r>
              <w:t>Écrans de l'application</w:t>
            </w:r>
          </w:p>
        </w:tc>
      </w:tr>
      <w:tr>
        <w:tc>
          <w:tcPr>
            <w:tcW w:type="dxa" w:w="4320"/>
          </w:tcPr>
          <w:p>
            <w:r>
              <w:t>lib/widgets/</w:t>
            </w:r>
          </w:p>
        </w:tc>
        <w:tc>
          <w:tcPr>
            <w:tcW w:type="dxa" w:w="4320"/>
          </w:tcPr>
          <w:p>
            <w:r>
              <w:t>Composants réutilisables</w:t>
            </w:r>
          </w:p>
        </w:tc>
      </w:tr>
      <w:tr>
        <w:tc>
          <w:tcPr>
            <w:tcW w:type="dxa" w:w="4320"/>
          </w:tcPr>
          <w:p>
            <w:r>
              <w:t>android/, ios/, windows/, macos/, linux/</w:t>
            </w:r>
          </w:p>
        </w:tc>
        <w:tc>
          <w:tcPr>
            <w:tcW w:type="dxa" w:w="4320"/>
          </w:tcPr>
          <w:p>
            <w:r>
              <w:t>Code plateforme spécifique</w:t>
            </w:r>
          </w:p>
        </w:tc>
      </w:tr>
    </w:tbl>
    <w:p/>
    <w:p>
      <w:pPr>
        <w:pStyle w:val="Heading1"/>
        <w:jc w:val="left"/>
      </w:pPr>
      <w:r>
        <w:t>4. Configuration (pubspec.yaml)</w:t>
      </w:r>
    </w:p>
    <w:p>
      <w:pPr>
        <w:pStyle w:val="Heading2"/>
      </w:pPr>
      <w:r>
        <w:t>Informations générales</w:t>
      </w:r>
    </w:p>
    <w:tbl>
      <w:tblPr>
        <w:tblStyle w:val="LightGrid-Accent1"/>
        <w:tblW w:type="auto" w:w="0"/>
        <w:tblLook w:firstColumn="1" w:firstRow="1" w:lastColumn="0" w:lastRow="0" w:noHBand="0" w:noVBand="1" w:val="04A0"/>
      </w:tblPr>
      <w:tblGrid>
        <w:gridCol w:w="4320"/>
        <w:gridCol w:w="4320"/>
      </w:tblGrid>
      <w:tr>
        <w:tc>
          <w:tcPr>
            <w:tcW w:type="dxa" w:w="4320"/>
            <w:shd w:fill="E7E6E6"/>
          </w:tcPr>
          <w:p>
            <w:r>
              <w:t>Propriété</w:t>
            </w:r>
          </w:p>
        </w:tc>
        <w:tc>
          <w:tcPr>
            <w:tcW w:type="dxa" w:w="4320"/>
            <w:shd w:fill="E7E6E6"/>
          </w:tcPr>
          <w:p>
            <w:r>
              <w:t>Valeur</w:t>
            </w:r>
          </w:p>
        </w:tc>
      </w:tr>
      <w:tr>
        <w:tc>
          <w:tcPr>
            <w:tcW w:type="dxa" w:w="4320"/>
          </w:tcPr>
          <w:p>
            <w:r>
              <w:t>Nom</w:t>
            </w:r>
          </w:p>
        </w:tc>
        <w:tc>
          <w:tcPr>
            <w:tcW w:type="dxa" w:w="4320"/>
          </w:tcPr>
          <w:p>
            <w:r>
              <w:t>dom_new</w:t>
            </w:r>
          </w:p>
        </w:tc>
      </w:tr>
      <w:tr>
        <w:tc>
          <w:tcPr>
            <w:tcW w:type="dxa" w:w="4320"/>
          </w:tcPr>
          <w:p>
            <w:r>
              <w:t>Version SDK</w:t>
            </w:r>
          </w:p>
        </w:tc>
        <w:tc>
          <w:tcPr>
            <w:tcW w:type="dxa" w:w="4320"/>
          </w:tcPr>
          <w:p>
            <w:r>
              <w:t>^3.11.0</w:t>
            </w:r>
          </w:p>
        </w:tc>
      </w:tr>
      <w:tr>
        <w:tc>
          <w:tcPr>
            <w:tcW w:type="dxa" w:w="4320"/>
          </w:tcPr>
          <w:p>
            <w:r>
              <w:t>Publiée</w:t>
            </w:r>
          </w:p>
        </w:tc>
        <w:tc>
          <w:tcPr>
            <w:tcW w:type="dxa" w:w="4320"/>
          </w:tcPr>
          <w:p>
            <w:r>
              <w:t>Non (privée)</w:t>
            </w:r>
          </w:p>
        </w:tc>
      </w:tr>
    </w:tbl>
    <w:p>
      <w:pPr>
        <w:pStyle w:val="Heading2"/>
      </w:pPr>
      <w:r>
        <w:t>Dépendances principales</w:t>
      </w:r>
    </w:p>
    <w:tbl>
      <w:tblPr>
        <w:tblStyle w:val="LightGrid-Accent1"/>
        <w:tblW w:type="auto" w:w="0"/>
        <w:tblLook w:firstColumn="1" w:firstRow="1" w:lastColumn="0" w:lastRow="0" w:noHBand="0" w:noVBand="1" w:val="04A0"/>
      </w:tblPr>
      <w:tblGrid>
        <w:gridCol w:w="2880"/>
        <w:gridCol w:w="2880"/>
        <w:gridCol w:w="2880"/>
      </w:tblGrid>
      <w:tr>
        <w:tc>
          <w:tcPr>
            <w:tcW w:type="dxa" w:w="2880"/>
            <w:shd w:fill="E7E6E6"/>
          </w:tcPr>
          <w:p>
            <w:r>
              <w:t>Paquet</w:t>
            </w:r>
          </w:p>
        </w:tc>
        <w:tc>
          <w:tcPr>
            <w:tcW w:type="dxa" w:w="2880"/>
            <w:shd w:fill="E7E6E6"/>
          </w:tcPr>
          <w:p>
            <w:r>
              <w:t>Version</w:t>
            </w:r>
          </w:p>
        </w:tc>
        <w:tc>
          <w:tcPr>
            <w:tcW w:type="dxa" w:w="2880"/>
            <w:shd w:fill="E7E6E6"/>
          </w:tcPr>
          <w:p>
            <w:r>
              <w:t>Utilité</w:t>
            </w:r>
          </w:p>
        </w:tc>
      </w:tr>
      <w:tr>
        <w:tc>
          <w:tcPr>
            <w:tcW w:type="dxa" w:w="2880"/>
          </w:tcPr>
          <w:p>
            <w:r>
              <w:t>flutter_riverpod</w:t>
            </w:r>
          </w:p>
        </w:tc>
        <w:tc>
          <w:tcPr>
            <w:tcW w:type="dxa" w:w="2880"/>
          </w:tcPr>
          <w:p>
            <w:r>
              <w:t>^3.2.1</w:t>
            </w:r>
          </w:p>
        </w:tc>
        <w:tc>
          <w:tcPr>
            <w:tcW w:type="dxa" w:w="2880"/>
          </w:tcPr>
          <w:p>
            <w:r>
              <w:t>Gestion d'état</w:t>
            </w:r>
          </w:p>
        </w:tc>
      </w:tr>
      <w:tr>
        <w:tc>
          <w:tcPr>
            <w:tcW w:type="dxa" w:w="2880"/>
          </w:tcPr>
          <w:p>
            <w:r>
              <w:t>riverpod_annotation</w:t>
            </w:r>
          </w:p>
        </w:tc>
        <w:tc>
          <w:tcPr>
            <w:tcW w:type="dxa" w:w="2880"/>
          </w:tcPr>
          <w:p>
            <w:r>
              <w:t>^4.0.2</w:t>
            </w:r>
          </w:p>
        </w:tc>
        <w:tc>
          <w:tcPr>
            <w:tcW w:type="dxa" w:w="2880"/>
          </w:tcPr>
          <w:p>
            <w:r>
              <w:t>Annotations Riverpod</w:t>
            </w:r>
          </w:p>
        </w:tc>
      </w:tr>
      <w:tr>
        <w:tc>
          <w:tcPr>
            <w:tcW w:type="dxa" w:w="2880"/>
          </w:tcPr>
          <w:p>
            <w:r>
              <w:t>mqtt_client</w:t>
            </w:r>
          </w:p>
        </w:tc>
        <w:tc>
          <w:tcPr>
            <w:tcW w:type="dxa" w:w="2880"/>
          </w:tcPr>
          <w:p>
            <w:r>
              <w:t>^10.11.9</w:t>
            </w:r>
          </w:p>
        </w:tc>
        <w:tc>
          <w:tcPr>
            <w:tcW w:type="dxa" w:w="2880"/>
          </w:tcPr>
          <w:p>
            <w:r>
              <w:t>Client MQTT</w:t>
            </w:r>
          </w:p>
        </w:tc>
      </w:tr>
      <w:tr>
        <w:tc>
          <w:tcPr>
            <w:tcW w:type="dxa" w:w="2880"/>
          </w:tcPr>
          <w:p>
            <w:r>
              <w:t>device_info_plus</w:t>
            </w:r>
          </w:p>
        </w:tc>
        <w:tc>
          <w:tcPr>
            <w:tcW w:type="dxa" w:w="2880"/>
          </w:tcPr>
          <w:p>
            <w:r>
              <w:t>^12.3.0</w:t>
            </w:r>
          </w:p>
        </w:tc>
        <w:tc>
          <w:tcPr>
            <w:tcW w:type="dxa" w:w="2880"/>
          </w:tcPr>
          <w:p>
            <w:r>
              <w:t>Infos appareil</w:t>
            </w:r>
          </w:p>
        </w:tc>
      </w:tr>
      <w:tr>
        <w:tc>
          <w:tcPr>
            <w:tcW w:type="dxa" w:w="2880"/>
          </w:tcPr>
          <w:p>
            <w:r>
              <w:t>intl</w:t>
            </w:r>
          </w:p>
        </w:tc>
        <w:tc>
          <w:tcPr>
            <w:tcW w:type="dxa" w:w="2880"/>
          </w:tcPr>
          <w:p>
            <w:r>
              <w:t>^0.20.2</w:t>
            </w:r>
          </w:p>
        </w:tc>
        <w:tc>
          <w:tcPr>
            <w:tcW w:type="dxa" w:w="2880"/>
          </w:tcPr>
          <w:p>
            <w:r>
              <w:t>Formatage i18n</w:t>
            </w:r>
          </w:p>
        </w:tc>
      </w:tr>
      <w:tr>
        <w:tc>
          <w:tcPr>
            <w:tcW w:type="dxa" w:w="2880"/>
          </w:tcPr>
          <w:p>
            <w:r>
              <w:t>network_info_plus</w:t>
            </w:r>
          </w:p>
        </w:tc>
        <w:tc>
          <w:tcPr>
            <w:tcW w:type="dxa" w:w="2880"/>
          </w:tcPr>
          <w:p>
            <w:r>
              <w:t>^7.0.0</w:t>
            </w:r>
          </w:p>
        </w:tc>
        <w:tc>
          <w:tcPr>
            <w:tcW w:type="dxa" w:w="2880"/>
          </w:tcPr>
          <w:p>
            <w:r>
              <w:t>Infos réseau</w:t>
            </w:r>
          </w:p>
        </w:tc>
      </w:tr>
      <w:tr>
        <w:tc>
          <w:tcPr>
            <w:tcW w:type="dxa" w:w="2880"/>
          </w:tcPr>
          <w:p>
            <w:r>
              <w:t>collection</w:t>
            </w:r>
          </w:p>
        </w:tc>
        <w:tc>
          <w:tcPr>
            <w:tcW w:type="dxa" w:w="2880"/>
          </w:tcPr>
          <w:p>
            <w:r>
              <w:t>^1.18.0</w:t>
            </w:r>
          </w:p>
        </w:tc>
        <w:tc>
          <w:tcPr>
            <w:tcW w:type="dxa" w:w="2880"/>
          </w:tcPr>
          <w:p>
            <w:r>
              <w:t>Utilitaires collections</w:t>
            </w:r>
          </w:p>
        </w:tc>
      </w:tr>
      <w:tr>
        <w:tc>
          <w:tcPr>
            <w:tcW w:type="dxa" w:w="2880"/>
          </w:tcPr>
          <w:p>
            <w:r>
              <w:t>shared_preferences</w:t>
            </w:r>
          </w:p>
        </w:tc>
        <w:tc>
          <w:tcPr>
            <w:tcW w:type="dxa" w:w="2880"/>
          </w:tcPr>
          <w:p>
            <w:r>
              <w:t>^2.3.0</w:t>
            </w:r>
          </w:p>
        </w:tc>
        <w:tc>
          <w:tcPr>
            <w:tcW w:type="dxa" w:w="2880"/>
          </w:tcPr>
          <w:p>
            <w:r>
              <w:t>Stockage local</w:t>
            </w:r>
          </w:p>
        </w:tc>
      </w:tr>
    </w:tbl>
    <w:p>
      <w:pPr>
        <w:pStyle w:val="Heading2"/>
      </w:pPr>
      <w:r>
        <w:t>Dev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shd w:fill="E7E6E6"/>
          </w:tcPr>
          <w:p>
            <w:r>
              <w:t>Paquet</w:t>
            </w:r>
          </w:p>
        </w:tc>
        <w:tc>
          <w:tcPr>
            <w:tcW w:type="dxa" w:w="2880"/>
            <w:shd w:fill="E7E6E6"/>
          </w:tcPr>
          <w:p>
            <w:r>
              <w:t>Version</w:t>
            </w:r>
          </w:p>
        </w:tc>
        <w:tc>
          <w:tcPr>
            <w:tcW w:type="dxa" w:w="2880"/>
            <w:shd w:fill="E7E6E6"/>
          </w:tcPr>
          <w:p>
            <w:r>
              <w:t>Utilité</w:t>
            </w:r>
          </w:p>
        </w:tc>
      </w:tr>
      <w:tr>
        <w:tc>
          <w:tcPr>
            <w:tcW w:type="dxa" w:w="2880"/>
          </w:tcPr>
          <w:p>
            <w:r>
              <w:t>build_runner</w:t>
            </w:r>
          </w:p>
        </w:tc>
        <w:tc>
          <w:tcPr>
            <w:tcW w:type="dxa" w:w="2880"/>
          </w:tcPr>
          <w:p>
            <w:r>
              <w:t>^2.4.12</w:t>
            </w:r>
          </w:p>
        </w:tc>
        <w:tc>
          <w:tcPr>
            <w:tcW w:type="dxa" w:w="2880"/>
          </w:tcPr>
          <w:p>
            <w:r>
              <w:t>Générateur de code</w:t>
            </w:r>
          </w:p>
        </w:tc>
      </w:tr>
      <w:tr>
        <w:tc>
          <w:tcPr>
            <w:tcW w:type="dxa" w:w="2880"/>
          </w:tcPr>
          <w:p>
            <w:r>
              <w:t>riverpod_generator</w:t>
            </w:r>
          </w:p>
        </w:tc>
        <w:tc>
          <w:tcPr>
            <w:tcW w:type="dxa" w:w="2880"/>
          </w:tcPr>
          <w:p>
            <w:r>
              <w:t>^4.0.3</w:t>
            </w:r>
          </w:p>
        </w:tc>
        <w:tc>
          <w:tcPr>
            <w:tcW w:type="dxa" w:w="2880"/>
          </w:tcPr>
          <w:p>
            <w:r>
              <w:t>Génère code Riverpod</w:t>
            </w:r>
          </w:p>
        </w:tc>
      </w:tr>
      <w:tr>
        <w:tc>
          <w:tcPr>
            <w:tcW w:type="dxa" w:w="2880"/>
          </w:tcPr>
          <w:p>
            <w:r>
              <w:t>json_annotation</w:t>
            </w:r>
          </w:p>
        </w:tc>
        <w:tc>
          <w:tcPr>
            <w:tcW w:type="dxa" w:w="2880"/>
          </w:tcPr>
          <w:p>
            <w:r>
              <w:t>^4.9.0</w:t>
            </w:r>
          </w:p>
        </w:tc>
        <w:tc>
          <w:tcPr>
            <w:tcW w:type="dxa" w:w="2880"/>
          </w:tcPr>
          <w:p>
            <w:r>
              <w:t>Annotations JSON</w:t>
            </w:r>
          </w:p>
        </w:tc>
      </w:tr>
      <w:tr>
        <w:tc>
          <w:tcPr>
            <w:tcW w:type="dxa" w:w="2880"/>
          </w:tcPr>
          <w:p>
            <w:r>
              <w:t>json_serializable</w:t>
            </w:r>
          </w:p>
        </w:tc>
        <w:tc>
          <w:tcPr>
            <w:tcW w:type="dxa" w:w="2880"/>
          </w:tcPr>
          <w:p>
            <w:r>
              <w:t>^6.8.0</w:t>
            </w:r>
          </w:p>
        </w:tc>
        <w:tc>
          <w:tcPr>
            <w:tcW w:type="dxa" w:w="2880"/>
          </w:tcPr>
          <w:p>
            <w:r>
              <w:t>Sérialisation JSON</w:t>
            </w:r>
          </w:p>
        </w:tc>
      </w:tr>
    </w:tbl>
    <w:p>
      <w:r>
        <w:br w:type="page"/>
      </w:r>
    </w:p>
    <w:p>
      <w:pPr>
        <w:pStyle w:val="Heading1"/>
        <w:jc w:val="left"/>
      </w:pPr>
      <w:r>
        <w:t>5. Système de gestion d'état (Riverpod)</w:t>
      </w:r>
    </w:p>
    <w:p>
      <w:pPr>
        <w:pStyle w:val="Heading2"/>
      </w:pPr>
      <w:r>
        <w:t>Principes</w:t>
      </w:r>
    </w:p>
    <w:p>
      <w:r>
        <w:t>Riverpod est utilisé pour gérer l'état global de l'application. Il offre une gestion déclarative et réactive de l'état.</w:t>
      </w:r>
    </w:p>
    <w:p>
      <w:pPr>
        <w:pStyle w:val="Heading2"/>
      </w:pPr>
      <w:r>
        <w:t>Providers principaux</w:t>
      </w:r>
    </w:p>
    <w:tbl>
      <w:tblPr>
        <w:tblStyle w:val="LightGrid-Accent1"/>
        <w:tblW w:type="auto" w:w="0"/>
        <w:tblLook w:firstColumn="1" w:firstRow="1" w:lastColumn="0" w:lastRow="0" w:noHBand="0" w:noVBand="1" w:val="04A0"/>
      </w:tblPr>
      <w:tblGrid>
        <w:gridCol w:w="2880"/>
        <w:gridCol w:w="2880"/>
        <w:gridCol w:w="2880"/>
      </w:tblGrid>
      <w:tr>
        <w:tc>
          <w:tcPr>
            <w:tcW w:type="dxa" w:w="2880"/>
            <w:shd w:fill="E7E6E6"/>
          </w:tcPr>
          <w:p>
            <w:r>
              <w:t>Provider</w:t>
            </w:r>
          </w:p>
        </w:tc>
        <w:tc>
          <w:tcPr>
            <w:tcW w:type="dxa" w:w="2880"/>
            <w:shd w:fill="E7E6E6"/>
          </w:tcPr>
          <w:p>
            <w:r>
              <w:t>Type</w:t>
            </w:r>
          </w:p>
        </w:tc>
        <w:tc>
          <w:tcPr>
            <w:tcW w:type="dxa" w:w="2880"/>
            <w:shd w:fill="E7E6E6"/>
          </w:tcPr>
          <w:p>
            <w:r>
              <w:t>Description</w:t>
            </w:r>
          </w:p>
        </w:tc>
      </w:tr>
      <w:tr>
        <w:tc>
          <w:tcPr>
            <w:tcW w:type="dxa" w:w="2880"/>
          </w:tcPr>
          <w:p>
            <w:r>
              <w:t>mqttServiceProvider</w:t>
            </w:r>
          </w:p>
        </w:tc>
        <w:tc>
          <w:tcPr>
            <w:tcW w:type="dxa" w:w="2880"/>
          </w:tcPr>
          <w:p>
            <w:r>
              <w:t>Provider</w:t>
            </w:r>
          </w:p>
        </w:tc>
        <w:tc>
          <w:tcPr>
            <w:tcW w:type="dxa" w:w="2880"/>
          </w:tcPr>
          <w:p>
            <w:r>
              <w:t>Instance singleton du service MQTT</w:t>
            </w:r>
          </w:p>
        </w:tc>
      </w:tr>
      <w:tr>
        <w:tc>
          <w:tcPr>
            <w:tcW w:type="dxa" w:w="2880"/>
          </w:tcPr>
          <w:p>
            <w:r>
              <w:t>mqttConnectedProvider</w:t>
            </w:r>
          </w:p>
        </w:tc>
        <w:tc>
          <w:tcPr>
            <w:tcW w:type="dxa" w:w="2880"/>
          </w:tcPr>
          <w:p>
            <w:r>
              <w:t>StateProvider</w:t>
            </w:r>
          </w:p>
        </w:tc>
        <w:tc>
          <w:tcPr>
            <w:tcW w:type="dxa" w:w="2880"/>
          </w:tcPr>
          <w:p>
            <w:r>
              <w:t>État de connexion MQTT (true/false)</w:t>
            </w:r>
          </w:p>
        </w:tc>
      </w:tr>
      <w:tr>
        <w:tc>
          <w:tcPr>
            <w:tcW w:type="dxa" w:w="2880"/>
          </w:tcPr>
          <w:p>
            <w:r>
              <w:t>temperatureProvider</w:t>
            </w:r>
          </w:p>
        </w:tc>
        <w:tc>
          <w:tcPr>
            <w:tcW w:type="dxa" w:w="2880"/>
          </w:tcPr>
          <w:p>
            <w:r>
              <w:t>StateProvider.family</w:t>
            </w:r>
          </w:p>
        </w:tc>
        <w:tc>
          <w:tcPr>
            <w:tcW w:type="dxa" w:w="2880"/>
          </w:tcPr>
          <w:p>
            <w:r>
              <w:t>Température par capteur</w:t>
            </w:r>
          </w:p>
        </w:tc>
      </w:tr>
      <w:tr>
        <w:tc>
          <w:tcPr>
            <w:tcW w:type="dxa" w:w="2880"/>
          </w:tcPr>
          <w:p>
            <w:r>
              <w:t>humiditeProvider</w:t>
            </w:r>
          </w:p>
        </w:tc>
        <w:tc>
          <w:tcPr>
            <w:tcW w:type="dxa" w:w="2880"/>
          </w:tcPr>
          <w:p>
            <w:r>
              <w:t>StateProvider.family</w:t>
            </w:r>
          </w:p>
        </w:tc>
        <w:tc>
          <w:tcPr>
            <w:tcW w:type="dxa" w:w="2880"/>
          </w:tcPr>
          <w:p>
            <w:r>
              <w:t>Humidité par capteur</w:t>
            </w:r>
          </w:p>
        </w:tc>
      </w:tr>
      <w:tr>
        <w:tc>
          <w:tcPr>
            <w:tcW w:type="dxa" w:w="2880"/>
          </w:tcPr>
          <w:p>
            <w:r>
              <w:t>actionneurEnabledProvider</w:t>
            </w:r>
          </w:p>
        </w:tc>
        <w:tc>
          <w:tcPr>
            <w:tcW w:type="dxa" w:w="2880"/>
          </w:tcPr>
          <w:p>
            <w:r>
              <w:t>StateProvider.family</w:t>
            </w:r>
          </w:p>
        </w:tc>
        <w:tc>
          <w:tcPr>
            <w:tcW w:type="dxa" w:w="2880"/>
          </w:tcPr>
          <w:p>
            <w:r>
              <w:t>Statut activation actionneur</w:t>
            </w:r>
          </w:p>
        </w:tc>
      </w:tr>
      <w:tr>
        <w:tc>
          <w:tcPr>
            <w:tcW w:type="dxa" w:w="2880"/>
          </w:tcPr>
          <w:p>
            <w:r>
              <w:t>actionneurOnOffProvider</w:t>
            </w:r>
          </w:p>
        </w:tc>
        <w:tc>
          <w:tcPr>
            <w:tcW w:type="dxa" w:w="2880"/>
          </w:tcPr>
          <w:p>
            <w:r>
              <w:t>StateProvider.family</w:t>
            </w:r>
          </w:p>
        </w:tc>
        <w:tc>
          <w:tcPr>
            <w:tcW w:type="dxa" w:w="2880"/>
          </w:tcPr>
          <w:p>
            <w:r>
              <w:t>État ON/OFF actionneur</w:t>
            </w:r>
          </w:p>
        </w:tc>
      </w:tr>
      <w:tr>
        <w:tc>
          <w:tcPr>
            <w:tcW w:type="dxa" w:w="2880"/>
          </w:tcPr>
          <w:p>
            <w:r>
              <w:t>mqttCapteurMessagesProvider</w:t>
            </w:r>
          </w:p>
        </w:tc>
        <w:tc>
          <w:tcPr>
            <w:tcW w:type="dxa" w:w="2880"/>
          </w:tcPr>
          <w:p>
            <w:r>
              <w:t>StreamProvider</w:t>
            </w:r>
          </w:p>
        </w:tc>
        <w:tc>
          <w:tcPr>
            <w:tcW w:type="dxa" w:w="2880"/>
          </w:tcPr>
          <w:p>
            <w:r>
              <w:t>Stream des messages capteurs</w:t>
            </w:r>
          </w:p>
        </w:tc>
      </w:tr>
    </w:tbl>
    <w:p/>
    <w:p>
      <w:pPr>
        <w:pStyle w:val="Heading1"/>
        <w:jc w:val="left"/>
      </w:pPr>
      <w:r>
        <w:t>6. Services principaux</w:t>
      </w:r>
    </w:p>
    <w:p>
      <w:pPr>
        <w:pStyle w:val="Heading2"/>
      </w:pPr>
      <w:r>
        <w:t>MqttService</w:t>
      </w:r>
    </w:p>
    <w:p>
      <w:r>
        <w:t>Responsabilités:</w:t>
      </w:r>
    </w:p>
    <w:p>
      <w:pPr>
        <w:pStyle w:val="ListBullet"/>
      </w:pPr>
      <w:r>
        <w:t>Gestion de la connexion au broker MQTT</w:t>
      </w:r>
    </w:p>
    <w:p>
      <w:pPr>
        <w:pStyle w:val="ListBullet"/>
      </w:pPr>
      <w:r>
        <w:t>Authentification (username/password)</w:t>
      </w:r>
    </w:p>
    <w:p>
      <w:pPr>
        <w:pStyle w:val="ListBullet"/>
      </w:pPr>
      <w:r>
        <w:t>Souscription aux topics</w:t>
      </w:r>
    </w:p>
    <w:p>
      <w:pPr>
        <w:pStyle w:val="ListBullet"/>
      </w:pPr>
      <w:r>
        <w:t>Publication de messages de commande</w:t>
      </w:r>
    </w:p>
    <w:p>
      <w:pPr>
        <w:pStyle w:val="ListBullet"/>
      </w:pPr>
      <w:r>
        <w:t>Gestion des reconnexions</w:t>
      </w:r>
    </w:p>
    <w:p/>
    <w:p>
      <w:r>
        <w:t>Attributs clés:</w:t>
      </w:r>
    </w:p>
    <w:p>
      <w:pPr>
        <w:pStyle w:val="ListBullet"/>
      </w:pPr>
      <w:r>
        <w:t>broker: URL du broker MQTT (défaut: 51.77.244.19)</w:t>
      </w:r>
    </w:p>
    <w:p>
      <w:pPr>
        <w:pStyle w:val="ListBullet"/>
      </w:pPr>
      <w:r>
        <w:t>port: Port MQTT (défaut: 1883)</w:t>
      </w:r>
    </w:p>
    <w:p>
      <w:pPr>
        <w:pStyle w:val="ListBullet"/>
      </w:pPr>
      <w:r>
        <w:t>clientId: ID client MQTT unique basé sur le timestamp</w:t>
      </w:r>
    </w:p>
    <w:p>
      <w:pPr>
        <w:pStyle w:val="ListBullet"/>
      </w:pPr>
      <w:r>
        <w:t>username, password: Identifiants d'authentification</w:t>
      </w:r>
    </w:p>
    <w:p>
      <w:pPr>
        <w:pStyle w:val="ListBullet"/>
      </w:pPr>
      <w:r>
        <w:t>isConnected: État de connexion</w:t>
      </w:r>
    </w:p>
    <w:p>
      <w:pPr>
        <w:pStyle w:val="ListBullet"/>
      </w:pPr>
      <w:r>
        <w:t>_capteurMessagesController: Stream des messages capteurs</w:t>
      </w:r>
    </w:p>
    <w:p>
      <w:pPr>
        <w:pStyle w:val="ListBullet"/>
      </w:pPr>
      <w:r>
        <w:t>_actionneurMessagesController: Stream des commandes actionneurs</w:t>
      </w:r>
    </w:p>
    <w:p/>
    <w:p>
      <w:pPr>
        <w:pStyle w:val="Heading2"/>
      </w:pPr>
      <w:r>
        <w:t>PreferencesService</w:t>
      </w:r>
    </w:p>
    <w:p>
      <w:r>
        <w:t>Responsabilités:</w:t>
      </w:r>
    </w:p>
    <w:p>
      <w:pPr>
        <w:pStyle w:val="ListBullet"/>
      </w:pPr>
      <w:r>
        <w:t>Sauvegarde et chargement de la configuration MQTT</w:t>
      </w:r>
    </w:p>
    <w:p>
      <w:pPr>
        <w:pStyle w:val="ListBullet"/>
      </w:pPr>
      <w:r>
        <w:t>Utilise SharedPreferences pour la persistence</w:t>
      </w:r>
    </w:p>
    <w:p>
      <w:r>
        <w:t>Clés de stockage:</w:t>
      </w:r>
    </w:p>
    <w:p>
      <w:pPr>
        <w:pStyle w:val="ListBullet"/>
      </w:pPr>
      <w:r>
        <w:t>mqtt_broker</w:t>
      </w:r>
    </w:p>
    <w:p>
      <w:pPr>
        <w:pStyle w:val="ListBullet"/>
      </w:pPr>
      <w:r>
        <w:t>mqtt_port</w:t>
      </w:r>
    </w:p>
    <w:p>
      <w:pPr>
        <w:pStyle w:val="ListBullet"/>
      </w:pPr>
      <w:r>
        <w:t>mqtt_username</w:t>
      </w:r>
    </w:p>
    <w:p>
      <w:pPr>
        <w:pStyle w:val="ListBullet"/>
      </w:pPr>
      <w:r>
        <w:t>mqtt_password</w:t>
      </w:r>
    </w:p>
    <w:p>
      <w:r>
        <w:br w:type="page"/>
      </w:r>
    </w:p>
    <w:p>
      <w:pPr>
        <w:pStyle w:val="Heading1"/>
        <w:jc w:val="left"/>
      </w:pPr>
      <w:r>
        <w:t>7. Écrans et widgets</w:t>
      </w:r>
    </w:p>
    <w:p>
      <w:pPr>
        <w:pStyle w:val="Heading2"/>
      </w:pPr>
      <w:r>
        <w:t>Écrans</w:t>
      </w:r>
    </w:p>
    <w:tbl>
      <w:tblPr>
        <w:tblStyle w:val="LightGrid-Accent1"/>
        <w:tblW w:type="auto" w:w="0"/>
        <w:tblLook w:firstColumn="1" w:firstRow="1" w:lastColumn="0" w:lastRow="0" w:noHBand="0" w:noVBand="1" w:val="04A0"/>
      </w:tblPr>
      <w:tblGrid>
        <w:gridCol w:w="4320"/>
        <w:gridCol w:w="4320"/>
      </w:tblGrid>
      <w:tr>
        <w:tc>
          <w:tcPr>
            <w:tcW w:type="dxa" w:w="4320"/>
            <w:shd w:fill="E7E6E6"/>
          </w:tcPr>
          <w:p>
            <w:r>
              <w:t>Écran</w:t>
            </w:r>
          </w:p>
        </w:tc>
        <w:tc>
          <w:tcPr>
            <w:tcW w:type="dxa" w:w="4320"/>
            <w:shd w:fill="E7E6E6"/>
          </w:tcPr>
          <w:p>
            <w:r>
              <w:t>Fonction</w:t>
            </w:r>
          </w:p>
        </w:tc>
      </w:tr>
      <w:tr>
        <w:tc>
          <w:tcPr>
            <w:tcW w:type="dxa" w:w="4320"/>
          </w:tcPr>
          <w:p>
            <w:r>
              <w:t>HomeScreen</w:t>
            </w:r>
          </w:p>
        </w:tc>
        <w:tc>
          <w:tcPr>
            <w:tcW w:type="dxa" w:w="4320"/>
          </w:tcPr>
          <w:p>
            <w:r>
              <w:t>Affichage principal des capteurs et actionneurs</w:t>
            </w:r>
          </w:p>
        </w:tc>
      </w:tr>
      <w:tr>
        <w:tc>
          <w:tcPr>
            <w:tcW w:type="dxa" w:w="4320"/>
          </w:tcPr>
          <w:p>
            <w:r>
              <w:t>ConfigScreen</w:t>
            </w:r>
          </w:p>
        </w:tc>
        <w:tc>
          <w:tcPr>
            <w:tcW w:type="dxa" w:w="4320"/>
          </w:tcPr>
          <w:p>
            <w:r>
              <w:t>Configuration des paramètres MQTT</w:t>
            </w:r>
          </w:p>
        </w:tc>
      </w:tr>
    </w:tbl>
    <w:p>
      <w:pPr>
        <w:pStyle w:val="Heading2"/>
      </w:pPr>
      <w:r>
        <w:t>Widgets</w:t>
      </w:r>
    </w:p>
    <w:tbl>
      <w:tblPr>
        <w:tblStyle w:val="LightGrid-Accent1"/>
        <w:tblW w:type="auto" w:w="0"/>
        <w:tblLook w:firstColumn="1" w:firstRow="1" w:lastColumn="0" w:lastRow="0" w:noHBand="0" w:noVBand="1" w:val="04A0"/>
      </w:tblPr>
      <w:tblGrid>
        <w:gridCol w:w="4320"/>
        <w:gridCol w:w="4320"/>
      </w:tblGrid>
      <w:tr>
        <w:tc>
          <w:tcPr>
            <w:tcW w:type="dxa" w:w="4320"/>
            <w:shd w:fill="E7E6E6"/>
          </w:tcPr>
          <w:p>
            <w:r>
              <w:t>Widget</w:t>
            </w:r>
          </w:p>
        </w:tc>
        <w:tc>
          <w:tcPr>
            <w:tcW w:type="dxa" w:w="4320"/>
            <w:shd w:fill="E7E6E6"/>
          </w:tcPr>
          <w:p>
            <w:r>
              <w:t>Fonction</w:t>
            </w:r>
          </w:p>
        </w:tc>
      </w:tr>
      <w:tr>
        <w:tc>
          <w:tcPr>
            <w:tcW w:type="dxa" w:w="4320"/>
          </w:tcPr>
          <w:p>
            <w:r>
              <w:t>appBar.dart</w:t>
            </w:r>
          </w:p>
        </w:tc>
        <w:tc>
          <w:tcPr>
            <w:tcW w:type="dxa" w:w="4320"/>
          </w:tcPr>
          <w:p>
            <w:r>
              <w:t>Barre d'application personnalisée</w:t>
            </w:r>
          </w:p>
        </w:tc>
      </w:tr>
      <w:tr>
        <w:tc>
          <w:tcPr>
            <w:tcW w:type="dxa" w:w="4320"/>
          </w:tcPr>
          <w:p>
            <w:r>
              <w:t>capteur_card.dart</w:t>
            </w:r>
          </w:p>
        </w:tc>
        <w:tc>
          <w:tcPr>
            <w:tcW w:type="dxa" w:w="4320"/>
          </w:tcPr>
          <w:p>
            <w:r>
              <w:t>Carte affichant les données d'un capteur</w:t>
            </w:r>
          </w:p>
        </w:tc>
      </w:tr>
      <w:tr>
        <w:tc>
          <w:tcPr>
            <w:tcW w:type="dxa" w:w="4320"/>
          </w:tcPr>
          <w:p>
            <w:r>
              <w:t>actionneur_card.dart</w:t>
            </w:r>
          </w:p>
        </w:tc>
        <w:tc>
          <w:tcPr>
            <w:tcW w:type="dxa" w:w="4320"/>
          </w:tcPr>
          <w:p>
            <w:r>
              <w:t>Carte de contrôle actionneur simple</w:t>
            </w:r>
          </w:p>
        </w:tc>
      </w:tr>
      <w:tr>
        <w:tc>
          <w:tcPr>
            <w:tcW w:type="dxa" w:w="4320"/>
          </w:tcPr>
          <w:p>
            <w:r>
              <w:t>actionneur_card_2_Btn.dart</w:t>
            </w:r>
          </w:p>
        </w:tc>
        <w:tc>
          <w:tcPr>
            <w:tcW w:type="dxa" w:w="4320"/>
          </w:tcPr>
          <w:p>
            <w:r>
              <w:t>Carte actionneur avec 2 boutons</w:t>
            </w:r>
          </w:p>
        </w:tc>
      </w:tr>
      <w:tr>
        <w:tc>
          <w:tcPr>
            <w:tcW w:type="dxa" w:w="4320"/>
          </w:tcPr>
          <w:p>
            <w:r>
              <w:t>CouleurCard.dart</w:t>
            </w:r>
          </w:p>
        </w:tc>
        <w:tc>
          <w:tcPr>
            <w:tcW w:type="dxa" w:w="4320"/>
          </w:tcPr>
          <w:p>
            <w:r>
              <w:t>Carte pour affichage couleur RGB</w:t>
            </w:r>
          </w:p>
        </w:tc>
      </w:tr>
    </w:tbl>
    <w:p>
      <w:r>
        <w:br w:type="page"/>
      </w:r>
    </w:p>
    <w:p>
      <w:pPr>
        <w:pStyle w:val="Heading1"/>
        <w:jc w:val="left"/>
      </w:pPr>
      <w:r>
        <w:t>8. Flux de données MQTT</w:t>
      </w:r>
    </w:p>
    <w:p>
      <w:pPr>
        <w:pStyle w:val="Heading2"/>
      </w:pPr>
      <w:r>
        <w:t>Architecture MQTT</w:t>
      </w:r>
    </w:p>
    <w:p>
      <w:r>
        <w:t>L'application utilise une architecture basée sur les topics MQTT:</w:t>
      </w:r>
    </w:p>
    <w:p>
      <w:pPr>
        <w:pStyle w:val="Heading3"/>
      </w:pPr>
      <w:r>
        <w:t>Flux entrant (Capteurs)</w:t>
      </w:r>
    </w:p>
    <w:p>
      <w:r>
        <w:t>broker → mqtt_client → StreamController → Riverpod State</w:t>
      </w:r>
    </w:p>
    <w:p>
      <w:pPr>
        <w:pStyle w:val="Heading3"/>
      </w:pPr>
      <w:r>
        <w:t>Flux sortant (Actionneurs)</w:t>
      </w:r>
    </w:p>
    <w:p>
      <w:r>
        <w:t>UI → MqttService.publish() → broker → appareils</w:t>
      </w:r>
    </w:p>
    <w:p>
      <w:pPr>
        <w:pStyle w:val="Heading2"/>
      </w:pPr>
      <w:r>
        <w:t>Gestion des messages</w:t>
      </w:r>
    </w:p>
    <w:p>
      <w:r>
        <w:t>Messages reçus:</w:t>
      </w:r>
    </w:p>
    <w:p>
      <w:pPr>
        <w:pStyle w:val="ListBullet"/>
      </w:pPr>
      <w:r>
        <w:t>Parsés de JSON</w:t>
      </w:r>
    </w:p>
    <w:p>
      <w:pPr>
        <w:pStyle w:val="ListBullet"/>
      </w:pPr>
      <w:r>
        <w:t>Envoyés dans le stream correspondant</w:t>
      </w:r>
    </w:p>
    <w:p>
      <w:pPr>
        <w:pStyle w:val="ListBullet"/>
      </w:pPr>
      <w:r>
        <w:t>Utilisés pour mettre à jour les Providers</w:t>
      </w:r>
    </w:p>
    <w:p>
      <w:pPr>
        <w:pStyle w:val="Heading2"/>
      </w:pPr>
      <w:r>
        <w:t>Lifecycle (Cycle de vie)</w:t>
      </w:r>
    </w:p>
    <w:p>
      <w:r>
        <w:t>1. Au démarrage: LifecycleWrapper écoute le cycle de vie</w:t>
      </w:r>
    </w:p>
    <w:p>
      <w:pPr>
        <w:pStyle w:val="ListBullet"/>
      </w:pPr>
      <w:r>
        <w:t>2. onResumed: État de l'app actif</w:t>
      </w:r>
    </w:p>
    <w:p>
      <w:pPr>
        <w:pStyle w:val="ListBullet"/>
      </w:pPr>
      <w:r>
        <w:t>3. onPaused: App en arrière-plan</w:t>
      </w:r>
    </w:p>
    <w:p>
      <w:r>
        <w:t>4. Messages envoyés lors de reprise pour maintenir la synchronisation</w:t>
      </w:r>
    </w:p>
    <w:p>
      <w:r>
        <w:br w:type="page"/>
      </w:r>
    </w:p>
    <w:p>
      <w:pPr>
        <w:pStyle w:val="Heading1"/>
        <w:jc w:val="left"/>
      </w:pPr>
      <w:r>
        <w:t>9. Stockage des préférences</w:t>
      </w:r>
    </w:p>
    <w:p>
      <w:r>
        <w:t>L'application utilise SharedPreferences pour persister la configuration.</w:t>
      </w:r>
    </w:p>
    <w:p>
      <w:pPr>
        <w:pStyle w:val="Heading2"/>
      </w:pPr>
      <w:r>
        <w:t>Données stockées</w:t>
      </w:r>
    </w:p>
    <w:tbl>
      <w:tblPr>
        <w:tblStyle w:val="LightGrid-Accent1"/>
        <w:tblW w:type="auto" w:w="0"/>
        <w:tblLook w:firstColumn="1" w:firstRow="1" w:lastColumn="0" w:lastRow="0" w:noHBand="0" w:noVBand="1" w:val="04A0"/>
      </w:tblPr>
      <w:tblGrid>
        <w:gridCol w:w="2880"/>
        <w:gridCol w:w="2880"/>
        <w:gridCol w:w="2880"/>
      </w:tblGrid>
      <w:tr>
        <w:tc>
          <w:tcPr>
            <w:tcW w:type="dxa" w:w="2880"/>
            <w:shd w:fill="E7E6E6"/>
          </w:tcPr>
          <w:p>
            <w:r>
              <w:t>Clé</w:t>
            </w:r>
          </w:p>
        </w:tc>
        <w:tc>
          <w:tcPr>
            <w:tcW w:type="dxa" w:w="2880"/>
            <w:shd w:fill="E7E6E6"/>
          </w:tcPr>
          <w:p>
            <w:r>
              <w:t>Type</w:t>
            </w:r>
          </w:p>
        </w:tc>
        <w:tc>
          <w:tcPr>
            <w:tcW w:type="dxa" w:w="2880"/>
            <w:shd w:fill="E7E6E6"/>
          </w:tcPr>
          <w:p>
            <w:r>
              <w:t>Exemple</w:t>
            </w:r>
          </w:p>
        </w:tc>
      </w:tr>
      <w:tr>
        <w:tc>
          <w:tcPr>
            <w:tcW w:type="dxa" w:w="2880"/>
          </w:tcPr>
          <w:p>
            <w:r>
              <w:t>mqtt_broker</w:t>
            </w:r>
          </w:p>
        </w:tc>
        <w:tc>
          <w:tcPr>
            <w:tcW w:type="dxa" w:w="2880"/>
          </w:tcPr>
          <w:p>
            <w:r>
              <w:t>String</w:t>
            </w:r>
          </w:p>
        </w:tc>
        <w:tc>
          <w:tcPr>
            <w:tcW w:type="dxa" w:w="2880"/>
          </w:tcPr>
          <w:p>
            <w:r>
              <w:t>51.77.244.19</w:t>
            </w:r>
          </w:p>
        </w:tc>
      </w:tr>
      <w:tr>
        <w:tc>
          <w:tcPr>
            <w:tcW w:type="dxa" w:w="2880"/>
          </w:tcPr>
          <w:p>
            <w:r>
              <w:t>mqtt_port</w:t>
            </w:r>
          </w:p>
        </w:tc>
        <w:tc>
          <w:tcPr>
            <w:tcW w:type="dxa" w:w="2880"/>
          </w:tcPr>
          <w:p>
            <w:r>
              <w:t>String</w:t>
            </w:r>
          </w:p>
        </w:tc>
        <w:tc>
          <w:tcPr>
            <w:tcW w:type="dxa" w:w="2880"/>
          </w:tcPr>
          <w:p>
            <w:r>
              <w:t>1883</w:t>
            </w:r>
          </w:p>
        </w:tc>
      </w:tr>
      <w:tr>
        <w:tc>
          <w:tcPr>
            <w:tcW w:type="dxa" w:w="2880"/>
          </w:tcPr>
          <w:p>
            <w:r>
              <w:t>mqtt_username</w:t>
            </w:r>
          </w:p>
        </w:tc>
        <w:tc>
          <w:tcPr>
            <w:tcW w:type="dxa" w:w="2880"/>
          </w:tcPr>
          <w:p>
            <w:r>
              <w:t>String</w:t>
            </w:r>
          </w:p>
        </w:tc>
        <w:tc>
          <w:tcPr>
            <w:tcW w:type="dxa" w:w="2880"/>
          </w:tcPr>
          <w:p>
            <w:r>
              <w:t>user123</w:t>
            </w:r>
          </w:p>
        </w:tc>
      </w:tr>
      <w:tr>
        <w:tc>
          <w:tcPr>
            <w:tcW w:type="dxa" w:w="2880"/>
          </w:tcPr>
          <w:p>
            <w:r>
              <w:t>mqtt_password</w:t>
            </w:r>
          </w:p>
        </w:tc>
        <w:tc>
          <w:tcPr>
            <w:tcW w:type="dxa" w:w="2880"/>
          </w:tcPr>
          <w:p>
            <w:r>
              <w:t>String</w:t>
            </w:r>
          </w:p>
        </w:tc>
        <w:tc>
          <w:tcPr>
            <w:tcW w:type="dxa" w:w="2880"/>
          </w:tcPr>
          <w:p>
            <w:r>
              <w:t>pass123</w:t>
            </w:r>
          </w:p>
        </w:tc>
      </w:tr>
    </w:tbl>
    <w:p/>
    <w:p>
      <w:pPr>
        <w:pStyle w:val="Heading2"/>
      </w:pPr>
      <w:r>
        <w:t>Emplacement stockage par plateforme</w:t>
      </w:r>
    </w:p>
    <w:p>
      <w:pPr>
        <w:pStyle w:val="ListBullet"/>
      </w:pPr>
      <w:r>
        <w:rPr>
          <w:b/>
        </w:rPr>
        <w:t>Android</w:t>
      </w:r>
      <w:r>
        <w:t>: /data/data/com.example.app/shared_prefs/</w:t>
      </w:r>
    </w:p>
    <w:p>
      <w:pPr>
        <w:pStyle w:val="ListBullet"/>
      </w:pPr>
      <w:r>
        <w:rPr>
          <w:b/>
        </w:rPr>
        <w:t>iOS</w:t>
      </w:r>
      <w:r>
        <w:t>: Documents/Library/Preferences/</w:t>
      </w:r>
    </w:p>
    <w:p>
      <w:pPr>
        <w:pStyle w:val="ListBullet"/>
      </w:pPr>
      <w:r>
        <w:rPr>
          <w:b/>
        </w:rPr>
        <w:t>Windows</w:t>
      </w:r>
      <w:r>
        <w:t>: AppData/Roaming/</w:t>
      </w:r>
    </w:p>
    <w:p>
      <w:pPr>
        <w:pStyle w:val="ListBullet"/>
      </w:pPr>
      <w:r>
        <w:rPr>
          <w:b/>
        </w:rPr>
        <w:t>macOS</w:t>
      </w:r>
      <w:r>
        <w:t>: Library/Preferences/</w:t>
      </w:r>
    </w:p>
    <w:p>
      <w:pPr>
        <w:pStyle w:val="ListBullet"/>
      </w:pPr>
      <w:r>
        <w:rPr>
          <w:b/>
        </w:rPr>
        <w:t>Linux</w:t>
      </w:r>
      <w:r>
        <w:t>: .config/</w:t>
      </w:r>
    </w:p>
    <w:p>
      <w:r>
        <w:br w:type="page"/>
      </w:r>
    </w:p>
    <w:p>
      <w:pPr>
        <w:pStyle w:val="Heading1"/>
        <w:jc w:val="left"/>
      </w:pPr>
      <w:r>
        <w:t>10. Points clés de configuration</w:t>
      </w:r>
    </w:p>
    <w:p>
      <w:pPr>
        <w:pStyle w:val="Heading2"/>
      </w:pPr>
      <w:r>
        <w:t>Paramètres d'environnement</w:t>
      </w:r>
    </w:p>
    <w:p>
      <w:r>
        <w:t>Les paramètres sont externalisés dans PreferencesService:</w:t>
      </w:r>
    </w:p>
    <w:p>
      <w:pPr>
        <w:pStyle w:val="Heading2"/>
      </w:pPr>
      <w:r>
        <w:t>Configuration initiale</w:t>
      </w:r>
    </w:p>
    <w:p>
      <w:r>
        <w:t>1. L'app vérifie si config existe au démarrage</w:t>
      </w:r>
    </w:p>
    <w:p>
      <w:r>
        <w:t>2. Si non: affiche ConfigScreen pour saisir les paramètres</w:t>
      </w:r>
    </w:p>
    <w:p>
      <w:r>
        <w:t>3. Si oui: charge config et se connecte automatiquement</w:t>
      </w:r>
    </w:p>
    <w:p>
      <w:pPr>
        <w:pStyle w:val="Heading2"/>
      </w:pPr>
      <w:r>
        <w:t>Variables d'environnement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E7E6E6"/>
          </w:tcPr>
          <w:p>
            <w:r>
              <w:t>Paramètre</w:t>
            </w:r>
          </w:p>
        </w:tc>
        <w:tc>
          <w:tcPr>
            <w:tcW w:type="dxa" w:w="2880"/>
            <w:shd w:fill="E7E6E6"/>
          </w:tcPr>
          <w:p>
            <w:r>
              <w:t>Valeur par défaut</w:t>
            </w:r>
          </w:p>
        </w:tc>
        <w:tc>
          <w:tcPr>
            <w:tcW w:type="dxa" w:w="2880"/>
            <w:shd w:fill="E7E6E6"/>
          </w:tcPr>
          <w:p>
            <w:r>
              <w:t>Configurable</w:t>
            </w:r>
          </w:p>
        </w:tc>
      </w:tr>
      <w:tr>
        <w:tc>
          <w:tcPr>
            <w:tcW w:type="dxa" w:w="2880"/>
          </w:tcPr>
          <w:p>
            <w:r>
              <w:t>Broker MQTT</w:t>
            </w:r>
          </w:p>
        </w:tc>
        <w:tc>
          <w:tcPr>
            <w:tcW w:type="dxa" w:w="2880"/>
          </w:tcPr>
          <w:p>
            <w:r>
              <w:t>51.77.244.19</w:t>
            </w:r>
          </w:p>
        </w:tc>
        <w:tc>
          <w:tcPr>
            <w:tcW w:type="dxa" w:w="2880"/>
          </w:tcPr>
          <w:p>
            <w:r>
              <w:t>Oui</w:t>
            </w:r>
          </w:p>
        </w:tc>
      </w:tr>
      <w:tr>
        <w:tc>
          <w:tcPr>
            <w:tcW w:type="dxa" w:w="2880"/>
          </w:tcPr>
          <w:p>
            <w:r>
              <w:t>Port MQTT</w:t>
            </w:r>
          </w:p>
        </w:tc>
        <w:tc>
          <w:tcPr>
            <w:tcW w:type="dxa" w:w="2880"/>
          </w:tcPr>
          <w:p>
            <w:r>
              <w:t>1883</w:t>
            </w:r>
          </w:p>
        </w:tc>
        <w:tc>
          <w:tcPr>
            <w:tcW w:type="dxa" w:w="2880"/>
          </w:tcPr>
          <w:p>
            <w:r>
              <w:t>Oui</w:t>
            </w:r>
          </w:p>
        </w:tc>
      </w:tr>
      <w:tr>
        <w:tc>
          <w:tcPr>
            <w:tcW w:type="dxa" w:w="2880"/>
          </w:tcPr>
          <w:p>
            <w:r>
              <w:t>Username</w:t>
            </w:r>
          </w:p>
        </w:tc>
        <w:tc>
          <w:tcPr>
            <w:tcW w:type="dxa" w:w="2880"/>
          </w:tcPr>
          <w:p>
            <w:r>
              <w:t>vide</w:t>
            </w:r>
          </w:p>
        </w:tc>
        <w:tc>
          <w:tcPr>
            <w:tcW w:type="dxa" w:w="2880"/>
          </w:tcPr>
          <w:p>
            <w:r>
              <w:t>Oui</w:t>
            </w:r>
          </w:p>
        </w:tc>
      </w:tr>
      <w:tr>
        <w:tc>
          <w:tcPr>
            <w:tcW w:type="dxa" w:w="2880"/>
          </w:tcPr>
          <w:p>
            <w:r>
              <w:t>Password</w:t>
            </w:r>
          </w:p>
        </w:tc>
        <w:tc>
          <w:tcPr>
            <w:tcW w:type="dxa" w:w="2880"/>
          </w:tcPr>
          <w:p>
            <w:r>
              <w:t>vide</w:t>
            </w:r>
          </w:p>
        </w:tc>
        <w:tc>
          <w:tcPr>
            <w:tcW w:type="dxa" w:w="2880"/>
          </w:tcPr>
          <w:p>
            <w:r>
              <w:t>Oui</w:t>
            </w:r>
          </w:p>
        </w:tc>
      </w:tr>
    </w:tbl>
    <w:p>
      <w:pPr>
        <w:pStyle w:val="Heading2"/>
      </w:pPr>
      <w:r>
        <w:t>Reconnexion et résilience</w:t>
      </w:r>
    </w:p>
    <w:p>
      <w:pPr>
        <w:pStyle w:val="ListBullet"/>
      </w:pPr>
      <w:r>
        <w:t>Keep-alive period: 60 secondes</w:t>
      </w:r>
    </w:p>
    <w:p>
      <w:pPr>
        <w:pStyle w:val="ListBullet"/>
      </w:pPr>
      <w:r>
        <w:t>Auto-reconnexion en cas de déconnexion</w:t>
      </w:r>
    </w:p>
    <w:p>
      <w:pPr>
        <w:pStyle w:val="ListBullet"/>
      </w:pPr>
      <w:r>
        <w:t>Méthode reconnectWithNewConfig() pour changement de config à l'runtime</w:t>
      </w:r>
    </w:p>
    <w:p>
      <w:r>
        <w:br w:type="page"/>
      </w:r>
    </w:p>
    <w:p>
      <w:pPr>
        <w:pStyle w:val="Heading1"/>
        <w:jc w:val="left"/>
      </w:pPr>
      <w:r>
        <w:t>Conclusion</w:t>
      </w:r>
    </w:p>
    <w:p>
      <w:r>
        <w:t>Home Automation Assistant App 1.2 est une application Flutter bien structurée utilisant Riverpod pour la gestion d'état, MQTT pour la communication avec les appareils IoT, et SharedPreferences pour la persistence. L'architecture en couches permet une maintenance facile et une scalabilité.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