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007" w:rsidRDefault="00514413" w:rsidP="00392007">
      <w:pPr>
        <w:jc w:val="center"/>
      </w:pPr>
      <w:r>
        <w:t xml:space="preserve">TEST BANK – </w:t>
      </w:r>
      <w:r w:rsidR="007606A1">
        <w:t xml:space="preserve">BUS. </w:t>
      </w:r>
      <w:proofErr w:type="gramStart"/>
      <w:r w:rsidR="007606A1">
        <w:t>&amp; TRANS. TX.</w:t>
      </w:r>
      <w:proofErr w:type="gramEnd"/>
      <w:r w:rsidR="007606A1">
        <w:t xml:space="preserve"> </w:t>
      </w:r>
    </w:p>
    <w:p w:rsidR="00514413" w:rsidRDefault="00514413" w:rsidP="00392007">
      <w:pPr>
        <w:jc w:val="center"/>
        <w:rPr>
          <w:b/>
        </w:rPr>
      </w:pPr>
      <w:r w:rsidRPr="004A7C95">
        <w:rPr>
          <w:b/>
        </w:rPr>
        <w:t>Estate tax</w:t>
      </w:r>
    </w:p>
    <w:p w:rsidR="00392007" w:rsidRDefault="00392007" w:rsidP="00392007">
      <w:pPr>
        <w:rPr>
          <w:b/>
        </w:rPr>
      </w:pPr>
      <w:r>
        <w:rPr>
          <w:b/>
        </w:rPr>
        <w:t xml:space="preserve">Prelims </w:t>
      </w: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Gross estate includes all his property, real or personal, tangible or intangible wherever situated, except</w:t>
      </w:r>
    </w:p>
    <w:p w:rsidR="00392007" w:rsidRPr="001845F8" w:rsidRDefault="00392007" w:rsidP="00392007">
      <w:pPr>
        <w:pStyle w:val="ListParagraph"/>
        <w:numPr>
          <w:ilvl w:val="0"/>
          <w:numId w:val="95"/>
        </w:numPr>
        <w:rPr>
          <w:rFonts w:ascii="Times New Roman" w:hAnsi="Times New Roman" w:cs="Times New Roman"/>
          <w:sz w:val="24"/>
          <w:szCs w:val="24"/>
        </w:rPr>
      </w:pPr>
      <w:r w:rsidRPr="001845F8">
        <w:rPr>
          <w:rFonts w:ascii="Times New Roman" w:hAnsi="Times New Roman" w:cs="Times New Roman"/>
          <w:sz w:val="24"/>
          <w:szCs w:val="24"/>
        </w:rPr>
        <w:t>Resident citizen</w:t>
      </w:r>
    </w:p>
    <w:p w:rsidR="00392007" w:rsidRPr="001845F8" w:rsidRDefault="00392007" w:rsidP="00392007">
      <w:pPr>
        <w:pStyle w:val="ListParagraph"/>
        <w:numPr>
          <w:ilvl w:val="0"/>
          <w:numId w:val="95"/>
        </w:numPr>
        <w:rPr>
          <w:rFonts w:ascii="Times New Roman" w:hAnsi="Times New Roman" w:cs="Times New Roman"/>
          <w:sz w:val="24"/>
          <w:szCs w:val="24"/>
        </w:rPr>
      </w:pPr>
      <w:r w:rsidRPr="001845F8">
        <w:rPr>
          <w:rFonts w:ascii="Times New Roman" w:hAnsi="Times New Roman" w:cs="Times New Roman"/>
          <w:sz w:val="24"/>
          <w:szCs w:val="24"/>
        </w:rPr>
        <w:t>Non-resident citizen</w:t>
      </w:r>
    </w:p>
    <w:p w:rsidR="00392007" w:rsidRPr="001845F8" w:rsidRDefault="00392007" w:rsidP="00392007">
      <w:pPr>
        <w:pStyle w:val="ListParagraph"/>
        <w:numPr>
          <w:ilvl w:val="0"/>
          <w:numId w:val="95"/>
        </w:numPr>
        <w:rPr>
          <w:rFonts w:ascii="Times New Roman" w:hAnsi="Times New Roman" w:cs="Times New Roman"/>
          <w:sz w:val="24"/>
          <w:szCs w:val="24"/>
        </w:rPr>
      </w:pPr>
      <w:r w:rsidRPr="001845F8">
        <w:rPr>
          <w:rFonts w:ascii="Times New Roman" w:hAnsi="Times New Roman" w:cs="Times New Roman"/>
          <w:sz w:val="24"/>
          <w:szCs w:val="24"/>
        </w:rPr>
        <w:t>Resident alien</w:t>
      </w:r>
    </w:p>
    <w:p w:rsidR="00392007" w:rsidRPr="001845F8" w:rsidRDefault="00392007" w:rsidP="00392007">
      <w:pPr>
        <w:pStyle w:val="ListParagraph"/>
        <w:numPr>
          <w:ilvl w:val="0"/>
          <w:numId w:val="95"/>
        </w:numPr>
        <w:rPr>
          <w:rFonts w:ascii="Times New Roman" w:hAnsi="Times New Roman" w:cs="Times New Roman"/>
          <w:b/>
          <w:sz w:val="24"/>
          <w:szCs w:val="24"/>
        </w:rPr>
      </w:pPr>
      <w:r w:rsidRPr="001845F8">
        <w:rPr>
          <w:rFonts w:ascii="Times New Roman" w:hAnsi="Times New Roman" w:cs="Times New Roman"/>
          <w:b/>
          <w:sz w:val="24"/>
          <w:szCs w:val="24"/>
        </w:rPr>
        <w:t>Non- resident alien</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Written notice shall be given to the CIR if the gross estate exceeds</w:t>
      </w:r>
    </w:p>
    <w:p w:rsidR="00392007" w:rsidRPr="001845F8" w:rsidRDefault="00392007" w:rsidP="00392007">
      <w:pPr>
        <w:pStyle w:val="ListParagraph"/>
        <w:numPr>
          <w:ilvl w:val="0"/>
          <w:numId w:val="96"/>
        </w:numPr>
        <w:rPr>
          <w:rFonts w:ascii="Times New Roman" w:hAnsi="Times New Roman" w:cs="Times New Roman"/>
          <w:b/>
          <w:sz w:val="24"/>
          <w:szCs w:val="24"/>
        </w:rPr>
      </w:pPr>
      <w:r w:rsidRPr="001845F8">
        <w:rPr>
          <w:rFonts w:ascii="Times New Roman" w:hAnsi="Times New Roman" w:cs="Times New Roman"/>
          <w:b/>
          <w:sz w:val="24"/>
          <w:szCs w:val="24"/>
        </w:rPr>
        <w:t>P20, 000</w:t>
      </w:r>
    </w:p>
    <w:p w:rsidR="00392007" w:rsidRPr="001845F8" w:rsidRDefault="00392007" w:rsidP="00392007">
      <w:pPr>
        <w:pStyle w:val="ListParagraph"/>
        <w:numPr>
          <w:ilvl w:val="0"/>
          <w:numId w:val="96"/>
        </w:numPr>
        <w:rPr>
          <w:rFonts w:ascii="Times New Roman" w:hAnsi="Times New Roman" w:cs="Times New Roman"/>
          <w:sz w:val="24"/>
          <w:szCs w:val="24"/>
        </w:rPr>
      </w:pPr>
      <w:r w:rsidRPr="001845F8">
        <w:rPr>
          <w:rFonts w:ascii="Times New Roman" w:hAnsi="Times New Roman" w:cs="Times New Roman"/>
          <w:sz w:val="24"/>
          <w:szCs w:val="24"/>
        </w:rPr>
        <w:t>P50, 000</w:t>
      </w:r>
    </w:p>
    <w:p w:rsidR="00392007" w:rsidRPr="001845F8" w:rsidRDefault="00392007" w:rsidP="00392007">
      <w:pPr>
        <w:pStyle w:val="ListParagraph"/>
        <w:numPr>
          <w:ilvl w:val="0"/>
          <w:numId w:val="96"/>
        </w:numPr>
        <w:rPr>
          <w:rFonts w:ascii="Times New Roman" w:hAnsi="Times New Roman" w:cs="Times New Roman"/>
          <w:sz w:val="24"/>
          <w:szCs w:val="24"/>
        </w:rPr>
      </w:pPr>
      <w:r w:rsidRPr="001845F8">
        <w:rPr>
          <w:rFonts w:ascii="Times New Roman" w:hAnsi="Times New Roman" w:cs="Times New Roman"/>
          <w:sz w:val="24"/>
          <w:szCs w:val="24"/>
        </w:rPr>
        <w:t>P100, 000</w:t>
      </w:r>
    </w:p>
    <w:p w:rsidR="00392007" w:rsidRPr="001845F8" w:rsidRDefault="00392007" w:rsidP="00392007">
      <w:pPr>
        <w:pStyle w:val="ListParagraph"/>
        <w:numPr>
          <w:ilvl w:val="0"/>
          <w:numId w:val="96"/>
        </w:numPr>
        <w:rPr>
          <w:rFonts w:ascii="Times New Roman" w:hAnsi="Times New Roman" w:cs="Times New Roman"/>
          <w:sz w:val="24"/>
          <w:szCs w:val="24"/>
        </w:rPr>
      </w:pPr>
      <w:r w:rsidRPr="001845F8">
        <w:rPr>
          <w:rFonts w:ascii="Times New Roman" w:hAnsi="Times New Roman" w:cs="Times New Roman"/>
          <w:sz w:val="24"/>
          <w:szCs w:val="24"/>
        </w:rPr>
        <w:t>P150, 000</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From the time of death, notice of death should be given within</w:t>
      </w:r>
    </w:p>
    <w:p w:rsidR="00392007" w:rsidRPr="001845F8" w:rsidRDefault="00392007" w:rsidP="00392007">
      <w:pPr>
        <w:pStyle w:val="ListParagraph"/>
        <w:numPr>
          <w:ilvl w:val="0"/>
          <w:numId w:val="97"/>
        </w:numPr>
        <w:rPr>
          <w:rFonts w:ascii="Times New Roman" w:hAnsi="Times New Roman" w:cs="Times New Roman"/>
          <w:sz w:val="24"/>
          <w:szCs w:val="24"/>
        </w:rPr>
      </w:pPr>
      <w:r w:rsidRPr="001845F8">
        <w:rPr>
          <w:rFonts w:ascii="Times New Roman" w:hAnsi="Times New Roman" w:cs="Times New Roman"/>
          <w:sz w:val="24"/>
          <w:szCs w:val="24"/>
        </w:rPr>
        <w:t>One month</w:t>
      </w:r>
    </w:p>
    <w:p w:rsidR="00392007" w:rsidRPr="001845F8" w:rsidRDefault="00392007" w:rsidP="00392007">
      <w:pPr>
        <w:pStyle w:val="ListParagraph"/>
        <w:numPr>
          <w:ilvl w:val="0"/>
          <w:numId w:val="97"/>
        </w:numPr>
        <w:rPr>
          <w:rFonts w:ascii="Times New Roman" w:hAnsi="Times New Roman" w:cs="Times New Roman"/>
          <w:b/>
          <w:sz w:val="24"/>
          <w:szCs w:val="24"/>
        </w:rPr>
      </w:pPr>
      <w:r w:rsidRPr="001845F8">
        <w:rPr>
          <w:rFonts w:ascii="Times New Roman" w:hAnsi="Times New Roman" w:cs="Times New Roman"/>
          <w:b/>
          <w:sz w:val="24"/>
          <w:szCs w:val="24"/>
        </w:rPr>
        <w:t>2 months</w:t>
      </w:r>
    </w:p>
    <w:p w:rsidR="00392007" w:rsidRPr="001845F8" w:rsidRDefault="00392007" w:rsidP="00392007">
      <w:pPr>
        <w:pStyle w:val="ListParagraph"/>
        <w:numPr>
          <w:ilvl w:val="0"/>
          <w:numId w:val="97"/>
        </w:numPr>
        <w:rPr>
          <w:rFonts w:ascii="Times New Roman" w:hAnsi="Times New Roman" w:cs="Times New Roman"/>
          <w:sz w:val="24"/>
          <w:szCs w:val="24"/>
        </w:rPr>
      </w:pPr>
      <w:r w:rsidRPr="001845F8">
        <w:rPr>
          <w:rFonts w:ascii="Times New Roman" w:hAnsi="Times New Roman" w:cs="Times New Roman"/>
          <w:sz w:val="24"/>
          <w:szCs w:val="24"/>
        </w:rPr>
        <w:t>3 months</w:t>
      </w:r>
    </w:p>
    <w:p w:rsidR="00392007" w:rsidRPr="001845F8" w:rsidRDefault="00392007" w:rsidP="00392007">
      <w:pPr>
        <w:pStyle w:val="ListParagraph"/>
        <w:numPr>
          <w:ilvl w:val="0"/>
          <w:numId w:val="97"/>
        </w:numPr>
        <w:rPr>
          <w:rFonts w:ascii="Times New Roman" w:hAnsi="Times New Roman" w:cs="Times New Roman"/>
          <w:sz w:val="24"/>
          <w:szCs w:val="24"/>
        </w:rPr>
      </w:pPr>
      <w:r w:rsidRPr="001845F8">
        <w:rPr>
          <w:rFonts w:ascii="Times New Roman" w:hAnsi="Times New Roman" w:cs="Times New Roman"/>
          <w:sz w:val="24"/>
          <w:szCs w:val="24"/>
        </w:rPr>
        <w:t>6 months</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As a rule, estate tax return should be filed under oath if the gross estate exceeds</w:t>
      </w:r>
    </w:p>
    <w:p w:rsidR="00392007" w:rsidRPr="001845F8" w:rsidRDefault="00392007" w:rsidP="00392007">
      <w:pPr>
        <w:pStyle w:val="ListParagraph"/>
        <w:numPr>
          <w:ilvl w:val="0"/>
          <w:numId w:val="98"/>
        </w:numPr>
        <w:rPr>
          <w:rFonts w:ascii="Times New Roman" w:hAnsi="Times New Roman" w:cs="Times New Roman"/>
          <w:sz w:val="24"/>
          <w:szCs w:val="24"/>
        </w:rPr>
      </w:pPr>
      <w:r w:rsidRPr="001845F8">
        <w:rPr>
          <w:rFonts w:ascii="Times New Roman" w:hAnsi="Times New Roman" w:cs="Times New Roman"/>
          <w:sz w:val="24"/>
          <w:szCs w:val="24"/>
        </w:rPr>
        <w:t>P100, 000</w:t>
      </w:r>
    </w:p>
    <w:p w:rsidR="00392007" w:rsidRPr="001845F8" w:rsidRDefault="00392007" w:rsidP="00392007">
      <w:pPr>
        <w:pStyle w:val="ListParagraph"/>
        <w:numPr>
          <w:ilvl w:val="0"/>
          <w:numId w:val="98"/>
        </w:numPr>
        <w:rPr>
          <w:rFonts w:ascii="Times New Roman" w:hAnsi="Times New Roman" w:cs="Times New Roman"/>
          <w:b/>
          <w:sz w:val="24"/>
          <w:szCs w:val="24"/>
        </w:rPr>
      </w:pPr>
      <w:r w:rsidRPr="001845F8">
        <w:rPr>
          <w:rFonts w:ascii="Times New Roman" w:hAnsi="Times New Roman" w:cs="Times New Roman"/>
          <w:b/>
          <w:sz w:val="24"/>
          <w:szCs w:val="24"/>
        </w:rPr>
        <w:t>P200, 000</w:t>
      </w:r>
    </w:p>
    <w:p w:rsidR="00392007" w:rsidRPr="001845F8" w:rsidRDefault="00392007" w:rsidP="00392007">
      <w:pPr>
        <w:pStyle w:val="ListParagraph"/>
        <w:numPr>
          <w:ilvl w:val="0"/>
          <w:numId w:val="98"/>
        </w:numPr>
        <w:rPr>
          <w:rFonts w:ascii="Times New Roman" w:hAnsi="Times New Roman" w:cs="Times New Roman"/>
          <w:sz w:val="24"/>
          <w:szCs w:val="24"/>
        </w:rPr>
      </w:pPr>
      <w:r w:rsidRPr="001845F8">
        <w:rPr>
          <w:rFonts w:ascii="Times New Roman" w:hAnsi="Times New Roman" w:cs="Times New Roman"/>
          <w:sz w:val="24"/>
          <w:szCs w:val="24"/>
        </w:rPr>
        <w:t>P500, 000</w:t>
      </w:r>
    </w:p>
    <w:p w:rsidR="00392007" w:rsidRPr="001845F8" w:rsidRDefault="00392007" w:rsidP="00392007">
      <w:pPr>
        <w:pStyle w:val="ListParagraph"/>
        <w:numPr>
          <w:ilvl w:val="0"/>
          <w:numId w:val="98"/>
        </w:numPr>
        <w:rPr>
          <w:rFonts w:ascii="Times New Roman" w:hAnsi="Times New Roman" w:cs="Times New Roman"/>
          <w:sz w:val="24"/>
          <w:szCs w:val="24"/>
        </w:rPr>
      </w:pPr>
      <w:r w:rsidRPr="001845F8">
        <w:rPr>
          <w:rFonts w:ascii="Times New Roman" w:hAnsi="Times New Roman" w:cs="Times New Roman"/>
          <w:sz w:val="24"/>
          <w:szCs w:val="24"/>
        </w:rPr>
        <w:t>P1, 000, 000</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 xml:space="preserve">If the estate consists of </w:t>
      </w:r>
      <w:proofErr w:type="spellStart"/>
      <w:r w:rsidRPr="001845F8">
        <w:rPr>
          <w:rFonts w:ascii="Times New Roman" w:hAnsi="Times New Roman" w:cs="Times New Roman"/>
          <w:sz w:val="24"/>
          <w:szCs w:val="24"/>
        </w:rPr>
        <w:t>registrable</w:t>
      </w:r>
      <w:proofErr w:type="spellEnd"/>
      <w:r w:rsidRPr="001845F8">
        <w:rPr>
          <w:rFonts w:ascii="Times New Roman" w:hAnsi="Times New Roman" w:cs="Times New Roman"/>
          <w:sz w:val="24"/>
          <w:szCs w:val="24"/>
        </w:rPr>
        <w:t xml:space="preserve"> property, such as real property, motor vehicle,</w:t>
      </w:r>
    </w:p>
    <w:p w:rsidR="00392007" w:rsidRPr="001845F8" w:rsidRDefault="00392007" w:rsidP="00392007">
      <w:pPr>
        <w:pStyle w:val="ListParagraph"/>
        <w:rPr>
          <w:rFonts w:ascii="Times New Roman" w:hAnsi="Times New Roman" w:cs="Times New Roman"/>
          <w:sz w:val="24"/>
          <w:szCs w:val="24"/>
        </w:rPr>
      </w:pPr>
      <w:proofErr w:type="gramStart"/>
      <w:r w:rsidRPr="001845F8">
        <w:rPr>
          <w:rFonts w:ascii="Times New Roman" w:hAnsi="Times New Roman" w:cs="Times New Roman"/>
          <w:sz w:val="24"/>
          <w:szCs w:val="24"/>
        </w:rPr>
        <w:t>shares</w:t>
      </w:r>
      <w:proofErr w:type="gramEnd"/>
      <w:r w:rsidRPr="001845F8">
        <w:rPr>
          <w:rFonts w:ascii="Times New Roman" w:hAnsi="Times New Roman" w:cs="Times New Roman"/>
          <w:sz w:val="24"/>
          <w:szCs w:val="24"/>
        </w:rPr>
        <w:t xml:space="preserve"> of stock or other similar property from which a clearance from the BIR is required as a condition for the transfer of ownership, an estate tax return should be filed under oath</w:t>
      </w:r>
    </w:p>
    <w:p w:rsidR="00392007" w:rsidRPr="001845F8" w:rsidRDefault="00392007" w:rsidP="00392007">
      <w:pPr>
        <w:pStyle w:val="ListParagraph"/>
        <w:numPr>
          <w:ilvl w:val="0"/>
          <w:numId w:val="99"/>
        </w:numPr>
        <w:rPr>
          <w:rFonts w:ascii="Times New Roman" w:hAnsi="Times New Roman" w:cs="Times New Roman"/>
          <w:sz w:val="24"/>
          <w:szCs w:val="24"/>
        </w:rPr>
      </w:pPr>
      <w:r w:rsidRPr="001845F8">
        <w:rPr>
          <w:rFonts w:ascii="Times New Roman" w:hAnsi="Times New Roman" w:cs="Times New Roman"/>
          <w:sz w:val="24"/>
          <w:szCs w:val="24"/>
        </w:rPr>
        <w:t>If the gross estate exceeds P200, 000</w:t>
      </w:r>
    </w:p>
    <w:p w:rsidR="00392007" w:rsidRPr="001845F8" w:rsidRDefault="00392007" w:rsidP="00392007">
      <w:pPr>
        <w:pStyle w:val="ListParagraph"/>
        <w:numPr>
          <w:ilvl w:val="0"/>
          <w:numId w:val="99"/>
        </w:numPr>
        <w:rPr>
          <w:rFonts w:ascii="Times New Roman" w:hAnsi="Times New Roman" w:cs="Times New Roman"/>
          <w:sz w:val="24"/>
          <w:szCs w:val="24"/>
        </w:rPr>
      </w:pPr>
      <w:r w:rsidRPr="001845F8">
        <w:rPr>
          <w:rFonts w:ascii="Times New Roman" w:hAnsi="Times New Roman" w:cs="Times New Roman"/>
          <w:sz w:val="24"/>
          <w:szCs w:val="24"/>
        </w:rPr>
        <w:t>If the gross estate exceeds P500, 000</w:t>
      </w:r>
    </w:p>
    <w:p w:rsidR="00392007" w:rsidRPr="001845F8" w:rsidRDefault="00392007" w:rsidP="00392007">
      <w:pPr>
        <w:pStyle w:val="ListParagraph"/>
        <w:numPr>
          <w:ilvl w:val="0"/>
          <w:numId w:val="99"/>
        </w:numPr>
        <w:rPr>
          <w:rFonts w:ascii="Times New Roman" w:hAnsi="Times New Roman" w:cs="Times New Roman"/>
          <w:sz w:val="24"/>
          <w:szCs w:val="24"/>
        </w:rPr>
      </w:pPr>
      <w:r w:rsidRPr="001845F8">
        <w:rPr>
          <w:rFonts w:ascii="Times New Roman" w:hAnsi="Times New Roman" w:cs="Times New Roman"/>
          <w:sz w:val="24"/>
          <w:szCs w:val="24"/>
        </w:rPr>
        <w:t>If the gross estate exceeds P1, 000, 000</w:t>
      </w:r>
    </w:p>
    <w:p w:rsidR="00392007" w:rsidRPr="001845F8" w:rsidRDefault="00392007" w:rsidP="00392007">
      <w:pPr>
        <w:pStyle w:val="ListParagraph"/>
        <w:numPr>
          <w:ilvl w:val="0"/>
          <w:numId w:val="99"/>
        </w:numPr>
        <w:rPr>
          <w:rFonts w:ascii="Times New Roman" w:hAnsi="Times New Roman" w:cs="Times New Roman"/>
          <w:b/>
          <w:sz w:val="24"/>
          <w:szCs w:val="24"/>
        </w:rPr>
      </w:pPr>
      <w:r w:rsidRPr="001845F8">
        <w:rPr>
          <w:rFonts w:ascii="Times New Roman" w:hAnsi="Times New Roman" w:cs="Times New Roman"/>
          <w:b/>
          <w:sz w:val="24"/>
          <w:szCs w:val="24"/>
        </w:rPr>
        <w:t>Regardless of the value of the gross estate</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The estate tax return shall be supported with a statement duly certified by a CPA if the gross estate exceeds</w:t>
      </w:r>
    </w:p>
    <w:p w:rsidR="00392007" w:rsidRPr="001845F8" w:rsidRDefault="00392007" w:rsidP="00392007">
      <w:pPr>
        <w:pStyle w:val="ListParagraph"/>
        <w:numPr>
          <w:ilvl w:val="0"/>
          <w:numId w:val="100"/>
        </w:numPr>
        <w:rPr>
          <w:rFonts w:ascii="Times New Roman" w:hAnsi="Times New Roman" w:cs="Times New Roman"/>
          <w:sz w:val="24"/>
          <w:szCs w:val="24"/>
        </w:rPr>
      </w:pPr>
      <w:r w:rsidRPr="001845F8">
        <w:rPr>
          <w:rFonts w:ascii="Times New Roman" w:hAnsi="Times New Roman" w:cs="Times New Roman"/>
          <w:sz w:val="24"/>
          <w:szCs w:val="24"/>
        </w:rPr>
        <w:t>P1, 000, 000</w:t>
      </w:r>
    </w:p>
    <w:p w:rsidR="00392007" w:rsidRPr="001845F8" w:rsidRDefault="00392007" w:rsidP="00392007">
      <w:pPr>
        <w:pStyle w:val="ListParagraph"/>
        <w:numPr>
          <w:ilvl w:val="0"/>
          <w:numId w:val="100"/>
        </w:numPr>
        <w:rPr>
          <w:rFonts w:ascii="Times New Roman" w:hAnsi="Times New Roman" w:cs="Times New Roman"/>
          <w:b/>
          <w:sz w:val="24"/>
          <w:szCs w:val="24"/>
        </w:rPr>
      </w:pPr>
      <w:r w:rsidRPr="001845F8">
        <w:rPr>
          <w:rFonts w:ascii="Times New Roman" w:hAnsi="Times New Roman" w:cs="Times New Roman"/>
          <w:b/>
          <w:sz w:val="24"/>
          <w:szCs w:val="24"/>
        </w:rPr>
        <w:t>P2, 000, 000</w:t>
      </w:r>
    </w:p>
    <w:p w:rsidR="00392007" w:rsidRPr="001845F8" w:rsidRDefault="00392007" w:rsidP="00392007">
      <w:pPr>
        <w:pStyle w:val="ListParagraph"/>
        <w:numPr>
          <w:ilvl w:val="0"/>
          <w:numId w:val="100"/>
        </w:numPr>
        <w:rPr>
          <w:rFonts w:ascii="Times New Roman" w:hAnsi="Times New Roman" w:cs="Times New Roman"/>
          <w:sz w:val="24"/>
          <w:szCs w:val="24"/>
        </w:rPr>
      </w:pPr>
      <w:r w:rsidRPr="001845F8">
        <w:rPr>
          <w:rFonts w:ascii="Times New Roman" w:hAnsi="Times New Roman" w:cs="Times New Roman"/>
          <w:sz w:val="24"/>
          <w:szCs w:val="24"/>
        </w:rPr>
        <w:t>P5, 000, 000</w:t>
      </w:r>
    </w:p>
    <w:p w:rsidR="00392007" w:rsidRDefault="00392007" w:rsidP="008C5513">
      <w:pPr>
        <w:pStyle w:val="ListParagraph"/>
        <w:numPr>
          <w:ilvl w:val="0"/>
          <w:numId w:val="100"/>
        </w:numPr>
        <w:rPr>
          <w:rFonts w:ascii="Times New Roman" w:hAnsi="Times New Roman" w:cs="Times New Roman"/>
          <w:sz w:val="24"/>
          <w:szCs w:val="24"/>
        </w:rPr>
      </w:pPr>
      <w:r w:rsidRPr="001845F8">
        <w:rPr>
          <w:rFonts w:ascii="Times New Roman" w:hAnsi="Times New Roman" w:cs="Times New Roman"/>
          <w:sz w:val="24"/>
          <w:szCs w:val="24"/>
        </w:rPr>
        <w:t>P10, 000, 000</w:t>
      </w:r>
    </w:p>
    <w:p w:rsidR="008C5513" w:rsidRPr="008C5513" w:rsidRDefault="008C5513" w:rsidP="008C5513">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From the decedents’ death, the estate tax return shall be filed within</w:t>
      </w:r>
    </w:p>
    <w:p w:rsidR="00392007" w:rsidRPr="001845F8" w:rsidRDefault="00392007" w:rsidP="00392007">
      <w:pPr>
        <w:pStyle w:val="ListParagraph"/>
        <w:numPr>
          <w:ilvl w:val="0"/>
          <w:numId w:val="101"/>
        </w:numPr>
        <w:rPr>
          <w:rFonts w:ascii="Times New Roman" w:hAnsi="Times New Roman" w:cs="Times New Roman"/>
          <w:sz w:val="24"/>
          <w:szCs w:val="24"/>
        </w:rPr>
      </w:pPr>
      <w:r w:rsidRPr="001845F8">
        <w:rPr>
          <w:rFonts w:ascii="Times New Roman" w:hAnsi="Times New Roman" w:cs="Times New Roman"/>
          <w:sz w:val="24"/>
          <w:szCs w:val="24"/>
        </w:rPr>
        <w:t>2 months</w:t>
      </w:r>
    </w:p>
    <w:p w:rsidR="00392007" w:rsidRPr="001845F8" w:rsidRDefault="00392007" w:rsidP="00392007">
      <w:pPr>
        <w:pStyle w:val="ListParagraph"/>
        <w:numPr>
          <w:ilvl w:val="0"/>
          <w:numId w:val="101"/>
        </w:numPr>
        <w:rPr>
          <w:rFonts w:ascii="Times New Roman" w:hAnsi="Times New Roman" w:cs="Times New Roman"/>
          <w:sz w:val="24"/>
          <w:szCs w:val="24"/>
        </w:rPr>
      </w:pPr>
      <w:r w:rsidRPr="001845F8">
        <w:rPr>
          <w:rFonts w:ascii="Times New Roman" w:hAnsi="Times New Roman" w:cs="Times New Roman"/>
          <w:sz w:val="24"/>
          <w:szCs w:val="24"/>
        </w:rPr>
        <w:t>3 months</w:t>
      </w:r>
    </w:p>
    <w:p w:rsidR="00392007" w:rsidRPr="001845F8" w:rsidRDefault="00392007" w:rsidP="00392007">
      <w:pPr>
        <w:pStyle w:val="ListParagraph"/>
        <w:numPr>
          <w:ilvl w:val="0"/>
          <w:numId w:val="101"/>
        </w:numPr>
        <w:rPr>
          <w:rFonts w:ascii="Times New Roman" w:hAnsi="Times New Roman" w:cs="Times New Roman"/>
          <w:b/>
          <w:sz w:val="24"/>
          <w:szCs w:val="24"/>
        </w:rPr>
      </w:pPr>
      <w:r w:rsidRPr="001845F8">
        <w:rPr>
          <w:rFonts w:ascii="Times New Roman" w:hAnsi="Times New Roman" w:cs="Times New Roman"/>
          <w:b/>
          <w:sz w:val="24"/>
          <w:szCs w:val="24"/>
        </w:rPr>
        <w:t>6 months</w:t>
      </w:r>
    </w:p>
    <w:p w:rsidR="00392007" w:rsidRPr="001845F8" w:rsidRDefault="00392007" w:rsidP="00392007">
      <w:pPr>
        <w:pStyle w:val="ListParagraph"/>
        <w:numPr>
          <w:ilvl w:val="0"/>
          <w:numId w:val="101"/>
        </w:numPr>
        <w:rPr>
          <w:rFonts w:ascii="Times New Roman" w:hAnsi="Times New Roman" w:cs="Times New Roman"/>
          <w:sz w:val="24"/>
          <w:szCs w:val="24"/>
        </w:rPr>
      </w:pPr>
      <w:r w:rsidRPr="001845F8">
        <w:rPr>
          <w:rFonts w:ascii="Times New Roman" w:hAnsi="Times New Roman" w:cs="Times New Roman"/>
          <w:sz w:val="24"/>
          <w:szCs w:val="24"/>
        </w:rPr>
        <w:lastRenderedPageBreak/>
        <w:t>18 months</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The CIR, in meritorious cases may grant a reasonable extension to file the return, not exceeding</w:t>
      </w:r>
    </w:p>
    <w:p w:rsidR="00392007" w:rsidRPr="001845F8" w:rsidRDefault="00392007" w:rsidP="00392007">
      <w:pPr>
        <w:pStyle w:val="ListParagraph"/>
        <w:numPr>
          <w:ilvl w:val="0"/>
          <w:numId w:val="102"/>
        </w:numPr>
        <w:rPr>
          <w:rFonts w:ascii="Times New Roman" w:hAnsi="Times New Roman" w:cs="Times New Roman"/>
          <w:b/>
          <w:sz w:val="24"/>
          <w:szCs w:val="24"/>
        </w:rPr>
      </w:pPr>
      <w:r w:rsidRPr="001845F8">
        <w:rPr>
          <w:rFonts w:ascii="Times New Roman" w:hAnsi="Times New Roman" w:cs="Times New Roman"/>
          <w:b/>
          <w:sz w:val="24"/>
          <w:szCs w:val="24"/>
        </w:rPr>
        <w:t>30 days</w:t>
      </w:r>
    </w:p>
    <w:p w:rsidR="00392007" w:rsidRPr="001845F8" w:rsidRDefault="00392007" w:rsidP="00392007">
      <w:pPr>
        <w:pStyle w:val="ListParagraph"/>
        <w:numPr>
          <w:ilvl w:val="0"/>
          <w:numId w:val="102"/>
        </w:numPr>
        <w:rPr>
          <w:rFonts w:ascii="Times New Roman" w:hAnsi="Times New Roman" w:cs="Times New Roman"/>
          <w:sz w:val="24"/>
          <w:szCs w:val="24"/>
        </w:rPr>
      </w:pPr>
      <w:r w:rsidRPr="001845F8">
        <w:rPr>
          <w:rFonts w:ascii="Times New Roman" w:hAnsi="Times New Roman" w:cs="Times New Roman"/>
          <w:sz w:val="24"/>
          <w:szCs w:val="24"/>
        </w:rPr>
        <w:t xml:space="preserve">60 days </w:t>
      </w:r>
    </w:p>
    <w:p w:rsidR="00392007" w:rsidRPr="001845F8" w:rsidRDefault="00392007" w:rsidP="00392007">
      <w:pPr>
        <w:pStyle w:val="ListParagraph"/>
        <w:numPr>
          <w:ilvl w:val="0"/>
          <w:numId w:val="102"/>
        </w:numPr>
        <w:rPr>
          <w:rFonts w:ascii="Times New Roman" w:hAnsi="Times New Roman" w:cs="Times New Roman"/>
          <w:sz w:val="24"/>
          <w:szCs w:val="24"/>
        </w:rPr>
      </w:pPr>
      <w:r w:rsidRPr="001845F8">
        <w:rPr>
          <w:rFonts w:ascii="Times New Roman" w:hAnsi="Times New Roman" w:cs="Times New Roman"/>
          <w:sz w:val="24"/>
          <w:szCs w:val="24"/>
        </w:rPr>
        <w:t>3 months</w:t>
      </w:r>
    </w:p>
    <w:p w:rsidR="00392007" w:rsidRPr="00170233" w:rsidRDefault="00392007" w:rsidP="00392007">
      <w:pPr>
        <w:pStyle w:val="ListParagraph"/>
        <w:numPr>
          <w:ilvl w:val="0"/>
          <w:numId w:val="102"/>
        </w:numPr>
        <w:rPr>
          <w:rFonts w:ascii="Times New Roman" w:hAnsi="Times New Roman" w:cs="Times New Roman"/>
          <w:sz w:val="24"/>
          <w:szCs w:val="24"/>
        </w:rPr>
      </w:pPr>
      <w:r w:rsidRPr="001845F8">
        <w:rPr>
          <w:rFonts w:ascii="Times New Roman" w:hAnsi="Times New Roman" w:cs="Times New Roman"/>
          <w:sz w:val="24"/>
          <w:szCs w:val="24"/>
        </w:rPr>
        <w:t>6 month</w:t>
      </w:r>
    </w:p>
    <w:p w:rsidR="00392007" w:rsidRPr="001845F8" w:rsidRDefault="00392007" w:rsidP="00392007">
      <w:r w:rsidRPr="001845F8">
        <w:t>Items 9 through 12 pertain to the following information:</w:t>
      </w:r>
    </w:p>
    <w:p w:rsidR="00392007" w:rsidRPr="001845F8" w:rsidRDefault="00392007" w:rsidP="00170233">
      <w:pPr>
        <w:ind w:firstLine="360"/>
      </w:pPr>
      <w:r w:rsidRPr="001845F8">
        <w:t>Proceeds of life insurance shall be included in the gross estate if the beneficiary designated is</w:t>
      </w: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The estate and the designation is</w:t>
      </w:r>
    </w:p>
    <w:p w:rsidR="00392007" w:rsidRPr="001845F8" w:rsidRDefault="00392007" w:rsidP="00392007">
      <w:pPr>
        <w:pStyle w:val="ListParagraph"/>
        <w:numPr>
          <w:ilvl w:val="0"/>
          <w:numId w:val="103"/>
        </w:numPr>
        <w:rPr>
          <w:rFonts w:ascii="Times New Roman" w:hAnsi="Times New Roman" w:cs="Times New Roman"/>
          <w:sz w:val="24"/>
          <w:szCs w:val="24"/>
        </w:rPr>
      </w:pPr>
      <w:r w:rsidRPr="001845F8">
        <w:rPr>
          <w:rFonts w:ascii="Times New Roman" w:hAnsi="Times New Roman" w:cs="Times New Roman"/>
          <w:sz w:val="24"/>
          <w:szCs w:val="24"/>
        </w:rPr>
        <w:t>Revocable</w:t>
      </w:r>
    </w:p>
    <w:p w:rsidR="00392007" w:rsidRPr="001845F8" w:rsidRDefault="00392007" w:rsidP="00392007">
      <w:pPr>
        <w:pStyle w:val="ListParagraph"/>
        <w:numPr>
          <w:ilvl w:val="0"/>
          <w:numId w:val="103"/>
        </w:numPr>
        <w:rPr>
          <w:rFonts w:ascii="Times New Roman" w:hAnsi="Times New Roman" w:cs="Times New Roman"/>
          <w:sz w:val="24"/>
          <w:szCs w:val="24"/>
        </w:rPr>
      </w:pPr>
      <w:r w:rsidRPr="001845F8">
        <w:rPr>
          <w:rFonts w:ascii="Times New Roman" w:hAnsi="Times New Roman" w:cs="Times New Roman"/>
          <w:sz w:val="24"/>
          <w:szCs w:val="24"/>
        </w:rPr>
        <w:t>Irrevocable</w:t>
      </w:r>
    </w:p>
    <w:p w:rsidR="00392007" w:rsidRPr="001845F8" w:rsidRDefault="00392007" w:rsidP="00392007">
      <w:pPr>
        <w:pStyle w:val="ListParagraph"/>
        <w:numPr>
          <w:ilvl w:val="0"/>
          <w:numId w:val="103"/>
        </w:numPr>
        <w:rPr>
          <w:rFonts w:ascii="Times New Roman" w:hAnsi="Times New Roman" w:cs="Times New Roman"/>
          <w:b/>
          <w:sz w:val="24"/>
          <w:szCs w:val="24"/>
        </w:rPr>
      </w:pPr>
      <w:r w:rsidRPr="001845F8">
        <w:rPr>
          <w:rFonts w:ascii="Times New Roman" w:hAnsi="Times New Roman" w:cs="Times New Roman"/>
          <w:b/>
          <w:sz w:val="24"/>
          <w:szCs w:val="24"/>
        </w:rPr>
        <w:t>Whether revocable or irrevocable</w:t>
      </w:r>
    </w:p>
    <w:p w:rsidR="00392007" w:rsidRPr="001845F8" w:rsidRDefault="00392007" w:rsidP="00392007">
      <w:pPr>
        <w:pStyle w:val="ListParagraph"/>
        <w:numPr>
          <w:ilvl w:val="0"/>
          <w:numId w:val="103"/>
        </w:numPr>
        <w:rPr>
          <w:rFonts w:ascii="Times New Roman" w:hAnsi="Times New Roman" w:cs="Times New Roman"/>
          <w:sz w:val="24"/>
          <w:szCs w:val="24"/>
        </w:rPr>
      </w:pPr>
      <w:r w:rsidRPr="001845F8">
        <w:rPr>
          <w:rFonts w:ascii="Times New Roman" w:hAnsi="Times New Roman" w:cs="Times New Roman"/>
          <w:sz w:val="24"/>
          <w:szCs w:val="24"/>
        </w:rPr>
        <w:t>Partly revocable, partly irrevocable</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The executor and the designation is</w:t>
      </w:r>
    </w:p>
    <w:p w:rsidR="00392007" w:rsidRPr="001845F8" w:rsidRDefault="00392007" w:rsidP="00392007">
      <w:pPr>
        <w:pStyle w:val="ListParagraph"/>
        <w:numPr>
          <w:ilvl w:val="0"/>
          <w:numId w:val="104"/>
        </w:numPr>
        <w:rPr>
          <w:rFonts w:ascii="Times New Roman" w:hAnsi="Times New Roman" w:cs="Times New Roman"/>
          <w:sz w:val="24"/>
          <w:szCs w:val="24"/>
        </w:rPr>
      </w:pPr>
      <w:r w:rsidRPr="001845F8">
        <w:rPr>
          <w:rFonts w:ascii="Times New Roman" w:hAnsi="Times New Roman" w:cs="Times New Roman"/>
          <w:sz w:val="24"/>
          <w:szCs w:val="24"/>
        </w:rPr>
        <w:t>Revocable</w:t>
      </w:r>
    </w:p>
    <w:p w:rsidR="00392007" w:rsidRPr="001845F8" w:rsidRDefault="00392007" w:rsidP="00392007">
      <w:pPr>
        <w:pStyle w:val="ListParagraph"/>
        <w:numPr>
          <w:ilvl w:val="0"/>
          <w:numId w:val="104"/>
        </w:numPr>
        <w:rPr>
          <w:rFonts w:ascii="Times New Roman" w:hAnsi="Times New Roman" w:cs="Times New Roman"/>
          <w:sz w:val="24"/>
          <w:szCs w:val="24"/>
        </w:rPr>
      </w:pPr>
      <w:r w:rsidRPr="001845F8">
        <w:rPr>
          <w:rFonts w:ascii="Times New Roman" w:hAnsi="Times New Roman" w:cs="Times New Roman"/>
          <w:sz w:val="24"/>
          <w:szCs w:val="24"/>
        </w:rPr>
        <w:t>Irrevocable</w:t>
      </w:r>
    </w:p>
    <w:p w:rsidR="00392007" w:rsidRPr="001845F8" w:rsidRDefault="00392007" w:rsidP="00392007">
      <w:pPr>
        <w:pStyle w:val="ListParagraph"/>
        <w:numPr>
          <w:ilvl w:val="0"/>
          <w:numId w:val="104"/>
        </w:numPr>
        <w:rPr>
          <w:rFonts w:ascii="Times New Roman" w:hAnsi="Times New Roman" w:cs="Times New Roman"/>
          <w:b/>
          <w:sz w:val="24"/>
          <w:szCs w:val="24"/>
        </w:rPr>
      </w:pPr>
      <w:r w:rsidRPr="001845F8">
        <w:rPr>
          <w:rFonts w:ascii="Times New Roman" w:hAnsi="Times New Roman" w:cs="Times New Roman"/>
          <w:b/>
          <w:sz w:val="24"/>
          <w:szCs w:val="24"/>
        </w:rPr>
        <w:t>Whether revocable or irrevocable</w:t>
      </w:r>
    </w:p>
    <w:p w:rsidR="00392007" w:rsidRPr="001845F8" w:rsidRDefault="00392007" w:rsidP="00392007">
      <w:pPr>
        <w:pStyle w:val="ListParagraph"/>
        <w:numPr>
          <w:ilvl w:val="0"/>
          <w:numId w:val="104"/>
        </w:numPr>
        <w:rPr>
          <w:rFonts w:ascii="Times New Roman" w:hAnsi="Times New Roman" w:cs="Times New Roman"/>
          <w:sz w:val="24"/>
          <w:szCs w:val="24"/>
        </w:rPr>
      </w:pPr>
      <w:r w:rsidRPr="001845F8">
        <w:rPr>
          <w:rFonts w:ascii="Times New Roman" w:hAnsi="Times New Roman" w:cs="Times New Roman"/>
          <w:sz w:val="24"/>
          <w:szCs w:val="24"/>
        </w:rPr>
        <w:t>Partly revocable, partly irrevocable</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The administrator and the designations is</w:t>
      </w:r>
    </w:p>
    <w:p w:rsidR="00392007" w:rsidRPr="001845F8" w:rsidRDefault="00392007" w:rsidP="00392007">
      <w:pPr>
        <w:pStyle w:val="ListParagraph"/>
        <w:numPr>
          <w:ilvl w:val="0"/>
          <w:numId w:val="105"/>
        </w:numPr>
        <w:rPr>
          <w:rFonts w:ascii="Times New Roman" w:hAnsi="Times New Roman" w:cs="Times New Roman"/>
          <w:sz w:val="24"/>
          <w:szCs w:val="24"/>
        </w:rPr>
      </w:pPr>
      <w:r w:rsidRPr="001845F8">
        <w:rPr>
          <w:rFonts w:ascii="Times New Roman" w:hAnsi="Times New Roman" w:cs="Times New Roman"/>
          <w:sz w:val="24"/>
          <w:szCs w:val="24"/>
        </w:rPr>
        <w:t>Revocable</w:t>
      </w:r>
    </w:p>
    <w:p w:rsidR="00392007" w:rsidRPr="001845F8" w:rsidRDefault="00392007" w:rsidP="00392007">
      <w:pPr>
        <w:pStyle w:val="ListParagraph"/>
        <w:numPr>
          <w:ilvl w:val="0"/>
          <w:numId w:val="105"/>
        </w:numPr>
        <w:rPr>
          <w:rFonts w:ascii="Times New Roman" w:hAnsi="Times New Roman" w:cs="Times New Roman"/>
          <w:sz w:val="24"/>
          <w:szCs w:val="24"/>
        </w:rPr>
      </w:pPr>
      <w:r w:rsidRPr="001845F8">
        <w:rPr>
          <w:rFonts w:ascii="Times New Roman" w:hAnsi="Times New Roman" w:cs="Times New Roman"/>
          <w:sz w:val="24"/>
          <w:szCs w:val="24"/>
        </w:rPr>
        <w:t>Irrevocable</w:t>
      </w:r>
    </w:p>
    <w:p w:rsidR="00392007" w:rsidRPr="001845F8" w:rsidRDefault="00392007" w:rsidP="00392007">
      <w:pPr>
        <w:pStyle w:val="ListParagraph"/>
        <w:numPr>
          <w:ilvl w:val="0"/>
          <w:numId w:val="105"/>
        </w:numPr>
        <w:rPr>
          <w:rFonts w:ascii="Times New Roman" w:hAnsi="Times New Roman" w:cs="Times New Roman"/>
          <w:b/>
          <w:sz w:val="24"/>
          <w:szCs w:val="24"/>
        </w:rPr>
      </w:pPr>
      <w:r w:rsidRPr="001845F8">
        <w:rPr>
          <w:rFonts w:ascii="Times New Roman" w:hAnsi="Times New Roman" w:cs="Times New Roman"/>
          <w:b/>
          <w:sz w:val="24"/>
          <w:szCs w:val="24"/>
        </w:rPr>
        <w:t>Whether revocable or irrevocable</w:t>
      </w:r>
    </w:p>
    <w:p w:rsidR="00392007" w:rsidRPr="001845F8" w:rsidRDefault="00392007" w:rsidP="00392007">
      <w:pPr>
        <w:pStyle w:val="ListParagraph"/>
        <w:numPr>
          <w:ilvl w:val="0"/>
          <w:numId w:val="105"/>
        </w:numPr>
        <w:rPr>
          <w:rFonts w:ascii="Times New Roman" w:hAnsi="Times New Roman" w:cs="Times New Roman"/>
          <w:sz w:val="24"/>
          <w:szCs w:val="24"/>
        </w:rPr>
      </w:pPr>
      <w:r w:rsidRPr="001845F8">
        <w:rPr>
          <w:rFonts w:ascii="Times New Roman" w:hAnsi="Times New Roman" w:cs="Times New Roman"/>
          <w:sz w:val="24"/>
          <w:szCs w:val="24"/>
        </w:rPr>
        <w:t>Partly revocable or irrevocable</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A person other than the estate, executor or administrator and the designation is</w:t>
      </w:r>
    </w:p>
    <w:p w:rsidR="00392007" w:rsidRPr="001845F8" w:rsidRDefault="00392007" w:rsidP="00392007">
      <w:pPr>
        <w:pStyle w:val="ListParagraph"/>
        <w:numPr>
          <w:ilvl w:val="0"/>
          <w:numId w:val="106"/>
        </w:numPr>
        <w:rPr>
          <w:rFonts w:ascii="Times New Roman" w:hAnsi="Times New Roman" w:cs="Times New Roman"/>
          <w:b/>
          <w:sz w:val="24"/>
          <w:szCs w:val="24"/>
        </w:rPr>
      </w:pPr>
      <w:r w:rsidRPr="001845F8">
        <w:rPr>
          <w:rFonts w:ascii="Times New Roman" w:hAnsi="Times New Roman" w:cs="Times New Roman"/>
          <w:b/>
          <w:sz w:val="24"/>
          <w:szCs w:val="24"/>
        </w:rPr>
        <w:t>Revocable</w:t>
      </w:r>
    </w:p>
    <w:p w:rsidR="00392007" w:rsidRPr="001845F8" w:rsidRDefault="00392007" w:rsidP="00392007">
      <w:pPr>
        <w:pStyle w:val="ListParagraph"/>
        <w:numPr>
          <w:ilvl w:val="0"/>
          <w:numId w:val="106"/>
        </w:numPr>
        <w:rPr>
          <w:rFonts w:ascii="Times New Roman" w:hAnsi="Times New Roman" w:cs="Times New Roman"/>
          <w:sz w:val="24"/>
          <w:szCs w:val="24"/>
        </w:rPr>
      </w:pPr>
      <w:r w:rsidRPr="001845F8">
        <w:rPr>
          <w:rFonts w:ascii="Times New Roman" w:hAnsi="Times New Roman" w:cs="Times New Roman"/>
          <w:sz w:val="24"/>
          <w:szCs w:val="24"/>
        </w:rPr>
        <w:t>Irrevocable</w:t>
      </w:r>
    </w:p>
    <w:p w:rsidR="00392007" w:rsidRPr="001845F8" w:rsidRDefault="00392007" w:rsidP="00392007">
      <w:pPr>
        <w:pStyle w:val="ListParagraph"/>
        <w:numPr>
          <w:ilvl w:val="0"/>
          <w:numId w:val="106"/>
        </w:numPr>
        <w:rPr>
          <w:rFonts w:ascii="Times New Roman" w:hAnsi="Times New Roman" w:cs="Times New Roman"/>
          <w:sz w:val="24"/>
          <w:szCs w:val="24"/>
        </w:rPr>
      </w:pPr>
      <w:r w:rsidRPr="001845F8">
        <w:rPr>
          <w:rFonts w:ascii="Times New Roman" w:hAnsi="Times New Roman" w:cs="Times New Roman"/>
          <w:sz w:val="24"/>
          <w:szCs w:val="24"/>
        </w:rPr>
        <w:t>Whether revocable or irrevocable</w:t>
      </w:r>
    </w:p>
    <w:p w:rsidR="00392007" w:rsidRPr="001845F8" w:rsidRDefault="00392007" w:rsidP="00392007">
      <w:pPr>
        <w:pStyle w:val="ListParagraph"/>
        <w:numPr>
          <w:ilvl w:val="0"/>
          <w:numId w:val="106"/>
        </w:numPr>
        <w:rPr>
          <w:rFonts w:ascii="Times New Roman" w:hAnsi="Times New Roman" w:cs="Times New Roman"/>
          <w:sz w:val="24"/>
          <w:szCs w:val="24"/>
        </w:rPr>
      </w:pPr>
      <w:r w:rsidRPr="001845F8">
        <w:rPr>
          <w:rFonts w:ascii="Times New Roman" w:hAnsi="Times New Roman" w:cs="Times New Roman"/>
          <w:sz w:val="24"/>
          <w:szCs w:val="24"/>
        </w:rPr>
        <w:t>Partly evocable or irrevocable</w:t>
      </w:r>
    </w:p>
    <w:p w:rsidR="00392007" w:rsidRPr="001845F8" w:rsidRDefault="00392007" w:rsidP="00392007">
      <w:r w:rsidRPr="001845F8">
        <w:t>Items 13 and 14 pertain to the following information:</w:t>
      </w:r>
    </w:p>
    <w:p w:rsidR="00392007" w:rsidRPr="001845F8" w:rsidRDefault="00392007" w:rsidP="00392007">
      <w:r w:rsidRPr="001845F8">
        <w:t>If it will cause undue hardship on the part of the estate, the estate tax may be paid within</w:t>
      </w: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In case the estate is settled through the courts</w:t>
      </w:r>
    </w:p>
    <w:p w:rsidR="00392007" w:rsidRPr="001845F8" w:rsidRDefault="00392007" w:rsidP="00392007">
      <w:pPr>
        <w:pStyle w:val="ListParagraph"/>
        <w:numPr>
          <w:ilvl w:val="0"/>
          <w:numId w:val="107"/>
        </w:numPr>
        <w:rPr>
          <w:rFonts w:ascii="Times New Roman" w:hAnsi="Times New Roman" w:cs="Times New Roman"/>
          <w:sz w:val="24"/>
          <w:szCs w:val="24"/>
        </w:rPr>
      </w:pPr>
      <w:r w:rsidRPr="001845F8">
        <w:rPr>
          <w:rFonts w:ascii="Times New Roman" w:hAnsi="Times New Roman" w:cs="Times New Roman"/>
          <w:sz w:val="24"/>
          <w:szCs w:val="24"/>
        </w:rPr>
        <w:t>2 years</w:t>
      </w:r>
    </w:p>
    <w:p w:rsidR="00392007" w:rsidRPr="001845F8" w:rsidRDefault="00392007" w:rsidP="00392007">
      <w:pPr>
        <w:pStyle w:val="ListParagraph"/>
        <w:numPr>
          <w:ilvl w:val="0"/>
          <w:numId w:val="107"/>
        </w:numPr>
        <w:rPr>
          <w:rFonts w:ascii="Times New Roman" w:hAnsi="Times New Roman" w:cs="Times New Roman"/>
          <w:sz w:val="24"/>
          <w:szCs w:val="24"/>
        </w:rPr>
      </w:pPr>
      <w:r w:rsidRPr="001845F8">
        <w:rPr>
          <w:rFonts w:ascii="Times New Roman" w:hAnsi="Times New Roman" w:cs="Times New Roman"/>
          <w:sz w:val="24"/>
          <w:szCs w:val="24"/>
        </w:rPr>
        <w:t>3 years</w:t>
      </w:r>
    </w:p>
    <w:p w:rsidR="00392007" w:rsidRPr="001845F8" w:rsidRDefault="00392007" w:rsidP="00392007">
      <w:pPr>
        <w:pStyle w:val="ListParagraph"/>
        <w:numPr>
          <w:ilvl w:val="0"/>
          <w:numId w:val="107"/>
        </w:numPr>
        <w:rPr>
          <w:rFonts w:ascii="Times New Roman" w:hAnsi="Times New Roman" w:cs="Times New Roman"/>
          <w:sz w:val="24"/>
          <w:szCs w:val="24"/>
        </w:rPr>
      </w:pPr>
      <w:r w:rsidRPr="001845F8">
        <w:rPr>
          <w:rFonts w:ascii="Times New Roman" w:hAnsi="Times New Roman" w:cs="Times New Roman"/>
          <w:sz w:val="24"/>
          <w:szCs w:val="24"/>
        </w:rPr>
        <w:t>4 years</w:t>
      </w:r>
    </w:p>
    <w:p w:rsidR="00392007" w:rsidRDefault="00392007" w:rsidP="00170233">
      <w:pPr>
        <w:pStyle w:val="ListParagraph"/>
        <w:numPr>
          <w:ilvl w:val="0"/>
          <w:numId w:val="107"/>
        </w:numPr>
        <w:rPr>
          <w:rFonts w:ascii="Times New Roman" w:hAnsi="Times New Roman" w:cs="Times New Roman"/>
          <w:b/>
          <w:sz w:val="24"/>
          <w:szCs w:val="24"/>
        </w:rPr>
      </w:pPr>
      <w:r w:rsidRPr="001845F8">
        <w:rPr>
          <w:rFonts w:ascii="Times New Roman" w:hAnsi="Times New Roman" w:cs="Times New Roman"/>
          <w:b/>
          <w:sz w:val="24"/>
          <w:szCs w:val="24"/>
        </w:rPr>
        <w:t>5 years</w:t>
      </w:r>
    </w:p>
    <w:p w:rsidR="00170233" w:rsidRPr="00170233" w:rsidRDefault="00170233" w:rsidP="00170233">
      <w:pPr>
        <w:pStyle w:val="ListParagraph"/>
        <w:ind w:left="1080"/>
        <w:rPr>
          <w:rFonts w:ascii="Times New Roman" w:hAnsi="Times New Roman" w:cs="Times New Roman"/>
          <w:b/>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In case the estate is settled without court’s intervention</w:t>
      </w:r>
    </w:p>
    <w:p w:rsidR="00392007" w:rsidRPr="001845F8" w:rsidRDefault="00392007" w:rsidP="00392007">
      <w:pPr>
        <w:pStyle w:val="ListParagraph"/>
        <w:numPr>
          <w:ilvl w:val="0"/>
          <w:numId w:val="108"/>
        </w:numPr>
        <w:rPr>
          <w:rFonts w:ascii="Times New Roman" w:hAnsi="Times New Roman" w:cs="Times New Roman"/>
          <w:b/>
          <w:sz w:val="24"/>
          <w:szCs w:val="24"/>
        </w:rPr>
      </w:pPr>
      <w:r w:rsidRPr="001845F8">
        <w:rPr>
          <w:rFonts w:ascii="Times New Roman" w:hAnsi="Times New Roman" w:cs="Times New Roman"/>
          <w:b/>
          <w:sz w:val="24"/>
          <w:szCs w:val="24"/>
        </w:rPr>
        <w:t>2 years</w:t>
      </w:r>
    </w:p>
    <w:p w:rsidR="00392007" w:rsidRPr="001845F8" w:rsidRDefault="00392007" w:rsidP="00392007">
      <w:pPr>
        <w:pStyle w:val="ListParagraph"/>
        <w:numPr>
          <w:ilvl w:val="0"/>
          <w:numId w:val="108"/>
        </w:numPr>
        <w:rPr>
          <w:rFonts w:ascii="Times New Roman" w:hAnsi="Times New Roman" w:cs="Times New Roman"/>
          <w:sz w:val="24"/>
          <w:szCs w:val="24"/>
        </w:rPr>
      </w:pPr>
      <w:r w:rsidRPr="001845F8">
        <w:rPr>
          <w:rFonts w:ascii="Times New Roman" w:hAnsi="Times New Roman" w:cs="Times New Roman"/>
          <w:sz w:val="24"/>
          <w:szCs w:val="24"/>
        </w:rPr>
        <w:t>3 years</w:t>
      </w:r>
    </w:p>
    <w:p w:rsidR="00392007" w:rsidRPr="001845F8" w:rsidRDefault="00392007" w:rsidP="00392007">
      <w:pPr>
        <w:pStyle w:val="ListParagraph"/>
        <w:numPr>
          <w:ilvl w:val="0"/>
          <w:numId w:val="108"/>
        </w:numPr>
        <w:rPr>
          <w:rFonts w:ascii="Times New Roman" w:hAnsi="Times New Roman" w:cs="Times New Roman"/>
          <w:sz w:val="24"/>
          <w:szCs w:val="24"/>
        </w:rPr>
      </w:pPr>
      <w:r w:rsidRPr="001845F8">
        <w:rPr>
          <w:rFonts w:ascii="Times New Roman" w:hAnsi="Times New Roman" w:cs="Times New Roman"/>
          <w:sz w:val="24"/>
          <w:szCs w:val="24"/>
        </w:rPr>
        <w:t>4 years</w:t>
      </w:r>
    </w:p>
    <w:p w:rsidR="00392007" w:rsidRPr="001845F8" w:rsidRDefault="00392007" w:rsidP="00392007">
      <w:pPr>
        <w:pStyle w:val="ListParagraph"/>
        <w:numPr>
          <w:ilvl w:val="0"/>
          <w:numId w:val="108"/>
        </w:numPr>
        <w:rPr>
          <w:rFonts w:ascii="Times New Roman" w:hAnsi="Times New Roman" w:cs="Times New Roman"/>
          <w:sz w:val="24"/>
          <w:szCs w:val="24"/>
        </w:rPr>
      </w:pPr>
      <w:r w:rsidRPr="001845F8">
        <w:rPr>
          <w:rFonts w:ascii="Times New Roman" w:hAnsi="Times New Roman" w:cs="Times New Roman"/>
          <w:sz w:val="24"/>
          <w:szCs w:val="24"/>
        </w:rPr>
        <w:t>5 years</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This is not part of the gross estate of the decedent</w:t>
      </w:r>
    </w:p>
    <w:p w:rsidR="00392007" w:rsidRPr="001845F8" w:rsidRDefault="00392007" w:rsidP="00392007">
      <w:pPr>
        <w:pStyle w:val="ListParagraph"/>
        <w:numPr>
          <w:ilvl w:val="0"/>
          <w:numId w:val="109"/>
        </w:numPr>
        <w:rPr>
          <w:rFonts w:ascii="Times New Roman" w:hAnsi="Times New Roman" w:cs="Times New Roman"/>
          <w:sz w:val="24"/>
          <w:szCs w:val="24"/>
        </w:rPr>
      </w:pPr>
      <w:r w:rsidRPr="001845F8">
        <w:rPr>
          <w:rFonts w:ascii="Times New Roman" w:hAnsi="Times New Roman" w:cs="Times New Roman"/>
          <w:sz w:val="24"/>
          <w:szCs w:val="24"/>
        </w:rPr>
        <w:t>Conjugal property</w:t>
      </w:r>
    </w:p>
    <w:p w:rsidR="00392007" w:rsidRPr="001845F8" w:rsidRDefault="00392007" w:rsidP="00392007">
      <w:pPr>
        <w:pStyle w:val="ListParagraph"/>
        <w:numPr>
          <w:ilvl w:val="0"/>
          <w:numId w:val="109"/>
        </w:numPr>
        <w:rPr>
          <w:rFonts w:ascii="Times New Roman" w:hAnsi="Times New Roman" w:cs="Times New Roman"/>
          <w:sz w:val="24"/>
          <w:szCs w:val="24"/>
        </w:rPr>
      </w:pPr>
      <w:r w:rsidRPr="001845F8">
        <w:rPr>
          <w:rFonts w:ascii="Times New Roman" w:hAnsi="Times New Roman" w:cs="Times New Roman"/>
          <w:sz w:val="24"/>
          <w:szCs w:val="24"/>
        </w:rPr>
        <w:t>Community property</w:t>
      </w:r>
    </w:p>
    <w:p w:rsidR="00392007" w:rsidRPr="001845F8" w:rsidRDefault="00392007" w:rsidP="00392007">
      <w:pPr>
        <w:pStyle w:val="ListParagraph"/>
        <w:numPr>
          <w:ilvl w:val="0"/>
          <w:numId w:val="109"/>
        </w:numPr>
        <w:rPr>
          <w:rFonts w:ascii="Times New Roman" w:hAnsi="Times New Roman" w:cs="Times New Roman"/>
          <w:sz w:val="24"/>
          <w:szCs w:val="24"/>
        </w:rPr>
      </w:pPr>
      <w:r w:rsidRPr="001845F8">
        <w:rPr>
          <w:rFonts w:ascii="Times New Roman" w:hAnsi="Times New Roman" w:cs="Times New Roman"/>
          <w:sz w:val="24"/>
          <w:szCs w:val="24"/>
        </w:rPr>
        <w:t>Share of the surviving spouse</w:t>
      </w:r>
    </w:p>
    <w:p w:rsidR="00392007" w:rsidRPr="001845F8" w:rsidRDefault="00392007" w:rsidP="00392007">
      <w:pPr>
        <w:pStyle w:val="ListParagraph"/>
        <w:numPr>
          <w:ilvl w:val="0"/>
          <w:numId w:val="109"/>
        </w:numPr>
        <w:rPr>
          <w:rFonts w:ascii="Times New Roman" w:hAnsi="Times New Roman" w:cs="Times New Roman"/>
          <w:b/>
          <w:sz w:val="24"/>
          <w:szCs w:val="24"/>
        </w:rPr>
      </w:pPr>
      <w:r w:rsidRPr="001845F8">
        <w:rPr>
          <w:rFonts w:ascii="Times New Roman" w:hAnsi="Times New Roman" w:cs="Times New Roman"/>
          <w:b/>
          <w:sz w:val="24"/>
          <w:szCs w:val="24"/>
        </w:rPr>
        <w:t>Exclusive property of the surviving spouse</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This is not part of the conjugal property</w:t>
      </w:r>
    </w:p>
    <w:p w:rsidR="00392007" w:rsidRPr="001845F8" w:rsidRDefault="00392007" w:rsidP="00392007">
      <w:pPr>
        <w:pStyle w:val="ListParagraph"/>
        <w:numPr>
          <w:ilvl w:val="0"/>
          <w:numId w:val="110"/>
        </w:numPr>
        <w:rPr>
          <w:rFonts w:ascii="Times New Roman" w:hAnsi="Times New Roman" w:cs="Times New Roman"/>
          <w:sz w:val="24"/>
          <w:szCs w:val="24"/>
        </w:rPr>
      </w:pPr>
      <w:r w:rsidRPr="001845F8">
        <w:rPr>
          <w:rFonts w:ascii="Times New Roman" w:hAnsi="Times New Roman" w:cs="Times New Roman"/>
          <w:sz w:val="24"/>
          <w:szCs w:val="24"/>
        </w:rPr>
        <w:t>Those acquired by onerous title during the marriage at the expense of the common fund</w:t>
      </w:r>
    </w:p>
    <w:p w:rsidR="00392007" w:rsidRPr="001845F8" w:rsidRDefault="00392007" w:rsidP="00392007">
      <w:pPr>
        <w:pStyle w:val="ListParagraph"/>
        <w:numPr>
          <w:ilvl w:val="0"/>
          <w:numId w:val="110"/>
        </w:numPr>
        <w:rPr>
          <w:rFonts w:ascii="Times New Roman" w:hAnsi="Times New Roman" w:cs="Times New Roman"/>
          <w:sz w:val="24"/>
          <w:szCs w:val="24"/>
        </w:rPr>
      </w:pPr>
      <w:r w:rsidRPr="001845F8">
        <w:rPr>
          <w:rFonts w:ascii="Times New Roman" w:hAnsi="Times New Roman" w:cs="Times New Roman"/>
          <w:sz w:val="24"/>
          <w:szCs w:val="24"/>
        </w:rPr>
        <w:t>Those acquired by industry or work of either of them</w:t>
      </w:r>
    </w:p>
    <w:p w:rsidR="00392007" w:rsidRPr="001845F8" w:rsidRDefault="00392007" w:rsidP="00392007">
      <w:pPr>
        <w:pStyle w:val="ListParagraph"/>
        <w:numPr>
          <w:ilvl w:val="0"/>
          <w:numId w:val="110"/>
        </w:numPr>
        <w:rPr>
          <w:rFonts w:ascii="Times New Roman" w:hAnsi="Times New Roman" w:cs="Times New Roman"/>
          <w:sz w:val="24"/>
          <w:szCs w:val="24"/>
        </w:rPr>
      </w:pPr>
      <w:r w:rsidRPr="001845F8">
        <w:rPr>
          <w:rFonts w:ascii="Times New Roman" w:hAnsi="Times New Roman" w:cs="Times New Roman"/>
          <w:sz w:val="24"/>
          <w:szCs w:val="24"/>
        </w:rPr>
        <w:t>The fruits, rents or interests received or due during the marriage coming from the conjugal property or from the exclusive properties of the spouses</w:t>
      </w:r>
    </w:p>
    <w:p w:rsidR="00392007" w:rsidRPr="001845F8" w:rsidRDefault="00392007" w:rsidP="00392007">
      <w:pPr>
        <w:pStyle w:val="ListParagraph"/>
        <w:numPr>
          <w:ilvl w:val="0"/>
          <w:numId w:val="110"/>
        </w:numPr>
        <w:rPr>
          <w:rFonts w:ascii="Times New Roman" w:hAnsi="Times New Roman" w:cs="Times New Roman"/>
          <w:b/>
          <w:sz w:val="24"/>
          <w:szCs w:val="24"/>
        </w:rPr>
      </w:pPr>
      <w:r w:rsidRPr="001845F8">
        <w:rPr>
          <w:rFonts w:ascii="Times New Roman" w:hAnsi="Times New Roman" w:cs="Times New Roman"/>
          <w:b/>
          <w:sz w:val="24"/>
          <w:szCs w:val="24"/>
        </w:rPr>
        <w:t>Those acquired during the marriage by gratuitous title</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Under the absolute community of property, jewelry for personal and exclusive,  the wife shall belong to the</w:t>
      </w:r>
    </w:p>
    <w:p w:rsidR="00392007" w:rsidRPr="001845F8" w:rsidRDefault="00392007" w:rsidP="00392007">
      <w:pPr>
        <w:pStyle w:val="ListParagraph"/>
        <w:numPr>
          <w:ilvl w:val="0"/>
          <w:numId w:val="111"/>
        </w:numPr>
        <w:rPr>
          <w:rFonts w:ascii="Times New Roman" w:hAnsi="Times New Roman" w:cs="Times New Roman"/>
          <w:sz w:val="24"/>
          <w:szCs w:val="24"/>
        </w:rPr>
      </w:pPr>
      <w:r w:rsidRPr="001845F8">
        <w:rPr>
          <w:rFonts w:ascii="Times New Roman" w:hAnsi="Times New Roman" w:cs="Times New Roman"/>
          <w:sz w:val="24"/>
          <w:szCs w:val="24"/>
        </w:rPr>
        <w:t>Wife</w:t>
      </w:r>
    </w:p>
    <w:p w:rsidR="00392007" w:rsidRPr="001845F8" w:rsidRDefault="00392007" w:rsidP="00392007">
      <w:pPr>
        <w:pStyle w:val="ListParagraph"/>
        <w:numPr>
          <w:ilvl w:val="0"/>
          <w:numId w:val="111"/>
        </w:numPr>
        <w:rPr>
          <w:rFonts w:ascii="Times New Roman" w:hAnsi="Times New Roman" w:cs="Times New Roman"/>
          <w:sz w:val="24"/>
          <w:szCs w:val="24"/>
        </w:rPr>
      </w:pPr>
      <w:r w:rsidRPr="001845F8">
        <w:rPr>
          <w:rFonts w:ascii="Times New Roman" w:hAnsi="Times New Roman" w:cs="Times New Roman"/>
          <w:sz w:val="24"/>
          <w:szCs w:val="24"/>
        </w:rPr>
        <w:t>Husband</w:t>
      </w:r>
    </w:p>
    <w:p w:rsidR="00392007" w:rsidRPr="001845F8" w:rsidRDefault="00392007" w:rsidP="00392007">
      <w:pPr>
        <w:pStyle w:val="ListParagraph"/>
        <w:numPr>
          <w:ilvl w:val="0"/>
          <w:numId w:val="111"/>
        </w:numPr>
        <w:rPr>
          <w:rFonts w:ascii="Times New Roman" w:hAnsi="Times New Roman" w:cs="Times New Roman"/>
          <w:b/>
          <w:sz w:val="24"/>
          <w:szCs w:val="24"/>
        </w:rPr>
      </w:pPr>
      <w:r w:rsidRPr="001845F8">
        <w:rPr>
          <w:rFonts w:ascii="Times New Roman" w:hAnsi="Times New Roman" w:cs="Times New Roman"/>
          <w:b/>
          <w:sz w:val="24"/>
          <w:szCs w:val="24"/>
        </w:rPr>
        <w:t>Husband and wife</w:t>
      </w:r>
    </w:p>
    <w:p w:rsidR="00392007" w:rsidRPr="001845F8" w:rsidRDefault="00392007" w:rsidP="00392007">
      <w:pPr>
        <w:pStyle w:val="ListParagraph"/>
        <w:numPr>
          <w:ilvl w:val="0"/>
          <w:numId w:val="111"/>
        </w:numPr>
        <w:rPr>
          <w:rFonts w:ascii="Times New Roman" w:hAnsi="Times New Roman" w:cs="Times New Roman"/>
          <w:sz w:val="24"/>
          <w:szCs w:val="24"/>
        </w:rPr>
      </w:pPr>
      <w:r w:rsidRPr="001845F8">
        <w:rPr>
          <w:rFonts w:ascii="Times New Roman" w:hAnsi="Times New Roman" w:cs="Times New Roman"/>
          <w:sz w:val="24"/>
          <w:szCs w:val="24"/>
        </w:rPr>
        <w:t>Children</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A died leaving a farm land. In his will, he transferred the ownership thereof to B but subject to the condition that C will have the right to use the land for a period of ten years (usufruct).In the seventh year however, C died and in C’s will he surrendered his right over the land to B.</w:t>
      </w:r>
    </w:p>
    <w:p w:rsidR="00392007" w:rsidRPr="001845F8" w:rsidRDefault="00392007" w:rsidP="00392007">
      <w:pPr>
        <w:pStyle w:val="ListParagraph"/>
        <w:numPr>
          <w:ilvl w:val="0"/>
          <w:numId w:val="112"/>
        </w:numPr>
        <w:rPr>
          <w:rFonts w:ascii="Times New Roman" w:hAnsi="Times New Roman" w:cs="Times New Roman"/>
          <w:sz w:val="24"/>
          <w:szCs w:val="24"/>
        </w:rPr>
      </w:pPr>
      <w:r w:rsidRPr="001845F8">
        <w:rPr>
          <w:rFonts w:ascii="Times New Roman" w:hAnsi="Times New Roman" w:cs="Times New Roman"/>
          <w:sz w:val="24"/>
          <w:szCs w:val="24"/>
        </w:rPr>
        <w:t>The transfer is subject to donor’s tax.</w:t>
      </w:r>
    </w:p>
    <w:p w:rsidR="00392007" w:rsidRPr="001845F8" w:rsidRDefault="00392007" w:rsidP="00392007">
      <w:pPr>
        <w:pStyle w:val="ListParagraph"/>
        <w:numPr>
          <w:ilvl w:val="0"/>
          <w:numId w:val="112"/>
        </w:numPr>
        <w:rPr>
          <w:rFonts w:ascii="Times New Roman" w:hAnsi="Times New Roman" w:cs="Times New Roman"/>
          <w:sz w:val="24"/>
          <w:szCs w:val="24"/>
        </w:rPr>
      </w:pPr>
      <w:r w:rsidRPr="001845F8">
        <w:rPr>
          <w:rFonts w:ascii="Times New Roman" w:hAnsi="Times New Roman" w:cs="Times New Roman"/>
          <w:sz w:val="24"/>
          <w:szCs w:val="24"/>
        </w:rPr>
        <w:t>The transfer is subject to estate tax.</w:t>
      </w:r>
    </w:p>
    <w:p w:rsidR="00392007" w:rsidRPr="001845F8" w:rsidRDefault="00392007" w:rsidP="00392007">
      <w:pPr>
        <w:pStyle w:val="ListParagraph"/>
        <w:numPr>
          <w:ilvl w:val="0"/>
          <w:numId w:val="112"/>
        </w:numPr>
        <w:rPr>
          <w:rFonts w:ascii="Times New Roman" w:hAnsi="Times New Roman" w:cs="Times New Roman"/>
          <w:sz w:val="24"/>
          <w:szCs w:val="24"/>
        </w:rPr>
      </w:pPr>
      <w:r w:rsidRPr="001845F8">
        <w:rPr>
          <w:rFonts w:ascii="Times New Roman" w:hAnsi="Times New Roman" w:cs="Times New Roman"/>
          <w:sz w:val="24"/>
          <w:szCs w:val="24"/>
        </w:rPr>
        <w:t>The transfer is both an inclusion from the gross estate.</w:t>
      </w:r>
    </w:p>
    <w:p w:rsidR="00392007" w:rsidRPr="001845F8" w:rsidRDefault="00392007" w:rsidP="00392007">
      <w:pPr>
        <w:pStyle w:val="ListParagraph"/>
        <w:numPr>
          <w:ilvl w:val="0"/>
          <w:numId w:val="112"/>
        </w:numPr>
        <w:rPr>
          <w:rFonts w:ascii="Times New Roman" w:hAnsi="Times New Roman" w:cs="Times New Roman"/>
          <w:b/>
          <w:sz w:val="24"/>
          <w:szCs w:val="24"/>
        </w:rPr>
      </w:pPr>
      <w:r w:rsidRPr="001845F8">
        <w:rPr>
          <w:rFonts w:ascii="Times New Roman" w:hAnsi="Times New Roman" w:cs="Times New Roman"/>
          <w:b/>
          <w:sz w:val="24"/>
          <w:szCs w:val="24"/>
        </w:rPr>
        <w:t>The above is tax exempt transfer.</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One of the following is not an exemption or inclusion from gross estate</w:t>
      </w:r>
    </w:p>
    <w:p w:rsidR="00392007" w:rsidRPr="001845F8" w:rsidRDefault="00392007" w:rsidP="00392007">
      <w:pPr>
        <w:pStyle w:val="ListParagraph"/>
        <w:numPr>
          <w:ilvl w:val="0"/>
          <w:numId w:val="113"/>
        </w:numPr>
        <w:rPr>
          <w:rFonts w:ascii="Times New Roman" w:hAnsi="Times New Roman" w:cs="Times New Roman"/>
          <w:sz w:val="24"/>
          <w:szCs w:val="24"/>
        </w:rPr>
      </w:pPr>
      <w:r w:rsidRPr="001845F8">
        <w:rPr>
          <w:rFonts w:ascii="Times New Roman" w:hAnsi="Times New Roman" w:cs="Times New Roman"/>
          <w:sz w:val="24"/>
          <w:szCs w:val="24"/>
        </w:rPr>
        <w:t>Capital or exclusive property of the surviving spouse</w:t>
      </w:r>
    </w:p>
    <w:p w:rsidR="00392007" w:rsidRPr="001845F8" w:rsidRDefault="00392007" w:rsidP="00392007">
      <w:pPr>
        <w:pStyle w:val="ListParagraph"/>
        <w:numPr>
          <w:ilvl w:val="0"/>
          <w:numId w:val="113"/>
        </w:numPr>
        <w:rPr>
          <w:rFonts w:ascii="Times New Roman" w:hAnsi="Times New Roman" w:cs="Times New Roman"/>
          <w:sz w:val="24"/>
          <w:szCs w:val="24"/>
        </w:rPr>
      </w:pPr>
      <w:r w:rsidRPr="001845F8">
        <w:rPr>
          <w:rFonts w:ascii="Times New Roman" w:hAnsi="Times New Roman" w:cs="Times New Roman"/>
          <w:sz w:val="24"/>
          <w:szCs w:val="24"/>
        </w:rPr>
        <w:t>Properties outside the Philippines of a non-resident Chinese decedent</w:t>
      </w:r>
    </w:p>
    <w:p w:rsidR="00392007" w:rsidRPr="001845F8" w:rsidRDefault="00392007" w:rsidP="00392007">
      <w:pPr>
        <w:pStyle w:val="ListParagraph"/>
        <w:numPr>
          <w:ilvl w:val="0"/>
          <w:numId w:val="113"/>
        </w:numPr>
        <w:rPr>
          <w:rFonts w:ascii="Times New Roman" w:hAnsi="Times New Roman" w:cs="Times New Roman"/>
          <w:b/>
          <w:sz w:val="24"/>
          <w:szCs w:val="24"/>
        </w:rPr>
      </w:pPr>
      <w:r w:rsidRPr="001845F8">
        <w:rPr>
          <w:rFonts w:ascii="Times New Roman" w:hAnsi="Times New Roman" w:cs="Times New Roman"/>
          <w:b/>
          <w:sz w:val="24"/>
          <w:szCs w:val="24"/>
        </w:rPr>
        <w:t>Shares of stock of San Miguel Corporation of a non- resident Mexican</w:t>
      </w:r>
    </w:p>
    <w:p w:rsidR="00392007" w:rsidRPr="001845F8" w:rsidRDefault="00392007" w:rsidP="00392007">
      <w:pPr>
        <w:pStyle w:val="ListParagraph"/>
        <w:numPr>
          <w:ilvl w:val="0"/>
          <w:numId w:val="113"/>
        </w:numPr>
        <w:rPr>
          <w:rFonts w:ascii="Times New Roman" w:hAnsi="Times New Roman" w:cs="Times New Roman"/>
          <w:sz w:val="24"/>
          <w:szCs w:val="24"/>
        </w:rPr>
      </w:pPr>
      <w:r w:rsidRPr="001845F8">
        <w:rPr>
          <w:rFonts w:ascii="Times New Roman" w:hAnsi="Times New Roman" w:cs="Times New Roman"/>
          <w:sz w:val="24"/>
          <w:szCs w:val="24"/>
        </w:rPr>
        <w:t>The owner of usufruct in the owner of a naked title</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Which of the following statements is not correct in succession?</w:t>
      </w:r>
    </w:p>
    <w:p w:rsidR="00392007" w:rsidRPr="001845F8" w:rsidRDefault="00392007" w:rsidP="00392007">
      <w:pPr>
        <w:pStyle w:val="ListParagraph"/>
        <w:numPr>
          <w:ilvl w:val="0"/>
          <w:numId w:val="114"/>
        </w:numPr>
        <w:rPr>
          <w:rFonts w:ascii="Times New Roman" w:hAnsi="Times New Roman" w:cs="Times New Roman"/>
          <w:sz w:val="24"/>
          <w:szCs w:val="24"/>
        </w:rPr>
      </w:pPr>
      <w:r w:rsidRPr="001845F8">
        <w:rPr>
          <w:rFonts w:ascii="Times New Roman" w:hAnsi="Times New Roman" w:cs="Times New Roman"/>
          <w:sz w:val="24"/>
          <w:szCs w:val="24"/>
        </w:rPr>
        <w:t>Legitimate children share equally in their legitimate of ½ the net distributable estate.</w:t>
      </w:r>
    </w:p>
    <w:p w:rsidR="00392007" w:rsidRPr="001845F8" w:rsidRDefault="00392007" w:rsidP="00392007">
      <w:pPr>
        <w:pStyle w:val="ListParagraph"/>
        <w:numPr>
          <w:ilvl w:val="0"/>
          <w:numId w:val="114"/>
        </w:numPr>
        <w:rPr>
          <w:rFonts w:ascii="Times New Roman" w:hAnsi="Times New Roman" w:cs="Times New Roman"/>
          <w:sz w:val="24"/>
          <w:szCs w:val="24"/>
        </w:rPr>
      </w:pPr>
      <w:r w:rsidRPr="001845F8">
        <w:rPr>
          <w:rFonts w:ascii="Times New Roman" w:hAnsi="Times New Roman" w:cs="Times New Roman"/>
          <w:sz w:val="24"/>
          <w:szCs w:val="24"/>
        </w:rPr>
        <w:t>When the spouse survives with one legitimate child, the legitimate of the spouse is ¼ of the net distributable estate.</w:t>
      </w:r>
    </w:p>
    <w:p w:rsidR="00392007" w:rsidRPr="001845F8" w:rsidRDefault="00392007" w:rsidP="00392007">
      <w:pPr>
        <w:pStyle w:val="ListParagraph"/>
        <w:numPr>
          <w:ilvl w:val="0"/>
          <w:numId w:val="114"/>
        </w:numPr>
        <w:rPr>
          <w:rFonts w:ascii="Times New Roman" w:hAnsi="Times New Roman" w:cs="Times New Roman"/>
          <w:sz w:val="24"/>
          <w:szCs w:val="24"/>
        </w:rPr>
      </w:pPr>
      <w:r w:rsidRPr="001845F8">
        <w:rPr>
          <w:rFonts w:ascii="Times New Roman" w:hAnsi="Times New Roman" w:cs="Times New Roman"/>
          <w:sz w:val="24"/>
          <w:szCs w:val="24"/>
        </w:rPr>
        <w:t>When the spouse survives with two legitimate children, the legitimate of the spouse is ¼ of the net distributable net estate.</w:t>
      </w:r>
    </w:p>
    <w:p w:rsidR="00392007" w:rsidRPr="001845F8" w:rsidRDefault="00392007" w:rsidP="00392007">
      <w:pPr>
        <w:pStyle w:val="ListParagraph"/>
        <w:numPr>
          <w:ilvl w:val="0"/>
          <w:numId w:val="114"/>
        </w:numPr>
        <w:rPr>
          <w:rFonts w:ascii="Times New Roman" w:hAnsi="Times New Roman" w:cs="Times New Roman"/>
          <w:b/>
          <w:sz w:val="24"/>
          <w:szCs w:val="24"/>
        </w:rPr>
      </w:pPr>
      <w:r w:rsidRPr="001845F8">
        <w:rPr>
          <w:rFonts w:ascii="Times New Roman" w:hAnsi="Times New Roman" w:cs="Times New Roman"/>
          <w:b/>
          <w:sz w:val="24"/>
          <w:szCs w:val="24"/>
        </w:rPr>
        <w:t xml:space="preserve">The </w:t>
      </w:r>
      <w:proofErr w:type="gramStart"/>
      <w:r w:rsidRPr="001845F8">
        <w:rPr>
          <w:rFonts w:ascii="Times New Roman" w:hAnsi="Times New Roman" w:cs="Times New Roman"/>
          <w:b/>
          <w:sz w:val="24"/>
          <w:szCs w:val="24"/>
        </w:rPr>
        <w:t>legitimates  of</w:t>
      </w:r>
      <w:proofErr w:type="gramEnd"/>
      <w:r w:rsidRPr="001845F8">
        <w:rPr>
          <w:rFonts w:ascii="Times New Roman" w:hAnsi="Times New Roman" w:cs="Times New Roman"/>
          <w:b/>
          <w:sz w:val="24"/>
          <w:szCs w:val="24"/>
        </w:rPr>
        <w:t xml:space="preserve"> the legitimate and illegitimate children takes precedence  over the legitimate of the surviving spouse.</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 xml:space="preserve">A made the following inter- </w:t>
      </w:r>
      <w:proofErr w:type="spellStart"/>
      <w:r w:rsidRPr="001845F8">
        <w:rPr>
          <w:rFonts w:ascii="Times New Roman" w:hAnsi="Times New Roman" w:cs="Times New Roman"/>
          <w:sz w:val="24"/>
          <w:szCs w:val="24"/>
        </w:rPr>
        <w:t>vivos</w:t>
      </w:r>
      <w:proofErr w:type="spellEnd"/>
      <w:r w:rsidRPr="001845F8">
        <w:rPr>
          <w:rFonts w:ascii="Times New Roman" w:hAnsi="Times New Roman" w:cs="Times New Roman"/>
          <w:sz w:val="24"/>
          <w:szCs w:val="24"/>
        </w:rPr>
        <w:t>:</w:t>
      </w:r>
    </w:p>
    <w:p w:rsidR="00392007" w:rsidRPr="001845F8" w:rsidRDefault="00392007" w:rsidP="00392007">
      <w:pPr>
        <w:pStyle w:val="ListParagraph"/>
        <w:ind w:left="3600"/>
        <w:rPr>
          <w:rFonts w:ascii="Times New Roman" w:hAnsi="Times New Roman" w:cs="Times New Roman"/>
          <w:sz w:val="24"/>
          <w:szCs w:val="24"/>
        </w:rPr>
      </w:pPr>
      <w:r w:rsidRPr="001845F8">
        <w:rPr>
          <w:rFonts w:ascii="Times New Roman" w:hAnsi="Times New Roman" w:cs="Times New Roman"/>
          <w:sz w:val="24"/>
          <w:szCs w:val="24"/>
        </w:rPr>
        <w:t>To B</w:t>
      </w:r>
      <w:r w:rsidRPr="001845F8">
        <w:rPr>
          <w:rFonts w:ascii="Times New Roman" w:hAnsi="Times New Roman" w:cs="Times New Roman"/>
          <w:sz w:val="24"/>
          <w:szCs w:val="24"/>
        </w:rPr>
        <w:tab/>
      </w:r>
      <w:r w:rsidRPr="001845F8">
        <w:rPr>
          <w:rFonts w:ascii="Times New Roman" w:hAnsi="Times New Roman" w:cs="Times New Roman"/>
          <w:sz w:val="24"/>
          <w:szCs w:val="24"/>
        </w:rPr>
        <w:tab/>
      </w:r>
      <w:proofErr w:type="gramStart"/>
      <w:r w:rsidRPr="001845F8">
        <w:rPr>
          <w:rFonts w:ascii="Times New Roman" w:hAnsi="Times New Roman" w:cs="Times New Roman"/>
          <w:sz w:val="24"/>
          <w:szCs w:val="24"/>
        </w:rPr>
        <w:t>To</w:t>
      </w:r>
      <w:proofErr w:type="gramEnd"/>
      <w:r w:rsidRPr="001845F8">
        <w:rPr>
          <w:rFonts w:ascii="Times New Roman" w:hAnsi="Times New Roman" w:cs="Times New Roman"/>
          <w:sz w:val="24"/>
          <w:szCs w:val="24"/>
        </w:rPr>
        <w:t xml:space="preserve"> C</w:t>
      </w:r>
      <w:r w:rsidRPr="001845F8">
        <w:rPr>
          <w:rFonts w:ascii="Times New Roman" w:hAnsi="Times New Roman" w:cs="Times New Roman"/>
          <w:sz w:val="24"/>
          <w:szCs w:val="24"/>
        </w:rPr>
        <w:tab/>
      </w:r>
      <w:r w:rsidRPr="001845F8">
        <w:rPr>
          <w:rFonts w:ascii="Times New Roman" w:hAnsi="Times New Roman" w:cs="Times New Roman"/>
          <w:sz w:val="24"/>
          <w:szCs w:val="24"/>
        </w:rPr>
        <w:tab/>
        <w:t>To D</w:t>
      </w:r>
      <w:r w:rsidRPr="001845F8">
        <w:rPr>
          <w:rFonts w:ascii="Times New Roman" w:hAnsi="Times New Roman" w:cs="Times New Roman"/>
          <w:sz w:val="24"/>
          <w:szCs w:val="24"/>
        </w:rPr>
        <w:tab/>
      </w:r>
      <w:r w:rsidRPr="001845F8">
        <w:rPr>
          <w:rFonts w:ascii="Times New Roman" w:hAnsi="Times New Roman" w:cs="Times New Roman"/>
          <w:sz w:val="24"/>
          <w:szCs w:val="24"/>
        </w:rPr>
        <w:tab/>
        <w:t>To E</w:t>
      </w:r>
    </w:p>
    <w:p w:rsidR="00392007" w:rsidRPr="001845F8" w:rsidRDefault="00170233" w:rsidP="00392007">
      <w:r>
        <w:lastRenderedPageBreak/>
        <w:tab/>
        <w:t>Cost</w:t>
      </w:r>
      <w:r>
        <w:tab/>
      </w:r>
      <w:r>
        <w:tab/>
      </w:r>
      <w:r>
        <w:tab/>
      </w:r>
      <w:r>
        <w:tab/>
      </w:r>
      <w:r w:rsidR="00392007" w:rsidRPr="001845F8">
        <w:t>P100, 000</w:t>
      </w:r>
      <w:r w:rsidR="00392007" w:rsidRPr="001845F8">
        <w:tab/>
        <w:t>P100, 000</w:t>
      </w:r>
      <w:r w:rsidR="00392007" w:rsidRPr="001845F8">
        <w:tab/>
        <w:t>P100, 000</w:t>
      </w:r>
      <w:r w:rsidR="00392007" w:rsidRPr="001845F8">
        <w:tab/>
        <w:t>P100, 000</w:t>
      </w:r>
    </w:p>
    <w:p w:rsidR="00392007" w:rsidRPr="001845F8" w:rsidRDefault="002E73F8" w:rsidP="00392007">
      <w:r w:rsidRPr="001845F8">
        <w:tab/>
        <w:t>FMV, at the time of transfer</w:t>
      </w:r>
      <w:r w:rsidR="00170233">
        <w:tab/>
        <w:t xml:space="preserve">  </w:t>
      </w:r>
      <w:r w:rsidR="00392007" w:rsidRPr="001845F8">
        <w:t>140, 000</w:t>
      </w:r>
      <w:r w:rsidR="00392007" w:rsidRPr="001845F8">
        <w:tab/>
        <w:t xml:space="preserve">  140, 000</w:t>
      </w:r>
      <w:r w:rsidR="00392007" w:rsidRPr="001845F8">
        <w:tab/>
        <w:t xml:space="preserve">   </w:t>
      </w:r>
      <w:r w:rsidR="00170233">
        <w:t xml:space="preserve"> </w:t>
      </w:r>
      <w:r w:rsidR="00392007" w:rsidRPr="001845F8">
        <w:t>80, 000</w:t>
      </w:r>
      <w:r w:rsidR="00392007" w:rsidRPr="001845F8">
        <w:tab/>
        <w:t xml:space="preserve">    80, 000</w:t>
      </w:r>
    </w:p>
    <w:p w:rsidR="00392007" w:rsidRPr="001845F8" w:rsidRDefault="00170233" w:rsidP="00392007">
      <w:r>
        <w:tab/>
        <w:t>Consideration received</w:t>
      </w:r>
      <w:r>
        <w:tab/>
        <w:t xml:space="preserve">   </w:t>
      </w:r>
      <w:r w:rsidR="00392007" w:rsidRPr="001845F8">
        <w:t>100, 000</w:t>
      </w:r>
      <w:r w:rsidR="00392007" w:rsidRPr="001845F8">
        <w:tab/>
        <w:t xml:space="preserve">  100, 000</w:t>
      </w:r>
      <w:r w:rsidR="00392007" w:rsidRPr="001845F8">
        <w:tab/>
        <w:t xml:space="preserve"> </w:t>
      </w:r>
      <w:r>
        <w:t xml:space="preserve"> </w:t>
      </w:r>
      <w:r w:rsidR="00392007" w:rsidRPr="001845F8">
        <w:t>100, 000</w:t>
      </w:r>
      <w:r w:rsidR="00392007" w:rsidRPr="001845F8">
        <w:tab/>
        <w:t xml:space="preserve">       0</w:t>
      </w:r>
    </w:p>
    <w:p w:rsidR="00170233" w:rsidRDefault="00392007" w:rsidP="00170233">
      <w:r w:rsidRPr="001845F8">
        <w:tab/>
        <w:t>FMV time death of A</w:t>
      </w:r>
    </w:p>
    <w:p w:rsidR="00392007" w:rsidRPr="001845F8" w:rsidRDefault="00170233" w:rsidP="00170233">
      <w:pPr>
        <w:ind w:left="720"/>
      </w:pPr>
      <w:r>
        <w:t xml:space="preserve">     </w:t>
      </w:r>
      <w:proofErr w:type="gramStart"/>
      <w:r>
        <w:t>o</w:t>
      </w:r>
      <w:r w:rsidR="00392007" w:rsidRPr="001845F8">
        <w:t>ne</w:t>
      </w:r>
      <w:proofErr w:type="gramEnd"/>
      <w:r w:rsidR="00392007" w:rsidRPr="001845F8">
        <w:t xml:space="preserve"> year after his death</w:t>
      </w:r>
      <w:r>
        <w:tab/>
        <w:t xml:space="preserve">  </w:t>
      </w:r>
      <w:r w:rsidR="00392007" w:rsidRPr="001845F8">
        <w:t>120, 000</w:t>
      </w:r>
      <w:r w:rsidR="00392007" w:rsidRPr="001845F8">
        <w:tab/>
        <w:t xml:space="preserve">    70, 000</w:t>
      </w:r>
      <w:r w:rsidR="00392007" w:rsidRPr="001845F8">
        <w:tab/>
        <w:t xml:space="preserve">  120, 000</w:t>
      </w:r>
      <w:r w:rsidR="00392007" w:rsidRPr="001845F8">
        <w:tab/>
        <w:t xml:space="preserve">    90, 000</w:t>
      </w:r>
    </w:p>
    <w:p w:rsidR="00392007" w:rsidRPr="001845F8" w:rsidRDefault="00392007" w:rsidP="00392007">
      <w:r w:rsidRPr="001845F8">
        <w:tab/>
        <w:t>The amount included to be included in the gross estate of A</w:t>
      </w:r>
    </w:p>
    <w:p w:rsidR="00392007" w:rsidRPr="001845F8" w:rsidRDefault="00392007" w:rsidP="00392007">
      <w:pPr>
        <w:pStyle w:val="ListParagraph"/>
        <w:numPr>
          <w:ilvl w:val="0"/>
          <w:numId w:val="115"/>
        </w:numPr>
        <w:rPr>
          <w:rFonts w:ascii="Times New Roman" w:hAnsi="Times New Roman" w:cs="Times New Roman"/>
          <w:sz w:val="24"/>
          <w:szCs w:val="24"/>
        </w:rPr>
      </w:pPr>
      <w:r w:rsidRPr="001845F8">
        <w:rPr>
          <w:rFonts w:ascii="Times New Roman" w:hAnsi="Times New Roman" w:cs="Times New Roman"/>
          <w:sz w:val="24"/>
          <w:szCs w:val="24"/>
        </w:rPr>
        <w:t>P410, 000</w:t>
      </w:r>
    </w:p>
    <w:p w:rsidR="00392007" w:rsidRPr="001845F8" w:rsidRDefault="00392007" w:rsidP="00392007">
      <w:pPr>
        <w:pStyle w:val="ListParagraph"/>
        <w:numPr>
          <w:ilvl w:val="0"/>
          <w:numId w:val="115"/>
        </w:numPr>
        <w:rPr>
          <w:rFonts w:ascii="Times New Roman" w:hAnsi="Times New Roman" w:cs="Times New Roman"/>
          <w:sz w:val="24"/>
          <w:szCs w:val="24"/>
        </w:rPr>
      </w:pPr>
      <w:r w:rsidRPr="001845F8">
        <w:rPr>
          <w:rFonts w:ascii="Times New Roman" w:hAnsi="Times New Roman" w:cs="Times New Roman"/>
          <w:sz w:val="24"/>
          <w:szCs w:val="24"/>
        </w:rPr>
        <w:t>P100, 000</w:t>
      </w:r>
    </w:p>
    <w:p w:rsidR="00392007" w:rsidRPr="001845F8" w:rsidRDefault="00392007" w:rsidP="00392007">
      <w:pPr>
        <w:pStyle w:val="ListParagraph"/>
        <w:numPr>
          <w:ilvl w:val="0"/>
          <w:numId w:val="115"/>
        </w:numPr>
        <w:rPr>
          <w:rFonts w:ascii="Times New Roman" w:hAnsi="Times New Roman" w:cs="Times New Roman"/>
          <w:sz w:val="24"/>
          <w:szCs w:val="24"/>
        </w:rPr>
      </w:pPr>
      <w:r w:rsidRPr="001845F8">
        <w:rPr>
          <w:rFonts w:ascii="Times New Roman" w:hAnsi="Times New Roman" w:cs="Times New Roman"/>
          <w:sz w:val="24"/>
          <w:szCs w:val="24"/>
        </w:rPr>
        <w:t>P130, 000</w:t>
      </w:r>
    </w:p>
    <w:p w:rsidR="00392007" w:rsidRPr="001845F8" w:rsidRDefault="00392007" w:rsidP="00392007">
      <w:pPr>
        <w:pStyle w:val="ListParagraph"/>
        <w:numPr>
          <w:ilvl w:val="0"/>
          <w:numId w:val="115"/>
        </w:numPr>
        <w:rPr>
          <w:rFonts w:ascii="Times New Roman" w:hAnsi="Times New Roman" w:cs="Times New Roman"/>
          <w:b/>
          <w:sz w:val="24"/>
          <w:szCs w:val="24"/>
        </w:rPr>
      </w:pPr>
      <w:r w:rsidRPr="001845F8">
        <w:rPr>
          <w:rFonts w:ascii="Times New Roman" w:hAnsi="Times New Roman" w:cs="Times New Roman"/>
          <w:b/>
          <w:sz w:val="24"/>
          <w:szCs w:val="24"/>
        </w:rPr>
        <w:t>P110, 000</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 xml:space="preserve">The estate should be valued at the time </w:t>
      </w:r>
    </w:p>
    <w:p w:rsidR="00392007" w:rsidRPr="001845F8" w:rsidRDefault="00392007" w:rsidP="00392007">
      <w:pPr>
        <w:pStyle w:val="ListParagraph"/>
        <w:numPr>
          <w:ilvl w:val="0"/>
          <w:numId w:val="116"/>
        </w:numPr>
        <w:rPr>
          <w:rFonts w:ascii="Times New Roman" w:hAnsi="Times New Roman" w:cs="Times New Roman"/>
          <w:sz w:val="24"/>
          <w:szCs w:val="24"/>
        </w:rPr>
      </w:pPr>
      <w:r w:rsidRPr="001845F8">
        <w:rPr>
          <w:rFonts w:ascii="Times New Roman" w:hAnsi="Times New Roman" w:cs="Times New Roman"/>
          <w:sz w:val="24"/>
          <w:szCs w:val="24"/>
        </w:rPr>
        <w:t>The heirs  are ascertained</w:t>
      </w:r>
    </w:p>
    <w:p w:rsidR="00392007" w:rsidRPr="001845F8" w:rsidRDefault="00392007" w:rsidP="00392007">
      <w:pPr>
        <w:pStyle w:val="ListParagraph"/>
        <w:numPr>
          <w:ilvl w:val="0"/>
          <w:numId w:val="116"/>
        </w:numPr>
        <w:rPr>
          <w:rFonts w:ascii="Times New Roman" w:hAnsi="Times New Roman" w:cs="Times New Roman"/>
          <w:sz w:val="24"/>
          <w:szCs w:val="24"/>
        </w:rPr>
      </w:pPr>
      <w:r w:rsidRPr="001845F8">
        <w:rPr>
          <w:rFonts w:ascii="Times New Roman" w:hAnsi="Times New Roman" w:cs="Times New Roman"/>
          <w:sz w:val="24"/>
          <w:szCs w:val="24"/>
        </w:rPr>
        <w:t xml:space="preserve"> The estate tax is paid</w:t>
      </w:r>
    </w:p>
    <w:p w:rsidR="00392007" w:rsidRPr="001845F8" w:rsidRDefault="00392007" w:rsidP="00392007">
      <w:pPr>
        <w:pStyle w:val="ListParagraph"/>
        <w:numPr>
          <w:ilvl w:val="0"/>
          <w:numId w:val="116"/>
        </w:numPr>
        <w:rPr>
          <w:rFonts w:ascii="Times New Roman" w:hAnsi="Times New Roman" w:cs="Times New Roman"/>
          <w:sz w:val="24"/>
          <w:szCs w:val="24"/>
        </w:rPr>
      </w:pPr>
      <w:r w:rsidRPr="001845F8">
        <w:rPr>
          <w:rFonts w:ascii="Times New Roman" w:hAnsi="Times New Roman" w:cs="Times New Roman"/>
          <w:sz w:val="24"/>
          <w:szCs w:val="24"/>
        </w:rPr>
        <w:t>The estate is ready for distribution to the heirs</w:t>
      </w:r>
    </w:p>
    <w:p w:rsidR="00392007" w:rsidRPr="001845F8" w:rsidRDefault="00392007" w:rsidP="00392007">
      <w:pPr>
        <w:pStyle w:val="ListParagraph"/>
        <w:numPr>
          <w:ilvl w:val="0"/>
          <w:numId w:val="116"/>
        </w:numPr>
        <w:rPr>
          <w:rFonts w:ascii="Times New Roman" w:hAnsi="Times New Roman" w:cs="Times New Roman"/>
          <w:b/>
          <w:sz w:val="24"/>
          <w:szCs w:val="24"/>
        </w:rPr>
      </w:pPr>
      <w:r w:rsidRPr="001845F8">
        <w:rPr>
          <w:rFonts w:ascii="Times New Roman" w:hAnsi="Times New Roman" w:cs="Times New Roman"/>
          <w:b/>
          <w:sz w:val="24"/>
          <w:szCs w:val="24"/>
        </w:rPr>
        <w:t>Of death of the decedent</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Medical expenses, to be deductible , must be incurred by the decedent within</w:t>
      </w:r>
    </w:p>
    <w:p w:rsidR="00392007" w:rsidRPr="001845F8" w:rsidRDefault="00392007" w:rsidP="00392007">
      <w:pPr>
        <w:pStyle w:val="ListParagraph"/>
        <w:numPr>
          <w:ilvl w:val="0"/>
          <w:numId w:val="117"/>
        </w:numPr>
        <w:rPr>
          <w:rFonts w:ascii="Times New Roman" w:hAnsi="Times New Roman" w:cs="Times New Roman"/>
          <w:b/>
          <w:sz w:val="24"/>
          <w:szCs w:val="24"/>
        </w:rPr>
      </w:pPr>
      <w:r w:rsidRPr="001845F8">
        <w:rPr>
          <w:rFonts w:ascii="Times New Roman" w:hAnsi="Times New Roman" w:cs="Times New Roman"/>
          <w:b/>
          <w:sz w:val="24"/>
          <w:szCs w:val="24"/>
        </w:rPr>
        <w:t>One year prior to his death</w:t>
      </w:r>
    </w:p>
    <w:p w:rsidR="00392007" w:rsidRPr="001845F8" w:rsidRDefault="00392007" w:rsidP="00392007">
      <w:pPr>
        <w:pStyle w:val="ListParagraph"/>
        <w:numPr>
          <w:ilvl w:val="0"/>
          <w:numId w:val="117"/>
        </w:numPr>
        <w:rPr>
          <w:rFonts w:ascii="Times New Roman" w:hAnsi="Times New Roman" w:cs="Times New Roman"/>
          <w:sz w:val="24"/>
          <w:szCs w:val="24"/>
        </w:rPr>
      </w:pPr>
      <w:r w:rsidRPr="001845F8">
        <w:rPr>
          <w:rFonts w:ascii="Times New Roman" w:hAnsi="Times New Roman" w:cs="Times New Roman"/>
          <w:sz w:val="24"/>
          <w:szCs w:val="24"/>
        </w:rPr>
        <w:t>One year after his death</w:t>
      </w:r>
    </w:p>
    <w:p w:rsidR="00392007" w:rsidRPr="001845F8" w:rsidRDefault="00392007" w:rsidP="00392007">
      <w:pPr>
        <w:pStyle w:val="ListParagraph"/>
        <w:numPr>
          <w:ilvl w:val="0"/>
          <w:numId w:val="117"/>
        </w:numPr>
        <w:rPr>
          <w:rFonts w:ascii="Times New Roman" w:hAnsi="Times New Roman" w:cs="Times New Roman"/>
          <w:sz w:val="24"/>
          <w:szCs w:val="24"/>
        </w:rPr>
      </w:pPr>
      <w:r w:rsidRPr="001845F8">
        <w:rPr>
          <w:rFonts w:ascii="Times New Roman" w:hAnsi="Times New Roman" w:cs="Times New Roman"/>
          <w:sz w:val="24"/>
          <w:szCs w:val="24"/>
        </w:rPr>
        <w:t>Two years prior to his death</w:t>
      </w:r>
    </w:p>
    <w:p w:rsidR="00392007" w:rsidRPr="001845F8" w:rsidRDefault="00392007" w:rsidP="00392007">
      <w:pPr>
        <w:pStyle w:val="ListParagraph"/>
        <w:numPr>
          <w:ilvl w:val="0"/>
          <w:numId w:val="117"/>
        </w:numPr>
        <w:rPr>
          <w:rFonts w:ascii="Times New Roman" w:hAnsi="Times New Roman" w:cs="Times New Roman"/>
          <w:sz w:val="24"/>
          <w:szCs w:val="24"/>
        </w:rPr>
      </w:pPr>
      <w:r w:rsidRPr="001845F8">
        <w:rPr>
          <w:rFonts w:ascii="Times New Roman" w:hAnsi="Times New Roman" w:cs="Times New Roman"/>
          <w:sz w:val="24"/>
          <w:szCs w:val="24"/>
        </w:rPr>
        <w:t>Three years prior to his death</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The medical expense shall in no case exceed</w:t>
      </w:r>
    </w:p>
    <w:p w:rsidR="00392007" w:rsidRPr="001845F8" w:rsidRDefault="00392007" w:rsidP="00392007">
      <w:pPr>
        <w:pStyle w:val="ListParagraph"/>
        <w:numPr>
          <w:ilvl w:val="0"/>
          <w:numId w:val="118"/>
        </w:numPr>
        <w:rPr>
          <w:rFonts w:ascii="Times New Roman" w:hAnsi="Times New Roman" w:cs="Times New Roman"/>
          <w:sz w:val="24"/>
          <w:szCs w:val="24"/>
        </w:rPr>
      </w:pPr>
      <w:r w:rsidRPr="001845F8">
        <w:rPr>
          <w:rFonts w:ascii="Times New Roman" w:hAnsi="Times New Roman" w:cs="Times New Roman"/>
          <w:sz w:val="24"/>
          <w:szCs w:val="24"/>
        </w:rPr>
        <w:t>P200, 000</w:t>
      </w:r>
    </w:p>
    <w:p w:rsidR="00392007" w:rsidRPr="001845F8" w:rsidRDefault="00392007" w:rsidP="00392007">
      <w:pPr>
        <w:pStyle w:val="ListParagraph"/>
        <w:numPr>
          <w:ilvl w:val="0"/>
          <w:numId w:val="118"/>
        </w:numPr>
        <w:rPr>
          <w:rFonts w:ascii="Times New Roman" w:hAnsi="Times New Roman" w:cs="Times New Roman"/>
          <w:sz w:val="24"/>
          <w:szCs w:val="24"/>
        </w:rPr>
      </w:pPr>
      <w:r w:rsidRPr="001845F8">
        <w:rPr>
          <w:rFonts w:ascii="Times New Roman" w:hAnsi="Times New Roman" w:cs="Times New Roman"/>
          <w:sz w:val="24"/>
          <w:szCs w:val="24"/>
        </w:rPr>
        <w:t>P400, 000</w:t>
      </w:r>
    </w:p>
    <w:p w:rsidR="00392007" w:rsidRPr="001845F8" w:rsidRDefault="00392007" w:rsidP="00392007">
      <w:pPr>
        <w:pStyle w:val="ListParagraph"/>
        <w:numPr>
          <w:ilvl w:val="0"/>
          <w:numId w:val="118"/>
        </w:numPr>
        <w:rPr>
          <w:rFonts w:ascii="Times New Roman" w:hAnsi="Times New Roman" w:cs="Times New Roman"/>
          <w:b/>
          <w:sz w:val="24"/>
          <w:szCs w:val="24"/>
        </w:rPr>
      </w:pPr>
      <w:r w:rsidRPr="001845F8">
        <w:rPr>
          <w:rFonts w:ascii="Times New Roman" w:hAnsi="Times New Roman" w:cs="Times New Roman"/>
          <w:b/>
          <w:sz w:val="24"/>
          <w:szCs w:val="24"/>
        </w:rPr>
        <w:t>P500, 000</w:t>
      </w:r>
    </w:p>
    <w:p w:rsidR="00392007" w:rsidRPr="001845F8" w:rsidRDefault="00392007" w:rsidP="00392007">
      <w:pPr>
        <w:pStyle w:val="ListParagraph"/>
        <w:numPr>
          <w:ilvl w:val="0"/>
          <w:numId w:val="118"/>
        </w:numPr>
        <w:rPr>
          <w:rFonts w:ascii="Times New Roman" w:hAnsi="Times New Roman" w:cs="Times New Roman"/>
          <w:sz w:val="24"/>
          <w:szCs w:val="24"/>
        </w:rPr>
      </w:pPr>
      <w:r w:rsidRPr="001845F8">
        <w:rPr>
          <w:rFonts w:ascii="Times New Roman" w:hAnsi="Times New Roman" w:cs="Times New Roman"/>
          <w:sz w:val="24"/>
          <w:szCs w:val="24"/>
        </w:rPr>
        <w:t>P1, 000, 000</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The amount of funeral expense that may be deducted from the gross estate is</w:t>
      </w:r>
    </w:p>
    <w:p w:rsidR="00392007" w:rsidRPr="001845F8" w:rsidRDefault="00392007" w:rsidP="00392007">
      <w:pPr>
        <w:pStyle w:val="ListParagraph"/>
        <w:numPr>
          <w:ilvl w:val="0"/>
          <w:numId w:val="119"/>
        </w:numPr>
        <w:rPr>
          <w:rFonts w:ascii="Times New Roman" w:hAnsi="Times New Roman" w:cs="Times New Roman"/>
          <w:sz w:val="24"/>
          <w:szCs w:val="24"/>
        </w:rPr>
      </w:pPr>
      <w:r w:rsidRPr="001845F8">
        <w:rPr>
          <w:rFonts w:ascii="Times New Roman" w:hAnsi="Times New Roman" w:cs="Times New Roman"/>
          <w:sz w:val="24"/>
          <w:szCs w:val="24"/>
        </w:rPr>
        <w:t>5% of the gross estate or P200, 000 whichever is lower</w:t>
      </w:r>
    </w:p>
    <w:p w:rsidR="00392007" w:rsidRPr="001845F8" w:rsidRDefault="00392007" w:rsidP="00392007">
      <w:pPr>
        <w:pStyle w:val="ListParagraph"/>
        <w:numPr>
          <w:ilvl w:val="0"/>
          <w:numId w:val="119"/>
        </w:numPr>
        <w:rPr>
          <w:rFonts w:ascii="Times New Roman" w:hAnsi="Times New Roman" w:cs="Times New Roman"/>
          <w:sz w:val="24"/>
          <w:szCs w:val="24"/>
        </w:rPr>
      </w:pPr>
      <w:r w:rsidRPr="001845F8">
        <w:rPr>
          <w:rFonts w:ascii="Times New Roman" w:hAnsi="Times New Roman" w:cs="Times New Roman"/>
          <w:sz w:val="24"/>
          <w:szCs w:val="24"/>
        </w:rPr>
        <w:t>Actual funeral expense of P20, 000 whichever is lower</w:t>
      </w:r>
    </w:p>
    <w:p w:rsidR="00392007" w:rsidRPr="001845F8" w:rsidRDefault="00392007" w:rsidP="00392007">
      <w:pPr>
        <w:pStyle w:val="ListParagraph"/>
        <w:numPr>
          <w:ilvl w:val="0"/>
          <w:numId w:val="119"/>
        </w:numPr>
        <w:rPr>
          <w:rFonts w:ascii="Times New Roman" w:hAnsi="Times New Roman" w:cs="Times New Roman"/>
          <w:sz w:val="24"/>
          <w:szCs w:val="24"/>
        </w:rPr>
      </w:pPr>
      <w:r w:rsidRPr="001845F8">
        <w:rPr>
          <w:rFonts w:ascii="Times New Roman" w:hAnsi="Times New Roman" w:cs="Times New Roman"/>
          <w:sz w:val="24"/>
          <w:szCs w:val="24"/>
        </w:rPr>
        <w:t>5% of the gross estate or the actual funeral expenses whichever is lower</w:t>
      </w:r>
    </w:p>
    <w:p w:rsidR="00392007" w:rsidRPr="001845F8" w:rsidRDefault="00392007" w:rsidP="00392007">
      <w:pPr>
        <w:pStyle w:val="ListParagraph"/>
        <w:numPr>
          <w:ilvl w:val="0"/>
          <w:numId w:val="119"/>
        </w:numPr>
        <w:rPr>
          <w:rFonts w:ascii="Times New Roman" w:hAnsi="Times New Roman" w:cs="Times New Roman"/>
          <w:b/>
          <w:sz w:val="24"/>
          <w:szCs w:val="24"/>
        </w:rPr>
      </w:pPr>
      <w:r w:rsidRPr="001845F8">
        <w:rPr>
          <w:rFonts w:ascii="Times New Roman" w:hAnsi="Times New Roman" w:cs="Times New Roman"/>
          <w:b/>
          <w:sz w:val="24"/>
          <w:szCs w:val="24"/>
        </w:rPr>
        <w:t>5% of the gross estate or the actual funeral expenses of P200, 000 whichever is the lowest</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 xml:space="preserve"> - </w:t>
      </w:r>
      <w:proofErr w:type="gramStart"/>
      <w:r w:rsidRPr="001845F8">
        <w:rPr>
          <w:rFonts w:ascii="Times New Roman" w:hAnsi="Times New Roman" w:cs="Times New Roman"/>
          <w:sz w:val="24"/>
          <w:szCs w:val="24"/>
        </w:rPr>
        <w:t>Taxation  of</w:t>
      </w:r>
      <w:proofErr w:type="gramEnd"/>
      <w:r w:rsidRPr="001845F8">
        <w:rPr>
          <w:rFonts w:ascii="Times New Roman" w:hAnsi="Times New Roman" w:cs="Times New Roman"/>
          <w:sz w:val="24"/>
          <w:szCs w:val="24"/>
        </w:rPr>
        <w:t xml:space="preserve"> the estate shall be governed by the statue or law in force at the time of  distribution of the estate to the heirs.</w:t>
      </w:r>
    </w:p>
    <w:p w:rsidR="00392007" w:rsidRPr="001845F8" w:rsidRDefault="00392007" w:rsidP="00392007">
      <w:pPr>
        <w:pStyle w:val="ListParagraph"/>
        <w:numPr>
          <w:ilvl w:val="0"/>
          <w:numId w:val="120"/>
        </w:numPr>
        <w:rPr>
          <w:rFonts w:ascii="Times New Roman" w:hAnsi="Times New Roman" w:cs="Times New Roman"/>
          <w:sz w:val="24"/>
          <w:szCs w:val="24"/>
        </w:rPr>
      </w:pPr>
      <w:r w:rsidRPr="001845F8">
        <w:rPr>
          <w:rFonts w:ascii="Times New Roman" w:hAnsi="Times New Roman" w:cs="Times New Roman"/>
          <w:sz w:val="24"/>
          <w:szCs w:val="24"/>
        </w:rPr>
        <w:t>Succession takes place upon the determination of the respective share of the heirs in the estate of the decedent</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true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false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true</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t>False, false</w:t>
      </w: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 The family home includes the house and the lot where the house stands</w:t>
      </w:r>
    </w:p>
    <w:p w:rsidR="00392007" w:rsidRPr="001845F8" w:rsidRDefault="00392007" w:rsidP="00392007">
      <w:pPr>
        <w:pStyle w:val="ListParagraph"/>
        <w:numPr>
          <w:ilvl w:val="0"/>
          <w:numId w:val="120"/>
        </w:numPr>
        <w:rPr>
          <w:rFonts w:ascii="Times New Roman" w:hAnsi="Times New Roman" w:cs="Times New Roman"/>
          <w:sz w:val="24"/>
          <w:szCs w:val="24"/>
        </w:rPr>
      </w:pPr>
      <w:r w:rsidRPr="001845F8">
        <w:rPr>
          <w:rFonts w:ascii="Times New Roman" w:hAnsi="Times New Roman" w:cs="Times New Roman"/>
          <w:sz w:val="24"/>
          <w:szCs w:val="24"/>
        </w:rPr>
        <w:lastRenderedPageBreak/>
        <w:t>The value of the house and the lot where it stands, if a Family Home is deductible from the estate of the decedent.</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true</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t>True, false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True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false</w:t>
      </w: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 Property brought  to the marriage by either spouse shall belong to both spouses</w:t>
      </w:r>
    </w:p>
    <w:p w:rsidR="00392007" w:rsidRPr="001845F8" w:rsidRDefault="00392007" w:rsidP="00392007">
      <w:pPr>
        <w:pStyle w:val="ListParagraph"/>
        <w:numPr>
          <w:ilvl w:val="0"/>
          <w:numId w:val="120"/>
        </w:numPr>
        <w:rPr>
          <w:rFonts w:ascii="Times New Roman" w:hAnsi="Times New Roman" w:cs="Times New Roman"/>
          <w:sz w:val="24"/>
          <w:szCs w:val="24"/>
        </w:rPr>
      </w:pPr>
      <w:r w:rsidRPr="001845F8">
        <w:rPr>
          <w:rFonts w:ascii="Times New Roman" w:hAnsi="Times New Roman" w:cs="Times New Roman"/>
          <w:sz w:val="24"/>
          <w:szCs w:val="24"/>
        </w:rPr>
        <w:t>The share of the surviving spouse in the conjugal property is part of the gross estate of the decedent</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t xml:space="preserve"> True, true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false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true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false</w:t>
      </w: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 Fruits and income of exclusive property shall belong the spouses</w:t>
      </w:r>
    </w:p>
    <w:p w:rsidR="00392007" w:rsidRPr="001845F8" w:rsidRDefault="00392007" w:rsidP="00392007">
      <w:pPr>
        <w:pStyle w:val="ListParagraph"/>
        <w:numPr>
          <w:ilvl w:val="0"/>
          <w:numId w:val="120"/>
        </w:numPr>
        <w:rPr>
          <w:rFonts w:ascii="Times New Roman" w:hAnsi="Times New Roman" w:cs="Times New Roman"/>
          <w:sz w:val="24"/>
          <w:szCs w:val="24"/>
        </w:rPr>
      </w:pPr>
      <w:r w:rsidRPr="001845F8">
        <w:rPr>
          <w:rFonts w:ascii="Times New Roman" w:hAnsi="Times New Roman" w:cs="Times New Roman"/>
          <w:sz w:val="24"/>
          <w:szCs w:val="24"/>
        </w:rPr>
        <w:t>Donations made by the decedent during lifetime but to take effect upon his death shall be exempt from estate tax</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true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False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true</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t>False, false</w:t>
      </w: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 When exclusive property is sold during the marriage, the proceeds become property of the spouses.</w:t>
      </w:r>
    </w:p>
    <w:p w:rsidR="00392007" w:rsidRPr="001845F8" w:rsidRDefault="00392007" w:rsidP="00392007">
      <w:pPr>
        <w:pStyle w:val="ListParagraph"/>
        <w:numPr>
          <w:ilvl w:val="0"/>
          <w:numId w:val="120"/>
        </w:numPr>
        <w:rPr>
          <w:rFonts w:ascii="Times New Roman" w:hAnsi="Times New Roman" w:cs="Times New Roman"/>
          <w:sz w:val="24"/>
          <w:szCs w:val="24"/>
        </w:rPr>
      </w:pPr>
      <w:r w:rsidRPr="001845F8">
        <w:rPr>
          <w:rFonts w:ascii="Times New Roman" w:hAnsi="Times New Roman" w:cs="Times New Roman"/>
          <w:sz w:val="24"/>
          <w:szCs w:val="24"/>
        </w:rPr>
        <w:t>The legal heirs of the decedent must be determined first before the correct estate tax can be ascertained.</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true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false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true</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t>False, false</w:t>
      </w: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 Under the absolute community of property, property acquired before marriage by either spouse including fruits and income, if any belong to both spouses</w:t>
      </w:r>
    </w:p>
    <w:p w:rsidR="00392007" w:rsidRPr="001845F8" w:rsidRDefault="00392007" w:rsidP="00392007">
      <w:pPr>
        <w:pStyle w:val="ListParagraph"/>
        <w:numPr>
          <w:ilvl w:val="0"/>
          <w:numId w:val="120"/>
        </w:numPr>
        <w:rPr>
          <w:rFonts w:ascii="Times New Roman" w:hAnsi="Times New Roman" w:cs="Times New Roman"/>
          <w:sz w:val="24"/>
          <w:szCs w:val="24"/>
        </w:rPr>
      </w:pPr>
      <w:r w:rsidRPr="001845F8">
        <w:rPr>
          <w:rFonts w:ascii="Times New Roman" w:hAnsi="Times New Roman" w:cs="Times New Roman"/>
          <w:sz w:val="24"/>
          <w:szCs w:val="24"/>
        </w:rPr>
        <w:t>The cost of burial plot, tombstone, monument or mausoleum, mourning apparel, expenses of the wake and notices are deductible from gross estate as funeral expenses</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true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false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true</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t>False, false</w:t>
      </w: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 Expenses incurred for the performa</w:t>
      </w:r>
      <w:r w:rsidR="008C5513">
        <w:rPr>
          <w:rFonts w:ascii="Times New Roman" w:hAnsi="Times New Roman" w:cs="Times New Roman"/>
          <w:sz w:val="24"/>
          <w:szCs w:val="24"/>
        </w:rPr>
        <w:t>nce of the rites and ceremonies</w:t>
      </w:r>
      <w:r w:rsidRPr="001845F8">
        <w:rPr>
          <w:rFonts w:ascii="Times New Roman" w:hAnsi="Times New Roman" w:cs="Times New Roman"/>
          <w:sz w:val="24"/>
          <w:szCs w:val="24"/>
        </w:rPr>
        <w:t xml:space="preserve"> incident to interment and those incurred after internment, such as prayers, masses and entertainment are part of the funeral expense.</w:t>
      </w:r>
    </w:p>
    <w:p w:rsidR="00392007" w:rsidRPr="001845F8" w:rsidRDefault="00392007" w:rsidP="00392007">
      <w:pPr>
        <w:pStyle w:val="ListParagraph"/>
        <w:numPr>
          <w:ilvl w:val="0"/>
          <w:numId w:val="120"/>
        </w:numPr>
        <w:rPr>
          <w:rFonts w:ascii="Times New Roman" w:hAnsi="Times New Roman" w:cs="Times New Roman"/>
          <w:sz w:val="24"/>
          <w:szCs w:val="24"/>
        </w:rPr>
      </w:pPr>
      <w:r w:rsidRPr="001845F8">
        <w:rPr>
          <w:rFonts w:ascii="Times New Roman" w:hAnsi="Times New Roman" w:cs="Times New Roman"/>
          <w:sz w:val="24"/>
          <w:szCs w:val="24"/>
        </w:rPr>
        <w:t xml:space="preserve">The administrator or executor shall submit a statement showing the disposition of the proceeds of the loan if the </w:t>
      </w:r>
      <w:proofErr w:type="gramStart"/>
      <w:r w:rsidRPr="001845F8">
        <w:rPr>
          <w:rFonts w:ascii="Times New Roman" w:hAnsi="Times New Roman" w:cs="Times New Roman"/>
          <w:sz w:val="24"/>
          <w:szCs w:val="24"/>
        </w:rPr>
        <w:t>claims against the estate was</w:t>
      </w:r>
      <w:proofErr w:type="gramEnd"/>
      <w:r w:rsidRPr="001845F8">
        <w:rPr>
          <w:rFonts w:ascii="Times New Roman" w:hAnsi="Times New Roman" w:cs="Times New Roman"/>
          <w:sz w:val="24"/>
          <w:szCs w:val="24"/>
        </w:rPr>
        <w:t xml:space="preserve"> contracted within five years before the death of the decedent.</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true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false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true</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lastRenderedPageBreak/>
        <w:t>False, false</w:t>
      </w: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If the property is inherited before marriage it will belong to both spouses while if it is inherited during marriage it is exclusive.</w:t>
      </w:r>
    </w:p>
    <w:p w:rsidR="00392007" w:rsidRPr="001845F8" w:rsidRDefault="00392007" w:rsidP="00392007">
      <w:pPr>
        <w:pStyle w:val="ListParagraph"/>
        <w:numPr>
          <w:ilvl w:val="0"/>
          <w:numId w:val="120"/>
        </w:numPr>
        <w:rPr>
          <w:rFonts w:ascii="Times New Roman" w:hAnsi="Times New Roman" w:cs="Times New Roman"/>
          <w:sz w:val="24"/>
          <w:szCs w:val="24"/>
        </w:rPr>
      </w:pPr>
      <w:r w:rsidRPr="001845F8">
        <w:rPr>
          <w:rFonts w:ascii="Times New Roman" w:hAnsi="Times New Roman" w:cs="Times New Roman"/>
          <w:sz w:val="24"/>
          <w:szCs w:val="24"/>
        </w:rPr>
        <w:t>Unless stipulated, the property relations shall be governed by conjugal partnership of gains for marriages celebrated on or before August 3, 1988.</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true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false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true</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t>False, false</w:t>
      </w: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Unless stipulated, the property relations shall be governed by absolute community of property for marriages celebrated on or before August 3, 1988.</w:t>
      </w:r>
    </w:p>
    <w:p w:rsidR="00392007" w:rsidRPr="001845F8" w:rsidRDefault="00392007" w:rsidP="00392007">
      <w:pPr>
        <w:pStyle w:val="ListParagraph"/>
        <w:numPr>
          <w:ilvl w:val="0"/>
          <w:numId w:val="120"/>
        </w:numPr>
        <w:rPr>
          <w:rFonts w:ascii="Times New Roman" w:hAnsi="Times New Roman" w:cs="Times New Roman"/>
          <w:sz w:val="24"/>
          <w:szCs w:val="24"/>
        </w:rPr>
      </w:pPr>
      <w:r w:rsidRPr="001845F8">
        <w:rPr>
          <w:rFonts w:ascii="Times New Roman" w:hAnsi="Times New Roman" w:cs="Times New Roman"/>
          <w:sz w:val="24"/>
          <w:szCs w:val="24"/>
        </w:rPr>
        <w:t xml:space="preserve">Under the regime of absolute community of property, property for personal and exclusive use of either </w:t>
      </w:r>
      <w:proofErr w:type="gramStart"/>
      <w:r w:rsidRPr="001845F8">
        <w:rPr>
          <w:rFonts w:ascii="Times New Roman" w:hAnsi="Times New Roman" w:cs="Times New Roman"/>
          <w:sz w:val="24"/>
          <w:szCs w:val="24"/>
        </w:rPr>
        <w:t>spouses</w:t>
      </w:r>
      <w:proofErr w:type="gramEnd"/>
      <w:r w:rsidRPr="001845F8">
        <w:rPr>
          <w:rFonts w:ascii="Times New Roman" w:hAnsi="Times New Roman" w:cs="Times New Roman"/>
          <w:sz w:val="24"/>
          <w:szCs w:val="24"/>
        </w:rPr>
        <w:t xml:space="preserve"> except jewelry shall belong to both spouses.</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true</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t>True, false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true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false</w:t>
      </w: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The estate may claim a standard deduction of</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t>P1, 000, 000</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P2, 000, 000</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P200, 000</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P500, 000</w:t>
      </w: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u w:val="single"/>
        </w:rPr>
        <w:t xml:space="preserve">Statement 1 </w:t>
      </w:r>
      <w:r w:rsidRPr="001845F8">
        <w:rPr>
          <w:rFonts w:ascii="Times New Roman" w:hAnsi="Times New Roman" w:cs="Times New Roman"/>
          <w:sz w:val="24"/>
          <w:szCs w:val="24"/>
        </w:rPr>
        <w:t>– The court may authorize the distribution of estate, to an heir if in its sound discretion it believes that the heir badly needs his share.</w:t>
      </w:r>
    </w:p>
    <w:p w:rsidR="00392007" w:rsidRPr="001845F8" w:rsidRDefault="00392007" w:rsidP="00392007">
      <w:pPr>
        <w:pStyle w:val="ListParagraph"/>
        <w:rPr>
          <w:rFonts w:ascii="Times New Roman" w:hAnsi="Times New Roman" w:cs="Times New Roman"/>
          <w:sz w:val="24"/>
          <w:szCs w:val="24"/>
        </w:rPr>
      </w:pPr>
      <w:r w:rsidRPr="001845F8">
        <w:rPr>
          <w:rFonts w:ascii="Times New Roman" w:hAnsi="Times New Roman" w:cs="Times New Roman"/>
          <w:sz w:val="24"/>
          <w:szCs w:val="24"/>
          <w:u w:val="single"/>
        </w:rPr>
        <w:t xml:space="preserve">Statement 2 </w:t>
      </w:r>
      <w:r w:rsidRPr="001845F8">
        <w:rPr>
          <w:rFonts w:ascii="Times New Roman" w:hAnsi="Times New Roman" w:cs="Times New Roman"/>
          <w:sz w:val="24"/>
          <w:szCs w:val="24"/>
        </w:rPr>
        <w:t xml:space="preserve">– The administrator or any of his </w:t>
      </w:r>
      <w:proofErr w:type="gramStart"/>
      <w:r w:rsidRPr="001845F8">
        <w:rPr>
          <w:rFonts w:ascii="Times New Roman" w:hAnsi="Times New Roman" w:cs="Times New Roman"/>
          <w:sz w:val="24"/>
          <w:szCs w:val="24"/>
        </w:rPr>
        <w:t>heirs,</w:t>
      </w:r>
      <w:proofErr w:type="gramEnd"/>
      <w:r w:rsidRPr="001845F8">
        <w:rPr>
          <w:rFonts w:ascii="Times New Roman" w:hAnsi="Times New Roman" w:cs="Times New Roman"/>
          <w:sz w:val="24"/>
          <w:szCs w:val="24"/>
        </w:rPr>
        <w:t xml:space="preserve"> may however upon authorization of BIR withdraw from the decedent’s bank deposits P20, 000 without the required certification that the estate tax has been paid.</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true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false</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t>False, true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false</w:t>
      </w: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u w:val="single"/>
        </w:rPr>
        <w:t xml:space="preserve">Statement 1 </w:t>
      </w:r>
      <w:r w:rsidRPr="001845F8">
        <w:rPr>
          <w:rFonts w:ascii="Times New Roman" w:hAnsi="Times New Roman" w:cs="Times New Roman"/>
          <w:sz w:val="24"/>
          <w:szCs w:val="24"/>
        </w:rPr>
        <w:t xml:space="preserve">– A died giving B power to appoint a person who will inherit A’s house and lot. </w:t>
      </w:r>
      <w:proofErr w:type="gramStart"/>
      <w:r w:rsidRPr="001845F8">
        <w:rPr>
          <w:rFonts w:ascii="Times New Roman" w:hAnsi="Times New Roman" w:cs="Times New Roman"/>
          <w:sz w:val="24"/>
          <w:szCs w:val="24"/>
        </w:rPr>
        <w:t>B,</w:t>
      </w:r>
      <w:proofErr w:type="gramEnd"/>
      <w:r w:rsidRPr="001845F8">
        <w:rPr>
          <w:rFonts w:ascii="Times New Roman" w:hAnsi="Times New Roman" w:cs="Times New Roman"/>
          <w:sz w:val="24"/>
          <w:szCs w:val="24"/>
        </w:rPr>
        <w:t xml:space="preserve"> however can only choose among C, D, E and F.  B decided to transfer the property to C, in B’s will when he was old already. The transfer from B to C is subject to estate tax.</w:t>
      </w:r>
    </w:p>
    <w:p w:rsidR="00392007" w:rsidRPr="001845F8" w:rsidRDefault="00392007" w:rsidP="00392007">
      <w:pPr>
        <w:pStyle w:val="ListParagraph"/>
        <w:rPr>
          <w:rFonts w:ascii="Times New Roman" w:hAnsi="Times New Roman" w:cs="Times New Roman"/>
          <w:sz w:val="24"/>
          <w:szCs w:val="24"/>
        </w:rPr>
      </w:pPr>
      <w:r w:rsidRPr="001845F8">
        <w:rPr>
          <w:rFonts w:ascii="Times New Roman" w:hAnsi="Times New Roman" w:cs="Times New Roman"/>
          <w:sz w:val="24"/>
          <w:szCs w:val="24"/>
          <w:u w:val="single"/>
        </w:rPr>
        <w:t xml:space="preserve">Statement 2 </w:t>
      </w:r>
      <w:r w:rsidRPr="001845F8">
        <w:rPr>
          <w:rFonts w:ascii="Times New Roman" w:hAnsi="Times New Roman" w:cs="Times New Roman"/>
          <w:sz w:val="24"/>
          <w:szCs w:val="24"/>
        </w:rPr>
        <w:t>– During A’s lifetime, he decided to give B as gift his car subject to the condition that if B does not become a CPA within three years, A shall revoke the transfer. In the second year, however, A died. The car can no longer from part of A’s gross estate.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true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false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true</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t>False, false</w:t>
      </w: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u w:val="single"/>
        </w:rPr>
        <w:t xml:space="preserve">Statement 1 – </w:t>
      </w:r>
      <w:r w:rsidRPr="001845F8">
        <w:rPr>
          <w:rFonts w:ascii="Times New Roman" w:hAnsi="Times New Roman" w:cs="Times New Roman"/>
          <w:sz w:val="24"/>
          <w:szCs w:val="24"/>
        </w:rPr>
        <w:t>Unpaid mortgage indebtedness is deductible from the gross estate provided the said property subject to the indebtedness in included in the gross estate, net of mortgage indebtedness.</w:t>
      </w:r>
    </w:p>
    <w:p w:rsidR="00392007" w:rsidRPr="001845F8" w:rsidRDefault="00392007" w:rsidP="00392007">
      <w:pPr>
        <w:pStyle w:val="ListParagraph"/>
        <w:rPr>
          <w:rFonts w:ascii="Times New Roman" w:hAnsi="Times New Roman" w:cs="Times New Roman"/>
          <w:sz w:val="24"/>
          <w:szCs w:val="24"/>
        </w:rPr>
      </w:pPr>
      <w:r w:rsidRPr="001845F8">
        <w:rPr>
          <w:rFonts w:ascii="Times New Roman" w:hAnsi="Times New Roman" w:cs="Times New Roman"/>
          <w:sz w:val="24"/>
          <w:szCs w:val="24"/>
          <w:u w:val="single"/>
        </w:rPr>
        <w:t xml:space="preserve">Statement 2 </w:t>
      </w:r>
      <w:r w:rsidRPr="001845F8">
        <w:rPr>
          <w:rFonts w:ascii="Times New Roman" w:hAnsi="Times New Roman" w:cs="Times New Roman"/>
          <w:sz w:val="24"/>
          <w:szCs w:val="24"/>
        </w:rPr>
        <w:t>– A donation inter-</w:t>
      </w:r>
      <w:proofErr w:type="spellStart"/>
      <w:r w:rsidRPr="001845F8">
        <w:rPr>
          <w:rFonts w:ascii="Times New Roman" w:hAnsi="Times New Roman" w:cs="Times New Roman"/>
          <w:sz w:val="24"/>
          <w:szCs w:val="24"/>
        </w:rPr>
        <w:t>vivos</w:t>
      </w:r>
      <w:proofErr w:type="spellEnd"/>
      <w:r w:rsidRPr="001845F8">
        <w:rPr>
          <w:rFonts w:ascii="Times New Roman" w:hAnsi="Times New Roman" w:cs="Times New Roman"/>
          <w:sz w:val="24"/>
          <w:szCs w:val="24"/>
        </w:rPr>
        <w:t xml:space="preserve"> by the decedent to the Philippine government few months before the death is a deduction from the gross estate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true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True, false</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False, true</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t>False, false</w:t>
      </w: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A decedent left the following properties:</w:t>
      </w:r>
    </w:p>
    <w:p w:rsidR="00392007" w:rsidRPr="001845F8" w:rsidRDefault="00392007" w:rsidP="00392007">
      <w:pPr>
        <w:pStyle w:val="ListParagraph"/>
        <w:ind w:left="1440"/>
        <w:rPr>
          <w:rFonts w:ascii="Times New Roman" w:hAnsi="Times New Roman" w:cs="Times New Roman"/>
          <w:sz w:val="24"/>
          <w:szCs w:val="24"/>
        </w:rPr>
      </w:pPr>
      <w:r w:rsidRPr="001845F8">
        <w:rPr>
          <w:rFonts w:ascii="Times New Roman" w:hAnsi="Times New Roman" w:cs="Times New Roman"/>
          <w:sz w:val="24"/>
          <w:szCs w:val="24"/>
        </w:rPr>
        <w:t>Land in Italy (with PIM unpaid mortgage)</w:t>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t>P2, 000, 000</w:t>
      </w:r>
    </w:p>
    <w:p w:rsidR="00392007" w:rsidRPr="001845F8" w:rsidRDefault="00392007" w:rsidP="00392007">
      <w:pPr>
        <w:pStyle w:val="ListParagraph"/>
        <w:ind w:left="1440"/>
        <w:rPr>
          <w:rFonts w:ascii="Times New Roman" w:hAnsi="Times New Roman" w:cs="Times New Roman"/>
          <w:sz w:val="24"/>
          <w:szCs w:val="24"/>
        </w:rPr>
      </w:pPr>
      <w:r w:rsidRPr="001845F8">
        <w:rPr>
          <w:rFonts w:ascii="Times New Roman" w:hAnsi="Times New Roman" w:cs="Times New Roman"/>
          <w:sz w:val="24"/>
          <w:szCs w:val="24"/>
        </w:rPr>
        <w:t>Land in Laguna, Philippines</w:t>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t xml:space="preserve">     500, 000</w:t>
      </w:r>
    </w:p>
    <w:p w:rsidR="00392007" w:rsidRPr="001845F8" w:rsidRDefault="00392007" w:rsidP="00392007">
      <w:pPr>
        <w:pStyle w:val="ListParagraph"/>
        <w:ind w:left="1440"/>
        <w:rPr>
          <w:rFonts w:ascii="Times New Roman" w:hAnsi="Times New Roman" w:cs="Times New Roman"/>
          <w:sz w:val="24"/>
          <w:szCs w:val="24"/>
        </w:rPr>
      </w:pPr>
      <w:r w:rsidRPr="001845F8">
        <w:rPr>
          <w:rFonts w:ascii="Times New Roman" w:hAnsi="Times New Roman" w:cs="Times New Roman"/>
          <w:sz w:val="24"/>
          <w:szCs w:val="24"/>
        </w:rPr>
        <w:t>Franchise in USA</w:t>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t xml:space="preserve">     100, 000</w:t>
      </w:r>
    </w:p>
    <w:p w:rsidR="00392007" w:rsidRPr="001845F8" w:rsidRDefault="00392007" w:rsidP="00392007">
      <w:pPr>
        <w:pStyle w:val="ListParagraph"/>
        <w:ind w:left="1440"/>
        <w:rPr>
          <w:rFonts w:ascii="Times New Roman" w:hAnsi="Times New Roman" w:cs="Times New Roman"/>
          <w:sz w:val="24"/>
          <w:szCs w:val="24"/>
        </w:rPr>
      </w:pPr>
      <w:r w:rsidRPr="001845F8">
        <w:rPr>
          <w:rFonts w:ascii="Times New Roman" w:hAnsi="Times New Roman" w:cs="Times New Roman"/>
          <w:sz w:val="24"/>
          <w:szCs w:val="24"/>
        </w:rPr>
        <w:t>Receivable from debtor in Philippines</w:t>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t xml:space="preserve">       70, 000</w:t>
      </w:r>
    </w:p>
    <w:p w:rsidR="00392007" w:rsidRPr="001845F8" w:rsidRDefault="00392007" w:rsidP="00392007">
      <w:pPr>
        <w:pStyle w:val="ListParagraph"/>
        <w:ind w:left="1440"/>
        <w:rPr>
          <w:rFonts w:ascii="Times New Roman" w:hAnsi="Times New Roman" w:cs="Times New Roman"/>
          <w:sz w:val="24"/>
          <w:szCs w:val="24"/>
        </w:rPr>
      </w:pPr>
      <w:r w:rsidRPr="001845F8">
        <w:rPr>
          <w:rFonts w:ascii="Times New Roman" w:hAnsi="Times New Roman" w:cs="Times New Roman"/>
          <w:sz w:val="24"/>
          <w:szCs w:val="24"/>
        </w:rPr>
        <w:t>Receivable from debtor in USA</w:t>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t xml:space="preserve">     100, 000</w:t>
      </w:r>
    </w:p>
    <w:p w:rsidR="00392007" w:rsidRPr="001845F8" w:rsidRDefault="00392007" w:rsidP="00392007">
      <w:pPr>
        <w:pStyle w:val="ListParagraph"/>
        <w:ind w:left="1440"/>
        <w:rPr>
          <w:rFonts w:ascii="Times New Roman" w:hAnsi="Times New Roman" w:cs="Times New Roman"/>
          <w:sz w:val="24"/>
          <w:szCs w:val="24"/>
        </w:rPr>
      </w:pPr>
      <w:r w:rsidRPr="001845F8">
        <w:rPr>
          <w:rFonts w:ascii="Times New Roman" w:hAnsi="Times New Roman" w:cs="Times New Roman"/>
          <w:sz w:val="24"/>
          <w:szCs w:val="24"/>
        </w:rPr>
        <w:t>Bank deposits in USA</w:t>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t xml:space="preserve">       80, 000</w:t>
      </w:r>
    </w:p>
    <w:p w:rsidR="00392007" w:rsidRPr="001845F8" w:rsidRDefault="00392007" w:rsidP="00392007">
      <w:pPr>
        <w:pStyle w:val="ListParagraph"/>
        <w:ind w:left="1440"/>
        <w:rPr>
          <w:rFonts w:ascii="Times New Roman" w:hAnsi="Times New Roman" w:cs="Times New Roman"/>
          <w:sz w:val="24"/>
          <w:szCs w:val="24"/>
        </w:rPr>
      </w:pPr>
      <w:r w:rsidRPr="001845F8">
        <w:rPr>
          <w:rFonts w:ascii="Times New Roman" w:hAnsi="Times New Roman" w:cs="Times New Roman"/>
          <w:sz w:val="24"/>
          <w:szCs w:val="24"/>
        </w:rPr>
        <w:t>Shares of stock of PLDT, Philippines</w:t>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t xml:space="preserve">       75, 000</w:t>
      </w:r>
    </w:p>
    <w:p w:rsidR="00392007" w:rsidRPr="001845F8" w:rsidRDefault="00392007" w:rsidP="00392007">
      <w:pPr>
        <w:pStyle w:val="ListParagraph"/>
        <w:ind w:left="1440"/>
        <w:rPr>
          <w:rFonts w:ascii="Times New Roman" w:hAnsi="Times New Roman" w:cs="Times New Roman"/>
          <w:sz w:val="24"/>
          <w:szCs w:val="24"/>
        </w:rPr>
      </w:pPr>
      <w:r w:rsidRPr="001845F8">
        <w:rPr>
          <w:rFonts w:ascii="Times New Roman" w:hAnsi="Times New Roman" w:cs="Times New Roman"/>
          <w:sz w:val="24"/>
          <w:szCs w:val="24"/>
        </w:rPr>
        <w:t>Shares of stocks of ABC, foreign corporation 75% of the</w:t>
      </w:r>
    </w:p>
    <w:p w:rsidR="00392007" w:rsidRPr="001845F8" w:rsidRDefault="00392007" w:rsidP="00392007">
      <w:pPr>
        <w:pStyle w:val="ListParagraph"/>
        <w:ind w:left="1440"/>
        <w:rPr>
          <w:rFonts w:ascii="Times New Roman" w:hAnsi="Times New Roman" w:cs="Times New Roman"/>
          <w:sz w:val="24"/>
          <w:szCs w:val="24"/>
        </w:rPr>
      </w:pPr>
      <w:r w:rsidRPr="001845F8">
        <w:rPr>
          <w:rFonts w:ascii="Times New Roman" w:hAnsi="Times New Roman" w:cs="Times New Roman"/>
          <w:sz w:val="24"/>
          <w:szCs w:val="24"/>
        </w:rPr>
        <w:t xml:space="preserve">    </w:t>
      </w:r>
      <w:proofErr w:type="gramStart"/>
      <w:r w:rsidRPr="001845F8">
        <w:rPr>
          <w:rFonts w:ascii="Times New Roman" w:hAnsi="Times New Roman" w:cs="Times New Roman"/>
          <w:sz w:val="24"/>
          <w:szCs w:val="24"/>
        </w:rPr>
        <w:t>business</w:t>
      </w:r>
      <w:proofErr w:type="gramEnd"/>
      <w:r w:rsidRPr="001845F8">
        <w:rPr>
          <w:rFonts w:ascii="Times New Roman" w:hAnsi="Times New Roman" w:cs="Times New Roman"/>
          <w:sz w:val="24"/>
          <w:szCs w:val="24"/>
        </w:rPr>
        <w:t xml:space="preserve"> in the Philippines</w:t>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t xml:space="preserve">     125, 000</w:t>
      </w:r>
    </w:p>
    <w:p w:rsidR="00392007" w:rsidRPr="001845F8" w:rsidRDefault="00392007" w:rsidP="00392007">
      <w:pPr>
        <w:pStyle w:val="ListParagraph"/>
        <w:ind w:left="1440"/>
        <w:rPr>
          <w:rFonts w:ascii="Times New Roman" w:hAnsi="Times New Roman" w:cs="Times New Roman"/>
          <w:sz w:val="24"/>
          <w:szCs w:val="24"/>
        </w:rPr>
      </w:pPr>
      <w:r w:rsidRPr="001845F8">
        <w:rPr>
          <w:rFonts w:ascii="Times New Roman" w:hAnsi="Times New Roman" w:cs="Times New Roman"/>
          <w:sz w:val="24"/>
          <w:szCs w:val="24"/>
        </w:rPr>
        <w:t>Other personal properties</w:t>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t xml:space="preserve">     300, 000</w:t>
      </w:r>
    </w:p>
    <w:p w:rsidR="00392007" w:rsidRPr="001845F8" w:rsidRDefault="00392007" w:rsidP="00392007">
      <w:pPr>
        <w:pStyle w:val="ListParagraph"/>
        <w:ind w:left="1440"/>
        <w:rPr>
          <w:rFonts w:ascii="Times New Roman" w:hAnsi="Times New Roman" w:cs="Times New Roman"/>
          <w:sz w:val="24"/>
          <w:szCs w:val="24"/>
        </w:rPr>
      </w:pPr>
      <w:r w:rsidRPr="001845F8">
        <w:rPr>
          <w:rFonts w:ascii="Times New Roman" w:hAnsi="Times New Roman" w:cs="Times New Roman"/>
          <w:sz w:val="24"/>
          <w:szCs w:val="24"/>
        </w:rPr>
        <w:t>Zonal value of the land in Laguna</w:t>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r>
      <w:r w:rsidRPr="001845F8">
        <w:rPr>
          <w:rFonts w:ascii="Times New Roman" w:hAnsi="Times New Roman" w:cs="Times New Roman"/>
          <w:sz w:val="24"/>
          <w:szCs w:val="24"/>
        </w:rPr>
        <w:tab/>
        <w:t xml:space="preserve">       75, 000</w:t>
      </w:r>
    </w:p>
    <w:p w:rsidR="00392007" w:rsidRPr="001845F8" w:rsidRDefault="00392007" w:rsidP="00392007">
      <w:pPr>
        <w:ind w:firstLine="720"/>
      </w:pPr>
      <w:r w:rsidRPr="001845F8">
        <w:t>If the decedent is a non resident citizen, his gross estate is</w:t>
      </w:r>
    </w:p>
    <w:p w:rsidR="00392007" w:rsidRPr="001845F8" w:rsidRDefault="00392007" w:rsidP="00392007">
      <w:pPr>
        <w:pStyle w:val="ListParagraph"/>
        <w:numPr>
          <w:ilvl w:val="0"/>
          <w:numId w:val="121"/>
        </w:numPr>
        <w:rPr>
          <w:rFonts w:ascii="Times New Roman" w:hAnsi="Times New Roman" w:cs="Times New Roman"/>
          <w:sz w:val="24"/>
          <w:szCs w:val="24"/>
        </w:rPr>
      </w:pPr>
      <w:r w:rsidRPr="001845F8">
        <w:rPr>
          <w:rFonts w:ascii="Times New Roman" w:hAnsi="Times New Roman" w:cs="Times New Roman"/>
          <w:sz w:val="24"/>
          <w:szCs w:val="24"/>
        </w:rPr>
        <w:t>P3, 650, 000</w:t>
      </w:r>
    </w:p>
    <w:p w:rsidR="00392007" w:rsidRPr="001845F8" w:rsidRDefault="00392007" w:rsidP="00392007">
      <w:pPr>
        <w:pStyle w:val="ListParagraph"/>
        <w:numPr>
          <w:ilvl w:val="0"/>
          <w:numId w:val="121"/>
        </w:numPr>
        <w:rPr>
          <w:rFonts w:ascii="Times New Roman" w:hAnsi="Times New Roman" w:cs="Times New Roman"/>
          <w:b/>
          <w:sz w:val="24"/>
          <w:szCs w:val="24"/>
        </w:rPr>
      </w:pPr>
      <w:r w:rsidRPr="001845F8">
        <w:rPr>
          <w:rFonts w:ascii="Times New Roman" w:hAnsi="Times New Roman" w:cs="Times New Roman"/>
          <w:b/>
          <w:sz w:val="24"/>
          <w:szCs w:val="24"/>
        </w:rPr>
        <w:t>P3, 600, 000</w:t>
      </w:r>
    </w:p>
    <w:p w:rsidR="00392007" w:rsidRPr="001845F8" w:rsidRDefault="00392007" w:rsidP="00392007">
      <w:pPr>
        <w:pStyle w:val="ListParagraph"/>
        <w:numPr>
          <w:ilvl w:val="0"/>
          <w:numId w:val="121"/>
        </w:numPr>
        <w:rPr>
          <w:rFonts w:ascii="Times New Roman" w:hAnsi="Times New Roman" w:cs="Times New Roman"/>
          <w:sz w:val="24"/>
          <w:szCs w:val="24"/>
        </w:rPr>
      </w:pPr>
      <w:r w:rsidRPr="001845F8">
        <w:rPr>
          <w:rFonts w:ascii="Times New Roman" w:hAnsi="Times New Roman" w:cs="Times New Roman"/>
          <w:sz w:val="24"/>
          <w:szCs w:val="24"/>
        </w:rPr>
        <w:t>P2, 500, 000</w:t>
      </w:r>
    </w:p>
    <w:p w:rsidR="00392007" w:rsidRPr="001845F8" w:rsidRDefault="00392007" w:rsidP="00392007">
      <w:pPr>
        <w:pStyle w:val="ListParagraph"/>
        <w:numPr>
          <w:ilvl w:val="0"/>
          <w:numId w:val="121"/>
        </w:numPr>
        <w:rPr>
          <w:rFonts w:ascii="Times New Roman" w:hAnsi="Times New Roman" w:cs="Times New Roman"/>
          <w:sz w:val="24"/>
          <w:szCs w:val="24"/>
        </w:rPr>
      </w:pPr>
      <w:r w:rsidRPr="001845F8">
        <w:rPr>
          <w:rFonts w:ascii="Times New Roman" w:hAnsi="Times New Roman" w:cs="Times New Roman"/>
          <w:sz w:val="24"/>
          <w:szCs w:val="24"/>
        </w:rPr>
        <w:t>P2, 650, 000</w:t>
      </w:r>
    </w:p>
    <w:p w:rsidR="00392007" w:rsidRPr="001845F8" w:rsidRDefault="00392007" w:rsidP="00392007">
      <w:pPr>
        <w:pStyle w:val="ListParagraph"/>
        <w:ind w:left="108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Using the above date, if the decedent is a non-resident alien, his gross estate is</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t>P1, 195, 000</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P945, 000</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P1, 320, 000</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P1, 070, 000</w:t>
      </w: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numPr>
          <w:ilvl w:val="0"/>
          <w:numId w:val="94"/>
        </w:numPr>
        <w:rPr>
          <w:rFonts w:ascii="Times New Roman" w:hAnsi="Times New Roman" w:cs="Times New Roman"/>
          <w:sz w:val="24"/>
          <w:szCs w:val="24"/>
        </w:rPr>
      </w:pPr>
      <w:r w:rsidRPr="001845F8">
        <w:rPr>
          <w:rFonts w:ascii="Times New Roman" w:hAnsi="Times New Roman" w:cs="Times New Roman"/>
          <w:sz w:val="24"/>
          <w:szCs w:val="24"/>
        </w:rPr>
        <w:t>If in the preceding number reciprocity law can be applied, the gross estate is</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P1, 050, 000</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P1, 195, 000</w:t>
      </w:r>
    </w:p>
    <w:p w:rsidR="00392007" w:rsidRPr="001845F8" w:rsidRDefault="00392007" w:rsidP="00392007">
      <w:pPr>
        <w:pStyle w:val="ListParagraph"/>
        <w:numPr>
          <w:ilvl w:val="1"/>
          <w:numId w:val="94"/>
        </w:numPr>
        <w:rPr>
          <w:rFonts w:ascii="Times New Roman" w:hAnsi="Times New Roman" w:cs="Times New Roman"/>
          <w:b/>
          <w:sz w:val="24"/>
          <w:szCs w:val="24"/>
        </w:rPr>
      </w:pPr>
      <w:r w:rsidRPr="001845F8">
        <w:rPr>
          <w:rFonts w:ascii="Times New Roman" w:hAnsi="Times New Roman" w:cs="Times New Roman"/>
          <w:b/>
          <w:sz w:val="24"/>
          <w:szCs w:val="24"/>
        </w:rPr>
        <w:t>P1, 250, 000</w:t>
      </w:r>
    </w:p>
    <w:p w:rsidR="00392007" w:rsidRPr="001845F8" w:rsidRDefault="00392007" w:rsidP="00392007">
      <w:pPr>
        <w:pStyle w:val="ListParagraph"/>
        <w:numPr>
          <w:ilvl w:val="1"/>
          <w:numId w:val="94"/>
        </w:numPr>
        <w:rPr>
          <w:rFonts w:ascii="Times New Roman" w:hAnsi="Times New Roman" w:cs="Times New Roman"/>
          <w:sz w:val="24"/>
          <w:szCs w:val="24"/>
        </w:rPr>
      </w:pPr>
      <w:r w:rsidRPr="001845F8">
        <w:rPr>
          <w:rFonts w:ascii="Times New Roman" w:hAnsi="Times New Roman" w:cs="Times New Roman"/>
          <w:sz w:val="24"/>
          <w:szCs w:val="24"/>
        </w:rPr>
        <w:t>P1, 070, 000</w:t>
      </w:r>
    </w:p>
    <w:p w:rsidR="00392007" w:rsidRPr="001845F8" w:rsidRDefault="00392007" w:rsidP="00392007">
      <w:pPr>
        <w:pStyle w:val="ListParagraph"/>
        <w:ind w:left="1440"/>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 xml:space="preserve">Based on the above problem but assuming that the PLDT shares of stocks are not listed in the local stock exchange, and there are 1, 000 shares at the time of death, the company’s outstanding      shares were      10, 000 shares.       </w:t>
      </w:r>
      <w:proofErr w:type="gramStart"/>
      <w:r w:rsidRPr="001845F8">
        <w:rPr>
          <w:rFonts w:ascii="Times New Roman" w:hAnsi="Times New Roman" w:cs="Times New Roman"/>
          <w:sz w:val="24"/>
          <w:szCs w:val="24"/>
        </w:rPr>
        <w:t>Its retained earnings was</w:t>
      </w:r>
      <w:proofErr w:type="gramEnd"/>
      <w:r w:rsidRPr="001845F8">
        <w:rPr>
          <w:rFonts w:ascii="Times New Roman" w:hAnsi="Times New Roman" w:cs="Times New Roman"/>
          <w:sz w:val="24"/>
          <w:szCs w:val="24"/>
        </w:rPr>
        <w:t xml:space="preserve"> P2, 000, 000, par value per share was P50. The gross estate should show the said shares at </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Still at P75, 000</w:t>
      </w:r>
    </w:p>
    <w:p w:rsidR="00392007" w:rsidRPr="001845F8" w:rsidRDefault="00392007" w:rsidP="00392007">
      <w:pPr>
        <w:pStyle w:val="ListParagraph"/>
        <w:numPr>
          <w:ilvl w:val="1"/>
          <w:numId w:val="94"/>
        </w:numPr>
        <w:jc w:val="both"/>
        <w:rPr>
          <w:rFonts w:ascii="Times New Roman" w:hAnsi="Times New Roman" w:cs="Times New Roman"/>
          <w:b/>
          <w:sz w:val="24"/>
          <w:szCs w:val="24"/>
        </w:rPr>
      </w:pPr>
      <w:r w:rsidRPr="001845F8">
        <w:rPr>
          <w:rFonts w:ascii="Times New Roman" w:hAnsi="Times New Roman" w:cs="Times New Roman"/>
          <w:b/>
          <w:sz w:val="24"/>
          <w:szCs w:val="24"/>
        </w:rPr>
        <w:t>P250, 000</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P200, 000</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lastRenderedPageBreak/>
        <w:t>P0</w:t>
      </w:r>
    </w:p>
    <w:p w:rsidR="00392007" w:rsidRPr="001845F8" w:rsidRDefault="00392007" w:rsidP="00392007">
      <w:pPr>
        <w:pStyle w:val="ListParagraph"/>
        <w:ind w:left="1440"/>
        <w:jc w:val="both"/>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Which of the following statements is not correct?</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Taxes may be imposed to raise revenues or to provide disincentives to certain activities within the state.</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The state can have the power to taxation even if the Constitution does not expressly give it the power to tax.</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For the exercise of the power of taxation, the state can tax anything at any time.</w:t>
      </w:r>
    </w:p>
    <w:p w:rsidR="00392007" w:rsidRPr="001845F8" w:rsidRDefault="00392007" w:rsidP="00392007">
      <w:pPr>
        <w:pStyle w:val="ListParagraph"/>
        <w:numPr>
          <w:ilvl w:val="1"/>
          <w:numId w:val="94"/>
        </w:numPr>
        <w:jc w:val="both"/>
        <w:rPr>
          <w:rFonts w:ascii="Times New Roman" w:hAnsi="Times New Roman" w:cs="Times New Roman"/>
          <w:b/>
          <w:sz w:val="24"/>
          <w:szCs w:val="24"/>
        </w:rPr>
      </w:pPr>
      <w:r w:rsidRPr="001845F8">
        <w:rPr>
          <w:rFonts w:ascii="Times New Roman" w:hAnsi="Times New Roman" w:cs="Times New Roman"/>
          <w:b/>
          <w:sz w:val="24"/>
          <w:szCs w:val="24"/>
        </w:rPr>
        <w:t xml:space="preserve">The </w:t>
      </w:r>
      <w:proofErr w:type="gramStart"/>
      <w:r w:rsidRPr="001845F8">
        <w:rPr>
          <w:rFonts w:ascii="Times New Roman" w:hAnsi="Times New Roman" w:cs="Times New Roman"/>
          <w:b/>
          <w:sz w:val="24"/>
          <w:szCs w:val="24"/>
        </w:rPr>
        <w:t>provisions  of</w:t>
      </w:r>
      <w:proofErr w:type="gramEnd"/>
      <w:r w:rsidRPr="001845F8">
        <w:rPr>
          <w:rFonts w:ascii="Times New Roman" w:hAnsi="Times New Roman" w:cs="Times New Roman"/>
          <w:b/>
          <w:sz w:val="24"/>
          <w:szCs w:val="24"/>
        </w:rPr>
        <w:t xml:space="preserve"> taxation in the Philippine Constitution are grants of power and not limitations on taxing powers.</w:t>
      </w:r>
    </w:p>
    <w:p w:rsidR="00392007" w:rsidRPr="001845F8" w:rsidRDefault="00392007" w:rsidP="00392007">
      <w:pPr>
        <w:pStyle w:val="ListParagraph"/>
        <w:ind w:left="1440"/>
        <w:jc w:val="both"/>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One of the characteristics of our internal revenue laws is that they are</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Political in nature</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Penal in nature</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Generally prospective in operation although the tax statute may nevertheless operate retrospectively provided it is clearly the legislative intent.</w:t>
      </w:r>
    </w:p>
    <w:p w:rsidR="00392007" w:rsidRPr="001845F8" w:rsidRDefault="00392007" w:rsidP="00392007">
      <w:pPr>
        <w:pStyle w:val="ListParagraph"/>
        <w:numPr>
          <w:ilvl w:val="1"/>
          <w:numId w:val="94"/>
        </w:numPr>
        <w:jc w:val="both"/>
        <w:rPr>
          <w:rFonts w:ascii="Times New Roman" w:hAnsi="Times New Roman" w:cs="Times New Roman"/>
          <w:b/>
          <w:sz w:val="24"/>
          <w:szCs w:val="24"/>
        </w:rPr>
      </w:pPr>
      <w:r w:rsidRPr="001845F8">
        <w:rPr>
          <w:rFonts w:ascii="Times New Roman" w:hAnsi="Times New Roman" w:cs="Times New Roman"/>
          <w:b/>
          <w:sz w:val="24"/>
          <w:szCs w:val="24"/>
        </w:rPr>
        <w:t>Answer not given.</w:t>
      </w:r>
    </w:p>
    <w:p w:rsidR="00392007" w:rsidRPr="001845F8" w:rsidRDefault="00392007" w:rsidP="00392007">
      <w:pPr>
        <w:pStyle w:val="ListParagraph"/>
        <w:ind w:left="1440"/>
        <w:jc w:val="both"/>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In case of conflict between tax laws and generally accepted accounting principles (GAAP):</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Both tax and GAAP shall be enforced;</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GAAP shall prevail over tax laws;</w:t>
      </w:r>
    </w:p>
    <w:p w:rsidR="00392007" w:rsidRPr="001845F8" w:rsidRDefault="00392007" w:rsidP="00392007">
      <w:pPr>
        <w:pStyle w:val="ListParagraph"/>
        <w:numPr>
          <w:ilvl w:val="1"/>
          <w:numId w:val="94"/>
        </w:numPr>
        <w:jc w:val="both"/>
        <w:rPr>
          <w:rFonts w:ascii="Times New Roman" w:hAnsi="Times New Roman" w:cs="Times New Roman"/>
          <w:b/>
          <w:sz w:val="24"/>
          <w:szCs w:val="24"/>
        </w:rPr>
      </w:pPr>
      <w:r w:rsidRPr="001845F8">
        <w:rPr>
          <w:rFonts w:ascii="Times New Roman" w:hAnsi="Times New Roman" w:cs="Times New Roman"/>
          <w:b/>
          <w:sz w:val="24"/>
          <w:szCs w:val="24"/>
        </w:rPr>
        <w:t>Tax laws shall prevail over GAAP;</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The issue shall be resolved by the courts.</w:t>
      </w:r>
    </w:p>
    <w:p w:rsidR="00392007" w:rsidRPr="001845F8" w:rsidRDefault="00392007" w:rsidP="00392007">
      <w:pPr>
        <w:pStyle w:val="ListParagraph"/>
        <w:ind w:left="1440"/>
        <w:jc w:val="both"/>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The following are similarities of the inherent power of taxation, eminent domain and police power, except one:</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Are necessary attributes of sovereignty;</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Interfere with private rights and property;</w:t>
      </w:r>
    </w:p>
    <w:p w:rsidR="00392007" w:rsidRPr="001845F8" w:rsidRDefault="00392007" w:rsidP="00392007">
      <w:pPr>
        <w:pStyle w:val="ListParagraph"/>
        <w:numPr>
          <w:ilvl w:val="1"/>
          <w:numId w:val="94"/>
        </w:numPr>
        <w:jc w:val="both"/>
        <w:rPr>
          <w:rFonts w:ascii="Times New Roman" w:hAnsi="Times New Roman" w:cs="Times New Roman"/>
          <w:b/>
          <w:sz w:val="24"/>
          <w:szCs w:val="24"/>
        </w:rPr>
      </w:pPr>
      <w:r w:rsidRPr="001845F8">
        <w:rPr>
          <w:rFonts w:ascii="Times New Roman" w:hAnsi="Times New Roman" w:cs="Times New Roman"/>
          <w:b/>
          <w:sz w:val="24"/>
          <w:szCs w:val="24"/>
        </w:rPr>
        <w:t>Affect all persons or the public;</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Are legislative in implementation.</w:t>
      </w:r>
    </w:p>
    <w:p w:rsidR="00392007" w:rsidRPr="001845F8" w:rsidRDefault="00392007" w:rsidP="00392007">
      <w:pPr>
        <w:pStyle w:val="ListParagraph"/>
        <w:ind w:left="1440"/>
        <w:jc w:val="both"/>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Tax as distinguished from license fee:</w:t>
      </w:r>
    </w:p>
    <w:p w:rsidR="00392007" w:rsidRPr="001845F8" w:rsidRDefault="00392007" w:rsidP="00392007">
      <w:pPr>
        <w:pStyle w:val="ListParagraph"/>
        <w:numPr>
          <w:ilvl w:val="1"/>
          <w:numId w:val="94"/>
        </w:numPr>
        <w:jc w:val="both"/>
        <w:rPr>
          <w:rFonts w:ascii="Times New Roman" w:hAnsi="Times New Roman" w:cs="Times New Roman"/>
          <w:b/>
          <w:sz w:val="24"/>
          <w:szCs w:val="24"/>
        </w:rPr>
      </w:pPr>
      <w:r w:rsidRPr="001845F8">
        <w:rPr>
          <w:rFonts w:ascii="Times New Roman" w:hAnsi="Times New Roman" w:cs="Times New Roman"/>
          <w:b/>
          <w:sz w:val="24"/>
          <w:szCs w:val="24"/>
        </w:rPr>
        <w:t>Non-payment does not necessarily render the business illegal;</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A regulatory measure;</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Imposes in the exercise of police power;</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Limited to cover cost of regulation.</w:t>
      </w:r>
    </w:p>
    <w:p w:rsidR="00392007" w:rsidRPr="001845F8" w:rsidRDefault="00392007" w:rsidP="00392007">
      <w:pPr>
        <w:pStyle w:val="ListParagraph"/>
        <w:ind w:left="1440"/>
        <w:jc w:val="both"/>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Which statement refers to police power as distinguished from taxation?</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It can be imposed on specific property or properties;</w:t>
      </w:r>
    </w:p>
    <w:p w:rsidR="00392007" w:rsidRPr="001845F8" w:rsidRDefault="00392007" w:rsidP="00392007">
      <w:pPr>
        <w:pStyle w:val="ListParagraph"/>
        <w:numPr>
          <w:ilvl w:val="1"/>
          <w:numId w:val="94"/>
        </w:numPr>
        <w:jc w:val="both"/>
        <w:rPr>
          <w:rFonts w:ascii="Times New Roman" w:hAnsi="Times New Roman" w:cs="Times New Roman"/>
          <w:b/>
          <w:sz w:val="24"/>
          <w:szCs w:val="24"/>
        </w:rPr>
      </w:pPr>
      <w:r w:rsidRPr="001845F8">
        <w:rPr>
          <w:rFonts w:ascii="Times New Roman" w:hAnsi="Times New Roman" w:cs="Times New Roman"/>
          <w:b/>
          <w:sz w:val="24"/>
          <w:szCs w:val="24"/>
        </w:rPr>
        <w:t>The amount imposes depends on whether the activity is useful or not;</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It involves the taking of property by the government;</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The amount imposed has no limit.</w:t>
      </w:r>
    </w:p>
    <w:p w:rsidR="00392007" w:rsidRPr="001845F8" w:rsidRDefault="00392007" w:rsidP="00392007">
      <w:pPr>
        <w:pStyle w:val="ListParagraph"/>
        <w:ind w:left="1440"/>
        <w:jc w:val="both"/>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The distinction of a tax from permit or license is that  a tax is:</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Imposed for regulation;</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One which involves an extension of police power;</w:t>
      </w:r>
    </w:p>
    <w:p w:rsidR="00392007" w:rsidRPr="001845F8" w:rsidRDefault="00392007" w:rsidP="00392007">
      <w:pPr>
        <w:pStyle w:val="ListParagraph"/>
        <w:numPr>
          <w:ilvl w:val="1"/>
          <w:numId w:val="94"/>
        </w:numPr>
        <w:jc w:val="both"/>
        <w:rPr>
          <w:rFonts w:ascii="Times New Roman" w:hAnsi="Times New Roman" w:cs="Times New Roman"/>
          <w:b/>
          <w:sz w:val="24"/>
          <w:szCs w:val="24"/>
        </w:rPr>
      </w:pPr>
      <w:r w:rsidRPr="001845F8">
        <w:rPr>
          <w:rFonts w:ascii="Times New Roman" w:hAnsi="Times New Roman" w:cs="Times New Roman"/>
          <w:b/>
          <w:sz w:val="24"/>
          <w:szCs w:val="24"/>
        </w:rPr>
        <w:t>One in which there is generally no limit on the amount that may be imposed;</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Answer not given</w:t>
      </w: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Which of the following is not an example of excise tax:</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lastRenderedPageBreak/>
        <w:t>Transfer tax</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Sales tax</w:t>
      </w:r>
    </w:p>
    <w:p w:rsidR="00392007" w:rsidRPr="001845F8" w:rsidRDefault="00392007" w:rsidP="00392007">
      <w:pPr>
        <w:pStyle w:val="ListParagraph"/>
        <w:numPr>
          <w:ilvl w:val="1"/>
          <w:numId w:val="94"/>
        </w:numPr>
        <w:jc w:val="both"/>
        <w:rPr>
          <w:rFonts w:ascii="Times New Roman" w:hAnsi="Times New Roman" w:cs="Times New Roman"/>
          <w:b/>
          <w:sz w:val="24"/>
          <w:szCs w:val="24"/>
        </w:rPr>
      </w:pPr>
      <w:r w:rsidRPr="001845F8">
        <w:rPr>
          <w:rFonts w:ascii="Times New Roman" w:hAnsi="Times New Roman" w:cs="Times New Roman"/>
          <w:b/>
          <w:sz w:val="24"/>
          <w:szCs w:val="24"/>
        </w:rPr>
        <w:t>Real property tax</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Income tax</w:t>
      </w:r>
    </w:p>
    <w:p w:rsidR="00392007" w:rsidRPr="001845F8" w:rsidRDefault="00392007" w:rsidP="00392007">
      <w:pPr>
        <w:pStyle w:val="ListParagraph"/>
        <w:ind w:left="1440"/>
        <w:jc w:val="both"/>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Value-added tax is an example of:</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Graduated tax;</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 xml:space="preserve">Progressive tax; </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Regressive tax;</w:t>
      </w:r>
    </w:p>
    <w:p w:rsidR="00392007" w:rsidRPr="001845F8" w:rsidRDefault="00392007" w:rsidP="00392007">
      <w:pPr>
        <w:pStyle w:val="ListParagraph"/>
        <w:numPr>
          <w:ilvl w:val="1"/>
          <w:numId w:val="94"/>
        </w:numPr>
        <w:jc w:val="both"/>
        <w:rPr>
          <w:rFonts w:ascii="Times New Roman" w:hAnsi="Times New Roman" w:cs="Times New Roman"/>
          <w:b/>
          <w:sz w:val="24"/>
          <w:szCs w:val="24"/>
        </w:rPr>
      </w:pPr>
      <w:r w:rsidRPr="001845F8">
        <w:rPr>
          <w:rFonts w:ascii="Times New Roman" w:hAnsi="Times New Roman" w:cs="Times New Roman"/>
          <w:b/>
          <w:sz w:val="24"/>
          <w:szCs w:val="24"/>
        </w:rPr>
        <w:t>Proportional tax</w:t>
      </w:r>
    </w:p>
    <w:p w:rsidR="00392007" w:rsidRPr="001845F8" w:rsidRDefault="00392007" w:rsidP="00392007">
      <w:pPr>
        <w:pStyle w:val="ListParagraph"/>
        <w:ind w:left="1440"/>
        <w:jc w:val="both"/>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Which statement is wrong?</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A tax is a demand of sovereignty;</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A toll is demand of ownership;</w:t>
      </w:r>
    </w:p>
    <w:p w:rsidR="00392007" w:rsidRPr="001845F8" w:rsidRDefault="00392007" w:rsidP="00392007">
      <w:pPr>
        <w:pStyle w:val="ListParagraph"/>
        <w:numPr>
          <w:ilvl w:val="1"/>
          <w:numId w:val="94"/>
        </w:numPr>
        <w:jc w:val="both"/>
        <w:rPr>
          <w:rFonts w:ascii="Times New Roman" w:hAnsi="Times New Roman" w:cs="Times New Roman"/>
          <w:b/>
          <w:sz w:val="24"/>
          <w:szCs w:val="24"/>
        </w:rPr>
      </w:pPr>
      <w:r w:rsidRPr="001845F8">
        <w:rPr>
          <w:rFonts w:ascii="Times New Roman" w:hAnsi="Times New Roman" w:cs="Times New Roman"/>
          <w:b/>
          <w:sz w:val="24"/>
          <w:szCs w:val="24"/>
        </w:rPr>
        <w:t>A special assessment is a tax</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Customs duty is a tax</w:t>
      </w:r>
    </w:p>
    <w:p w:rsidR="00392007" w:rsidRPr="001845F8" w:rsidRDefault="00392007" w:rsidP="00392007">
      <w:pPr>
        <w:pStyle w:val="ListParagraph"/>
        <w:ind w:left="1440"/>
        <w:jc w:val="both"/>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 xml:space="preserve">Which of the following is </w:t>
      </w:r>
      <w:r w:rsidRPr="001845F8">
        <w:rPr>
          <w:rFonts w:ascii="Times New Roman" w:hAnsi="Times New Roman" w:cs="Times New Roman"/>
          <w:b/>
          <w:sz w:val="24"/>
          <w:szCs w:val="24"/>
        </w:rPr>
        <w:t>not</w:t>
      </w:r>
      <w:r w:rsidRPr="001845F8">
        <w:rPr>
          <w:rFonts w:ascii="Times New Roman" w:hAnsi="Times New Roman" w:cs="Times New Roman"/>
          <w:sz w:val="24"/>
          <w:szCs w:val="24"/>
        </w:rPr>
        <w:t xml:space="preserve"> a deduction from the gross estate under the National Internal Revenue Code?</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Taxes</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Losses</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Legacy to the government</w:t>
      </w:r>
    </w:p>
    <w:p w:rsidR="00392007" w:rsidRPr="001845F8" w:rsidRDefault="00392007" w:rsidP="00392007">
      <w:pPr>
        <w:pStyle w:val="ListParagraph"/>
        <w:numPr>
          <w:ilvl w:val="1"/>
          <w:numId w:val="94"/>
        </w:numPr>
        <w:jc w:val="both"/>
        <w:rPr>
          <w:rFonts w:ascii="Times New Roman" w:hAnsi="Times New Roman" w:cs="Times New Roman"/>
          <w:b/>
          <w:sz w:val="24"/>
          <w:szCs w:val="24"/>
        </w:rPr>
      </w:pPr>
      <w:r w:rsidRPr="001845F8">
        <w:rPr>
          <w:rFonts w:ascii="Times New Roman" w:hAnsi="Times New Roman" w:cs="Times New Roman"/>
          <w:b/>
          <w:sz w:val="24"/>
          <w:szCs w:val="24"/>
        </w:rPr>
        <w:t>Legacy to a charitable institution</w:t>
      </w:r>
    </w:p>
    <w:p w:rsidR="00392007" w:rsidRPr="001845F8" w:rsidRDefault="00392007" w:rsidP="00392007">
      <w:pPr>
        <w:pStyle w:val="ListParagraph"/>
        <w:ind w:left="1440"/>
        <w:jc w:val="both"/>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 xml:space="preserve">The following are the requisites in order that claims against the decedent’s estate may be deductible, </w:t>
      </w:r>
      <w:r w:rsidRPr="001845F8">
        <w:rPr>
          <w:rFonts w:ascii="Times New Roman" w:hAnsi="Times New Roman" w:cs="Times New Roman"/>
          <w:b/>
          <w:sz w:val="24"/>
          <w:szCs w:val="24"/>
        </w:rPr>
        <w:t>except</w:t>
      </w:r>
      <w:r w:rsidRPr="001845F8">
        <w:rPr>
          <w:rFonts w:ascii="Times New Roman" w:hAnsi="Times New Roman" w:cs="Times New Roman"/>
          <w:sz w:val="24"/>
          <w:szCs w:val="24"/>
        </w:rPr>
        <w:t>:</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They must be existing against the estate;</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They must be reasonably certain as to amounts;</w:t>
      </w:r>
    </w:p>
    <w:p w:rsidR="00392007" w:rsidRPr="001845F8" w:rsidRDefault="00392007" w:rsidP="00392007">
      <w:pPr>
        <w:pStyle w:val="ListParagraph"/>
        <w:numPr>
          <w:ilvl w:val="1"/>
          <w:numId w:val="94"/>
        </w:numPr>
        <w:jc w:val="both"/>
        <w:rPr>
          <w:rFonts w:ascii="Times New Roman" w:hAnsi="Times New Roman" w:cs="Times New Roman"/>
          <w:b/>
          <w:sz w:val="24"/>
          <w:szCs w:val="24"/>
        </w:rPr>
      </w:pPr>
      <w:r w:rsidRPr="001845F8">
        <w:rPr>
          <w:rFonts w:ascii="Times New Roman" w:hAnsi="Times New Roman" w:cs="Times New Roman"/>
          <w:b/>
          <w:sz w:val="24"/>
          <w:szCs w:val="24"/>
        </w:rPr>
        <w:t>They must have been prescribed;</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They must be enforced by the claimants.</w:t>
      </w:r>
    </w:p>
    <w:p w:rsidR="00392007" w:rsidRPr="001845F8" w:rsidRDefault="00392007" w:rsidP="00392007">
      <w:pPr>
        <w:pStyle w:val="ListParagraph"/>
        <w:ind w:left="1440"/>
        <w:jc w:val="both"/>
        <w:rPr>
          <w:rFonts w:ascii="Times New Roman" w:hAnsi="Times New Roman" w:cs="Times New Roman"/>
          <w:sz w:val="24"/>
          <w:szCs w:val="24"/>
        </w:rPr>
      </w:pPr>
    </w:p>
    <w:p w:rsidR="00392007" w:rsidRPr="001845F8" w:rsidRDefault="00392007" w:rsidP="00392007">
      <w:pPr>
        <w:pStyle w:val="ListParagraph"/>
        <w:numPr>
          <w:ilvl w:val="0"/>
          <w:numId w:val="94"/>
        </w:numPr>
        <w:jc w:val="both"/>
        <w:rPr>
          <w:rFonts w:ascii="Times New Roman" w:hAnsi="Times New Roman" w:cs="Times New Roman"/>
          <w:sz w:val="24"/>
          <w:szCs w:val="24"/>
        </w:rPr>
      </w:pPr>
      <w:r w:rsidRPr="001845F8">
        <w:rPr>
          <w:rFonts w:ascii="Times New Roman" w:hAnsi="Times New Roman" w:cs="Times New Roman"/>
          <w:sz w:val="24"/>
          <w:szCs w:val="24"/>
        </w:rPr>
        <w:t>Which of the following is deductible from the gross estate?</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Income tax paid on income received after death;</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Property taxes not accrued prior to death;</w:t>
      </w:r>
    </w:p>
    <w:p w:rsidR="00392007" w:rsidRPr="001845F8" w:rsidRDefault="00392007" w:rsidP="00392007">
      <w:pPr>
        <w:pStyle w:val="ListParagraph"/>
        <w:numPr>
          <w:ilvl w:val="1"/>
          <w:numId w:val="94"/>
        </w:numPr>
        <w:jc w:val="both"/>
        <w:rPr>
          <w:rFonts w:ascii="Times New Roman" w:hAnsi="Times New Roman" w:cs="Times New Roman"/>
          <w:sz w:val="24"/>
          <w:szCs w:val="24"/>
        </w:rPr>
      </w:pPr>
      <w:r w:rsidRPr="001845F8">
        <w:rPr>
          <w:rFonts w:ascii="Times New Roman" w:hAnsi="Times New Roman" w:cs="Times New Roman"/>
          <w:sz w:val="24"/>
          <w:szCs w:val="24"/>
        </w:rPr>
        <w:t>Estate tax paid to a foreign country;</w:t>
      </w:r>
    </w:p>
    <w:p w:rsidR="00392007" w:rsidRPr="001845F8" w:rsidRDefault="00392007" w:rsidP="00392007">
      <w:pPr>
        <w:pStyle w:val="ListParagraph"/>
        <w:numPr>
          <w:ilvl w:val="1"/>
          <w:numId w:val="94"/>
        </w:numPr>
        <w:jc w:val="both"/>
        <w:rPr>
          <w:rFonts w:ascii="Times New Roman" w:hAnsi="Times New Roman" w:cs="Times New Roman"/>
          <w:b/>
          <w:sz w:val="24"/>
          <w:szCs w:val="24"/>
        </w:rPr>
      </w:pPr>
      <w:r w:rsidRPr="001845F8">
        <w:rPr>
          <w:rFonts w:ascii="Times New Roman" w:hAnsi="Times New Roman" w:cs="Times New Roman"/>
          <w:b/>
          <w:sz w:val="24"/>
          <w:szCs w:val="24"/>
        </w:rPr>
        <w:t>Donor’s tax accrued prior to death.</w:t>
      </w:r>
    </w:p>
    <w:p w:rsidR="00392007" w:rsidRPr="001845F8" w:rsidRDefault="00392007" w:rsidP="00392007">
      <w:pPr>
        <w:jc w:val="both"/>
      </w:pPr>
    </w:p>
    <w:p w:rsidR="00392007" w:rsidRDefault="00392007" w:rsidP="00392007">
      <w:pPr>
        <w:jc w:val="both"/>
        <w:rPr>
          <w:rFonts w:ascii="Tahoma" w:hAnsi="Tahoma" w:cs="Tahoma"/>
        </w:rPr>
      </w:pPr>
      <w:r>
        <w:rPr>
          <w:rFonts w:ascii="Tahoma" w:hAnsi="Tahoma" w:cs="Tahoma"/>
        </w:rPr>
        <w:t>Midterm</w:t>
      </w:r>
    </w:p>
    <w:p w:rsidR="00392007" w:rsidRDefault="00392007" w:rsidP="00392007">
      <w:pPr>
        <w:jc w:val="both"/>
        <w:rPr>
          <w:rFonts w:ascii="Tahoma" w:hAnsi="Tahoma" w:cs="Tahoma"/>
        </w:rPr>
      </w:pPr>
    </w:p>
    <w:p w:rsidR="001845F8" w:rsidRPr="00392007" w:rsidRDefault="001845F8" w:rsidP="00392007">
      <w:pPr>
        <w:jc w:val="both"/>
        <w:rPr>
          <w:rFonts w:ascii="Tahoma" w:hAnsi="Tahoma" w:cs="Tahoma"/>
        </w:rPr>
      </w:pPr>
    </w:p>
    <w:p w:rsidR="00392007" w:rsidRPr="00392007" w:rsidRDefault="00392007" w:rsidP="00392007">
      <w:r>
        <w:t>Semi-final</w:t>
      </w:r>
    </w:p>
    <w:p w:rsidR="00514413" w:rsidRDefault="00514413" w:rsidP="001162CF">
      <w:pPr>
        <w:pStyle w:val="NoSpacing"/>
        <w:numPr>
          <w:ilvl w:val="0"/>
          <w:numId w:val="91"/>
        </w:numPr>
      </w:pPr>
      <w:r>
        <w:t>Gross estate includes all his property, real or personal, tangible or intangible wherever situated,  except</w:t>
      </w:r>
    </w:p>
    <w:p w:rsidR="00514413" w:rsidRDefault="00514413" w:rsidP="00514413">
      <w:pPr>
        <w:pStyle w:val="NoSpacing"/>
        <w:numPr>
          <w:ilvl w:val="0"/>
          <w:numId w:val="1"/>
        </w:numPr>
      </w:pPr>
      <w:r>
        <w:t>Resident citizen</w:t>
      </w:r>
    </w:p>
    <w:p w:rsidR="00514413" w:rsidRDefault="00514413" w:rsidP="00514413">
      <w:pPr>
        <w:pStyle w:val="NoSpacing"/>
        <w:numPr>
          <w:ilvl w:val="0"/>
          <w:numId w:val="1"/>
        </w:numPr>
      </w:pPr>
      <w:r>
        <w:t>Non-resident citizen</w:t>
      </w:r>
    </w:p>
    <w:p w:rsidR="00514413" w:rsidRDefault="00514413" w:rsidP="00514413">
      <w:pPr>
        <w:pStyle w:val="NoSpacing"/>
        <w:numPr>
          <w:ilvl w:val="0"/>
          <w:numId w:val="1"/>
        </w:numPr>
      </w:pPr>
      <w:r>
        <w:t>Resident alien</w:t>
      </w:r>
    </w:p>
    <w:p w:rsidR="00514413" w:rsidRPr="00B90D48" w:rsidRDefault="00514413" w:rsidP="00514413">
      <w:pPr>
        <w:pStyle w:val="NoSpacing"/>
        <w:numPr>
          <w:ilvl w:val="0"/>
          <w:numId w:val="1"/>
        </w:numPr>
        <w:rPr>
          <w:b/>
        </w:rPr>
      </w:pPr>
      <w:r w:rsidRPr="00B90D48">
        <w:rPr>
          <w:b/>
        </w:rPr>
        <w:lastRenderedPageBreak/>
        <w:t>No-resident alien</w:t>
      </w:r>
    </w:p>
    <w:p w:rsidR="00514413" w:rsidRDefault="00514413" w:rsidP="00514413">
      <w:pPr>
        <w:pStyle w:val="NoSpacing"/>
      </w:pPr>
    </w:p>
    <w:p w:rsidR="00514413" w:rsidRDefault="00514413" w:rsidP="001162CF">
      <w:pPr>
        <w:pStyle w:val="NoSpacing"/>
        <w:numPr>
          <w:ilvl w:val="0"/>
          <w:numId w:val="91"/>
        </w:numPr>
      </w:pPr>
      <w:r>
        <w:t>Written notice shall be given to the CIR if the gross estate exceeds</w:t>
      </w:r>
    </w:p>
    <w:p w:rsidR="00514413" w:rsidRPr="00B90D48" w:rsidRDefault="00514413" w:rsidP="00514413">
      <w:pPr>
        <w:pStyle w:val="NoSpacing"/>
        <w:numPr>
          <w:ilvl w:val="0"/>
          <w:numId w:val="2"/>
        </w:numPr>
        <w:rPr>
          <w:b/>
        </w:rPr>
      </w:pPr>
      <w:r w:rsidRPr="00B90D48">
        <w:rPr>
          <w:b/>
        </w:rPr>
        <w:t>P20,000</w:t>
      </w:r>
    </w:p>
    <w:p w:rsidR="00514413" w:rsidRDefault="00514413" w:rsidP="00514413">
      <w:pPr>
        <w:pStyle w:val="NoSpacing"/>
        <w:numPr>
          <w:ilvl w:val="0"/>
          <w:numId w:val="2"/>
        </w:numPr>
      </w:pPr>
      <w:r>
        <w:t>P50,000</w:t>
      </w:r>
    </w:p>
    <w:p w:rsidR="00514413" w:rsidRDefault="00514413" w:rsidP="00514413">
      <w:pPr>
        <w:pStyle w:val="NoSpacing"/>
        <w:numPr>
          <w:ilvl w:val="0"/>
          <w:numId w:val="2"/>
        </w:numPr>
      </w:pPr>
      <w:r>
        <w:t>P100,000</w:t>
      </w:r>
    </w:p>
    <w:p w:rsidR="00514413" w:rsidRDefault="00514413" w:rsidP="00514413">
      <w:pPr>
        <w:pStyle w:val="NoSpacing"/>
        <w:numPr>
          <w:ilvl w:val="0"/>
          <w:numId w:val="2"/>
        </w:numPr>
      </w:pPr>
      <w:r>
        <w:t>P150,000</w:t>
      </w:r>
    </w:p>
    <w:p w:rsidR="00514413" w:rsidRDefault="00514413" w:rsidP="00514413">
      <w:pPr>
        <w:pStyle w:val="NoSpacing"/>
      </w:pPr>
    </w:p>
    <w:p w:rsidR="00514413" w:rsidRDefault="00514413" w:rsidP="001162CF">
      <w:pPr>
        <w:pStyle w:val="NoSpacing"/>
        <w:numPr>
          <w:ilvl w:val="0"/>
          <w:numId w:val="91"/>
        </w:numPr>
      </w:pPr>
      <w:r>
        <w:t>From the time of death, notice of death should be given within</w:t>
      </w:r>
    </w:p>
    <w:p w:rsidR="00514413" w:rsidRDefault="00B90D48" w:rsidP="00514413">
      <w:pPr>
        <w:pStyle w:val="NoSpacing"/>
        <w:numPr>
          <w:ilvl w:val="0"/>
          <w:numId w:val="3"/>
        </w:numPr>
      </w:pPr>
      <w:r>
        <w:t>One month</w:t>
      </w:r>
    </w:p>
    <w:p w:rsidR="00B90D48" w:rsidRPr="00B90D48" w:rsidRDefault="00B90D48" w:rsidP="00514413">
      <w:pPr>
        <w:pStyle w:val="NoSpacing"/>
        <w:numPr>
          <w:ilvl w:val="0"/>
          <w:numId w:val="3"/>
        </w:numPr>
        <w:rPr>
          <w:b/>
        </w:rPr>
      </w:pPr>
      <w:r w:rsidRPr="00B90D48">
        <w:rPr>
          <w:b/>
        </w:rPr>
        <w:t>2 months</w:t>
      </w:r>
    </w:p>
    <w:p w:rsidR="00B90D48" w:rsidRDefault="00B90D48" w:rsidP="00514413">
      <w:pPr>
        <w:pStyle w:val="NoSpacing"/>
        <w:numPr>
          <w:ilvl w:val="0"/>
          <w:numId w:val="3"/>
        </w:numPr>
      </w:pPr>
      <w:r>
        <w:t>3 months</w:t>
      </w:r>
    </w:p>
    <w:p w:rsidR="00B90D48" w:rsidRDefault="00B90D48" w:rsidP="00514413">
      <w:pPr>
        <w:pStyle w:val="NoSpacing"/>
        <w:numPr>
          <w:ilvl w:val="0"/>
          <w:numId w:val="3"/>
        </w:numPr>
      </w:pPr>
      <w:r>
        <w:t>6 months</w:t>
      </w:r>
    </w:p>
    <w:p w:rsidR="00B90D48" w:rsidRDefault="00B90D48" w:rsidP="00B90D48">
      <w:pPr>
        <w:pStyle w:val="NoSpacing"/>
      </w:pPr>
    </w:p>
    <w:p w:rsidR="00B90D48" w:rsidRDefault="00B90D48" w:rsidP="001162CF">
      <w:pPr>
        <w:pStyle w:val="NoSpacing"/>
        <w:numPr>
          <w:ilvl w:val="0"/>
          <w:numId w:val="91"/>
        </w:numPr>
      </w:pPr>
      <w:r>
        <w:t>As a rule, estate tax return should be filed under oath if the gross estate exceeds</w:t>
      </w:r>
    </w:p>
    <w:p w:rsidR="00B90D48" w:rsidRDefault="00B90D48" w:rsidP="00B90D48">
      <w:pPr>
        <w:pStyle w:val="NoSpacing"/>
        <w:numPr>
          <w:ilvl w:val="0"/>
          <w:numId w:val="4"/>
        </w:numPr>
      </w:pPr>
      <w:r>
        <w:t>P100,000</w:t>
      </w:r>
    </w:p>
    <w:p w:rsidR="00B90D48" w:rsidRPr="00B90D48" w:rsidRDefault="00B90D48" w:rsidP="00B90D48">
      <w:pPr>
        <w:pStyle w:val="NoSpacing"/>
        <w:numPr>
          <w:ilvl w:val="0"/>
          <w:numId w:val="4"/>
        </w:numPr>
        <w:rPr>
          <w:b/>
        </w:rPr>
      </w:pPr>
      <w:r w:rsidRPr="00B90D48">
        <w:rPr>
          <w:b/>
        </w:rPr>
        <w:t>P200,000</w:t>
      </w:r>
    </w:p>
    <w:p w:rsidR="00B90D48" w:rsidRDefault="00B90D48" w:rsidP="00B90D48">
      <w:pPr>
        <w:pStyle w:val="NoSpacing"/>
        <w:numPr>
          <w:ilvl w:val="0"/>
          <w:numId w:val="4"/>
        </w:numPr>
      </w:pPr>
      <w:r>
        <w:t>P500,000</w:t>
      </w:r>
    </w:p>
    <w:p w:rsidR="00B90D48" w:rsidRDefault="00B90D48" w:rsidP="00B90D48">
      <w:pPr>
        <w:pStyle w:val="NoSpacing"/>
        <w:numPr>
          <w:ilvl w:val="0"/>
          <w:numId w:val="4"/>
        </w:numPr>
      </w:pPr>
      <w:r>
        <w:t>P1,000,000</w:t>
      </w:r>
    </w:p>
    <w:p w:rsidR="00B90D48" w:rsidRDefault="00B90D48" w:rsidP="00B90D48">
      <w:pPr>
        <w:pStyle w:val="NoSpacing"/>
      </w:pPr>
    </w:p>
    <w:p w:rsidR="00B90D48" w:rsidRDefault="00B90D48" w:rsidP="00B90D48">
      <w:pPr>
        <w:pStyle w:val="NoSpacing"/>
        <w:numPr>
          <w:ilvl w:val="0"/>
          <w:numId w:val="91"/>
        </w:numPr>
      </w:pPr>
      <w:r>
        <w:t xml:space="preserve">If the estate consists of </w:t>
      </w:r>
      <w:proofErr w:type="spellStart"/>
      <w:r>
        <w:t>registrable</w:t>
      </w:r>
      <w:proofErr w:type="spellEnd"/>
      <w:r>
        <w:t xml:space="preserve"> property, such as real property, motor vehicle, shares of stock or other similar property from which a clearance from the BIR is required as a </w:t>
      </w:r>
    </w:p>
    <w:p w:rsidR="00B90D48" w:rsidRDefault="00B90D48" w:rsidP="00B90D48">
      <w:pPr>
        <w:pStyle w:val="NoSpacing"/>
      </w:pPr>
      <w:r>
        <w:t xml:space="preserve">      </w:t>
      </w:r>
      <w:r w:rsidR="001162CF">
        <w:tab/>
      </w:r>
      <w:proofErr w:type="gramStart"/>
      <w:r>
        <w:t>condition</w:t>
      </w:r>
      <w:proofErr w:type="gramEnd"/>
      <w:r>
        <w:t xml:space="preserve"> for the transfer of ownership, an estate tax return should be filed under oath</w:t>
      </w:r>
    </w:p>
    <w:p w:rsidR="00B90D48" w:rsidRDefault="00B90D48" w:rsidP="00B90D48">
      <w:pPr>
        <w:pStyle w:val="NoSpacing"/>
        <w:numPr>
          <w:ilvl w:val="0"/>
          <w:numId w:val="5"/>
        </w:numPr>
      </w:pPr>
      <w:r>
        <w:t>If the gross estate exceeds P200,000</w:t>
      </w:r>
    </w:p>
    <w:p w:rsidR="00B90D48" w:rsidRDefault="00B90D48" w:rsidP="00B90D48">
      <w:pPr>
        <w:pStyle w:val="NoSpacing"/>
        <w:numPr>
          <w:ilvl w:val="0"/>
          <w:numId w:val="5"/>
        </w:numPr>
      </w:pPr>
      <w:r>
        <w:t>If the gross estate exceeds P500,000</w:t>
      </w:r>
    </w:p>
    <w:p w:rsidR="00B90D48" w:rsidRDefault="00B90D48" w:rsidP="00B90D48">
      <w:pPr>
        <w:pStyle w:val="NoSpacing"/>
        <w:numPr>
          <w:ilvl w:val="0"/>
          <w:numId w:val="5"/>
        </w:numPr>
      </w:pPr>
      <w:r>
        <w:t>If the gross estate exceeds P1,000,000</w:t>
      </w:r>
    </w:p>
    <w:p w:rsidR="00B90D48" w:rsidRDefault="00B90D48" w:rsidP="00B90D48">
      <w:pPr>
        <w:pStyle w:val="NoSpacing"/>
        <w:numPr>
          <w:ilvl w:val="0"/>
          <w:numId w:val="5"/>
        </w:numPr>
        <w:rPr>
          <w:b/>
        </w:rPr>
      </w:pPr>
      <w:r w:rsidRPr="00B90D48">
        <w:rPr>
          <w:b/>
        </w:rPr>
        <w:t>Regardless of the value of the gross estate.</w:t>
      </w:r>
    </w:p>
    <w:p w:rsidR="00B90D48" w:rsidRDefault="00B90D48" w:rsidP="00B90D48">
      <w:pPr>
        <w:pStyle w:val="NoSpacing"/>
        <w:rPr>
          <w:b/>
        </w:rPr>
      </w:pPr>
    </w:p>
    <w:p w:rsidR="00B90D48" w:rsidRDefault="00B90D48" w:rsidP="001162CF">
      <w:pPr>
        <w:pStyle w:val="NoSpacing"/>
        <w:numPr>
          <w:ilvl w:val="0"/>
          <w:numId w:val="91"/>
        </w:numPr>
      </w:pPr>
      <w:r>
        <w:t>The estate tax return shall be supported with a statement duly certified by a CPA if the gross estate exceeds</w:t>
      </w:r>
    </w:p>
    <w:p w:rsidR="00B90D48" w:rsidRDefault="00B90D48" w:rsidP="00B90D48">
      <w:pPr>
        <w:pStyle w:val="NoSpacing"/>
        <w:numPr>
          <w:ilvl w:val="0"/>
          <w:numId w:val="6"/>
        </w:numPr>
      </w:pPr>
      <w:r>
        <w:t>P1,000,000</w:t>
      </w:r>
    </w:p>
    <w:p w:rsidR="00B90D48" w:rsidRPr="00B90D48" w:rsidRDefault="00B90D48" w:rsidP="00B90D48">
      <w:pPr>
        <w:pStyle w:val="NoSpacing"/>
        <w:numPr>
          <w:ilvl w:val="0"/>
          <w:numId w:val="6"/>
        </w:numPr>
        <w:rPr>
          <w:b/>
        </w:rPr>
      </w:pPr>
      <w:r w:rsidRPr="00B90D48">
        <w:rPr>
          <w:b/>
        </w:rPr>
        <w:t>P2,000,000</w:t>
      </w:r>
    </w:p>
    <w:p w:rsidR="00B90D48" w:rsidRDefault="00B90D48" w:rsidP="00B90D48">
      <w:pPr>
        <w:pStyle w:val="NoSpacing"/>
        <w:numPr>
          <w:ilvl w:val="0"/>
          <w:numId w:val="6"/>
        </w:numPr>
      </w:pPr>
      <w:r>
        <w:t>P5,000,000</w:t>
      </w:r>
    </w:p>
    <w:p w:rsidR="00B90D48" w:rsidRDefault="00B90D48" w:rsidP="00B90D48">
      <w:pPr>
        <w:pStyle w:val="NoSpacing"/>
        <w:numPr>
          <w:ilvl w:val="0"/>
          <w:numId w:val="6"/>
        </w:numPr>
      </w:pPr>
      <w:r>
        <w:t>P10,000,000</w:t>
      </w:r>
    </w:p>
    <w:p w:rsidR="00B90D48" w:rsidRDefault="00B90D48" w:rsidP="00B90D48">
      <w:pPr>
        <w:pStyle w:val="NoSpacing"/>
      </w:pPr>
    </w:p>
    <w:p w:rsidR="00B90D48" w:rsidRDefault="00B90D48" w:rsidP="001162CF">
      <w:pPr>
        <w:pStyle w:val="NoSpacing"/>
        <w:numPr>
          <w:ilvl w:val="0"/>
          <w:numId w:val="91"/>
        </w:numPr>
      </w:pPr>
      <w:r>
        <w:t>From the decedents’ death, the estate tax return shall be filed within</w:t>
      </w:r>
    </w:p>
    <w:p w:rsidR="00B90D48" w:rsidRDefault="00B90D48" w:rsidP="00B90D48">
      <w:pPr>
        <w:pStyle w:val="NoSpacing"/>
        <w:numPr>
          <w:ilvl w:val="0"/>
          <w:numId w:val="7"/>
        </w:numPr>
      </w:pPr>
      <w:r>
        <w:t>2 months</w:t>
      </w:r>
    </w:p>
    <w:p w:rsidR="00B90D48" w:rsidRDefault="00B90D48" w:rsidP="00B90D48">
      <w:pPr>
        <w:pStyle w:val="NoSpacing"/>
        <w:numPr>
          <w:ilvl w:val="0"/>
          <w:numId w:val="7"/>
        </w:numPr>
      </w:pPr>
      <w:r>
        <w:t>3 months</w:t>
      </w:r>
    </w:p>
    <w:p w:rsidR="00B90D48" w:rsidRPr="0084367B" w:rsidRDefault="00B90D48" w:rsidP="00B90D48">
      <w:pPr>
        <w:pStyle w:val="NoSpacing"/>
        <w:numPr>
          <w:ilvl w:val="0"/>
          <w:numId w:val="7"/>
        </w:numPr>
        <w:rPr>
          <w:b/>
        </w:rPr>
      </w:pPr>
      <w:r w:rsidRPr="0084367B">
        <w:rPr>
          <w:b/>
        </w:rPr>
        <w:t>6 months</w:t>
      </w:r>
    </w:p>
    <w:p w:rsidR="00B90D48" w:rsidRDefault="00B90D48" w:rsidP="00B90D48">
      <w:pPr>
        <w:pStyle w:val="NoSpacing"/>
        <w:numPr>
          <w:ilvl w:val="0"/>
          <w:numId w:val="7"/>
        </w:numPr>
      </w:pPr>
      <w:r>
        <w:t>18 months</w:t>
      </w:r>
    </w:p>
    <w:p w:rsidR="00B90D48" w:rsidRDefault="00B90D48" w:rsidP="00B90D48">
      <w:pPr>
        <w:pStyle w:val="NoSpacing"/>
      </w:pPr>
    </w:p>
    <w:p w:rsidR="00F431AD" w:rsidRDefault="0084367B" w:rsidP="001162CF">
      <w:pPr>
        <w:pStyle w:val="NoSpacing"/>
        <w:numPr>
          <w:ilvl w:val="0"/>
          <w:numId w:val="91"/>
        </w:numPr>
      </w:pPr>
      <w:r>
        <w:t xml:space="preserve">The CIR, in meritorious cases may grant a reasonable extension to file the return, not </w:t>
      </w:r>
    </w:p>
    <w:p w:rsidR="00B90D48" w:rsidRDefault="00F431AD" w:rsidP="00B90D48">
      <w:pPr>
        <w:pStyle w:val="NoSpacing"/>
      </w:pPr>
      <w:r>
        <w:t xml:space="preserve">      </w:t>
      </w:r>
      <w:r w:rsidR="001162CF">
        <w:tab/>
      </w:r>
      <w:proofErr w:type="gramStart"/>
      <w:r w:rsidR="0084367B">
        <w:t>exceeding</w:t>
      </w:r>
      <w:proofErr w:type="gramEnd"/>
    </w:p>
    <w:p w:rsidR="0084367B" w:rsidRPr="0084367B" w:rsidRDefault="0084367B" w:rsidP="0084367B">
      <w:pPr>
        <w:pStyle w:val="NoSpacing"/>
        <w:numPr>
          <w:ilvl w:val="0"/>
          <w:numId w:val="8"/>
        </w:numPr>
        <w:rPr>
          <w:b/>
        </w:rPr>
      </w:pPr>
      <w:r w:rsidRPr="0084367B">
        <w:rPr>
          <w:b/>
        </w:rPr>
        <w:t>30 days</w:t>
      </w:r>
    </w:p>
    <w:p w:rsidR="0084367B" w:rsidRDefault="0084367B" w:rsidP="0084367B">
      <w:pPr>
        <w:pStyle w:val="NoSpacing"/>
        <w:numPr>
          <w:ilvl w:val="0"/>
          <w:numId w:val="8"/>
        </w:numPr>
      </w:pPr>
      <w:r>
        <w:t>60 days</w:t>
      </w:r>
    </w:p>
    <w:p w:rsidR="0084367B" w:rsidRDefault="0084367B" w:rsidP="0084367B">
      <w:pPr>
        <w:pStyle w:val="NoSpacing"/>
        <w:numPr>
          <w:ilvl w:val="0"/>
          <w:numId w:val="8"/>
        </w:numPr>
      </w:pPr>
      <w:r>
        <w:t>3 months</w:t>
      </w:r>
    </w:p>
    <w:p w:rsidR="0084367B" w:rsidRDefault="0084367B" w:rsidP="0084367B">
      <w:pPr>
        <w:pStyle w:val="NoSpacing"/>
        <w:numPr>
          <w:ilvl w:val="0"/>
          <w:numId w:val="8"/>
        </w:numPr>
      </w:pPr>
      <w:r>
        <w:t>6 months</w:t>
      </w:r>
    </w:p>
    <w:p w:rsidR="0084367B" w:rsidRDefault="0084367B" w:rsidP="0084367B">
      <w:pPr>
        <w:pStyle w:val="NoSpacing"/>
      </w:pPr>
    </w:p>
    <w:p w:rsidR="0084367B" w:rsidRDefault="0084367B" w:rsidP="001162CF">
      <w:pPr>
        <w:pStyle w:val="NoSpacing"/>
        <w:ind w:firstLine="720"/>
      </w:pPr>
      <w:r>
        <w:t>Items 9 through 12 pertain to the following information:</w:t>
      </w:r>
    </w:p>
    <w:p w:rsidR="0084367B" w:rsidRDefault="0084367B" w:rsidP="0084367B">
      <w:pPr>
        <w:pStyle w:val="NoSpacing"/>
      </w:pPr>
    </w:p>
    <w:p w:rsidR="0084367B" w:rsidRDefault="0084367B" w:rsidP="001162CF">
      <w:pPr>
        <w:pStyle w:val="NoSpacing"/>
        <w:ind w:left="720"/>
      </w:pPr>
      <w:r>
        <w:t>Proceeds of life insurance shall be included in the gross estate if the beneficiary designated is</w:t>
      </w:r>
    </w:p>
    <w:p w:rsidR="0084367B" w:rsidRDefault="0084367B" w:rsidP="0084367B">
      <w:pPr>
        <w:pStyle w:val="NoSpacing"/>
      </w:pPr>
    </w:p>
    <w:p w:rsidR="0084367B" w:rsidRDefault="0084367B" w:rsidP="001162CF">
      <w:pPr>
        <w:pStyle w:val="NoSpacing"/>
        <w:numPr>
          <w:ilvl w:val="0"/>
          <w:numId w:val="91"/>
        </w:numPr>
      </w:pPr>
      <w:r>
        <w:t>The estate and the designation is</w:t>
      </w:r>
    </w:p>
    <w:p w:rsidR="0084367B" w:rsidRDefault="0084367B" w:rsidP="0084367B">
      <w:pPr>
        <w:pStyle w:val="NoSpacing"/>
        <w:numPr>
          <w:ilvl w:val="0"/>
          <w:numId w:val="9"/>
        </w:numPr>
      </w:pPr>
      <w:r>
        <w:t>Revocable</w:t>
      </w:r>
    </w:p>
    <w:p w:rsidR="0084367B" w:rsidRDefault="0084367B" w:rsidP="0084367B">
      <w:pPr>
        <w:pStyle w:val="NoSpacing"/>
        <w:numPr>
          <w:ilvl w:val="0"/>
          <w:numId w:val="9"/>
        </w:numPr>
      </w:pPr>
      <w:r>
        <w:t>Irrevocable</w:t>
      </w:r>
    </w:p>
    <w:p w:rsidR="0084367B" w:rsidRPr="0084367B" w:rsidRDefault="0084367B" w:rsidP="0084367B">
      <w:pPr>
        <w:pStyle w:val="NoSpacing"/>
        <w:numPr>
          <w:ilvl w:val="0"/>
          <w:numId w:val="9"/>
        </w:numPr>
        <w:rPr>
          <w:b/>
        </w:rPr>
      </w:pPr>
      <w:r w:rsidRPr="0084367B">
        <w:rPr>
          <w:b/>
        </w:rPr>
        <w:t>Whether revocable or irrevocable</w:t>
      </w:r>
    </w:p>
    <w:p w:rsidR="0084367B" w:rsidRDefault="0084367B" w:rsidP="0084367B">
      <w:pPr>
        <w:pStyle w:val="NoSpacing"/>
        <w:numPr>
          <w:ilvl w:val="0"/>
          <w:numId w:val="9"/>
        </w:numPr>
      </w:pPr>
      <w:r>
        <w:lastRenderedPageBreak/>
        <w:t>Partly revocable, partly irrevocable</w:t>
      </w:r>
    </w:p>
    <w:p w:rsidR="0084367B" w:rsidRDefault="0084367B" w:rsidP="0084367B">
      <w:pPr>
        <w:pStyle w:val="NoSpacing"/>
      </w:pPr>
    </w:p>
    <w:p w:rsidR="0084367B" w:rsidRDefault="004866FE" w:rsidP="001162CF">
      <w:pPr>
        <w:pStyle w:val="NoSpacing"/>
        <w:numPr>
          <w:ilvl w:val="0"/>
          <w:numId w:val="91"/>
        </w:numPr>
      </w:pPr>
      <w:r>
        <w:t>The executor and the designation is</w:t>
      </w:r>
    </w:p>
    <w:p w:rsidR="004866FE" w:rsidRDefault="004866FE" w:rsidP="003D3A0F">
      <w:pPr>
        <w:pStyle w:val="NoSpacing"/>
        <w:numPr>
          <w:ilvl w:val="0"/>
          <w:numId w:val="10"/>
        </w:numPr>
      </w:pPr>
      <w:r>
        <w:t>Revocable</w:t>
      </w:r>
    </w:p>
    <w:p w:rsidR="004866FE" w:rsidRDefault="004866FE" w:rsidP="003D3A0F">
      <w:pPr>
        <w:pStyle w:val="NoSpacing"/>
        <w:numPr>
          <w:ilvl w:val="0"/>
          <w:numId w:val="10"/>
        </w:numPr>
      </w:pPr>
      <w:r>
        <w:t>Irrevocable</w:t>
      </w:r>
    </w:p>
    <w:p w:rsidR="004866FE" w:rsidRPr="0084367B" w:rsidRDefault="004866FE" w:rsidP="003D3A0F">
      <w:pPr>
        <w:pStyle w:val="NoSpacing"/>
        <w:numPr>
          <w:ilvl w:val="0"/>
          <w:numId w:val="10"/>
        </w:numPr>
        <w:rPr>
          <w:b/>
        </w:rPr>
      </w:pPr>
      <w:r w:rsidRPr="0084367B">
        <w:rPr>
          <w:b/>
        </w:rPr>
        <w:t>Whether revocable or irrevocable</w:t>
      </w:r>
    </w:p>
    <w:p w:rsidR="004866FE" w:rsidRDefault="004866FE" w:rsidP="003D3A0F">
      <w:pPr>
        <w:pStyle w:val="NoSpacing"/>
        <w:numPr>
          <w:ilvl w:val="0"/>
          <w:numId w:val="10"/>
        </w:numPr>
      </w:pPr>
      <w:r>
        <w:t>Partly revocable, partly irrevocable</w:t>
      </w:r>
    </w:p>
    <w:p w:rsidR="004866FE" w:rsidRDefault="004866FE" w:rsidP="004866FE">
      <w:pPr>
        <w:pStyle w:val="NoSpacing"/>
      </w:pPr>
    </w:p>
    <w:p w:rsidR="004866FE" w:rsidRDefault="004866FE" w:rsidP="001162CF">
      <w:pPr>
        <w:pStyle w:val="NoSpacing"/>
        <w:numPr>
          <w:ilvl w:val="0"/>
          <w:numId w:val="91"/>
        </w:numPr>
      </w:pPr>
      <w:r>
        <w:t>The administrator and the designation is</w:t>
      </w:r>
    </w:p>
    <w:p w:rsidR="004866FE" w:rsidRDefault="004866FE" w:rsidP="003D3A0F">
      <w:pPr>
        <w:pStyle w:val="NoSpacing"/>
        <w:numPr>
          <w:ilvl w:val="0"/>
          <w:numId w:val="11"/>
        </w:numPr>
      </w:pPr>
      <w:r>
        <w:t>Revocable</w:t>
      </w:r>
    </w:p>
    <w:p w:rsidR="004866FE" w:rsidRDefault="004866FE" w:rsidP="003D3A0F">
      <w:pPr>
        <w:pStyle w:val="NoSpacing"/>
        <w:numPr>
          <w:ilvl w:val="0"/>
          <w:numId w:val="11"/>
        </w:numPr>
      </w:pPr>
      <w:r>
        <w:t>Irrevocable</w:t>
      </w:r>
    </w:p>
    <w:p w:rsidR="004866FE" w:rsidRPr="0084367B" w:rsidRDefault="004866FE" w:rsidP="003D3A0F">
      <w:pPr>
        <w:pStyle w:val="NoSpacing"/>
        <w:numPr>
          <w:ilvl w:val="0"/>
          <w:numId w:val="11"/>
        </w:numPr>
        <w:rPr>
          <w:b/>
        </w:rPr>
      </w:pPr>
      <w:r w:rsidRPr="0084367B">
        <w:rPr>
          <w:b/>
        </w:rPr>
        <w:t>Whether revocable or irrevocable</w:t>
      </w:r>
    </w:p>
    <w:p w:rsidR="004866FE" w:rsidRDefault="004866FE" w:rsidP="003D3A0F">
      <w:pPr>
        <w:pStyle w:val="NoSpacing"/>
        <w:numPr>
          <w:ilvl w:val="0"/>
          <w:numId w:val="11"/>
        </w:numPr>
      </w:pPr>
      <w:r>
        <w:t>Partly revocable, partly irrevocable</w:t>
      </w:r>
    </w:p>
    <w:p w:rsidR="004866FE" w:rsidRDefault="004866FE" w:rsidP="004866FE">
      <w:pPr>
        <w:pStyle w:val="NoSpacing"/>
      </w:pPr>
    </w:p>
    <w:p w:rsidR="004866FE" w:rsidRDefault="004866FE" w:rsidP="001162CF">
      <w:pPr>
        <w:pStyle w:val="NoSpacing"/>
        <w:numPr>
          <w:ilvl w:val="0"/>
          <w:numId w:val="91"/>
        </w:numPr>
      </w:pPr>
      <w:r>
        <w:t>A person other than the estate, executor or administrator and the designation is</w:t>
      </w:r>
    </w:p>
    <w:p w:rsidR="004866FE" w:rsidRPr="004866FE" w:rsidRDefault="004866FE" w:rsidP="003D3A0F">
      <w:pPr>
        <w:pStyle w:val="NoSpacing"/>
        <w:numPr>
          <w:ilvl w:val="0"/>
          <w:numId w:val="12"/>
        </w:numPr>
        <w:rPr>
          <w:b/>
        </w:rPr>
      </w:pPr>
      <w:r w:rsidRPr="004866FE">
        <w:rPr>
          <w:b/>
        </w:rPr>
        <w:t>Revocable</w:t>
      </w:r>
    </w:p>
    <w:p w:rsidR="004866FE" w:rsidRDefault="004866FE" w:rsidP="003D3A0F">
      <w:pPr>
        <w:pStyle w:val="NoSpacing"/>
        <w:numPr>
          <w:ilvl w:val="0"/>
          <w:numId w:val="12"/>
        </w:numPr>
      </w:pPr>
      <w:r>
        <w:t>Irrevocable</w:t>
      </w:r>
    </w:p>
    <w:p w:rsidR="004866FE" w:rsidRPr="004866FE" w:rsidRDefault="004866FE" w:rsidP="003D3A0F">
      <w:pPr>
        <w:pStyle w:val="NoSpacing"/>
        <w:numPr>
          <w:ilvl w:val="0"/>
          <w:numId w:val="12"/>
        </w:numPr>
      </w:pPr>
      <w:r w:rsidRPr="004866FE">
        <w:t>Whether revocable or irrevocable</w:t>
      </w:r>
    </w:p>
    <w:p w:rsidR="004866FE" w:rsidRDefault="004866FE" w:rsidP="003D3A0F">
      <w:pPr>
        <w:pStyle w:val="NoSpacing"/>
        <w:numPr>
          <w:ilvl w:val="0"/>
          <w:numId w:val="12"/>
        </w:numPr>
      </w:pPr>
      <w:r>
        <w:t>Partly revocable, partly irrevocable</w:t>
      </w:r>
    </w:p>
    <w:p w:rsidR="004866FE" w:rsidRDefault="004866FE" w:rsidP="004866FE">
      <w:pPr>
        <w:pStyle w:val="NoSpacing"/>
      </w:pPr>
    </w:p>
    <w:p w:rsidR="004866FE" w:rsidRDefault="004866FE" w:rsidP="001162CF">
      <w:pPr>
        <w:pStyle w:val="NoSpacing"/>
        <w:ind w:firstLine="720"/>
      </w:pPr>
      <w:r>
        <w:t>Items 13 and 14 pertain to the following information:</w:t>
      </w:r>
    </w:p>
    <w:p w:rsidR="004866FE" w:rsidRDefault="004866FE" w:rsidP="004866FE">
      <w:pPr>
        <w:pStyle w:val="NoSpacing"/>
      </w:pPr>
    </w:p>
    <w:p w:rsidR="004866FE" w:rsidRDefault="004866FE" w:rsidP="001162CF">
      <w:pPr>
        <w:pStyle w:val="NoSpacing"/>
        <w:numPr>
          <w:ilvl w:val="0"/>
          <w:numId w:val="91"/>
        </w:numPr>
      </w:pPr>
      <w:r>
        <w:t>It will cause undue hardship on the part of the estate, the estate tax may be paid within</w:t>
      </w:r>
    </w:p>
    <w:p w:rsidR="004866FE" w:rsidRDefault="004866FE" w:rsidP="003D3A0F">
      <w:pPr>
        <w:pStyle w:val="NoSpacing"/>
        <w:numPr>
          <w:ilvl w:val="0"/>
          <w:numId w:val="13"/>
        </w:numPr>
      </w:pPr>
      <w:r>
        <w:t>2 years</w:t>
      </w:r>
    </w:p>
    <w:p w:rsidR="004866FE" w:rsidRDefault="004866FE" w:rsidP="003D3A0F">
      <w:pPr>
        <w:pStyle w:val="NoSpacing"/>
        <w:numPr>
          <w:ilvl w:val="0"/>
          <w:numId w:val="13"/>
        </w:numPr>
      </w:pPr>
      <w:r>
        <w:t>3 years</w:t>
      </w:r>
    </w:p>
    <w:p w:rsidR="004866FE" w:rsidRDefault="004866FE" w:rsidP="003D3A0F">
      <w:pPr>
        <w:pStyle w:val="NoSpacing"/>
        <w:numPr>
          <w:ilvl w:val="0"/>
          <w:numId w:val="13"/>
        </w:numPr>
      </w:pPr>
      <w:r>
        <w:t>4 years</w:t>
      </w:r>
    </w:p>
    <w:p w:rsidR="004866FE" w:rsidRPr="004866FE" w:rsidRDefault="004866FE" w:rsidP="003D3A0F">
      <w:pPr>
        <w:pStyle w:val="NoSpacing"/>
        <w:numPr>
          <w:ilvl w:val="0"/>
          <w:numId w:val="13"/>
        </w:numPr>
        <w:rPr>
          <w:b/>
        </w:rPr>
      </w:pPr>
      <w:r w:rsidRPr="004866FE">
        <w:rPr>
          <w:b/>
        </w:rPr>
        <w:t>5 years</w:t>
      </w:r>
    </w:p>
    <w:p w:rsidR="004866FE" w:rsidRDefault="004866FE" w:rsidP="004866FE">
      <w:pPr>
        <w:pStyle w:val="NoSpacing"/>
      </w:pPr>
    </w:p>
    <w:p w:rsidR="004866FE" w:rsidRDefault="004866FE" w:rsidP="001162CF">
      <w:pPr>
        <w:pStyle w:val="NoSpacing"/>
        <w:numPr>
          <w:ilvl w:val="0"/>
          <w:numId w:val="91"/>
        </w:numPr>
      </w:pPr>
      <w:r>
        <w:t>In case the estate is settled without court’s intervention</w:t>
      </w:r>
    </w:p>
    <w:p w:rsidR="004866FE" w:rsidRDefault="004866FE" w:rsidP="003D3A0F">
      <w:pPr>
        <w:pStyle w:val="NoSpacing"/>
        <w:numPr>
          <w:ilvl w:val="0"/>
          <w:numId w:val="14"/>
        </w:numPr>
      </w:pPr>
      <w:r>
        <w:t>2 years</w:t>
      </w:r>
    </w:p>
    <w:p w:rsidR="004866FE" w:rsidRDefault="004866FE" w:rsidP="003D3A0F">
      <w:pPr>
        <w:pStyle w:val="NoSpacing"/>
        <w:numPr>
          <w:ilvl w:val="0"/>
          <w:numId w:val="14"/>
        </w:numPr>
      </w:pPr>
      <w:r>
        <w:t>3 years</w:t>
      </w:r>
    </w:p>
    <w:p w:rsidR="004866FE" w:rsidRDefault="004866FE" w:rsidP="003D3A0F">
      <w:pPr>
        <w:pStyle w:val="NoSpacing"/>
        <w:numPr>
          <w:ilvl w:val="0"/>
          <w:numId w:val="14"/>
        </w:numPr>
      </w:pPr>
      <w:r>
        <w:t>4 years</w:t>
      </w:r>
    </w:p>
    <w:p w:rsidR="004866FE" w:rsidRPr="004866FE" w:rsidRDefault="004866FE" w:rsidP="003D3A0F">
      <w:pPr>
        <w:pStyle w:val="NoSpacing"/>
        <w:numPr>
          <w:ilvl w:val="0"/>
          <w:numId w:val="14"/>
        </w:numPr>
        <w:rPr>
          <w:b/>
        </w:rPr>
      </w:pPr>
      <w:r w:rsidRPr="004866FE">
        <w:rPr>
          <w:b/>
        </w:rPr>
        <w:t>5 years</w:t>
      </w:r>
    </w:p>
    <w:p w:rsidR="004866FE" w:rsidRDefault="004866FE" w:rsidP="004866FE">
      <w:pPr>
        <w:pStyle w:val="NoSpacing"/>
      </w:pPr>
    </w:p>
    <w:p w:rsidR="004866FE" w:rsidRDefault="004866FE" w:rsidP="001162CF">
      <w:pPr>
        <w:pStyle w:val="NoSpacing"/>
        <w:numPr>
          <w:ilvl w:val="0"/>
          <w:numId w:val="91"/>
        </w:numPr>
      </w:pPr>
      <w:r>
        <w:t xml:space="preserve">This is </w:t>
      </w:r>
      <w:r w:rsidRPr="00A45817">
        <w:rPr>
          <w:b/>
        </w:rPr>
        <w:t>not</w:t>
      </w:r>
      <w:r>
        <w:t xml:space="preserve"> part of the gross estate of the decedent</w:t>
      </w:r>
    </w:p>
    <w:p w:rsidR="004866FE" w:rsidRDefault="004866FE" w:rsidP="003D3A0F">
      <w:pPr>
        <w:pStyle w:val="NoSpacing"/>
        <w:numPr>
          <w:ilvl w:val="0"/>
          <w:numId w:val="15"/>
        </w:numPr>
      </w:pPr>
      <w:r>
        <w:t>Conjugal property</w:t>
      </w:r>
    </w:p>
    <w:p w:rsidR="004866FE" w:rsidRDefault="004866FE" w:rsidP="003D3A0F">
      <w:pPr>
        <w:pStyle w:val="NoSpacing"/>
        <w:numPr>
          <w:ilvl w:val="0"/>
          <w:numId w:val="15"/>
        </w:numPr>
      </w:pPr>
      <w:r>
        <w:t>Community property</w:t>
      </w:r>
    </w:p>
    <w:p w:rsidR="004866FE" w:rsidRDefault="004866FE" w:rsidP="003D3A0F">
      <w:pPr>
        <w:pStyle w:val="NoSpacing"/>
        <w:numPr>
          <w:ilvl w:val="0"/>
          <w:numId w:val="15"/>
        </w:numPr>
      </w:pPr>
      <w:r>
        <w:t>Share of the surviving spouse</w:t>
      </w:r>
    </w:p>
    <w:p w:rsidR="004866FE" w:rsidRPr="004866FE" w:rsidRDefault="004866FE" w:rsidP="003D3A0F">
      <w:pPr>
        <w:pStyle w:val="NoSpacing"/>
        <w:numPr>
          <w:ilvl w:val="0"/>
          <w:numId w:val="15"/>
        </w:numPr>
        <w:rPr>
          <w:b/>
        </w:rPr>
      </w:pPr>
      <w:r w:rsidRPr="004866FE">
        <w:rPr>
          <w:b/>
        </w:rPr>
        <w:t>Exclusive property of the surviving spouse</w:t>
      </w:r>
    </w:p>
    <w:p w:rsidR="004866FE" w:rsidRDefault="004866FE" w:rsidP="004866FE">
      <w:pPr>
        <w:pStyle w:val="NoSpacing"/>
      </w:pPr>
    </w:p>
    <w:p w:rsidR="004866FE" w:rsidRDefault="004866FE" w:rsidP="001162CF">
      <w:pPr>
        <w:pStyle w:val="NoSpacing"/>
        <w:numPr>
          <w:ilvl w:val="0"/>
          <w:numId w:val="91"/>
        </w:numPr>
      </w:pPr>
      <w:r>
        <w:t xml:space="preserve"> This is </w:t>
      </w:r>
      <w:r w:rsidRPr="00A45817">
        <w:rPr>
          <w:b/>
        </w:rPr>
        <w:t>not</w:t>
      </w:r>
      <w:r>
        <w:t xml:space="preserve"> part of the conjugal property</w:t>
      </w:r>
    </w:p>
    <w:p w:rsidR="00F431AD" w:rsidRDefault="00F431AD" w:rsidP="003D3A0F">
      <w:pPr>
        <w:pStyle w:val="NoSpacing"/>
        <w:numPr>
          <w:ilvl w:val="0"/>
          <w:numId w:val="16"/>
        </w:numPr>
      </w:pPr>
      <w:r>
        <w:t>Those acquired by onerous title during the marriage at the expense of the common fund.</w:t>
      </w:r>
    </w:p>
    <w:p w:rsidR="00F431AD" w:rsidRDefault="00F431AD" w:rsidP="003D3A0F">
      <w:pPr>
        <w:pStyle w:val="NoSpacing"/>
        <w:numPr>
          <w:ilvl w:val="0"/>
          <w:numId w:val="16"/>
        </w:numPr>
      </w:pPr>
      <w:r>
        <w:t>Those acquired by industry or work of either of them.</w:t>
      </w:r>
    </w:p>
    <w:p w:rsidR="00F431AD" w:rsidRDefault="00F431AD" w:rsidP="003D3A0F">
      <w:pPr>
        <w:pStyle w:val="NoSpacing"/>
        <w:numPr>
          <w:ilvl w:val="0"/>
          <w:numId w:val="16"/>
        </w:numPr>
      </w:pPr>
      <w:r>
        <w:t>The fruits, rents or interests received or due during the marriage coming from the conjugal property or from the exclusive properties of the spouses.</w:t>
      </w:r>
    </w:p>
    <w:p w:rsidR="00F431AD" w:rsidRPr="00F431AD" w:rsidRDefault="00F431AD" w:rsidP="003D3A0F">
      <w:pPr>
        <w:pStyle w:val="NoSpacing"/>
        <w:numPr>
          <w:ilvl w:val="0"/>
          <w:numId w:val="16"/>
        </w:numPr>
        <w:rPr>
          <w:b/>
        </w:rPr>
      </w:pPr>
      <w:r w:rsidRPr="00F431AD">
        <w:rPr>
          <w:b/>
        </w:rPr>
        <w:t>Those acquired during the marriage by gratuitous title.</w:t>
      </w:r>
    </w:p>
    <w:p w:rsidR="004866FE" w:rsidRDefault="004866FE" w:rsidP="004866FE">
      <w:pPr>
        <w:pStyle w:val="NoSpacing"/>
      </w:pPr>
    </w:p>
    <w:p w:rsidR="004A7C95" w:rsidRDefault="004A7C95" w:rsidP="004866FE">
      <w:pPr>
        <w:pStyle w:val="NoSpacing"/>
      </w:pPr>
    </w:p>
    <w:p w:rsidR="004A7C95" w:rsidRDefault="004A7C95" w:rsidP="004866FE">
      <w:pPr>
        <w:pStyle w:val="NoSpacing"/>
      </w:pPr>
    </w:p>
    <w:p w:rsidR="00F431AD" w:rsidRDefault="00F431AD" w:rsidP="004866FE">
      <w:pPr>
        <w:pStyle w:val="NoSpacing"/>
        <w:numPr>
          <w:ilvl w:val="0"/>
          <w:numId w:val="91"/>
        </w:numPr>
      </w:pPr>
      <w:r>
        <w:t>Under the absolute community of property, jewelry for personal and exclusive, the wife shall belong to the</w:t>
      </w:r>
    </w:p>
    <w:p w:rsidR="00F431AD" w:rsidRDefault="00F431AD" w:rsidP="003D3A0F">
      <w:pPr>
        <w:pStyle w:val="NoSpacing"/>
        <w:numPr>
          <w:ilvl w:val="0"/>
          <w:numId w:val="17"/>
        </w:numPr>
      </w:pPr>
      <w:r>
        <w:t xml:space="preserve">Wife </w:t>
      </w:r>
    </w:p>
    <w:p w:rsidR="00F431AD" w:rsidRDefault="00F431AD" w:rsidP="003D3A0F">
      <w:pPr>
        <w:pStyle w:val="NoSpacing"/>
        <w:numPr>
          <w:ilvl w:val="0"/>
          <w:numId w:val="17"/>
        </w:numPr>
      </w:pPr>
      <w:r>
        <w:t>Husband</w:t>
      </w:r>
    </w:p>
    <w:p w:rsidR="00F431AD" w:rsidRPr="00F431AD" w:rsidRDefault="00F431AD" w:rsidP="003D3A0F">
      <w:pPr>
        <w:pStyle w:val="NoSpacing"/>
        <w:numPr>
          <w:ilvl w:val="0"/>
          <w:numId w:val="17"/>
        </w:numPr>
        <w:rPr>
          <w:b/>
        </w:rPr>
      </w:pPr>
      <w:r w:rsidRPr="00F431AD">
        <w:rPr>
          <w:b/>
        </w:rPr>
        <w:t xml:space="preserve"> Husband and wife</w:t>
      </w:r>
    </w:p>
    <w:p w:rsidR="00F431AD" w:rsidRDefault="00F431AD" w:rsidP="003D3A0F">
      <w:pPr>
        <w:pStyle w:val="NoSpacing"/>
        <w:numPr>
          <w:ilvl w:val="0"/>
          <w:numId w:val="17"/>
        </w:numPr>
      </w:pPr>
      <w:r>
        <w:t>Children</w:t>
      </w:r>
    </w:p>
    <w:p w:rsidR="00F431AD" w:rsidRDefault="00F431AD" w:rsidP="00F431AD">
      <w:pPr>
        <w:pStyle w:val="NoSpacing"/>
      </w:pPr>
    </w:p>
    <w:p w:rsidR="00F431AD" w:rsidRDefault="00F431AD" w:rsidP="00F431AD">
      <w:pPr>
        <w:pStyle w:val="NoSpacing"/>
        <w:numPr>
          <w:ilvl w:val="0"/>
          <w:numId w:val="91"/>
        </w:numPr>
      </w:pPr>
      <w:r>
        <w:lastRenderedPageBreak/>
        <w:t>A died leaving a farm land. In his will, he transferred the ownership thereof to B but subject</w:t>
      </w:r>
      <w:r w:rsidR="001162CF">
        <w:t xml:space="preserve"> </w:t>
      </w:r>
      <w:r>
        <w:t xml:space="preserve">to the condition that C will have the right to use the land for a period of ten years (usufruct). In the seventh year however, C died and in C’s will he surrendered his right over the land to </w:t>
      </w:r>
    </w:p>
    <w:p w:rsidR="00F431AD" w:rsidRDefault="00F431AD" w:rsidP="003D3A0F">
      <w:pPr>
        <w:pStyle w:val="NoSpacing"/>
        <w:numPr>
          <w:ilvl w:val="0"/>
          <w:numId w:val="18"/>
        </w:numPr>
      </w:pPr>
      <w:r>
        <w:t>The transfer is subject to donor’s tax.</w:t>
      </w:r>
    </w:p>
    <w:p w:rsidR="00F431AD" w:rsidRDefault="00F431AD" w:rsidP="003D3A0F">
      <w:pPr>
        <w:pStyle w:val="NoSpacing"/>
        <w:numPr>
          <w:ilvl w:val="0"/>
          <w:numId w:val="18"/>
        </w:numPr>
      </w:pPr>
      <w:r>
        <w:t>The transfer is subject to estate tax.</w:t>
      </w:r>
    </w:p>
    <w:p w:rsidR="00F431AD" w:rsidRDefault="00F431AD" w:rsidP="003D3A0F">
      <w:pPr>
        <w:pStyle w:val="NoSpacing"/>
        <w:numPr>
          <w:ilvl w:val="0"/>
          <w:numId w:val="18"/>
        </w:numPr>
      </w:pPr>
      <w:r>
        <w:t>The transfer is both an inclusion from the gross estate.</w:t>
      </w:r>
    </w:p>
    <w:p w:rsidR="00F431AD" w:rsidRDefault="00F431AD" w:rsidP="003D3A0F">
      <w:pPr>
        <w:pStyle w:val="NoSpacing"/>
        <w:numPr>
          <w:ilvl w:val="0"/>
          <w:numId w:val="18"/>
        </w:numPr>
        <w:rPr>
          <w:b/>
        </w:rPr>
      </w:pPr>
      <w:r w:rsidRPr="00A45817">
        <w:rPr>
          <w:b/>
        </w:rPr>
        <w:t>The above is tax exempt transfer.</w:t>
      </w:r>
    </w:p>
    <w:p w:rsidR="00A45817" w:rsidRDefault="00A45817" w:rsidP="00A45817">
      <w:pPr>
        <w:pStyle w:val="NoSpacing"/>
        <w:rPr>
          <w:b/>
        </w:rPr>
      </w:pPr>
    </w:p>
    <w:p w:rsidR="00A45817" w:rsidRDefault="00A45817" w:rsidP="001162CF">
      <w:pPr>
        <w:pStyle w:val="NoSpacing"/>
        <w:numPr>
          <w:ilvl w:val="0"/>
          <w:numId w:val="91"/>
        </w:numPr>
      </w:pPr>
      <w:r>
        <w:t xml:space="preserve">One of the following is </w:t>
      </w:r>
      <w:r w:rsidRPr="00A45817">
        <w:rPr>
          <w:b/>
        </w:rPr>
        <w:t>not</w:t>
      </w:r>
      <w:r>
        <w:t xml:space="preserve"> an exemption or inclusion from gross estate</w:t>
      </w:r>
    </w:p>
    <w:p w:rsidR="00A45817" w:rsidRDefault="00A45817" w:rsidP="003D3A0F">
      <w:pPr>
        <w:pStyle w:val="NoSpacing"/>
        <w:numPr>
          <w:ilvl w:val="0"/>
          <w:numId w:val="19"/>
        </w:numPr>
      </w:pPr>
      <w:r>
        <w:t>Capital or exclusive property of the surviving spouse.</w:t>
      </w:r>
    </w:p>
    <w:p w:rsidR="00A45817" w:rsidRDefault="00A45817" w:rsidP="003D3A0F">
      <w:pPr>
        <w:pStyle w:val="NoSpacing"/>
        <w:numPr>
          <w:ilvl w:val="0"/>
          <w:numId w:val="19"/>
        </w:numPr>
      </w:pPr>
      <w:r>
        <w:t>Properties outside the Philippines of a non-resident Chinese decedent.</w:t>
      </w:r>
    </w:p>
    <w:p w:rsidR="00A45817" w:rsidRPr="00A45817" w:rsidRDefault="00A45817" w:rsidP="003D3A0F">
      <w:pPr>
        <w:pStyle w:val="NoSpacing"/>
        <w:numPr>
          <w:ilvl w:val="0"/>
          <w:numId w:val="19"/>
        </w:numPr>
        <w:rPr>
          <w:b/>
        </w:rPr>
      </w:pPr>
      <w:r w:rsidRPr="00A45817">
        <w:rPr>
          <w:b/>
        </w:rPr>
        <w:t>Shares of stock of San Miguel Corporation of a non-resident Mexican.</w:t>
      </w:r>
    </w:p>
    <w:p w:rsidR="00A45817" w:rsidRPr="00A45817" w:rsidRDefault="00A45817" w:rsidP="003D3A0F">
      <w:pPr>
        <w:pStyle w:val="NoSpacing"/>
        <w:numPr>
          <w:ilvl w:val="0"/>
          <w:numId w:val="19"/>
        </w:numPr>
      </w:pPr>
      <w:r>
        <w:t>The owner of usufruct in the owner of a naked title.</w:t>
      </w:r>
    </w:p>
    <w:p w:rsidR="00F431AD" w:rsidRDefault="00F431AD" w:rsidP="00F431AD">
      <w:pPr>
        <w:pStyle w:val="NoSpacing"/>
        <w:ind w:left="360" w:hanging="360"/>
      </w:pPr>
    </w:p>
    <w:p w:rsidR="00A45817" w:rsidRDefault="00A45817" w:rsidP="001162CF">
      <w:pPr>
        <w:pStyle w:val="NoSpacing"/>
        <w:numPr>
          <w:ilvl w:val="0"/>
          <w:numId w:val="91"/>
        </w:numPr>
      </w:pPr>
      <w:r>
        <w:t xml:space="preserve">Which of the following statements is </w:t>
      </w:r>
      <w:r w:rsidRPr="00A45817">
        <w:rPr>
          <w:b/>
        </w:rPr>
        <w:t>not</w:t>
      </w:r>
      <w:r>
        <w:t xml:space="preserve"> correct in succession?</w:t>
      </w:r>
    </w:p>
    <w:p w:rsidR="00A45817" w:rsidRDefault="00A45817" w:rsidP="003D3A0F">
      <w:pPr>
        <w:pStyle w:val="NoSpacing"/>
        <w:numPr>
          <w:ilvl w:val="0"/>
          <w:numId w:val="20"/>
        </w:numPr>
      </w:pPr>
      <w:r>
        <w:t>Legitimate children share equally in their legitimate of ½ the net distributable estate.</w:t>
      </w:r>
    </w:p>
    <w:p w:rsidR="00A45817" w:rsidRDefault="00A45817" w:rsidP="003D3A0F">
      <w:pPr>
        <w:pStyle w:val="NoSpacing"/>
        <w:numPr>
          <w:ilvl w:val="0"/>
          <w:numId w:val="20"/>
        </w:numPr>
      </w:pPr>
      <w:r>
        <w:t>When the spouse survives with one legitimate child, the legitimate of spouse is ¼ of the net distributable estate.</w:t>
      </w:r>
    </w:p>
    <w:p w:rsidR="00A45817" w:rsidRDefault="00A45817" w:rsidP="003D3A0F">
      <w:pPr>
        <w:pStyle w:val="NoSpacing"/>
        <w:numPr>
          <w:ilvl w:val="0"/>
          <w:numId w:val="20"/>
        </w:numPr>
      </w:pPr>
      <w:r>
        <w:t xml:space="preserve">When the spouse survives with two legitimate </w:t>
      </w:r>
      <w:proofErr w:type="gramStart"/>
      <w:r>
        <w:t>child</w:t>
      </w:r>
      <w:proofErr w:type="gramEnd"/>
      <w:r>
        <w:t>, the legitimate of spouse is ¼ of the net distributable net estate.</w:t>
      </w:r>
    </w:p>
    <w:p w:rsidR="00A45817" w:rsidRDefault="00A45817" w:rsidP="003D3A0F">
      <w:pPr>
        <w:pStyle w:val="NoSpacing"/>
        <w:numPr>
          <w:ilvl w:val="0"/>
          <w:numId w:val="20"/>
        </w:numPr>
        <w:rPr>
          <w:b/>
        </w:rPr>
      </w:pPr>
      <w:proofErr w:type="gramStart"/>
      <w:r w:rsidRPr="00A45817">
        <w:rPr>
          <w:b/>
        </w:rPr>
        <w:t>The legitimates</w:t>
      </w:r>
      <w:proofErr w:type="gramEnd"/>
      <w:r w:rsidRPr="00A45817">
        <w:rPr>
          <w:b/>
        </w:rPr>
        <w:t xml:space="preserve"> of the legitimate and illegitimate children takes precedence over the legitimate of the surviving spouse.</w:t>
      </w:r>
    </w:p>
    <w:p w:rsidR="00A45817" w:rsidRDefault="00A45817" w:rsidP="00A45817">
      <w:pPr>
        <w:pStyle w:val="NoSpacing"/>
        <w:rPr>
          <w:b/>
        </w:rPr>
      </w:pPr>
    </w:p>
    <w:p w:rsidR="00A45817" w:rsidRDefault="00DD7BC2" w:rsidP="001162CF">
      <w:pPr>
        <w:pStyle w:val="NoSpacing"/>
        <w:numPr>
          <w:ilvl w:val="0"/>
          <w:numId w:val="91"/>
        </w:numPr>
      </w:pPr>
      <w:r>
        <w:t>Ana made the following inter-</w:t>
      </w:r>
      <w:proofErr w:type="spellStart"/>
      <w:r>
        <w:t>vivos</w:t>
      </w:r>
      <w:proofErr w:type="spellEnd"/>
      <w:r>
        <w:t>:</w:t>
      </w:r>
    </w:p>
    <w:p w:rsidR="00DD7BC2" w:rsidRDefault="00DD7BC2" w:rsidP="00A45817">
      <w:pPr>
        <w:pStyle w:val="NoSpacing"/>
      </w:pPr>
    </w:p>
    <w:p w:rsidR="00DD7BC2" w:rsidRDefault="00DD7BC2" w:rsidP="00A45817">
      <w:pPr>
        <w:pStyle w:val="NoSpacing"/>
      </w:pPr>
      <w:r>
        <w:tab/>
      </w:r>
      <w:r>
        <w:tab/>
      </w:r>
      <w:r>
        <w:tab/>
      </w:r>
      <w:r>
        <w:tab/>
      </w:r>
      <w:r>
        <w:tab/>
        <w:t>To Ben</w:t>
      </w:r>
      <w:r>
        <w:tab/>
      </w:r>
      <w:r>
        <w:tab/>
      </w:r>
      <w:proofErr w:type="gramStart"/>
      <w:r>
        <w:t>To</w:t>
      </w:r>
      <w:proofErr w:type="gramEnd"/>
      <w:r>
        <w:t xml:space="preserve"> </w:t>
      </w:r>
      <w:proofErr w:type="spellStart"/>
      <w:r>
        <w:t>Cel</w:t>
      </w:r>
      <w:proofErr w:type="spellEnd"/>
      <w:r>
        <w:tab/>
      </w:r>
      <w:r>
        <w:tab/>
        <w:t>To Dan</w:t>
      </w:r>
      <w:r>
        <w:tab/>
        <w:t>To Ed</w:t>
      </w:r>
    </w:p>
    <w:p w:rsidR="00DD7BC2" w:rsidRDefault="00DD7BC2" w:rsidP="00A45817">
      <w:pPr>
        <w:pStyle w:val="NoSpacing"/>
      </w:pPr>
    </w:p>
    <w:p w:rsidR="00DD7BC2" w:rsidRDefault="00DD7BC2" w:rsidP="00A45817">
      <w:pPr>
        <w:pStyle w:val="NoSpacing"/>
      </w:pPr>
      <w:r>
        <w:tab/>
        <w:t>Cost</w:t>
      </w:r>
      <w:r>
        <w:tab/>
      </w:r>
      <w:r>
        <w:tab/>
      </w:r>
      <w:r>
        <w:tab/>
      </w:r>
      <w:r>
        <w:tab/>
        <w:t>P100</w:t>
      </w:r>
      <w:proofErr w:type="gramStart"/>
      <w:r>
        <w:t>,000</w:t>
      </w:r>
      <w:proofErr w:type="gramEnd"/>
      <w:r>
        <w:tab/>
        <w:t>P100,000</w:t>
      </w:r>
      <w:r>
        <w:tab/>
        <w:t>P100,000</w:t>
      </w:r>
      <w:r>
        <w:tab/>
        <w:t>P100,000</w:t>
      </w:r>
    </w:p>
    <w:p w:rsidR="00DD7BC2" w:rsidRDefault="00DD7BC2" w:rsidP="00A45817">
      <w:pPr>
        <w:pStyle w:val="NoSpacing"/>
      </w:pPr>
    </w:p>
    <w:p w:rsidR="00DD7BC2" w:rsidRDefault="00DD7BC2" w:rsidP="00A45817">
      <w:pPr>
        <w:pStyle w:val="NoSpacing"/>
      </w:pPr>
      <w:r>
        <w:tab/>
        <w:t>FMV,</w:t>
      </w:r>
      <w:r>
        <w:tab/>
        <w:t>at</w:t>
      </w:r>
      <w:r w:rsidR="00B32D88">
        <w:t xml:space="preserve"> the time of transfer</w:t>
      </w:r>
      <w:r w:rsidR="00B32D88">
        <w:tab/>
        <w:t xml:space="preserve">   140,000</w:t>
      </w:r>
      <w:r w:rsidR="00B32D88">
        <w:tab/>
        <w:t xml:space="preserve">   140,000</w:t>
      </w:r>
      <w:r w:rsidR="00B32D88">
        <w:tab/>
        <w:t xml:space="preserve">     80,000</w:t>
      </w:r>
      <w:r w:rsidR="00B32D88">
        <w:tab/>
        <w:t xml:space="preserve">     80,000</w:t>
      </w:r>
    </w:p>
    <w:p w:rsidR="00B32D88" w:rsidRDefault="00B32D88" w:rsidP="00A45817">
      <w:pPr>
        <w:pStyle w:val="NoSpacing"/>
      </w:pPr>
    </w:p>
    <w:p w:rsidR="00B32D88" w:rsidRDefault="00B32D88" w:rsidP="00A45817">
      <w:pPr>
        <w:pStyle w:val="NoSpacing"/>
      </w:pPr>
      <w:r>
        <w:tab/>
        <w:t>Consideration received</w:t>
      </w:r>
      <w:r>
        <w:tab/>
        <w:t xml:space="preserve">   100,000</w:t>
      </w:r>
      <w:r>
        <w:tab/>
        <w:t xml:space="preserve">   100,000</w:t>
      </w:r>
      <w:r>
        <w:tab/>
        <w:t xml:space="preserve">   100,000</w:t>
      </w:r>
      <w:r>
        <w:tab/>
        <w:t xml:space="preserve">         0</w:t>
      </w:r>
    </w:p>
    <w:p w:rsidR="00B32D88" w:rsidRDefault="00B32D88" w:rsidP="00A45817">
      <w:pPr>
        <w:pStyle w:val="NoSpacing"/>
      </w:pPr>
    </w:p>
    <w:p w:rsidR="00B32D88" w:rsidRDefault="00B32D88" w:rsidP="00A45817">
      <w:pPr>
        <w:pStyle w:val="NoSpacing"/>
      </w:pPr>
      <w:r>
        <w:tab/>
      </w:r>
      <w:proofErr w:type="gramStart"/>
      <w:r w:rsidR="00885B17">
        <w:t>FMV at the time of death of Ana one year after his death.</w:t>
      </w:r>
      <w:proofErr w:type="gramEnd"/>
    </w:p>
    <w:p w:rsidR="00885B17" w:rsidRDefault="00885B17" w:rsidP="00A45817">
      <w:pPr>
        <w:pStyle w:val="NoSpacing"/>
      </w:pPr>
      <w:r>
        <w:tab/>
      </w:r>
      <w:r>
        <w:tab/>
      </w:r>
      <w:r>
        <w:tab/>
      </w:r>
      <w:r>
        <w:tab/>
      </w:r>
      <w:r>
        <w:tab/>
        <w:t xml:space="preserve">  120,000</w:t>
      </w:r>
      <w:r>
        <w:tab/>
        <w:t xml:space="preserve">     70,000</w:t>
      </w:r>
      <w:r>
        <w:tab/>
        <w:t xml:space="preserve">   120,000</w:t>
      </w:r>
      <w:r>
        <w:tab/>
        <w:t xml:space="preserve">     90,000</w:t>
      </w:r>
    </w:p>
    <w:p w:rsidR="00885B17" w:rsidRDefault="00885B17" w:rsidP="00A45817">
      <w:pPr>
        <w:pStyle w:val="NoSpacing"/>
      </w:pPr>
    </w:p>
    <w:p w:rsidR="00885B17" w:rsidRDefault="00EE0D1C" w:rsidP="00A45817">
      <w:pPr>
        <w:pStyle w:val="NoSpacing"/>
      </w:pPr>
      <w:r>
        <w:t xml:space="preserve">       </w:t>
      </w:r>
      <w:r w:rsidR="001162CF">
        <w:tab/>
      </w:r>
      <w:r w:rsidR="00885B17">
        <w:t>The amount to be included in the gross estate of Ana</w:t>
      </w:r>
    </w:p>
    <w:p w:rsidR="00EE0D1C" w:rsidRDefault="00EE0D1C" w:rsidP="003D3A0F">
      <w:pPr>
        <w:pStyle w:val="NoSpacing"/>
        <w:numPr>
          <w:ilvl w:val="0"/>
          <w:numId w:val="21"/>
        </w:numPr>
      </w:pPr>
      <w:r>
        <w:t>P410,000</w:t>
      </w:r>
    </w:p>
    <w:p w:rsidR="00EE0D1C" w:rsidRDefault="00EE0D1C" w:rsidP="003D3A0F">
      <w:pPr>
        <w:pStyle w:val="NoSpacing"/>
        <w:numPr>
          <w:ilvl w:val="0"/>
          <w:numId w:val="21"/>
        </w:numPr>
      </w:pPr>
      <w:r>
        <w:t>P100,000</w:t>
      </w:r>
    </w:p>
    <w:p w:rsidR="00EE0D1C" w:rsidRDefault="00EE0D1C" w:rsidP="003D3A0F">
      <w:pPr>
        <w:pStyle w:val="NoSpacing"/>
        <w:numPr>
          <w:ilvl w:val="0"/>
          <w:numId w:val="21"/>
        </w:numPr>
      </w:pPr>
      <w:r>
        <w:t>P130,000</w:t>
      </w:r>
    </w:p>
    <w:p w:rsidR="00EE0D1C" w:rsidRPr="00EE0D1C" w:rsidRDefault="00EE0D1C" w:rsidP="003D3A0F">
      <w:pPr>
        <w:pStyle w:val="NoSpacing"/>
        <w:numPr>
          <w:ilvl w:val="0"/>
          <w:numId w:val="21"/>
        </w:numPr>
        <w:rPr>
          <w:b/>
        </w:rPr>
      </w:pPr>
      <w:r w:rsidRPr="00EE0D1C">
        <w:rPr>
          <w:b/>
        </w:rPr>
        <w:t>P110,000</w:t>
      </w:r>
    </w:p>
    <w:p w:rsidR="00EE0D1C" w:rsidRDefault="00EE0D1C" w:rsidP="00EE0D1C">
      <w:pPr>
        <w:pStyle w:val="NoSpacing"/>
      </w:pPr>
    </w:p>
    <w:p w:rsidR="00EE0D1C" w:rsidRDefault="00EE0D1C" w:rsidP="001162CF">
      <w:pPr>
        <w:pStyle w:val="NoSpacing"/>
        <w:numPr>
          <w:ilvl w:val="0"/>
          <w:numId w:val="91"/>
        </w:numPr>
      </w:pPr>
      <w:r>
        <w:t xml:space="preserve"> The estate should be valued at the time</w:t>
      </w:r>
    </w:p>
    <w:p w:rsidR="00EE0D1C" w:rsidRDefault="00EE0D1C" w:rsidP="003D3A0F">
      <w:pPr>
        <w:pStyle w:val="NoSpacing"/>
        <w:numPr>
          <w:ilvl w:val="0"/>
          <w:numId w:val="22"/>
        </w:numPr>
      </w:pPr>
      <w:r>
        <w:t>The heirs are ascertained</w:t>
      </w:r>
    </w:p>
    <w:p w:rsidR="00EE0D1C" w:rsidRDefault="00EE0D1C" w:rsidP="003D3A0F">
      <w:pPr>
        <w:pStyle w:val="NoSpacing"/>
        <w:numPr>
          <w:ilvl w:val="0"/>
          <w:numId w:val="22"/>
        </w:numPr>
      </w:pPr>
      <w:r>
        <w:t>The estate tax is paid</w:t>
      </w:r>
    </w:p>
    <w:p w:rsidR="00EE0D1C" w:rsidRDefault="00EE0D1C" w:rsidP="003D3A0F">
      <w:pPr>
        <w:pStyle w:val="NoSpacing"/>
        <w:numPr>
          <w:ilvl w:val="0"/>
          <w:numId w:val="22"/>
        </w:numPr>
      </w:pPr>
      <w:r>
        <w:t>The estate is ready for distribution to the heirs</w:t>
      </w:r>
    </w:p>
    <w:p w:rsidR="00EE0D1C" w:rsidRPr="00EE0D1C" w:rsidRDefault="00EE0D1C" w:rsidP="003D3A0F">
      <w:pPr>
        <w:pStyle w:val="NoSpacing"/>
        <w:numPr>
          <w:ilvl w:val="0"/>
          <w:numId w:val="22"/>
        </w:numPr>
        <w:rPr>
          <w:b/>
        </w:rPr>
      </w:pPr>
      <w:r w:rsidRPr="00EE0D1C">
        <w:rPr>
          <w:b/>
        </w:rPr>
        <w:t>Of death of the decedent</w:t>
      </w:r>
    </w:p>
    <w:p w:rsidR="00EE0D1C" w:rsidRDefault="00EE0D1C" w:rsidP="001162CF">
      <w:pPr>
        <w:pStyle w:val="NoSpacing"/>
        <w:numPr>
          <w:ilvl w:val="0"/>
          <w:numId w:val="91"/>
        </w:numPr>
      </w:pPr>
      <w:r>
        <w:t>Medical expenses, to be deductible, must be incurred by the decedent within</w:t>
      </w:r>
    </w:p>
    <w:p w:rsidR="00EE0D1C" w:rsidRPr="00EE0D1C" w:rsidRDefault="00EE0D1C" w:rsidP="003D3A0F">
      <w:pPr>
        <w:pStyle w:val="NoSpacing"/>
        <w:numPr>
          <w:ilvl w:val="0"/>
          <w:numId w:val="23"/>
        </w:numPr>
        <w:rPr>
          <w:b/>
        </w:rPr>
      </w:pPr>
      <w:r w:rsidRPr="00EE0D1C">
        <w:rPr>
          <w:b/>
        </w:rPr>
        <w:t>One year prior to his death.</w:t>
      </w:r>
    </w:p>
    <w:p w:rsidR="00EE0D1C" w:rsidRDefault="00EE0D1C" w:rsidP="003D3A0F">
      <w:pPr>
        <w:pStyle w:val="NoSpacing"/>
        <w:numPr>
          <w:ilvl w:val="0"/>
          <w:numId w:val="23"/>
        </w:numPr>
      </w:pPr>
      <w:r>
        <w:t>One year after his death</w:t>
      </w:r>
    </w:p>
    <w:p w:rsidR="00EE0D1C" w:rsidRDefault="00EE0D1C" w:rsidP="003D3A0F">
      <w:pPr>
        <w:pStyle w:val="NoSpacing"/>
        <w:numPr>
          <w:ilvl w:val="0"/>
          <w:numId w:val="23"/>
        </w:numPr>
      </w:pPr>
      <w:r>
        <w:t>Two years prior to his death.</w:t>
      </w:r>
    </w:p>
    <w:p w:rsidR="00EE0D1C" w:rsidRDefault="00EE0D1C" w:rsidP="003D3A0F">
      <w:pPr>
        <w:pStyle w:val="NoSpacing"/>
        <w:numPr>
          <w:ilvl w:val="0"/>
          <w:numId w:val="23"/>
        </w:numPr>
      </w:pPr>
      <w:r>
        <w:t>Three years prior to his death.</w:t>
      </w:r>
    </w:p>
    <w:p w:rsidR="00EE0D1C" w:rsidRDefault="00EE0D1C" w:rsidP="00EE0D1C">
      <w:pPr>
        <w:pStyle w:val="NoSpacing"/>
      </w:pPr>
    </w:p>
    <w:p w:rsidR="00EE0D1C" w:rsidRDefault="00EE0D1C" w:rsidP="001162CF">
      <w:pPr>
        <w:pStyle w:val="NoSpacing"/>
        <w:numPr>
          <w:ilvl w:val="0"/>
          <w:numId w:val="91"/>
        </w:numPr>
      </w:pPr>
      <w:r>
        <w:t xml:space="preserve"> The medical expense shall in no case exceed</w:t>
      </w:r>
    </w:p>
    <w:p w:rsidR="00EE0D1C" w:rsidRDefault="00EE0D1C" w:rsidP="003D3A0F">
      <w:pPr>
        <w:pStyle w:val="NoSpacing"/>
        <w:numPr>
          <w:ilvl w:val="0"/>
          <w:numId w:val="24"/>
        </w:numPr>
      </w:pPr>
      <w:r>
        <w:t>P200,000</w:t>
      </w:r>
    </w:p>
    <w:p w:rsidR="00EE0D1C" w:rsidRDefault="00EE0D1C" w:rsidP="003D3A0F">
      <w:pPr>
        <w:pStyle w:val="NoSpacing"/>
        <w:numPr>
          <w:ilvl w:val="0"/>
          <w:numId w:val="24"/>
        </w:numPr>
      </w:pPr>
      <w:r>
        <w:t>P400,000</w:t>
      </w:r>
    </w:p>
    <w:p w:rsidR="00EE0D1C" w:rsidRPr="00EE0D1C" w:rsidRDefault="00EE0D1C" w:rsidP="003D3A0F">
      <w:pPr>
        <w:pStyle w:val="NoSpacing"/>
        <w:numPr>
          <w:ilvl w:val="0"/>
          <w:numId w:val="24"/>
        </w:numPr>
        <w:rPr>
          <w:b/>
        </w:rPr>
      </w:pPr>
      <w:r w:rsidRPr="00EE0D1C">
        <w:rPr>
          <w:b/>
        </w:rPr>
        <w:lastRenderedPageBreak/>
        <w:t>P500,000</w:t>
      </w:r>
    </w:p>
    <w:p w:rsidR="00EE0D1C" w:rsidRDefault="00EE0D1C" w:rsidP="003D3A0F">
      <w:pPr>
        <w:pStyle w:val="NoSpacing"/>
        <w:numPr>
          <w:ilvl w:val="0"/>
          <w:numId w:val="24"/>
        </w:numPr>
      </w:pPr>
      <w:r>
        <w:t>P1,000,000</w:t>
      </w:r>
    </w:p>
    <w:p w:rsidR="00EE0D1C" w:rsidRDefault="00EE0D1C" w:rsidP="00EE0D1C">
      <w:pPr>
        <w:pStyle w:val="NoSpacing"/>
      </w:pPr>
    </w:p>
    <w:p w:rsidR="00EE0D1C" w:rsidRDefault="00EE0D1C" w:rsidP="001162CF">
      <w:pPr>
        <w:pStyle w:val="NoSpacing"/>
        <w:numPr>
          <w:ilvl w:val="0"/>
          <w:numId w:val="91"/>
        </w:numPr>
      </w:pPr>
      <w:r>
        <w:t>The amount of funeral expense that may be deducted from the gross estate is</w:t>
      </w:r>
    </w:p>
    <w:p w:rsidR="00EE0D1C" w:rsidRDefault="00EE0D1C" w:rsidP="003D3A0F">
      <w:pPr>
        <w:pStyle w:val="NoSpacing"/>
        <w:numPr>
          <w:ilvl w:val="0"/>
          <w:numId w:val="25"/>
        </w:numPr>
      </w:pPr>
      <w:r>
        <w:t>5%of the gross estate or P200,000 whichever is lower</w:t>
      </w:r>
    </w:p>
    <w:p w:rsidR="00EE0D1C" w:rsidRDefault="00EE0D1C" w:rsidP="003D3A0F">
      <w:pPr>
        <w:pStyle w:val="NoSpacing"/>
        <w:numPr>
          <w:ilvl w:val="0"/>
          <w:numId w:val="25"/>
        </w:numPr>
      </w:pPr>
      <w:r>
        <w:t>Actual funeral expense of P20,000 whichever is lower</w:t>
      </w:r>
    </w:p>
    <w:p w:rsidR="00EE0D1C" w:rsidRDefault="00EE0D1C" w:rsidP="003D3A0F">
      <w:pPr>
        <w:pStyle w:val="NoSpacing"/>
        <w:numPr>
          <w:ilvl w:val="0"/>
          <w:numId w:val="25"/>
        </w:numPr>
      </w:pPr>
      <w:r>
        <w:t>5% of the gross estate or the a</w:t>
      </w:r>
      <w:r w:rsidR="00293B7B">
        <w:t>ctual funeral expenses whichever is lower</w:t>
      </w:r>
    </w:p>
    <w:p w:rsidR="00293B7B" w:rsidRPr="00293B7B" w:rsidRDefault="00293B7B" w:rsidP="003D3A0F">
      <w:pPr>
        <w:pStyle w:val="NoSpacing"/>
        <w:numPr>
          <w:ilvl w:val="0"/>
          <w:numId w:val="25"/>
        </w:numPr>
        <w:rPr>
          <w:b/>
        </w:rPr>
      </w:pPr>
      <w:r w:rsidRPr="00293B7B">
        <w:rPr>
          <w:b/>
        </w:rPr>
        <w:t>5% of the gross estate or the actual funeral expenses of P200,000 whichever is lower</w:t>
      </w:r>
    </w:p>
    <w:p w:rsidR="00293B7B" w:rsidRDefault="00293B7B" w:rsidP="00293B7B">
      <w:pPr>
        <w:pStyle w:val="NoSpacing"/>
      </w:pPr>
    </w:p>
    <w:p w:rsidR="00293B7B" w:rsidRDefault="00293B7B" w:rsidP="001162CF">
      <w:pPr>
        <w:pStyle w:val="NoSpacing"/>
        <w:numPr>
          <w:ilvl w:val="0"/>
          <w:numId w:val="91"/>
        </w:numPr>
      </w:pPr>
      <w:r>
        <w:t xml:space="preserve"> – </w:t>
      </w:r>
      <w:r w:rsidR="001162CF">
        <w:t xml:space="preserve">   </w:t>
      </w:r>
      <w:r>
        <w:t xml:space="preserve">Taxation of the estate shall be governed by the statue or law in force at the time of </w:t>
      </w:r>
    </w:p>
    <w:p w:rsidR="00293B7B" w:rsidRDefault="00293B7B" w:rsidP="00293B7B">
      <w:pPr>
        <w:pStyle w:val="NoSpacing"/>
      </w:pPr>
      <w:r>
        <w:t xml:space="preserve">         </w:t>
      </w:r>
      <w:r w:rsidR="001162CF">
        <w:t xml:space="preserve">          </w:t>
      </w:r>
      <w:proofErr w:type="gramStart"/>
      <w:r>
        <w:t>distribution</w:t>
      </w:r>
      <w:proofErr w:type="gramEnd"/>
      <w:r>
        <w:t xml:space="preserve"> of the estate to the heirs.</w:t>
      </w:r>
    </w:p>
    <w:p w:rsidR="00293B7B" w:rsidRDefault="00293B7B" w:rsidP="00293B7B">
      <w:pPr>
        <w:pStyle w:val="NoSpacing"/>
      </w:pPr>
    </w:p>
    <w:p w:rsidR="00293B7B" w:rsidRDefault="00293B7B" w:rsidP="001162CF">
      <w:pPr>
        <w:pStyle w:val="NoSpacing"/>
        <w:numPr>
          <w:ilvl w:val="0"/>
          <w:numId w:val="92"/>
        </w:numPr>
      </w:pPr>
      <w:r>
        <w:t>Succession takes place upon the determination of the respective share of the heirs in the estate of the decedent.</w:t>
      </w:r>
    </w:p>
    <w:p w:rsidR="00293B7B" w:rsidRDefault="00293B7B" w:rsidP="003D3A0F">
      <w:pPr>
        <w:pStyle w:val="NoSpacing"/>
        <w:numPr>
          <w:ilvl w:val="0"/>
          <w:numId w:val="26"/>
        </w:numPr>
      </w:pPr>
      <w:r>
        <w:t>True; True</w:t>
      </w:r>
    </w:p>
    <w:p w:rsidR="00293B7B" w:rsidRDefault="00293B7B" w:rsidP="003D3A0F">
      <w:pPr>
        <w:pStyle w:val="NoSpacing"/>
        <w:numPr>
          <w:ilvl w:val="0"/>
          <w:numId w:val="26"/>
        </w:numPr>
      </w:pPr>
      <w:r>
        <w:t>True; False</w:t>
      </w:r>
    </w:p>
    <w:p w:rsidR="00293B7B" w:rsidRDefault="00293B7B" w:rsidP="003D3A0F">
      <w:pPr>
        <w:pStyle w:val="NoSpacing"/>
        <w:numPr>
          <w:ilvl w:val="0"/>
          <w:numId w:val="26"/>
        </w:numPr>
      </w:pPr>
      <w:r>
        <w:t>False; True</w:t>
      </w:r>
    </w:p>
    <w:p w:rsidR="00293B7B" w:rsidRDefault="00293B7B" w:rsidP="003D3A0F">
      <w:pPr>
        <w:pStyle w:val="NoSpacing"/>
        <w:numPr>
          <w:ilvl w:val="0"/>
          <w:numId w:val="26"/>
        </w:numPr>
        <w:rPr>
          <w:b/>
        </w:rPr>
      </w:pPr>
      <w:r w:rsidRPr="00293B7B">
        <w:rPr>
          <w:b/>
        </w:rPr>
        <w:t>False; False</w:t>
      </w:r>
    </w:p>
    <w:p w:rsidR="00293B7B" w:rsidRDefault="00293B7B" w:rsidP="00293B7B">
      <w:pPr>
        <w:pStyle w:val="NoSpacing"/>
        <w:rPr>
          <w:b/>
        </w:rPr>
      </w:pPr>
    </w:p>
    <w:p w:rsidR="00293B7B" w:rsidRDefault="00293B7B" w:rsidP="001162CF">
      <w:pPr>
        <w:pStyle w:val="NoSpacing"/>
        <w:numPr>
          <w:ilvl w:val="0"/>
          <w:numId w:val="91"/>
        </w:numPr>
      </w:pPr>
      <w:r>
        <w:t xml:space="preserve"> – The family home includes the house and the lot where the house stands.</w:t>
      </w:r>
    </w:p>
    <w:p w:rsidR="00293B7B" w:rsidRDefault="00293B7B" w:rsidP="00293B7B">
      <w:pPr>
        <w:pStyle w:val="NoSpacing"/>
      </w:pPr>
    </w:p>
    <w:p w:rsidR="001162CF" w:rsidRDefault="00293B7B" w:rsidP="001162CF">
      <w:pPr>
        <w:pStyle w:val="NoSpacing"/>
        <w:ind w:left="720"/>
      </w:pPr>
      <w:r>
        <w:t>-  The value of the house and the lot where it stands, if a family home is deductible from</w:t>
      </w:r>
    </w:p>
    <w:p w:rsidR="00293B7B" w:rsidRPr="00293B7B" w:rsidRDefault="00293B7B" w:rsidP="001162CF">
      <w:pPr>
        <w:pStyle w:val="NoSpacing"/>
        <w:ind w:left="720"/>
      </w:pPr>
      <w:r>
        <w:t xml:space="preserve"> </w:t>
      </w:r>
      <w:r w:rsidR="001162CF">
        <w:t xml:space="preserve">        </w:t>
      </w:r>
      <w:proofErr w:type="gramStart"/>
      <w:r>
        <w:t>the</w:t>
      </w:r>
      <w:proofErr w:type="gramEnd"/>
      <w:r>
        <w:t xml:space="preserve"> estate of the decedent </w:t>
      </w:r>
    </w:p>
    <w:p w:rsidR="00EE0D1C" w:rsidRDefault="00EE0D1C" w:rsidP="00293B7B">
      <w:pPr>
        <w:pStyle w:val="NoSpacing"/>
      </w:pPr>
    </w:p>
    <w:p w:rsidR="00293B7B" w:rsidRDefault="00885B17" w:rsidP="003D3A0F">
      <w:pPr>
        <w:pStyle w:val="NoSpacing"/>
        <w:numPr>
          <w:ilvl w:val="0"/>
          <w:numId w:val="27"/>
        </w:numPr>
      </w:pPr>
      <w:r>
        <w:t xml:space="preserve"> </w:t>
      </w:r>
      <w:r w:rsidR="00293B7B">
        <w:t>True; True</w:t>
      </w:r>
    </w:p>
    <w:p w:rsidR="00293B7B" w:rsidRPr="004A7C95" w:rsidRDefault="00293B7B" w:rsidP="003D3A0F">
      <w:pPr>
        <w:pStyle w:val="NoSpacing"/>
        <w:numPr>
          <w:ilvl w:val="0"/>
          <w:numId w:val="27"/>
        </w:numPr>
        <w:rPr>
          <w:b/>
        </w:rPr>
      </w:pPr>
      <w:r w:rsidRPr="004A7C95">
        <w:rPr>
          <w:b/>
        </w:rPr>
        <w:t>True; False</w:t>
      </w:r>
    </w:p>
    <w:p w:rsidR="00293B7B" w:rsidRDefault="00293B7B" w:rsidP="003D3A0F">
      <w:pPr>
        <w:pStyle w:val="NoSpacing"/>
        <w:numPr>
          <w:ilvl w:val="0"/>
          <w:numId w:val="27"/>
        </w:numPr>
      </w:pPr>
      <w:r>
        <w:t>False; True</w:t>
      </w:r>
    </w:p>
    <w:p w:rsidR="00293B7B" w:rsidRPr="00293B7B" w:rsidRDefault="00293B7B" w:rsidP="003D3A0F">
      <w:pPr>
        <w:pStyle w:val="NoSpacing"/>
        <w:numPr>
          <w:ilvl w:val="0"/>
          <w:numId w:val="27"/>
        </w:numPr>
      </w:pPr>
      <w:r w:rsidRPr="00293B7B">
        <w:t>False; False</w:t>
      </w:r>
    </w:p>
    <w:p w:rsidR="00293B7B" w:rsidRDefault="00293B7B" w:rsidP="00293B7B">
      <w:pPr>
        <w:pStyle w:val="NoSpacing"/>
        <w:rPr>
          <w:b/>
        </w:rPr>
      </w:pPr>
    </w:p>
    <w:p w:rsidR="00293B7B" w:rsidRDefault="00B31CC6" w:rsidP="001162CF">
      <w:pPr>
        <w:pStyle w:val="NoSpacing"/>
        <w:numPr>
          <w:ilvl w:val="0"/>
          <w:numId w:val="91"/>
        </w:numPr>
      </w:pPr>
      <w:r>
        <w:t xml:space="preserve">–   </w:t>
      </w:r>
      <w:r w:rsidR="001162CF">
        <w:t xml:space="preserve"> </w:t>
      </w:r>
      <w:r>
        <w:t>Property brought to the marriage by either spouse shall belong to both spouses.</w:t>
      </w:r>
    </w:p>
    <w:p w:rsidR="00B31CC6" w:rsidRDefault="00B31CC6" w:rsidP="00293B7B">
      <w:pPr>
        <w:pStyle w:val="NoSpacing"/>
      </w:pPr>
    </w:p>
    <w:p w:rsidR="00B31CC6" w:rsidRDefault="00B31CC6" w:rsidP="003D3A0F">
      <w:pPr>
        <w:pStyle w:val="NoSpacing"/>
        <w:numPr>
          <w:ilvl w:val="0"/>
          <w:numId w:val="28"/>
        </w:numPr>
        <w:rPr>
          <w:b/>
        </w:rPr>
      </w:pPr>
      <w:r>
        <w:t>The share of the surviving spouse in the conjugal property is part of the gross estate of the decedent.</w:t>
      </w:r>
      <w:r>
        <w:rPr>
          <w:b/>
        </w:rPr>
        <w:t xml:space="preserve"> </w:t>
      </w:r>
    </w:p>
    <w:p w:rsidR="00B31CC6" w:rsidRDefault="00B31CC6" w:rsidP="00B31CC6">
      <w:pPr>
        <w:pStyle w:val="NoSpacing"/>
        <w:rPr>
          <w:b/>
        </w:rPr>
      </w:pPr>
    </w:p>
    <w:p w:rsidR="00B31CC6" w:rsidRDefault="00B31CC6" w:rsidP="003D3A0F">
      <w:pPr>
        <w:pStyle w:val="NoSpacing"/>
        <w:numPr>
          <w:ilvl w:val="0"/>
          <w:numId w:val="29"/>
        </w:numPr>
        <w:rPr>
          <w:b/>
        </w:rPr>
      </w:pPr>
      <w:r>
        <w:rPr>
          <w:b/>
        </w:rPr>
        <w:t>True; True</w:t>
      </w:r>
    </w:p>
    <w:p w:rsidR="00B31CC6" w:rsidRDefault="00B31CC6" w:rsidP="003D3A0F">
      <w:pPr>
        <w:pStyle w:val="NoSpacing"/>
        <w:numPr>
          <w:ilvl w:val="0"/>
          <w:numId w:val="29"/>
        </w:numPr>
      </w:pPr>
      <w:r>
        <w:t>True; False</w:t>
      </w:r>
    </w:p>
    <w:p w:rsidR="00B31CC6" w:rsidRDefault="00B31CC6" w:rsidP="003D3A0F">
      <w:pPr>
        <w:pStyle w:val="NoSpacing"/>
        <w:numPr>
          <w:ilvl w:val="0"/>
          <w:numId w:val="29"/>
        </w:numPr>
      </w:pPr>
      <w:r>
        <w:t>False; True</w:t>
      </w:r>
    </w:p>
    <w:p w:rsidR="00B31CC6" w:rsidRPr="00293B7B" w:rsidRDefault="00B31CC6" w:rsidP="003D3A0F">
      <w:pPr>
        <w:pStyle w:val="NoSpacing"/>
        <w:numPr>
          <w:ilvl w:val="0"/>
          <w:numId w:val="29"/>
        </w:numPr>
      </w:pPr>
      <w:r w:rsidRPr="00293B7B">
        <w:t>False; False</w:t>
      </w:r>
    </w:p>
    <w:p w:rsidR="00B31CC6" w:rsidRDefault="00B31CC6" w:rsidP="00B31CC6">
      <w:pPr>
        <w:pStyle w:val="NoSpacing"/>
        <w:rPr>
          <w:b/>
        </w:rPr>
      </w:pPr>
    </w:p>
    <w:p w:rsidR="00B31CC6" w:rsidRDefault="00B31CC6" w:rsidP="001162CF">
      <w:pPr>
        <w:pStyle w:val="NoSpacing"/>
        <w:numPr>
          <w:ilvl w:val="0"/>
          <w:numId w:val="91"/>
        </w:numPr>
      </w:pPr>
      <w:r>
        <w:t>– Fruits and income of exclusive property shall belong to the spouses.</w:t>
      </w:r>
    </w:p>
    <w:p w:rsidR="00B31CC6" w:rsidRDefault="00B31CC6" w:rsidP="00B31CC6">
      <w:pPr>
        <w:pStyle w:val="NoSpacing"/>
      </w:pPr>
    </w:p>
    <w:p w:rsidR="00B31CC6" w:rsidRDefault="00B31CC6" w:rsidP="003D3A0F">
      <w:pPr>
        <w:pStyle w:val="NoSpacing"/>
        <w:numPr>
          <w:ilvl w:val="0"/>
          <w:numId w:val="28"/>
        </w:numPr>
      </w:pPr>
      <w:r>
        <w:t>Donations made by the decedent during lifetime but to take effect upon his death shall be exempt from estate tax.</w:t>
      </w:r>
    </w:p>
    <w:p w:rsidR="00B31CC6" w:rsidRDefault="00B31CC6" w:rsidP="00B31CC6">
      <w:pPr>
        <w:pStyle w:val="NoSpacing"/>
      </w:pPr>
    </w:p>
    <w:p w:rsidR="00B31CC6" w:rsidRDefault="00B31CC6" w:rsidP="003D3A0F">
      <w:pPr>
        <w:pStyle w:val="NoSpacing"/>
        <w:numPr>
          <w:ilvl w:val="0"/>
          <w:numId w:val="30"/>
        </w:numPr>
      </w:pPr>
      <w:r>
        <w:t>True; True</w:t>
      </w:r>
    </w:p>
    <w:p w:rsidR="00B31CC6" w:rsidRDefault="00B31CC6" w:rsidP="003D3A0F">
      <w:pPr>
        <w:pStyle w:val="NoSpacing"/>
        <w:numPr>
          <w:ilvl w:val="0"/>
          <w:numId w:val="30"/>
        </w:numPr>
      </w:pPr>
      <w:r>
        <w:t>True; False</w:t>
      </w:r>
    </w:p>
    <w:p w:rsidR="00B31CC6" w:rsidRDefault="00B31CC6" w:rsidP="003D3A0F">
      <w:pPr>
        <w:pStyle w:val="NoSpacing"/>
        <w:numPr>
          <w:ilvl w:val="0"/>
          <w:numId w:val="30"/>
        </w:numPr>
      </w:pPr>
      <w:r>
        <w:t>False; True</w:t>
      </w:r>
    </w:p>
    <w:p w:rsidR="00B31CC6" w:rsidRPr="00B31CC6" w:rsidRDefault="00B31CC6" w:rsidP="003D3A0F">
      <w:pPr>
        <w:pStyle w:val="NoSpacing"/>
        <w:numPr>
          <w:ilvl w:val="0"/>
          <w:numId w:val="30"/>
        </w:numPr>
        <w:rPr>
          <w:b/>
        </w:rPr>
      </w:pPr>
      <w:r w:rsidRPr="00B31CC6">
        <w:rPr>
          <w:b/>
        </w:rPr>
        <w:t>False; False</w:t>
      </w:r>
    </w:p>
    <w:p w:rsidR="001162CF" w:rsidRDefault="00FE4F6E" w:rsidP="00B31CC6">
      <w:pPr>
        <w:pStyle w:val="NoSpacing"/>
        <w:numPr>
          <w:ilvl w:val="0"/>
          <w:numId w:val="91"/>
        </w:numPr>
      </w:pPr>
      <w:r>
        <w:t xml:space="preserve">– When exclusive property is sold during the marriage, the proceeds become the property </w:t>
      </w:r>
      <w:r w:rsidR="001162CF">
        <w:t xml:space="preserve">   </w:t>
      </w:r>
    </w:p>
    <w:p w:rsidR="00B31CC6" w:rsidRDefault="001162CF" w:rsidP="001162CF">
      <w:pPr>
        <w:pStyle w:val="NoSpacing"/>
        <w:ind w:left="720"/>
      </w:pPr>
      <w:r>
        <w:t xml:space="preserve">    </w:t>
      </w:r>
      <w:proofErr w:type="gramStart"/>
      <w:r w:rsidR="00FE4F6E">
        <w:t>of</w:t>
      </w:r>
      <w:proofErr w:type="gramEnd"/>
      <w:r w:rsidR="00FE4F6E">
        <w:t xml:space="preserve"> the spouses.</w:t>
      </w:r>
    </w:p>
    <w:p w:rsidR="00FE4F6E" w:rsidRDefault="00FE4F6E" w:rsidP="00B31CC6">
      <w:pPr>
        <w:pStyle w:val="NoSpacing"/>
      </w:pPr>
    </w:p>
    <w:p w:rsidR="00FE4F6E" w:rsidRDefault="00FE4F6E" w:rsidP="001162CF">
      <w:pPr>
        <w:pStyle w:val="NoSpacing"/>
        <w:numPr>
          <w:ilvl w:val="0"/>
          <w:numId w:val="28"/>
        </w:numPr>
      </w:pPr>
      <w:r>
        <w:t>The legal heirs of the decedent must be determ</w:t>
      </w:r>
      <w:r w:rsidR="001162CF">
        <w:t>ined first before the correct es</w:t>
      </w:r>
      <w:r>
        <w:t>tate tax can be ascertained.</w:t>
      </w:r>
    </w:p>
    <w:p w:rsidR="00FE4F6E" w:rsidRDefault="00FE4F6E" w:rsidP="00FE4F6E">
      <w:pPr>
        <w:pStyle w:val="NoSpacing"/>
        <w:ind w:left="720"/>
      </w:pPr>
    </w:p>
    <w:p w:rsidR="00FE4F6E" w:rsidRDefault="00FE4F6E" w:rsidP="003D3A0F">
      <w:pPr>
        <w:pStyle w:val="NoSpacing"/>
        <w:numPr>
          <w:ilvl w:val="0"/>
          <w:numId w:val="31"/>
        </w:numPr>
      </w:pPr>
      <w:r>
        <w:t>True; True</w:t>
      </w:r>
    </w:p>
    <w:p w:rsidR="00FE4F6E" w:rsidRDefault="00FE4F6E" w:rsidP="003D3A0F">
      <w:pPr>
        <w:pStyle w:val="NoSpacing"/>
        <w:numPr>
          <w:ilvl w:val="0"/>
          <w:numId w:val="31"/>
        </w:numPr>
      </w:pPr>
      <w:r>
        <w:t>True; False</w:t>
      </w:r>
    </w:p>
    <w:p w:rsidR="00FE4F6E" w:rsidRDefault="00FE4F6E" w:rsidP="003D3A0F">
      <w:pPr>
        <w:pStyle w:val="NoSpacing"/>
        <w:numPr>
          <w:ilvl w:val="0"/>
          <w:numId w:val="31"/>
        </w:numPr>
      </w:pPr>
      <w:r>
        <w:lastRenderedPageBreak/>
        <w:t>False; True</w:t>
      </w:r>
    </w:p>
    <w:p w:rsidR="00FE4F6E" w:rsidRPr="00B31CC6" w:rsidRDefault="00FE4F6E" w:rsidP="003D3A0F">
      <w:pPr>
        <w:pStyle w:val="NoSpacing"/>
        <w:numPr>
          <w:ilvl w:val="0"/>
          <w:numId w:val="31"/>
        </w:numPr>
        <w:rPr>
          <w:b/>
        </w:rPr>
      </w:pPr>
      <w:r w:rsidRPr="00B31CC6">
        <w:rPr>
          <w:b/>
        </w:rPr>
        <w:t>False; False</w:t>
      </w:r>
    </w:p>
    <w:p w:rsidR="00FE4F6E" w:rsidRDefault="00FE4F6E" w:rsidP="00FE4F6E">
      <w:pPr>
        <w:pStyle w:val="NoSpacing"/>
      </w:pPr>
    </w:p>
    <w:p w:rsidR="001162CF" w:rsidRDefault="00FE4F6E" w:rsidP="00FE4F6E">
      <w:pPr>
        <w:pStyle w:val="NoSpacing"/>
        <w:numPr>
          <w:ilvl w:val="0"/>
          <w:numId w:val="91"/>
        </w:numPr>
      </w:pPr>
      <w:r>
        <w:t xml:space="preserve"> – Under the absolute community of property, property acquired before marriage by </w:t>
      </w:r>
      <w:r w:rsidR="001162CF">
        <w:t xml:space="preserve"> </w:t>
      </w:r>
    </w:p>
    <w:p w:rsidR="00FE4F6E" w:rsidRDefault="007D6E38" w:rsidP="001162CF">
      <w:pPr>
        <w:pStyle w:val="NoSpacing"/>
        <w:ind w:left="720"/>
      </w:pPr>
      <w:r>
        <w:t xml:space="preserve">    </w:t>
      </w:r>
      <w:proofErr w:type="gramStart"/>
      <w:r w:rsidR="00FE4F6E">
        <w:t>either</w:t>
      </w:r>
      <w:proofErr w:type="gramEnd"/>
      <w:r w:rsidR="00FE4F6E">
        <w:t xml:space="preserve"> spouse including fruits and income, if any belong to both spouses.</w:t>
      </w:r>
    </w:p>
    <w:p w:rsidR="00FE4F6E" w:rsidRDefault="00FE4F6E" w:rsidP="00FE4F6E">
      <w:pPr>
        <w:pStyle w:val="NoSpacing"/>
      </w:pPr>
    </w:p>
    <w:p w:rsidR="00FE4F6E" w:rsidRDefault="00FE4F6E" w:rsidP="003D3A0F">
      <w:pPr>
        <w:pStyle w:val="NoSpacing"/>
        <w:numPr>
          <w:ilvl w:val="0"/>
          <w:numId w:val="28"/>
        </w:numPr>
      </w:pPr>
      <w:r>
        <w:t>The cost of burial plot, tombstone, monument or mausoleum, mourning apparel, expenses at the wake and notices are deductible from gross estate as funeral expenses.</w:t>
      </w:r>
    </w:p>
    <w:p w:rsidR="00FE4F6E" w:rsidRDefault="00FE4F6E" w:rsidP="00FE4F6E">
      <w:pPr>
        <w:pStyle w:val="NoSpacing"/>
      </w:pPr>
    </w:p>
    <w:p w:rsidR="00FE4F6E" w:rsidRDefault="00FE4F6E" w:rsidP="003D3A0F">
      <w:pPr>
        <w:pStyle w:val="NoSpacing"/>
        <w:numPr>
          <w:ilvl w:val="0"/>
          <w:numId w:val="32"/>
        </w:numPr>
      </w:pPr>
      <w:r>
        <w:t>True; True</w:t>
      </w:r>
    </w:p>
    <w:p w:rsidR="00FE4F6E" w:rsidRDefault="00FE4F6E" w:rsidP="003D3A0F">
      <w:pPr>
        <w:pStyle w:val="NoSpacing"/>
        <w:numPr>
          <w:ilvl w:val="0"/>
          <w:numId w:val="32"/>
        </w:numPr>
      </w:pPr>
      <w:r>
        <w:t>True; False</w:t>
      </w:r>
    </w:p>
    <w:p w:rsidR="00FE4F6E" w:rsidRDefault="00FE4F6E" w:rsidP="003D3A0F">
      <w:pPr>
        <w:pStyle w:val="NoSpacing"/>
        <w:numPr>
          <w:ilvl w:val="0"/>
          <w:numId w:val="32"/>
        </w:numPr>
      </w:pPr>
      <w:r>
        <w:t>False; True</w:t>
      </w:r>
    </w:p>
    <w:p w:rsidR="00FE4F6E" w:rsidRDefault="00FE4F6E" w:rsidP="003D3A0F">
      <w:pPr>
        <w:pStyle w:val="NoSpacing"/>
        <w:numPr>
          <w:ilvl w:val="0"/>
          <w:numId w:val="32"/>
        </w:numPr>
        <w:rPr>
          <w:b/>
        </w:rPr>
      </w:pPr>
      <w:r w:rsidRPr="00B31CC6">
        <w:rPr>
          <w:b/>
        </w:rPr>
        <w:t>False; False</w:t>
      </w:r>
    </w:p>
    <w:p w:rsidR="00FE4F6E" w:rsidRDefault="00FE4F6E" w:rsidP="00FE4F6E">
      <w:pPr>
        <w:pStyle w:val="NoSpacing"/>
        <w:rPr>
          <w:b/>
        </w:rPr>
      </w:pPr>
    </w:p>
    <w:p w:rsidR="00FE4F6E" w:rsidRDefault="00FE4F6E" w:rsidP="007D6E38">
      <w:pPr>
        <w:pStyle w:val="NoSpacing"/>
        <w:numPr>
          <w:ilvl w:val="0"/>
          <w:numId w:val="91"/>
        </w:numPr>
      </w:pPr>
      <w:r>
        <w:t xml:space="preserve">– Expenses incurred for the performance of the rites and ceremonies incident to interment </w:t>
      </w:r>
    </w:p>
    <w:p w:rsidR="007D6E38" w:rsidRDefault="00FE4F6E" w:rsidP="00FE4F6E">
      <w:pPr>
        <w:pStyle w:val="NoSpacing"/>
      </w:pPr>
      <w:r>
        <w:t xml:space="preserve">        </w:t>
      </w:r>
      <w:r w:rsidR="007D6E38">
        <w:t xml:space="preserve">       </w:t>
      </w:r>
      <w:proofErr w:type="gramStart"/>
      <w:r>
        <w:t>and</w:t>
      </w:r>
      <w:proofErr w:type="gramEnd"/>
      <w:r>
        <w:t xml:space="preserve"> those incurred after interment, such as prayers, masses and entertainment are part </w:t>
      </w:r>
      <w:r w:rsidR="007D6E38">
        <w:t xml:space="preserve">   </w:t>
      </w:r>
    </w:p>
    <w:p w:rsidR="00FE4F6E" w:rsidRDefault="007D6E38" w:rsidP="00FE4F6E">
      <w:pPr>
        <w:pStyle w:val="NoSpacing"/>
      </w:pPr>
      <w:r>
        <w:t xml:space="preserve">               </w:t>
      </w:r>
      <w:proofErr w:type="gramStart"/>
      <w:r w:rsidR="00FE4F6E">
        <w:t>of</w:t>
      </w:r>
      <w:proofErr w:type="gramEnd"/>
      <w:r w:rsidR="00FE4F6E">
        <w:t xml:space="preserve"> the</w:t>
      </w:r>
      <w:r>
        <w:t xml:space="preserve"> </w:t>
      </w:r>
      <w:r w:rsidR="00FE4F6E">
        <w:t>funeral expenses.</w:t>
      </w:r>
    </w:p>
    <w:p w:rsidR="00FE4F6E" w:rsidRDefault="00FE4F6E" w:rsidP="00FE4F6E">
      <w:pPr>
        <w:pStyle w:val="NoSpacing"/>
      </w:pPr>
    </w:p>
    <w:p w:rsidR="00FE4F6E" w:rsidRDefault="00F7263B" w:rsidP="003D3A0F">
      <w:pPr>
        <w:pStyle w:val="NoSpacing"/>
        <w:numPr>
          <w:ilvl w:val="0"/>
          <w:numId w:val="28"/>
        </w:numPr>
      </w:pPr>
      <w:r>
        <w:t xml:space="preserve">The administrator or executor shall submit a statement showing the disposition of the proceeds of the loan if the </w:t>
      </w:r>
      <w:proofErr w:type="gramStart"/>
      <w:r>
        <w:t>claims against the estate was</w:t>
      </w:r>
      <w:proofErr w:type="gramEnd"/>
      <w:r>
        <w:t xml:space="preserve"> contracted within five years before the death of the decedent.</w:t>
      </w:r>
    </w:p>
    <w:p w:rsidR="00F7263B" w:rsidRDefault="00F7263B" w:rsidP="003D3A0F">
      <w:pPr>
        <w:pStyle w:val="NoSpacing"/>
        <w:numPr>
          <w:ilvl w:val="0"/>
          <w:numId w:val="33"/>
        </w:numPr>
      </w:pPr>
      <w:r>
        <w:t>True; True</w:t>
      </w:r>
    </w:p>
    <w:p w:rsidR="00F7263B" w:rsidRDefault="00F7263B" w:rsidP="003D3A0F">
      <w:pPr>
        <w:pStyle w:val="NoSpacing"/>
        <w:numPr>
          <w:ilvl w:val="0"/>
          <w:numId w:val="33"/>
        </w:numPr>
      </w:pPr>
      <w:r>
        <w:t>True; False</w:t>
      </w:r>
    </w:p>
    <w:p w:rsidR="00F7263B" w:rsidRDefault="00F7263B" w:rsidP="003D3A0F">
      <w:pPr>
        <w:pStyle w:val="NoSpacing"/>
        <w:numPr>
          <w:ilvl w:val="0"/>
          <w:numId w:val="33"/>
        </w:numPr>
      </w:pPr>
      <w:r>
        <w:t>False; True</w:t>
      </w:r>
    </w:p>
    <w:p w:rsidR="00F7263B" w:rsidRPr="00B31CC6" w:rsidRDefault="00F7263B" w:rsidP="003D3A0F">
      <w:pPr>
        <w:pStyle w:val="NoSpacing"/>
        <w:numPr>
          <w:ilvl w:val="0"/>
          <w:numId w:val="33"/>
        </w:numPr>
        <w:rPr>
          <w:b/>
        </w:rPr>
      </w:pPr>
      <w:r w:rsidRPr="00B31CC6">
        <w:rPr>
          <w:b/>
        </w:rPr>
        <w:t>False; False</w:t>
      </w:r>
    </w:p>
    <w:p w:rsidR="00F7263B" w:rsidRDefault="00F7263B" w:rsidP="00F7263B">
      <w:pPr>
        <w:pStyle w:val="NoSpacing"/>
      </w:pPr>
    </w:p>
    <w:p w:rsidR="00F7263B" w:rsidRDefault="00F7263B" w:rsidP="007D6E38">
      <w:pPr>
        <w:pStyle w:val="NoSpacing"/>
        <w:numPr>
          <w:ilvl w:val="0"/>
          <w:numId w:val="91"/>
        </w:numPr>
      </w:pPr>
      <w:r>
        <w:t xml:space="preserve">– If the property is inherited before marriage it will belong to both spouses while if it is </w:t>
      </w:r>
    </w:p>
    <w:p w:rsidR="00F7263B" w:rsidRDefault="00F7263B" w:rsidP="00F7263B">
      <w:pPr>
        <w:pStyle w:val="NoSpacing"/>
      </w:pPr>
      <w:r>
        <w:t xml:space="preserve">        </w:t>
      </w:r>
      <w:r w:rsidR="007D6E38">
        <w:t xml:space="preserve">       </w:t>
      </w:r>
      <w:r>
        <w:t xml:space="preserve"> </w:t>
      </w:r>
      <w:proofErr w:type="gramStart"/>
      <w:r>
        <w:t>inherited</w:t>
      </w:r>
      <w:proofErr w:type="gramEnd"/>
      <w:r>
        <w:t xml:space="preserve"> during marriage it is exclusive.</w:t>
      </w:r>
    </w:p>
    <w:p w:rsidR="00F7263B" w:rsidRDefault="00F7263B" w:rsidP="00F7263B">
      <w:pPr>
        <w:pStyle w:val="NoSpacing"/>
      </w:pPr>
    </w:p>
    <w:p w:rsidR="00F7263B" w:rsidRDefault="00F7263B" w:rsidP="003D3A0F">
      <w:pPr>
        <w:pStyle w:val="NoSpacing"/>
        <w:numPr>
          <w:ilvl w:val="0"/>
          <w:numId w:val="28"/>
        </w:numPr>
      </w:pPr>
      <w:r>
        <w:t>Unless stipulated, the property relations shall be governed by conjugal partnership of gains for marriages celebrated on or before August 3, 1988.</w:t>
      </w:r>
    </w:p>
    <w:p w:rsidR="00F7263B" w:rsidRDefault="00F7263B" w:rsidP="003D3A0F">
      <w:pPr>
        <w:pStyle w:val="NoSpacing"/>
        <w:numPr>
          <w:ilvl w:val="0"/>
          <w:numId w:val="34"/>
        </w:numPr>
      </w:pPr>
      <w:r>
        <w:t>True; True</w:t>
      </w:r>
    </w:p>
    <w:p w:rsidR="00F7263B" w:rsidRDefault="00F7263B" w:rsidP="003D3A0F">
      <w:pPr>
        <w:pStyle w:val="NoSpacing"/>
        <w:numPr>
          <w:ilvl w:val="0"/>
          <w:numId w:val="34"/>
        </w:numPr>
      </w:pPr>
      <w:r>
        <w:t>True; False</w:t>
      </w:r>
    </w:p>
    <w:p w:rsidR="00F7263B" w:rsidRDefault="00F7263B" w:rsidP="003D3A0F">
      <w:pPr>
        <w:pStyle w:val="NoSpacing"/>
        <w:numPr>
          <w:ilvl w:val="0"/>
          <w:numId w:val="34"/>
        </w:numPr>
      </w:pPr>
      <w:r>
        <w:t>False; True</w:t>
      </w:r>
    </w:p>
    <w:p w:rsidR="00F7263B" w:rsidRPr="00B31CC6" w:rsidRDefault="00F7263B" w:rsidP="003D3A0F">
      <w:pPr>
        <w:pStyle w:val="NoSpacing"/>
        <w:numPr>
          <w:ilvl w:val="0"/>
          <w:numId w:val="34"/>
        </w:numPr>
        <w:rPr>
          <w:b/>
        </w:rPr>
      </w:pPr>
      <w:r w:rsidRPr="00B31CC6">
        <w:rPr>
          <w:b/>
        </w:rPr>
        <w:t>False; False</w:t>
      </w:r>
    </w:p>
    <w:p w:rsidR="00F7263B" w:rsidRDefault="00F7263B" w:rsidP="00F7263B">
      <w:pPr>
        <w:pStyle w:val="NoSpacing"/>
      </w:pPr>
    </w:p>
    <w:p w:rsidR="00F7263B" w:rsidRDefault="00F7263B" w:rsidP="007D6E38">
      <w:pPr>
        <w:pStyle w:val="NoSpacing"/>
        <w:numPr>
          <w:ilvl w:val="0"/>
          <w:numId w:val="91"/>
        </w:numPr>
      </w:pPr>
      <w:r>
        <w:t xml:space="preserve">– Unless stipulated, the property relations shall be governed by absolute community of </w:t>
      </w:r>
    </w:p>
    <w:p w:rsidR="00F7263B" w:rsidRDefault="00F7263B" w:rsidP="00F7263B">
      <w:pPr>
        <w:pStyle w:val="NoSpacing"/>
      </w:pPr>
      <w:r>
        <w:t xml:space="preserve">          </w:t>
      </w:r>
      <w:r w:rsidR="007D6E38">
        <w:t xml:space="preserve">      </w:t>
      </w:r>
      <w:proofErr w:type="gramStart"/>
      <w:r>
        <w:t>property</w:t>
      </w:r>
      <w:proofErr w:type="gramEnd"/>
      <w:r>
        <w:t xml:space="preserve"> for marriages celebrated on or before August 3, 1988. </w:t>
      </w:r>
    </w:p>
    <w:p w:rsidR="00F7263B" w:rsidRDefault="00F7263B" w:rsidP="00F7263B">
      <w:pPr>
        <w:pStyle w:val="NoSpacing"/>
      </w:pPr>
    </w:p>
    <w:p w:rsidR="00F7263B" w:rsidRDefault="00F7263B" w:rsidP="003D3A0F">
      <w:pPr>
        <w:pStyle w:val="NoSpacing"/>
        <w:numPr>
          <w:ilvl w:val="0"/>
          <w:numId w:val="28"/>
        </w:numPr>
      </w:pPr>
      <w:r>
        <w:t xml:space="preserve">Under the regime of absolute community of property, property for </w:t>
      </w:r>
      <w:r w:rsidR="0065141F">
        <w:t xml:space="preserve">personal and exclusive use of either </w:t>
      </w:r>
      <w:proofErr w:type="gramStart"/>
      <w:r w:rsidR="0065141F">
        <w:t>spouses</w:t>
      </w:r>
      <w:proofErr w:type="gramEnd"/>
      <w:r w:rsidR="0065141F">
        <w:t xml:space="preserve"> except jewelry shall belong to both spouses.</w:t>
      </w:r>
    </w:p>
    <w:p w:rsidR="0065141F" w:rsidRDefault="0065141F" w:rsidP="003D3A0F">
      <w:pPr>
        <w:pStyle w:val="NoSpacing"/>
        <w:numPr>
          <w:ilvl w:val="0"/>
          <w:numId w:val="35"/>
        </w:numPr>
      </w:pPr>
      <w:r>
        <w:t>True; True</w:t>
      </w:r>
    </w:p>
    <w:p w:rsidR="0065141F" w:rsidRPr="0065141F" w:rsidRDefault="0065141F" w:rsidP="003D3A0F">
      <w:pPr>
        <w:pStyle w:val="NoSpacing"/>
        <w:numPr>
          <w:ilvl w:val="0"/>
          <w:numId w:val="35"/>
        </w:numPr>
        <w:rPr>
          <w:b/>
        </w:rPr>
      </w:pPr>
      <w:r w:rsidRPr="0065141F">
        <w:rPr>
          <w:b/>
        </w:rPr>
        <w:t>True; False</w:t>
      </w:r>
    </w:p>
    <w:p w:rsidR="0065141F" w:rsidRDefault="0065141F" w:rsidP="003D3A0F">
      <w:pPr>
        <w:pStyle w:val="NoSpacing"/>
        <w:numPr>
          <w:ilvl w:val="0"/>
          <w:numId w:val="35"/>
        </w:numPr>
      </w:pPr>
      <w:r>
        <w:t>False; True</w:t>
      </w:r>
    </w:p>
    <w:p w:rsidR="0065141F" w:rsidRDefault="0065141F" w:rsidP="003D3A0F">
      <w:pPr>
        <w:pStyle w:val="NoSpacing"/>
        <w:numPr>
          <w:ilvl w:val="0"/>
          <w:numId w:val="35"/>
        </w:numPr>
      </w:pPr>
      <w:r w:rsidRPr="0065141F">
        <w:t>False; False</w:t>
      </w:r>
    </w:p>
    <w:p w:rsidR="0065141F" w:rsidRDefault="0065141F" w:rsidP="0065141F">
      <w:pPr>
        <w:pStyle w:val="NoSpacing"/>
      </w:pPr>
    </w:p>
    <w:p w:rsidR="0065141F" w:rsidRDefault="0065141F" w:rsidP="007D6E38">
      <w:pPr>
        <w:pStyle w:val="NoSpacing"/>
        <w:numPr>
          <w:ilvl w:val="0"/>
          <w:numId w:val="91"/>
        </w:numPr>
      </w:pPr>
      <w:r>
        <w:t xml:space="preserve"> The estate may claim a standard deduction of</w:t>
      </w:r>
    </w:p>
    <w:p w:rsidR="0065141F" w:rsidRPr="0065141F" w:rsidRDefault="0065141F" w:rsidP="003D3A0F">
      <w:pPr>
        <w:pStyle w:val="NoSpacing"/>
        <w:numPr>
          <w:ilvl w:val="0"/>
          <w:numId w:val="36"/>
        </w:numPr>
        <w:rPr>
          <w:b/>
        </w:rPr>
      </w:pPr>
      <w:r w:rsidRPr="0065141F">
        <w:rPr>
          <w:b/>
        </w:rPr>
        <w:t>P1,000,000</w:t>
      </w:r>
    </w:p>
    <w:p w:rsidR="0065141F" w:rsidRDefault="0065141F" w:rsidP="003D3A0F">
      <w:pPr>
        <w:pStyle w:val="NoSpacing"/>
        <w:numPr>
          <w:ilvl w:val="0"/>
          <w:numId w:val="36"/>
        </w:numPr>
      </w:pPr>
      <w:r>
        <w:t>P2,000,000</w:t>
      </w:r>
    </w:p>
    <w:p w:rsidR="0065141F" w:rsidRDefault="0065141F" w:rsidP="003D3A0F">
      <w:pPr>
        <w:pStyle w:val="NoSpacing"/>
        <w:numPr>
          <w:ilvl w:val="0"/>
          <w:numId w:val="36"/>
        </w:numPr>
      </w:pPr>
      <w:r>
        <w:t>P200,000</w:t>
      </w:r>
    </w:p>
    <w:p w:rsidR="0065141F" w:rsidRDefault="0065141F" w:rsidP="003D3A0F">
      <w:pPr>
        <w:pStyle w:val="NoSpacing"/>
        <w:numPr>
          <w:ilvl w:val="0"/>
          <w:numId w:val="36"/>
        </w:numPr>
      </w:pPr>
      <w:r>
        <w:t>P500,000</w:t>
      </w:r>
    </w:p>
    <w:p w:rsidR="0065141F" w:rsidRDefault="0065141F" w:rsidP="0065141F">
      <w:pPr>
        <w:pStyle w:val="NoSpacing"/>
      </w:pPr>
    </w:p>
    <w:p w:rsidR="0065141F" w:rsidRDefault="0065141F" w:rsidP="007D6E38">
      <w:pPr>
        <w:pStyle w:val="NoSpacing"/>
        <w:numPr>
          <w:ilvl w:val="0"/>
          <w:numId w:val="91"/>
        </w:numPr>
      </w:pPr>
      <w:r>
        <w:t xml:space="preserve">– The court may authorize the distribution of estate, to an heir if in its sound discretion it </w:t>
      </w:r>
    </w:p>
    <w:p w:rsidR="0065141F" w:rsidRDefault="0065141F" w:rsidP="0065141F">
      <w:pPr>
        <w:pStyle w:val="NoSpacing"/>
      </w:pPr>
      <w:r>
        <w:t xml:space="preserve">         </w:t>
      </w:r>
      <w:r w:rsidR="007D6E38">
        <w:t xml:space="preserve">       </w:t>
      </w:r>
      <w:proofErr w:type="gramStart"/>
      <w:r>
        <w:t>believes</w:t>
      </w:r>
      <w:proofErr w:type="gramEnd"/>
      <w:r>
        <w:t xml:space="preserve"> that the heir badly needs his share.</w:t>
      </w:r>
    </w:p>
    <w:p w:rsidR="0065141F" w:rsidRDefault="0065141F" w:rsidP="0065141F">
      <w:pPr>
        <w:pStyle w:val="NoSpacing"/>
      </w:pPr>
    </w:p>
    <w:p w:rsidR="0065141F" w:rsidRDefault="0065141F" w:rsidP="007D6E38">
      <w:pPr>
        <w:pStyle w:val="NoSpacing"/>
        <w:numPr>
          <w:ilvl w:val="0"/>
          <w:numId w:val="28"/>
        </w:numPr>
      </w:pPr>
      <w:r>
        <w:lastRenderedPageBreak/>
        <w:t>The administrator or any of his heirs, may however upon authorization of BIR withdraw from the decedent’s bank deposits P20</w:t>
      </w:r>
      <w:proofErr w:type="gramStart"/>
      <w:r>
        <w:t>,000</w:t>
      </w:r>
      <w:proofErr w:type="gramEnd"/>
      <w:r>
        <w:t xml:space="preserve"> without the required certification that the estate tax has been paid.</w:t>
      </w:r>
    </w:p>
    <w:p w:rsidR="0065141F" w:rsidRDefault="0065141F" w:rsidP="003D3A0F">
      <w:pPr>
        <w:pStyle w:val="NoSpacing"/>
        <w:numPr>
          <w:ilvl w:val="0"/>
          <w:numId w:val="37"/>
        </w:numPr>
      </w:pPr>
      <w:r>
        <w:t>True; True</w:t>
      </w:r>
    </w:p>
    <w:p w:rsidR="0065141F" w:rsidRPr="0065141F" w:rsidRDefault="0065141F" w:rsidP="003D3A0F">
      <w:pPr>
        <w:pStyle w:val="NoSpacing"/>
        <w:numPr>
          <w:ilvl w:val="0"/>
          <w:numId w:val="37"/>
        </w:numPr>
      </w:pPr>
      <w:r w:rsidRPr="0065141F">
        <w:t>True; False</w:t>
      </w:r>
    </w:p>
    <w:p w:rsidR="0065141F" w:rsidRPr="0065141F" w:rsidRDefault="0065141F" w:rsidP="003D3A0F">
      <w:pPr>
        <w:pStyle w:val="NoSpacing"/>
        <w:numPr>
          <w:ilvl w:val="0"/>
          <w:numId w:val="37"/>
        </w:numPr>
        <w:rPr>
          <w:b/>
        </w:rPr>
      </w:pPr>
      <w:r w:rsidRPr="0065141F">
        <w:rPr>
          <w:b/>
        </w:rPr>
        <w:t>False; True</w:t>
      </w:r>
    </w:p>
    <w:p w:rsidR="0065141F" w:rsidRDefault="0065141F" w:rsidP="003D3A0F">
      <w:pPr>
        <w:pStyle w:val="NoSpacing"/>
        <w:numPr>
          <w:ilvl w:val="0"/>
          <w:numId w:val="37"/>
        </w:numPr>
      </w:pPr>
      <w:r w:rsidRPr="0065141F">
        <w:t>False; False</w:t>
      </w:r>
    </w:p>
    <w:p w:rsidR="0065141F" w:rsidRPr="0065141F" w:rsidRDefault="0065141F" w:rsidP="0065141F">
      <w:pPr>
        <w:pStyle w:val="NoSpacing"/>
        <w:ind w:left="720"/>
      </w:pPr>
    </w:p>
    <w:p w:rsidR="007D6E38" w:rsidRDefault="0065141F" w:rsidP="0065141F">
      <w:pPr>
        <w:pStyle w:val="NoSpacing"/>
        <w:numPr>
          <w:ilvl w:val="0"/>
          <w:numId w:val="91"/>
        </w:numPr>
      </w:pPr>
      <w:r>
        <w:t xml:space="preserve">-  A died giving B power to appoint a person who will inherit A’s house and lot. B, </w:t>
      </w:r>
    </w:p>
    <w:p w:rsidR="007D6E38" w:rsidRDefault="007D6E38" w:rsidP="007D6E38">
      <w:pPr>
        <w:pStyle w:val="NoSpacing"/>
        <w:ind w:left="720"/>
      </w:pPr>
      <w:r>
        <w:t xml:space="preserve">   </w:t>
      </w:r>
      <w:proofErr w:type="gramStart"/>
      <w:r w:rsidR="0065141F">
        <w:t>however</w:t>
      </w:r>
      <w:proofErr w:type="gramEnd"/>
      <w:r w:rsidR="0065141F">
        <w:t xml:space="preserve"> can only choose</w:t>
      </w:r>
      <w:r w:rsidR="00E003AA">
        <w:t xml:space="preserve"> among C, D, E and F. B decided to transfer the property to C, </w:t>
      </w:r>
      <w:r>
        <w:t xml:space="preserve"> </w:t>
      </w:r>
    </w:p>
    <w:p w:rsidR="0065141F" w:rsidRDefault="007D6E38" w:rsidP="007D6E38">
      <w:pPr>
        <w:pStyle w:val="NoSpacing"/>
        <w:ind w:left="720"/>
      </w:pPr>
      <w:r>
        <w:t xml:space="preserve">   </w:t>
      </w:r>
      <w:proofErr w:type="gramStart"/>
      <w:r w:rsidR="00E003AA">
        <w:t>in</w:t>
      </w:r>
      <w:proofErr w:type="gramEnd"/>
      <w:r w:rsidR="00E003AA">
        <w:t xml:space="preserve"> B’s will when he was old already. The transfer from B to C is subject to estate tax.</w:t>
      </w:r>
    </w:p>
    <w:p w:rsidR="00E003AA" w:rsidRDefault="00E003AA" w:rsidP="0065141F">
      <w:pPr>
        <w:pStyle w:val="NoSpacing"/>
      </w:pPr>
    </w:p>
    <w:p w:rsidR="00E003AA" w:rsidRDefault="00E003AA" w:rsidP="003D3A0F">
      <w:pPr>
        <w:pStyle w:val="NoSpacing"/>
        <w:numPr>
          <w:ilvl w:val="0"/>
          <w:numId w:val="28"/>
        </w:numPr>
      </w:pPr>
      <w:r>
        <w:t>During A’s lifetime, he decided to give B as gift his car subject to the condition that if B does not become a CPA within three, A shall revoke the transfer. In the second year, however, A died. The car can no longer form part of A’s gross estate.</w:t>
      </w:r>
    </w:p>
    <w:p w:rsidR="00E003AA" w:rsidRDefault="00E003AA" w:rsidP="003D3A0F">
      <w:pPr>
        <w:pStyle w:val="NoSpacing"/>
        <w:numPr>
          <w:ilvl w:val="0"/>
          <w:numId w:val="38"/>
        </w:numPr>
      </w:pPr>
      <w:r>
        <w:t>True; True</w:t>
      </w:r>
    </w:p>
    <w:p w:rsidR="00E003AA" w:rsidRPr="0065141F" w:rsidRDefault="00E003AA" w:rsidP="003D3A0F">
      <w:pPr>
        <w:pStyle w:val="NoSpacing"/>
        <w:numPr>
          <w:ilvl w:val="0"/>
          <w:numId w:val="38"/>
        </w:numPr>
      </w:pPr>
      <w:r w:rsidRPr="0065141F">
        <w:t>True; False</w:t>
      </w:r>
    </w:p>
    <w:p w:rsidR="00E003AA" w:rsidRPr="00E003AA" w:rsidRDefault="00E003AA" w:rsidP="003D3A0F">
      <w:pPr>
        <w:pStyle w:val="NoSpacing"/>
        <w:numPr>
          <w:ilvl w:val="0"/>
          <w:numId w:val="38"/>
        </w:numPr>
      </w:pPr>
      <w:r w:rsidRPr="00E003AA">
        <w:t>False; True</w:t>
      </w:r>
    </w:p>
    <w:p w:rsidR="00E003AA" w:rsidRPr="00E003AA" w:rsidRDefault="00E003AA" w:rsidP="003D3A0F">
      <w:pPr>
        <w:pStyle w:val="NoSpacing"/>
        <w:numPr>
          <w:ilvl w:val="0"/>
          <w:numId w:val="38"/>
        </w:numPr>
        <w:rPr>
          <w:b/>
        </w:rPr>
      </w:pPr>
      <w:r w:rsidRPr="00E003AA">
        <w:rPr>
          <w:b/>
        </w:rPr>
        <w:t>False; False</w:t>
      </w:r>
    </w:p>
    <w:p w:rsidR="00E003AA" w:rsidRDefault="00E003AA" w:rsidP="00E003AA">
      <w:pPr>
        <w:pStyle w:val="NoSpacing"/>
      </w:pPr>
    </w:p>
    <w:p w:rsidR="005741DC" w:rsidRDefault="005741DC" w:rsidP="007D6E38">
      <w:pPr>
        <w:pStyle w:val="NoSpacing"/>
        <w:numPr>
          <w:ilvl w:val="0"/>
          <w:numId w:val="91"/>
        </w:numPr>
      </w:pPr>
      <w:r>
        <w:t xml:space="preserve"> – Unpaid mortgage indebtedness is deductible from the gross estate provided the said </w:t>
      </w:r>
    </w:p>
    <w:p w:rsidR="005741DC" w:rsidRDefault="005741DC" w:rsidP="00E003AA">
      <w:pPr>
        <w:pStyle w:val="NoSpacing"/>
      </w:pPr>
      <w:r>
        <w:t xml:space="preserve">         </w:t>
      </w:r>
      <w:r w:rsidR="007D6E38">
        <w:t xml:space="preserve">        </w:t>
      </w:r>
      <w:proofErr w:type="gramStart"/>
      <w:r>
        <w:t>property</w:t>
      </w:r>
      <w:proofErr w:type="gramEnd"/>
      <w:r>
        <w:t xml:space="preserve"> is subject to the indebtedness is included in the gross estate, net of mortgage </w:t>
      </w:r>
    </w:p>
    <w:p w:rsidR="005741DC" w:rsidRDefault="005741DC" w:rsidP="00E003AA">
      <w:pPr>
        <w:pStyle w:val="NoSpacing"/>
      </w:pPr>
      <w:r>
        <w:t xml:space="preserve">         </w:t>
      </w:r>
      <w:r w:rsidR="007D6E38">
        <w:t xml:space="preserve">        </w:t>
      </w:r>
      <w:proofErr w:type="gramStart"/>
      <w:r>
        <w:t>indebtedness</w:t>
      </w:r>
      <w:proofErr w:type="gramEnd"/>
      <w:r>
        <w:t>.</w:t>
      </w:r>
    </w:p>
    <w:p w:rsidR="005741DC" w:rsidRDefault="005741DC" w:rsidP="00E003AA">
      <w:pPr>
        <w:pStyle w:val="NoSpacing"/>
      </w:pPr>
    </w:p>
    <w:p w:rsidR="00E003AA" w:rsidRDefault="005741DC" w:rsidP="003D3A0F">
      <w:pPr>
        <w:pStyle w:val="NoSpacing"/>
        <w:numPr>
          <w:ilvl w:val="0"/>
          <w:numId w:val="28"/>
        </w:numPr>
      </w:pPr>
      <w:r>
        <w:t>A donation inter-</w:t>
      </w:r>
      <w:proofErr w:type="spellStart"/>
      <w:r>
        <w:t>vivos</w:t>
      </w:r>
      <w:proofErr w:type="spellEnd"/>
      <w:r>
        <w:t xml:space="preserve"> by the decedent to the Philippine government few months before the death is a deduction from the gross estate.  </w:t>
      </w:r>
    </w:p>
    <w:p w:rsidR="005741DC" w:rsidRDefault="005741DC" w:rsidP="003D3A0F">
      <w:pPr>
        <w:pStyle w:val="NoSpacing"/>
        <w:numPr>
          <w:ilvl w:val="0"/>
          <w:numId w:val="39"/>
        </w:numPr>
      </w:pPr>
      <w:r>
        <w:t>True; True</w:t>
      </w:r>
    </w:p>
    <w:p w:rsidR="005741DC" w:rsidRPr="0065141F" w:rsidRDefault="005741DC" w:rsidP="003D3A0F">
      <w:pPr>
        <w:pStyle w:val="NoSpacing"/>
        <w:numPr>
          <w:ilvl w:val="0"/>
          <w:numId w:val="39"/>
        </w:numPr>
      </w:pPr>
      <w:r w:rsidRPr="0065141F">
        <w:t>True; False</w:t>
      </w:r>
    </w:p>
    <w:p w:rsidR="005741DC" w:rsidRPr="00E003AA" w:rsidRDefault="005741DC" w:rsidP="003D3A0F">
      <w:pPr>
        <w:pStyle w:val="NoSpacing"/>
        <w:numPr>
          <w:ilvl w:val="0"/>
          <w:numId w:val="39"/>
        </w:numPr>
      </w:pPr>
      <w:r w:rsidRPr="00E003AA">
        <w:t>False; True</w:t>
      </w:r>
    </w:p>
    <w:p w:rsidR="005741DC" w:rsidRPr="00E003AA" w:rsidRDefault="005741DC" w:rsidP="003D3A0F">
      <w:pPr>
        <w:pStyle w:val="NoSpacing"/>
        <w:numPr>
          <w:ilvl w:val="0"/>
          <w:numId w:val="39"/>
        </w:numPr>
        <w:rPr>
          <w:b/>
        </w:rPr>
      </w:pPr>
      <w:r w:rsidRPr="00E003AA">
        <w:rPr>
          <w:b/>
        </w:rPr>
        <w:t>False; False</w:t>
      </w:r>
    </w:p>
    <w:p w:rsidR="005741DC" w:rsidRDefault="005741DC" w:rsidP="00990406">
      <w:pPr>
        <w:pStyle w:val="NoSpacing"/>
      </w:pPr>
    </w:p>
    <w:p w:rsidR="00990406" w:rsidRDefault="00990406" w:rsidP="00990406">
      <w:pPr>
        <w:pStyle w:val="NoSpacing"/>
        <w:numPr>
          <w:ilvl w:val="0"/>
          <w:numId w:val="91"/>
        </w:numPr>
      </w:pPr>
      <w:r>
        <w:t xml:space="preserve">One of the </w:t>
      </w:r>
      <w:proofErr w:type="gramStart"/>
      <w:r>
        <w:t>statement</w:t>
      </w:r>
      <w:proofErr w:type="gramEnd"/>
      <w:r>
        <w:t xml:space="preserve"> is wrong. Which is it? Vanishing deduction is allowed if the decedent  is:</w:t>
      </w:r>
    </w:p>
    <w:p w:rsidR="00990406" w:rsidRDefault="00990406" w:rsidP="003D3A0F">
      <w:pPr>
        <w:pStyle w:val="NoSpacing"/>
        <w:numPr>
          <w:ilvl w:val="0"/>
          <w:numId w:val="40"/>
        </w:numPr>
      </w:pPr>
      <w:r>
        <w:t>A resident citizen, and on property located in the Philippines.</w:t>
      </w:r>
    </w:p>
    <w:p w:rsidR="00990406" w:rsidRPr="00990406" w:rsidRDefault="00990406" w:rsidP="003D3A0F">
      <w:pPr>
        <w:pStyle w:val="NoSpacing"/>
        <w:numPr>
          <w:ilvl w:val="0"/>
          <w:numId w:val="40"/>
        </w:numPr>
        <w:rPr>
          <w:b/>
        </w:rPr>
      </w:pPr>
      <w:r w:rsidRPr="00990406">
        <w:rPr>
          <w:b/>
        </w:rPr>
        <w:t>A resident citizen, and on property located outside the Philippines.</w:t>
      </w:r>
    </w:p>
    <w:p w:rsidR="00990406" w:rsidRDefault="00990406" w:rsidP="003D3A0F">
      <w:pPr>
        <w:pStyle w:val="NoSpacing"/>
        <w:numPr>
          <w:ilvl w:val="0"/>
          <w:numId w:val="40"/>
        </w:numPr>
      </w:pPr>
      <w:r>
        <w:t>A non- resident citizen, and on property in the Philippines.</w:t>
      </w:r>
    </w:p>
    <w:p w:rsidR="00990406" w:rsidRDefault="00990406" w:rsidP="003D3A0F">
      <w:pPr>
        <w:pStyle w:val="NoSpacing"/>
        <w:numPr>
          <w:ilvl w:val="0"/>
          <w:numId w:val="40"/>
        </w:numPr>
      </w:pPr>
      <w:r>
        <w:t>A resident alien, and on property in the Philippines.</w:t>
      </w:r>
    </w:p>
    <w:p w:rsidR="00990406" w:rsidRDefault="00990406" w:rsidP="00990406">
      <w:pPr>
        <w:pStyle w:val="NoSpacing"/>
        <w:ind w:left="720"/>
      </w:pPr>
    </w:p>
    <w:p w:rsidR="00990406" w:rsidRDefault="00990406" w:rsidP="007D6E38">
      <w:pPr>
        <w:pStyle w:val="NoSpacing"/>
        <w:numPr>
          <w:ilvl w:val="0"/>
          <w:numId w:val="91"/>
        </w:numPr>
      </w:pPr>
      <w:r>
        <w:t xml:space="preserve"> -  For a vanishing deduction, there should always be two deaths within five years from </w:t>
      </w:r>
    </w:p>
    <w:p w:rsidR="00990406" w:rsidRDefault="00990406" w:rsidP="00990406">
      <w:pPr>
        <w:pStyle w:val="NoSpacing"/>
      </w:pPr>
      <w:r>
        <w:t xml:space="preserve">         </w:t>
      </w:r>
      <w:r w:rsidR="007D6E38">
        <w:t xml:space="preserve">        </w:t>
      </w:r>
      <w:proofErr w:type="gramStart"/>
      <w:r>
        <w:t>receipt</w:t>
      </w:r>
      <w:proofErr w:type="gramEnd"/>
      <w:r>
        <w:t xml:space="preserve"> of property.</w:t>
      </w:r>
    </w:p>
    <w:p w:rsidR="00990406" w:rsidRDefault="00990406" w:rsidP="00990406">
      <w:pPr>
        <w:pStyle w:val="NoSpacing"/>
      </w:pPr>
    </w:p>
    <w:p w:rsidR="00990406" w:rsidRDefault="00990406" w:rsidP="003D3A0F">
      <w:pPr>
        <w:pStyle w:val="NoSpacing"/>
        <w:numPr>
          <w:ilvl w:val="0"/>
          <w:numId w:val="28"/>
        </w:numPr>
      </w:pPr>
      <w:r>
        <w:t>For two acquisitions by lucrative title at different dates, but both within five years from present death, there may be one consolidated computation only for the vanishing deduction</w:t>
      </w:r>
    </w:p>
    <w:p w:rsidR="00990406" w:rsidRDefault="00990406" w:rsidP="003D3A0F">
      <w:pPr>
        <w:pStyle w:val="NoSpacing"/>
        <w:numPr>
          <w:ilvl w:val="0"/>
          <w:numId w:val="41"/>
        </w:numPr>
      </w:pPr>
      <w:r>
        <w:t>Both statements are true.</w:t>
      </w:r>
    </w:p>
    <w:p w:rsidR="00990406" w:rsidRDefault="00990406" w:rsidP="003D3A0F">
      <w:pPr>
        <w:pStyle w:val="NoSpacing"/>
        <w:numPr>
          <w:ilvl w:val="0"/>
          <w:numId w:val="41"/>
        </w:numPr>
      </w:pPr>
      <w:r>
        <w:t>Both statements are false.</w:t>
      </w:r>
    </w:p>
    <w:p w:rsidR="00990406" w:rsidRDefault="00990406" w:rsidP="003D3A0F">
      <w:pPr>
        <w:pStyle w:val="NoSpacing"/>
        <w:numPr>
          <w:ilvl w:val="0"/>
          <w:numId w:val="41"/>
        </w:numPr>
      </w:pPr>
      <w:r>
        <w:t>The first statement is true, but the second statement is false.</w:t>
      </w:r>
    </w:p>
    <w:p w:rsidR="00990406" w:rsidRPr="006F5ACD" w:rsidRDefault="00990406" w:rsidP="003D3A0F">
      <w:pPr>
        <w:pStyle w:val="NoSpacing"/>
        <w:numPr>
          <w:ilvl w:val="0"/>
          <w:numId w:val="41"/>
        </w:numPr>
        <w:rPr>
          <w:b/>
        </w:rPr>
      </w:pPr>
      <w:r w:rsidRPr="006F5ACD">
        <w:rPr>
          <w:b/>
        </w:rPr>
        <w:t>The first statement is false, but the second statement is true.</w:t>
      </w:r>
    </w:p>
    <w:p w:rsidR="00990406" w:rsidRDefault="00990406" w:rsidP="00990406">
      <w:pPr>
        <w:pStyle w:val="NoSpacing"/>
      </w:pPr>
    </w:p>
    <w:p w:rsidR="00990406" w:rsidRDefault="00990406" w:rsidP="00990406">
      <w:pPr>
        <w:pStyle w:val="NoSpacing"/>
      </w:pPr>
    </w:p>
    <w:p w:rsidR="006F5ACD" w:rsidRDefault="006F5ACD" w:rsidP="00990406">
      <w:pPr>
        <w:pStyle w:val="NoSpacing"/>
      </w:pPr>
    </w:p>
    <w:p w:rsidR="006F5ACD" w:rsidRDefault="0027675D" w:rsidP="00990406">
      <w:pPr>
        <w:pStyle w:val="NoSpacing"/>
        <w:numPr>
          <w:ilvl w:val="0"/>
          <w:numId w:val="91"/>
        </w:numPr>
      </w:pPr>
      <w:r>
        <w:t xml:space="preserve"> – If the decedent was married and under the system of absolute community of property, the vanishing deduction may be a deduction from the community properties.</w:t>
      </w:r>
    </w:p>
    <w:p w:rsidR="0027675D" w:rsidRDefault="0027675D" w:rsidP="00990406">
      <w:pPr>
        <w:pStyle w:val="NoSpacing"/>
      </w:pPr>
    </w:p>
    <w:p w:rsidR="0027675D" w:rsidRDefault="0027675D" w:rsidP="003D3A0F">
      <w:pPr>
        <w:pStyle w:val="NoSpacing"/>
        <w:numPr>
          <w:ilvl w:val="0"/>
          <w:numId w:val="28"/>
        </w:numPr>
      </w:pPr>
      <w:r>
        <w:t>If a claim arises out of a debt instrument, a claim for deduction must be in all cases require that the debt instrument be notarized.</w:t>
      </w:r>
    </w:p>
    <w:p w:rsidR="00990406" w:rsidRDefault="0027675D" w:rsidP="003D3A0F">
      <w:pPr>
        <w:pStyle w:val="NoSpacing"/>
        <w:numPr>
          <w:ilvl w:val="0"/>
          <w:numId w:val="42"/>
        </w:numPr>
      </w:pPr>
      <w:r>
        <w:t>Both statements are true.</w:t>
      </w:r>
    </w:p>
    <w:p w:rsidR="0027675D" w:rsidRDefault="0027675D" w:rsidP="003D3A0F">
      <w:pPr>
        <w:pStyle w:val="NoSpacing"/>
        <w:numPr>
          <w:ilvl w:val="0"/>
          <w:numId w:val="42"/>
        </w:numPr>
      </w:pPr>
      <w:r>
        <w:lastRenderedPageBreak/>
        <w:t>Both statements are false.</w:t>
      </w:r>
    </w:p>
    <w:p w:rsidR="0027675D" w:rsidRPr="0027675D" w:rsidRDefault="0027675D" w:rsidP="003D3A0F">
      <w:pPr>
        <w:pStyle w:val="NoSpacing"/>
        <w:numPr>
          <w:ilvl w:val="0"/>
          <w:numId w:val="42"/>
        </w:numPr>
        <w:rPr>
          <w:b/>
        </w:rPr>
      </w:pPr>
      <w:r w:rsidRPr="0027675D">
        <w:rPr>
          <w:b/>
        </w:rPr>
        <w:t>The first statement is true, but the second statement is false.</w:t>
      </w:r>
    </w:p>
    <w:p w:rsidR="0027675D" w:rsidRPr="0027675D" w:rsidRDefault="0027675D" w:rsidP="003D3A0F">
      <w:pPr>
        <w:pStyle w:val="NoSpacing"/>
        <w:numPr>
          <w:ilvl w:val="0"/>
          <w:numId w:val="42"/>
        </w:numPr>
      </w:pPr>
      <w:r w:rsidRPr="0027675D">
        <w:t>The first statement is false, but the second statement is true.</w:t>
      </w:r>
    </w:p>
    <w:p w:rsidR="0027675D" w:rsidRDefault="0027675D" w:rsidP="0027675D">
      <w:pPr>
        <w:pStyle w:val="NoSpacing"/>
      </w:pPr>
    </w:p>
    <w:p w:rsidR="0027675D" w:rsidRDefault="0027675D" w:rsidP="0027675D">
      <w:pPr>
        <w:pStyle w:val="NoSpacing"/>
        <w:numPr>
          <w:ilvl w:val="0"/>
          <w:numId w:val="91"/>
        </w:numPr>
      </w:pPr>
      <w:r>
        <w:t xml:space="preserve"> – No vanishing deduction shall be allowed where the property was, in prior estate, previously subject to vanishing deduction.</w:t>
      </w:r>
    </w:p>
    <w:p w:rsidR="0027675D" w:rsidRDefault="0027675D" w:rsidP="0027675D">
      <w:pPr>
        <w:pStyle w:val="NoSpacing"/>
      </w:pPr>
    </w:p>
    <w:p w:rsidR="0027675D" w:rsidRDefault="0027675D" w:rsidP="003D3A0F">
      <w:pPr>
        <w:pStyle w:val="NoSpacing"/>
        <w:numPr>
          <w:ilvl w:val="0"/>
          <w:numId w:val="28"/>
        </w:numPr>
      </w:pPr>
      <w:r>
        <w:t>Property outside the Philippines when the previous decedent (citizen of the Philippines) died, and in the Philippines at the time of the present decedent’s (non-resident, not citizen) death, may have a vanishing deduction.</w:t>
      </w:r>
    </w:p>
    <w:p w:rsidR="0027675D" w:rsidRDefault="0027675D" w:rsidP="003D3A0F">
      <w:pPr>
        <w:pStyle w:val="NoSpacing"/>
        <w:numPr>
          <w:ilvl w:val="0"/>
          <w:numId w:val="43"/>
        </w:numPr>
      </w:pPr>
      <w:r>
        <w:t>Both statement are true</w:t>
      </w:r>
    </w:p>
    <w:p w:rsidR="0027675D" w:rsidRDefault="0027675D" w:rsidP="003D3A0F">
      <w:pPr>
        <w:pStyle w:val="NoSpacing"/>
        <w:numPr>
          <w:ilvl w:val="0"/>
          <w:numId w:val="43"/>
        </w:numPr>
      </w:pPr>
      <w:r>
        <w:t>Both statements are false.</w:t>
      </w:r>
    </w:p>
    <w:p w:rsidR="0027675D" w:rsidRDefault="0027675D" w:rsidP="003D3A0F">
      <w:pPr>
        <w:pStyle w:val="NoSpacing"/>
        <w:numPr>
          <w:ilvl w:val="0"/>
          <w:numId w:val="43"/>
        </w:numPr>
      </w:pPr>
      <w:r>
        <w:t>The first statement is true, but the second statement is false.</w:t>
      </w:r>
    </w:p>
    <w:p w:rsidR="0027675D" w:rsidRPr="006F5ACD" w:rsidRDefault="0027675D" w:rsidP="003D3A0F">
      <w:pPr>
        <w:pStyle w:val="NoSpacing"/>
        <w:numPr>
          <w:ilvl w:val="0"/>
          <w:numId w:val="43"/>
        </w:numPr>
        <w:rPr>
          <w:b/>
        </w:rPr>
      </w:pPr>
      <w:r w:rsidRPr="006F5ACD">
        <w:rPr>
          <w:b/>
        </w:rPr>
        <w:t>The first statement is false, but the second statement is true.</w:t>
      </w:r>
    </w:p>
    <w:p w:rsidR="0027675D" w:rsidRDefault="0027675D" w:rsidP="0027675D">
      <w:pPr>
        <w:pStyle w:val="NoSpacing"/>
      </w:pPr>
    </w:p>
    <w:p w:rsidR="0027675D" w:rsidRDefault="0027675D" w:rsidP="0027675D">
      <w:pPr>
        <w:pStyle w:val="NoSpacing"/>
        <w:numPr>
          <w:ilvl w:val="0"/>
          <w:numId w:val="91"/>
        </w:numPr>
      </w:pPr>
      <w:r>
        <w:t>The decedent, during the lifetime, was under the conjugal partnership of gains. Among his allowable deductions from the gross estate is vanishing deduction and the following:</w:t>
      </w:r>
    </w:p>
    <w:p w:rsidR="0027675D" w:rsidRDefault="0027675D" w:rsidP="0027675D">
      <w:pPr>
        <w:pStyle w:val="NoSpacing"/>
      </w:pPr>
    </w:p>
    <w:p w:rsidR="00E7748B" w:rsidRDefault="00E7748B" w:rsidP="0027675D">
      <w:pPr>
        <w:pStyle w:val="NoSpacing"/>
      </w:pPr>
      <w:r>
        <w:tab/>
        <w:t>Funeral expenses</w:t>
      </w:r>
      <w:r>
        <w:tab/>
      </w:r>
      <w:r>
        <w:tab/>
      </w:r>
      <w:r>
        <w:tab/>
      </w:r>
      <w:r>
        <w:tab/>
      </w:r>
      <w:r>
        <w:tab/>
        <w:t>P 80,000</w:t>
      </w:r>
    </w:p>
    <w:p w:rsidR="00E7748B" w:rsidRDefault="00E7748B" w:rsidP="0027675D">
      <w:pPr>
        <w:pStyle w:val="NoSpacing"/>
      </w:pPr>
      <w:r>
        <w:tab/>
        <w:t>Judicial expenses</w:t>
      </w:r>
      <w:r>
        <w:tab/>
      </w:r>
      <w:r>
        <w:tab/>
      </w:r>
      <w:r>
        <w:tab/>
      </w:r>
      <w:r>
        <w:tab/>
      </w:r>
      <w:r>
        <w:tab/>
        <w:t xml:space="preserve">  100,000</w:t>
      </w:r>
    </w:p>
    <w:p w:rsidR="00E7748B" w:rsidRDefault="00E7748B" w:rsidP="0027675D">
      <w:pPr>
        <w:pStyle w:val="NoSpacing"/>
      </w:pPr>
      <w:r>
        <w:tab/>
        <w:t>Claims against conjugal properties</w:t>
      </w:r>
      <w:r>
        <w:tab/>
      </w:r>
      <w:r>
        <w:tab/>
      </w:r>
      <w:r>
        <w:tab/>
        <w:t xml:space="preserve">  120,000</w:t>
      </w:r>
    </w:p>
    <w:p w:rsidR="00E7748B" w:rsidRDefault="00E7748B" w:rsidP="0027675D">
      <w:pPr>
        <w:pStyle w:val="NoSpacing"/>
      </w:pPr>
      <w:r>
        <w:tab/>
        <w:t>Mortgage on exclusive property</w:t>
      </w:r>
      <w:r>
        <w:tab/>
      </w:r>
      <w:r>
        <w:tab/>
      </w:r>
      <w:r>
        <w:tab/>
        <w:t xml:space="preserve">    40,000</w:t>
      </w:r>
    </w:p>
    <w:p w:rsidR="00E7748B" w:rsidRDefault="00E7748B" w:rsidP="0027675D">
      <w:pPr>
        <w:pStyle w:val="NoSpacing"/>
      </w:pPr>
      <w:r>
        <w:tab/>
        <w:t>Bequest to charitable institution</w:t>
      </w:r>
      <w:r>
        <w:tab/>
      </w:r>
      <w:r>
        <w:tab/>
      </w:r>
      <w:r>
        <w:tab/>
        <w:t xml:space="preserve">      5,000</w:t>
      </w:r>
    </w:p>
    <w:p w:rsidR="00E7748B" w:rsidRDefault="00E7748B" w:rsidP="0027675D">
      <w:pPr>
        <w:pStyle w:val="NoSpacing"/>
      </w:pPr>
      <w:r>
        <w:tab/>
        <w:t>Bequest to the Philippine Government</w:t>
      </w:r>
      <w:r>
        <w:tab/>
      </w:r>
      <w:r>
        <w:tab/>
        <w:t xml:space="preserve">    60,000</w:t>
      </w:r>
    </w:p>
    <w:p w:rsidR="0027675D" w:rsidRDefault="00E7748B" w:rsidP="0027675D">
      <w:pPr>
        <w:pStyle w:val="NoSpacing"/>
      </w:pPr>
      <w:r>
        <w:tab/>
        <w:t>Medical expenses</w:t>
      </w:r>
      <w:r>
        <w:tab/>
      </w:r>
      <w:r>
        <w:tab/>
      </w:r>
      <w:r>
        <w:tab/>
      </w:r>
      <w:r>
        <w:tab/>
      </w:r>
      <w:r>
        <w:tab/>
        <w:t xml:space="preserve">  300,000</w:t>
      </w:r>
    </w:p>
    <w:p w:rsidR="00E7748B" w:rsidRDefault="00E7748B" w:rsidP="0027675D">
      <w:pPr>
        <w:pStyle w:val="NoSpacing"/>
      </w:pPr>
      <w:r>
        <w:tab/>
        <w:t>Amount received under R.A. 4917</w:t>
      </w:r>
      <w:r>
        <w:tab/>
      </w:r>
      <w:r>
        <w:tab/>
      </w:r>
      <w:r>
        <w:tab/>
        <w:t xml:space="preserve">    60,000</w:t>
      </w:r>
    </w:p>
    <w:p w:rsidR="00E7748B" w:rsidRDefault="00E7748B" w:rsidP="0027675D">
      <w:pPr>
        <w:pStyle w:val="NoSpacing"/>
      </w:pPr>
    </w:p>
    <w:p w:rsidR="00E7748B" w:rsidRDefault="00E7748B" w:rsidP="0027675D">
      <w:pPr>
        <w:pStyle w:val="NoSpacing"/>
      </w:pPr>
      <w:r>
        <w:tab/>
        <w:t>In the formula for vanishing deduction where:</w:t>
      </w:r>
    </w:p>
    <w:p w:rsidR="00E7748B" w:rsidRDefault="00E7748B" w:rsidP="0027675D">
      <w:pPr>
        <w:pStyle w:val="NoSpacing"/>
      </w:pPr>
      <w:r>
        <w:t xml:space="preserve"> </w:t>
      </w:r>
      <w:r>
        <w:tab/>
      </w:r>
      <w:r>
        <w:tab/>
      </w:r>
      <w:r w:rsidRPr="00E7748B">
        <w:rPr>
          <w:u w:val="single"/>
        </w:rPr>
        <w:t>Initial basis of property</w:t>
      </w:r>
      <w:r>
        <w:t xml:space="preserve">   x Deductions</w:t>
      </w:r>
    </w:p>
    <w:p w:rsidR="00E7748B" w:rsidRDefault="00E7748B" w:rsidP="0027675D">
      <w:pPr>
        <w:pStyle w:val="NoSpacing"/>
      </w:pPr>
      <w:r>
        <w:tab/>
      </w:r>
      <w:r>
        <w:tab/>
        <w:t>Gross estate</w:t>
      </w:r>
    </w:p>
    <w:p w:rsidR="00E7748B" w:rsidRDefault="00E7748B" w:rsidP="0027675D">
      <w:pPr>
        <w:pStyle w:val="NoSpacing"/>
      </w:pPr>
    </w:p>
    <w:p w:rsidR="00E7748B" w:rsidRDefault="00E7748B" w:rsidP="0027675D">
      <w:pPr>
        <w:pStyle w:val="NoSpacing"/>
      </w:pPr>
      <w:r>
        <w:t xml:space="preserve">       </w:t>
      </w:r>
      <w:r w:rsidR="007D6E38">
        <w:tab/>
      </w:r>
      <w:r>
        <w:t>The multiplier “deductions” is:</w:t>
      </w:r>
    </w:p>
    <w:p w:rsidR="00E7748B" w:rsidRPr="00E7748B" w:rsidRDefault="00E7748B" w:rsidP="003D3A0F">
      <w:pPr>
        <w:pStyle w:val="NoSpacing"/>
        <w:numPr>
          <w:ilvl w:val="0"/>
          <w:numId w:val="44"/>
        </w:numPr>
        <w:rPr>
          <w:b/>
        </w:rPr>
      </w:pPr>
      <w:r w:rsidRPr="00E7748B">
        <w:rPr>
          <w:b/>
        </w:rPr>
        <w:t>P400,000</w:t>
      </w:r>
    </w:p>
    <w:p w:rsidR="00E7748B" w:rsidRDefault="00E7748B" w:rsidP="003D3A0F">
      <w:pPr>
        <w:pStyle w:val="NoSpacing"/>
        <w:numPr>
          <w:ilvl w:val="0"/>
          <w:numId w:val="44"/>
        </w:numPr>
      </w:pPr>
      <w:r>
        <w:t>P405,000</w:t>
      </w:r>
    </w:p>
    <w:p w:rsidR="00E7748B" w:rsidRDefault="00E7748B" w:rsidP="003D3A0F">
      <w:pPr>
        <w:pStyle w:val="NoSpacing"/>
        <w:numPr>
          <w:ilvl w:val="0"/>
          <w:numId w:val="44"/>
        </w:numPr>
      </w:pPr>
      <w:r>
        <w:t>P40,000</w:t>
      </w:r>
    </w:p>
    <w:p w:rsidR="00E7748B" w:rsidRDefault="00E7748B" w:rsidP="003D3A0F">
      <w:pPr>
        <w:pStyle w:val="NoSpacing"/>
        <w:numPr>
          <w:ilvl w:val="0"/>
          <w:numId w:val="44"/>
        </w:numPr>
      </w:pPr>
      <w:r>
        <w:t>P100,000</w:t>
      </w:r>
    </w:p>
    <w:p w:rsidR="00E7748B" w:rsidRDefault="00E7748B" w:rsidP="0027675D">
      <w:pPr>
        <w:pStyle w:val="NoSpacing"/>
      </w:pPr>
    </w:p>
    <w:p w:rsidR="00E7748B" w:rsidRDefault="00E7748B" w:rsidP="007D6E38">
      <w:pPr>
        <w:pStyle w:val="NoSpacing"/>
        <w:numPr>
          <w:ilvl w:val="0"/>
          <w:numId w:val="91"/>
        </w:numPr>
      </w:pPr>
      <w:r>
        <w:t>Mr. Ramon Asuncion, citizen and resident of the Philippines, married, died, leaving the following properties:</w:t>
      </w:r>
    </w:p>
    <w:p w:rsidR="00E7748B" w:rsidRDefault="00E7748B" w:rsidP="0027675D">
      <w:pPr>
        <w:pStyle w:val="NoSpacing"/>
      </w:pPr>
    </w:p>
    <w:p w:rsidR="00E7748B" w:rsidRDefault="00E7748B" w:rsidP="0027675D">
      <w:pPr>
        <w:pStyle w:val="NoSpacing"/>
      </w:pPr>
      <w:r>
        <w:tab/>
        <w:t>Real and personal properties acquired during the marriage</w:t>
      </w:r>
      <w:r>
        <w:tab/>
      </w:r>
      <w:r>
        <w:tab/>
        <w:t>P3</w:t>
      </w:r>
      <w:proofErr w:type="gramStart"/>
      <w:r>
        <w:t>,000,000</w:t>
      </w:r>
      <w:proofErr w:type="gramEnd"/>
    </w:p>
    <w:p w:rsidR="00E7748B" w:rsidRDefault="00E7748B" w:rsidP="0027675D">
      <w:pPr>
        <w:pStyle w:val="NoSpacing"/>
      </w:pPr>
      <w:r>
        <w:tab/>
        <w:t>Land and building inherited from the father 1 ½ years ago</w:t>
      </w:r>
    </w:p>
    <w:p w:rsidR="007D721F" w:rsidRDefault="007D721F" w:rsidP="0027675D">
      <w:pPr>
        <w:pStyle w:val="NoSpacing"/>
      </w:pPr>
      <w:r>
        <w:tab/>
        <w:t xml:space="preserve">   (</w:t>
      </w:r>
      <w:proofErr w:type="gramStart"/>
      <w:r>
        <w:t>with</w:t>
      </w:r>
      <w:proofErr w:type="gramEnd"/>
      <w:r>
        <w:t xml:space="preserve"> a fair market value at that time of P1,500,000), and</w:t>
      </w:r>
    </w:p>
    <w:p w:rsidR="007D721F" w:rsidRDefault="007D721F" w:rsidP="0027675D">
      <w:pPr>
        <w:pStyle w:val="NoSpacing"/>
      </w:pPr>
      <w:r>
        <w:tab/>
        <w:t xml:space="preserve">   Used at the time of his death as home for his family</w:t>
      </w:r>
      <w:r>
        <w:tab/>
      </w:r>
      <w:r>
        <w:tab/>
        <w:t xml:space="preserve">  2,000,000</w:t>
      </w:r>
    </w:p>
    <w:p w:rsidR="007D721F" w:rsidRDefault="007D721F" w:rsidP="0027675D">
      <w:pPr>
        <w:pStyle w:val="NoSpacing"/>
      </w:pPr>
      <w:r>
        <w:tab/>
        <w:t xml:space="preserve">Car, purchased with cash received as gift from the mother </w:t>
      </w:r>
    </w:p>
    <w:p w:rsidR="007D721F" w:rsidRDefault="007D721F" w:rsidP="0027675D">
      <w:pPr>
        <w:pStyle w:val="NoSpacing"/>
      </w:pPr>
      <w:r>
        <w:tab/>
        <w:t xml:space="preserve">   During the year</w:t>
      </w:r>
      <w:r>
        <w:tab/>
      </w:r>
      <w:r>
        <w:tab/>
      </w:r>
      <w:r>
        <w:tab/>
      </w:r>
      <w:r>
        <w:tab/>
      </w:r>
      <w:r>
        <w:tab/>
      </w:r>
      <w:r>
        <w:tab/>
      </w:r>
      <w:r>
        <w:tab/>
        <w:t xml:space="preserve">     500,000</w:t>
      </w:r>
    </w:p>
    <w:p w:rsidR="007D721F" w:rsidRDefault="007D721F" w:rsidP="0027675D">
      <w:pPr>
        <w:pStyle w:val="NoSpacing"/>
      </w:pPr>
      <w:r>
        <w:tab/>
        <w:t>Cash (including P500</w:t>
      </w:r>
      <w:proofErr w:type="gramStart"/>
      <w:r>
        <w:t>,000</w:t>
      </w:r>
      <w:proofErr w:type="gramEnd"/>
      <w:r>
        <w:t xml:space="preserve"> received by inheritance from the </w:t>
      </w:r>
    </w:p>
    <w:p w:rsidR="007D721F" w:rsidRDefault="007D721F" w:rsidP="0027675D">
      <w:pPr>
        <w:pStyle w:val="NoSpacing"/>
      </w:pPr>
      <w:r>
        <w:tab/>
        <w:t xml:space="preserve">   Father)</w:t>
      </w:r>
      <w:r>
        <w:tab/>
      </w:r>
      <w:r>
        <w:tab/>
      </w:r>
      <w:r>
        <w:tab/>
      </w:r>
      <w:r>
        <w:tab/>
      </w:r>
      <w:r>
        <w:tab/>
      </w:r>
      <w:r>
        <w:tab/>
      </w:r>
      <w:r>
        <w:tab/>
      </w:r>
      <w:r>
        <w:tab/>
        <w:t xml:space="preserve">  1,500,000</w:t>
      </w:r>
    </w:p>
    <w:p w:rsidR="007D721F" w:rsidRDefault="007D721F" w:rsidP="0027675D">
      <w:pPr>
        <w:pStyle w:val="NoSpacing"/>
      </w:pPr>
      <w:r>
        <w:tab/>
        <w:t>Claims against conjugal properties</w:t>
      </w:r>
      <w:r>
        <w:tab/>
      </w:r>
      <w:r>
        <w:tab/>
      </w:r>
      <w:r>
        <w:tab/>
      </w:r>
      <w:r>
        <w:tab/>
        <w:t xml:space="preserve">        </w:t>
      </w:r>
      <w:r>
        <w:tab/>
        <w:t xml:space="preserve">     600,000</w:t>
      </w:r>
    </w:p>
    <w:p w:rsidR="007D721F" w:rsidRDefault="007D721F" w:rsidP="0027675D">
      <w:pPr>
        <w:pStyle w:val="NoSpacing"/>
      </w:pPr>
      <w:r>
        <w:tab/>
        <w:t>Unpaid mortgage on the land and building inherited</w:t>
      </w:r>
    </w:p>
    <w:p w:rsidR="007D721F" w:rsidRDefault="007D721F" w:rsidP="0027675D">
      <w:pPr>
        <w:pStyle w:val="NoSpacing"/>
      </w:pPr>
      <w:r>
        <w:tab/>
        <w:t xml:space="preserve">   (</w:t>
      </w:r>
      <w:proofErr w:type="gramStart"/>
      <w:r>
        <w:t>from</w:t>
      </w:r>
      <w:proofErr w:type="gramEnd"/>
      <w:r>
        <w:t xml:space="preserve"> an original of P600,000 when inherited)</w:t>
      </w:r>
      <w:r>
        <w:tab/>
      </w:r>
      <w:r>
        <w:tab/>
      </w:r>
      <w:r>
        <w:tab/>
        <w:t xml:space="preserve">     100,000</w:t>
      </w:r>
    </w:p>
    <w:p w:rsidR="007D721F" w:rsidRDefault="007D721F" w:rsidP="0027675D">
      <w:pPr>
        <w:pStyle w:val="NoSpacing"/>
      </w:pPr>
      <w:r>
        <w:t xml:space="preserve">       </w:t>
      </w:r>
      <w:r w:rsidR="007D6E38">
        <w:tab/>
      </w:r>
      <w:r>
        <w:t xml:space="preserve">The vanishing </w:t>
      </w:r>
      <w:proofErr w:type="gramStart"/>
      <w:r>
        <w:t>deductions is</w:t>
      </w:r>
      <w:proofErr w:type="gramEnd"/>
      <w:r>
        <w:t>:</w:t>
      </w:r>
    </w:p>
    <w:p w:rsidR="007D721F" w:rsidRPr="007D721F" w:rsidRDefault="007D721F" w:rsidP="003D3A0F">
      <w:pPr>
        <w:pStyle w:val="NoSpacing"/>
        <w:numPr>
          <w:ilvl w:val="0"/>
          <w:numId w:val="45"/>
        </w:numPr>
        <w:rPr>
          <w:b/>
        </w:rPr>
      </w:pPr>
      <w:r w:rsidRPr="007D721F">
        <w:rPr>
          <w:b/>
        </w:rPr>
        <w:t>P1,530,000</w:t>
      </w:r>
    </w:p>
    <w:p w:rsidR="007D721F" w:rsidRDefault="007D721F" w:rsidP="003D3A0F">
      <w:pPr>
        <w:pStyle w:val="NoSpacing"/>
        <w:numPr>
          <w:ilvl w:val="0"/>
          <w:numId w:val="45"/>
        </w:numPr>
      </w:pPr>
      <w:r>
        <w:t>P1,080,000</w:t>
      </w:r>
    </w:p>
    <w:p w:rsidR="007D721F" w:rsidRDefault="007D721F" w:rsidP="003D3A0F">
      <w:pPr>
        <w:pStyle w:val="NoSpacing"/>
        <w:numPr>
          <w:ilvl w:val="0"/>
          <w:numId w:val="45"/>
        </w:numPr>
      </w:pPr>
      <w:r>
        <w:t>P   450,000</w:t>
      </w:r>
    </w:p>
    <w:p w:rsidR="007D721F" w:rsidRDefault="007D721F" w:rsidP="003D3A0F">
      <w:pPr>
        <w:pStyle w:val="NoSpacing"/>
        <w:numPr>
          <w:ilvl w:val="0"/>
          <w:numId w:val="45"/>
        </w:numPr>
      </w:pPr>
      <w:r>
        <w:t>P1,130,000</w:t>
      </w:r>
    </w:p>
    <w:p w:rsidR="007D721F" w:rsidRDefault="007D721F" w:rsidP="007D721F">
      <w:pPr>
        <w:pStyle w:val="NoSpacing"/>
      </w:pPr>
    </w:p>
    <w:p w:rsidR="007D721F" w:rsidRDefault="007D721F" w:rsidP="007D6E38">
      <w:pPr>
        <w:pStyle w:val="NoSpacing"/>
        <w:numPr>
          <w:ilvl w:val="0"/>
          <w:numId w:val="91"/>
        </w:numPr>
      </w:pPr>
      <w:r>
        <w:lastRenderedPageBreak/>
        <w:t>Which is wrong? Deduction for transfers for public purposes:</w:t>
      </w:r>
    </w:p>
    <w:p w:rsidR="007D721F" w:rsidRDefault="007D721F" w:rsidP="003D3A0F">
      <w:pPr>
        <w:pStyle w:val="NoSpacing"/>
        <w:numPr>
          <w:ilvl w:val="0"/>
          <w:numId w:val="46"/>
        </w:numPr>
      </w:pPr>
      <w:r>
        <w:t>Means legacy in a last will and testament to the government.</w:t>
      </w:r>
    </w:p>
    <w:p w:rsidR="007D721F" w:rsidRDefault="007D721F" w:rsidP="003D3A0F">
      <w:pPr>
        <w:pStyle w:val="NoSpacing"/>
        <w:numPr>
          <w:ilvl w:val="0"/>
          <w:numId w:val="46"/>
        </w:numPr>
      </w:pPr>
      <w:r>
        <w:t>Means device in a last will and testament to the government.</w:t>
      </w:r>
    </w:p>
    <w:p w:rsidR="007D721F" w:rsidRPr="007D721F" w:rsidRDefault="007D721F" w:rsidP="003D3A0F">
      <w:pPr>
        <w:pStyle w:val="NoSpacing"/>
        <w:numPr>
          <w:ilvl w:val="0"/>
          <w:numId w:val="46"/>
        </w:numPr>
        <w:rPr>
          <w:b/>
        </w:rPr>
      </w:pPr>
      <w:r w:rsidRPr="007D721F">
        <w:rPr>
          <w:b/>
        </w:rPr>
        <w:t>Includes any kind to the government for public purposes.</w:t>
      </w:r>
    </w:p>
    <w:p w:rsidR="007D721F" w:rsidRDefault="007D721F" w:rsidP="003D3A0F">
      <w:pPr>
        <w:pStyle w:val="NoSpacing"/>
        <w:numPr>
          <w:ilvl w:val="0"/>
          <w:numId w:val="46"/>
        </w:numPr>
      </w:pPr>
      <w:r>
        <w:t>Will not include legacies to charitable institutions.</w:t>
      </w:r>
    </w:p>
    <w:p w:rsidR="007D721F" w:rsidRDefault="007D721F" w:rsidP="007D721F">
      <w:pPr>
        <w:pStyle w:val="NoSpacing"/>
      </w:pPr>
    </w:p>
    <w:p w:rsidR="007D721F" w:rsidRDefault="007D721F" w:rsidP="007D6E38">
      <w:pPr>
        <w:pStyle w:val="NoSpacing"/>
        <w:numPr>
          <w:ilvl w:val="0"/>
          <w:numId w:val="91"/>
        </w:numPr>
      </w:pPr>
      <w:r>
        <w:t xml:space="preserve">Statement 1: Vanishing deduction for the estate of a non-resident, not citizen of the </w:t>
      </w:r>
    </w:p>
    <w:p w:rsidR="007D721F" w:rsidRDefault="007D721F" w:rsidP="007D721F">
      <w:pPr>
        <w:pStyle w:val="NoSpacing"/>
      </w:pPr>
      <w:r>
        <w:t xml:space="preserve">                           </w:t>
      </w:r>
      <w:r w:rsidR="007D6E38">
        <w:t xml:space="preserve">       </w:t>
      </w:r>
      <w:r>
        <w:t>Philippines, is allowed only if the property is located in the Philippines.</w:t>
      </w:r>
    </w:p>
    <w:p w:rsidR="007D721F" w:rsidRDefault="007D721F" w:rsidP="007D721F">
      <w:pPr>
        <w:pStyle w:val="NoSpacing"/>
      </w:pPr>
    </w:p>
    <w:p w:rsidR="007D6E38" w:rsidRDefault="007D721F" w:rsidP="007D6E38">
      <w:pPr>
        <w:pStyle w:val="NoSpacing"/>
        <w:ind w:firstLine="720"/>
      </w:pPr>
      <w:r>
        <w:t xml:space="preserve">Statement 2: Deduction for transfers for public purposes for the estate of a non-resident, </w:t>
      </w:r>
    </w:p>
    <w:p w:rsidR="00B3393A" w:rsidRDefault="007D6E38" w:rsidP="007D6E38">
      <w:pPr>
        <w:pStyle w:val="NoSpacing"/>
        <w:ind w:firstLine="720"/>
      </w:pPr>
      <w:r>
        <w:tab/>
        <w:t xml:space="preserve">         </w:t>
      </w:r>
      <w:proofErr w:type="gramStart"/>
      <w:r w:rsidR="007D721F">
        <w:t>not</w:t>
      </w:r>
      <w:proofErr w:type="gramEnd"/>
      <w:r w:rsidR="007D721F">
        <w:t xml:space="preserve"> citizen of the Philippines, is allowed only if the property</w:t>
      </w:r>
      <w:r w:rsidR="00B3393A">
        <w:t xml:space="preserve"> is located in the </w:t>
      </w:r>
    </w:p>
    <w:p w:rsidR="007D721F" w:rsidRDefault="00B3393A" w:rsidP="007D721F">
      <w:pPr>
        <w:pStyle w:val="NoSpacing"/>
      </w:pPr>
      <w:r>
        <w:t xml:space="preserve">                           </w:t>
      </w:r>
      <w:r w:rsidR="007D6E38">
        <w:t xml:space="preserve">      </w:t>
      </w:r>
      <w:r>
        <w:t>Philippines.</w:t>
      </w:r>
    </w:p>
    <w:p w:rsidR="00B3393A" w:rsidRPr="00B3393A" w:rsidRDefault="00B3393A" w:rsidP="003D3A0F">
      <w:pPr>
        <w:pStyle w:val="NoSpacing"/>
        <w:numPr>
          <w:ilvl w:val="0"/>
          <w:numId w:val="47"/>
        </w:numPr>
        <w:rPr>
          <w:b/>
        </w:rPr>
      </w:pPr>
      <w:r w:rsidRPr="00B3393A">
        <w:rPr>
          <w:b/>
        </w:rPr>
        <w:t>Both statement are true</w:t>
      </w:r>
    </w:p>
    <w:p w:rsidR="00B3393A" w:rsidRDefault="00B3393A" w:rsidP="003D3A0F">
      <w:pPr>
        <w:pStyle w:val="NoSpacing"/>
        <w:numPr>
          <w:ilvl w:val="0"/>
          <w:numId w:val="47"/>
        </w:numPr>
      </w:pPr>
      <w:r>
        <w:t>Both statements are false.</w:t>
      </w:r>
    </w:p>
    <w:p w:rsidR="00B3393A" w:rsidRDefault="00B3393A" w:rsidP="003D3A0F">
      <w:pPr>
        <w:pStyle w:val="NoSpacing"/>
        <w:numPr>
          <w:ilvl w:val="0"/>
          <w:numId w:val="47"/>
        </w:numPr>
      </w:pPr>
      <w:r>
        <w:t>The first statement is true, but the second statement is false.</w:t>
      </w:r>
    </w:p>
    <w:p w:rsidR="00B3393A" w:rsidRPr="00B3393A" w:rsidRDefault="00B3393A" w:rsidP="003D3A0F">
      <w:pPr>
        <w:pStyle w:val="NoSpacing"/>
        <w:numPr>
          <w:ilvl w:val="0"/>
          <w:numId w:val="47"/>
        </w:numPr>
      </w:pPr>
      <w:r w:rsidRPr="00B3393A">
        <w:t>The first statement is false, but the second statement is true.</w:t>
      </w:r>
    </w:p>
    <w:p w:rsidR="00B3393A" w:rsidRDefault="00B3393A" w:rsidP="00B3393A">
      <w:pPr>
        <w:pStyle w:val="NoSpacing"/>
      </w:pPr>
    </w:p>
    <w:p w:rsidR="007D6E38" w:rsidRDefault="00B3393A" w:rsidP="007D6E38">
      <w:pPr>
        <w:pStyle w:val="NoSpacing"/>
        <w:numPr>
          <w:ilvl w:val="0"/>
          <w:numId w:val="91"/>
        </w:numPr>
      </w:pPr>
      <w:r>
        <w:t xml:space="preserve">Statement 1: The standard deduction from the gross estate is always P1,000,000, whether </w:t>
      </w:r>
      <w:r w:rsidR="007D6E38">
        <w:t xml:space="preserve">  </w:t>
      </w:r>
    </w:p>
    <w:p w:rsidR="00B3393A" w:rsidRDefault="007D6E38" w:rsidP="007D6E38">
      <w:pPr>
        <w:pStyle w:val="NoSpacing"/>
        <w:ind w:left="720"/>
      </w:pPr>
      <w:r>
        <w:t xml:space="preserve">     </w:t>
      </w:r>
      <w:r>
        <w:tab/>
        <w:t xml:space="preserve">          </w:t>
      </w:r>
      <w:proofErr w:type="gramStart"/>
      <w:r w:rsidR="00B3393A">
        <w:t>the</w:t>
      </w:r>
      <w:proofErr w:type="gramEnd"/>
      <w:r w:rsidR="00B3393A">
        <w:t xml:space="preserve"> decedent is married or not.</w:t>
      </w:r>
    </w:p>
    <w:p w:rsidR="00B3393A" w:rsidRDefault="00B3393A" w:rsidP="007D721F">
      <w:pPr>
        <w:pStyle w:val="NoSpacing"/>
      </w:pPr>
    </w:p>
    <w:p w:rsidR="00B3393A" w:rsidRDefault="00B3393A" w:rsidP="007D721F">
      <w:pPr>
        <w:pStyle w:val="NoSpacing"/>
      </w:pPr>
      <w:r>
        <w:t xml:space="preserve">      </w:t>
      </w:r>
      <w:r w:rsidR="007D6E38">
        <w:tab/>
      </w:r>
      <w:r>
        <w:t xml:space="preserve">Statement 2: For a married person with exclusive and conjugal/community properties, the </w:t>
      </w:r>
    </w:p>
    <w:p w:rsidR="00B3393A" w:rsidRDefault="00B3393A" w:rsidP="007D721F">
      <w:pPr>
        <w:pStyle w:val="NoSpacing"/>
      </w:pPr>
      <w:r>
        <w:t xml:space="preserve">                           </w:t>
      </w:r>
      <w:r w:rsidR="007D6E38">
        <w:t xml:space="preserve">     </w:t>
      </w:r>
      <w:proofErr w:type="gramStart"/>
      <w:r>
        <w:t>standard</w:t>
      </w:r>
      <w:proofErr w:type="gramEnd"/>
      <w:r>
        <w:t xml:space="preserve"> deduction need not be classified as exclusive or conjugal deduction.</w:t>
      </w:r>
    </w:p>
    <w:p w:rsidR="00B3393A" w:rsidRPr="00B3393A" w:rsidRDefault="00B3393A" w:rsidP="003D3A0F">
      <w:pPr>
        <w:pStyle w:val="NoSpacing"/>
        <w:numPr>
          <w:ilvl w:val="0"/>
          <w:numId w:val="48"/>
        </w:numPr>
        <w:rPr>
          <w:b/>
        </w:rPr>
      </w:pPr>
      <w:r w:rsidRPr="00B3393A">
        <w:rPr>
          <w:b/>
        </w:rPr>
        <w:t>Both statement are true</w:t>
      </w:r>
    </w:p>
    <w:p w:rsidR="00B3393A" w:rsidRDefault="00B3393A" w:rsidP="003D3A0F">
      <w:pPr>
        <w:pStyle w:val="NoSpacing"/>
        <w:numPr>
          <w:ilvl w:val="0"/>
          <w:numId w:val="48"/>
        </w:numPr>
      </w:pPr>
      <w:r>
        <w:t>Both statements are false.</w:t>
      </w:r>
    </w:p>
    <w:p w:rsidR="00B3393A" w:rsidRDefault="00B3393A" w:rsidP="003D3A0F">
      <w:pPr>
        <w:pStyle w:val="NoSpacing"/>
        <w:numPr>
          <w:ilvl w:val="0"/>
          <w:numId w:val="48"/>
        </w:numPr>
      </w:pPr>
      <w:r>
        <w:t>The first statement is true, but the second statement is false.</w:t>
      </w:r>
    </w:p>
    <w:p w:rsidR="00B3393A" w:rsidRPr="00B3393A" w:rsidRDefault="00B3393A" w:rsidP="003D3A0F">
      <w:pPr>
        <w:pStyle w:val="NoSpacing"/>
        <w:numPr>
          <w:ilvl w:val="0"/>
          <w:numId w:val="48"/>
        </w:numPr>
      </w:pPr>
      <w:r w:rsidRPr="00B3393A">
        <w:t>The first statement is false, but the second statement is true.</w:t>
      </w:r>
    </w:p>
    <w:p w:rsidR="00B3393A" w:rsidRDefault="00B3393A" w:rsidP="007D721F">
      <w:pPr>
        <w:pStyle w:val="NoSpacing"/>
      </w:pPr>
    </w:p>
    <w:p w:rsidR="00B3393A" w:rsidRDefault="00B3393A" w:rsidP="007D6E38">
      <w:pPr>
        <w:pStyle w:val="NoSpacing"/>
        <w:numPr>
          <w:ilvl w:val="0"/>
          <w:numId w:val="91"/>
        </w:numPr>
      </w:pPr>
      <w:r>
        <w:t xml:space="preserve">One of the following statements is wrong. Identify. Medical expense deductible from the </w:t>
      </w:r>
    </w:p>
    <w:p w:rsidR="00B3393A" w:rsidRDefault="00B3393A" w:rsidP="007D721F">
      <w:pPr>
        <w:pStyle w:val="NoSpacing"/>
      </w:pPr>
      <w:r>
        <w:t xml:space="preserve">      </w:t>
      </w:r>
      <w:r w:rsidR="007D6E38">
        <w:tab/>
      </w:r>
      <w:proofErr w:type="gramStart"/>
      <w:r>
        <w:t>gross</w:t>
      </w:r>
      <w:proofErr w:type="gramEnd"/>
      <w:r>
        <w:t xml:space="preserve"> estate:</w:t>
      </w:r>
    </w:p>
    <w:p w:rsidR="00B3393A" w:rsidRDefault="006266B5" w:rsidP="003D3A0F">
      <w:pPr>
        <w:pStyle w:val="NoSpacing"/>
        <w:numPr>
          <w:ilvl w:val="0"/>
          <w:numId w:val="49"/>
        </w:numPr>
      </w:pPr>
      <w:r>
        <w:t>Is only if the decedent was a citizen or resident of the Philippines at the time of death.</w:t>
      </w:r>
    </w:p>
    <w:p w:rsidR="006266B5" w:rsidRDefault="006266B5" w:rsidP="003D3A0F">
      <w:pPr>
        <w:pStyle w:val="NoSpacing"/>
        <w:numPr>
          <w:ilvl w:val="0"/>
          <w:numId w:val="49"/>
        </w:numPr>
      </w:pPr>
      <w:r>
        <w:t>Is actual medical expenses or P500</w:t>
      </w:r>
      <w:proofErr w:type="gramStart"/>
      <w:r>
        <w:t>,000</w:t>
      </w:r>
      <w:proofErr w:type="gramEnd"/>
      <w:r>
        <w:t>, whichever is lower.</w:t>
      </w:r>
    </w:p>
    <w:p w:rsidR="006266B5" w:rsidRDefault="006266B5" w:rsidP="003D3A0F">
      <w:pPr>
        <w:pStyle w:val="NoSpacing"/>
        <w:numPr>
          <w:ilvl w:val="0"/>
          <w:numId w:val="49"/>
        </w:numPr>
      </w:pPr>
      <w:r>
        <w:t>Need not be on the illness resulting in death.</w:t>
      </w:r>
    </w:p>
    <w:p w:rsidR="006266B5" w:rsidRPr="006266B5" w:rsidRDefault="006266B5" w:rsidP="003D3A0F">
      <w:pPr>
        <w:pStyle w:val="NoSpacing"/>
        <w:numPr>
          <w:ilvl w:val="0"/>
          <w:numId w:val="49"/>
        </w:numPr>
        <w:rPr>
          <w:b/>
        </w:rPr>
      </w:pPr>
      <w:r w:rsidRPr="006266B5">
        <w:rPr>
          <w:b/>
        </w:rPr>
        <w:t>Must be unpaid at the time of death.</w:t>
      </w:r>
    </w:p>
    <w:p w:rsidR="006266B5" w:rsidRDefault="006266B5" w:rsidP="006266B5">
      <w:pPr>
        <w:pStyle w:val="NoSpacing"/>
      </w:pPr>
    </w:p>
    <w:p w:rsidR="006266B5" w:rsidRDefault="006266B5" w:rsidP="007D6E38">
      <w:pPr>
        <w:pStyle w:val="NoSpacing"/>
        <w:numPr>
          <w:ilvl w:val="0"/>
          <w:numId w:val="91"/>
        </w:numPr>
      </w:pPr>
      <w:r>
        <w:t>Only one statement is correct. Deduction for family income:</w:t>
      </w:r>
    </w:p>
    <w:p w:rsidR="006266B5" w:rsidRPr="002938BD" w:rsidRDefault="006266B5" w:rsidP="003D3A0F">
      <w:pPr>
        <w:pStyle w:val="NoSpacing"/>
        <w:numPr>
          <w:ilvl w:val="0"/>
          <w:numId w:val="50"/>
        </w:numPr>
        <w:rPr>
          <w:b/>
        </w:rPr>
      </w:pPr>
      <w:r w:rsidRPr="002938BD">
        <w:rPr>
          <w:b/>
        </w:rPr>
        <w:t>Shall be allowed if the family home is in the Philippines.</w:t>
      </w:r>
    </w:p>
    <w:p w:rsidR="006266B5" w:rsidRDefault="006266B5" w:rsidP="003D3A0F">
      <w:pPr>
        <w:pStyle w:val="NoSpacing"/>
        <w:numPr>
          <w:ilvl w:val="0"/>
          <w:numId w:val="50"/>
        </w:numPr>
      </w:pPr>
      <w:r>
        <w:t>Shall be at a maximum of P1</w:t>
      </w:r>
      <w:proofErr w:type="gramStart"/>
      <w:r>
        <w:t>,000,000</w:t>
      </w:r>
      <w:proofErr w:type="gramEnd"/>
      <w:r>
        <w:t>, based on cost.</w:t>
      </w:r>
    </w:p>
    <w:p w:rsidR="006266B5" w:rsidRDefault="006266B5" w:rsidP="003D3A0F">
      <w:pPr>
        <w:pStyle w:val="NoSpacing"/>
        <w:numPr>
          <w:ilvl w:val="0"/>
          <w:numId w:val="50"/>
        </w:numPr>
      </w:pPr>
      <w:r>
        <w:t xml:space="preserve">May be allowed for two family homes (one in the city and another in the province), both in the Philippines and with certifications of the </w:t>
      </w:r>
      <w:proofErr w:type="spellStart"/>
      <w:r>
        <w:t>barangay</w:t>
      </w:r>
      <w:proofErr w:type="spellEnd"/>
      <w:r>
        <w:t xml:space="preserve"> captains.</w:t>
      </w:r>
    </w:p>
    <w:p w:rsidR="006266B5" w:rsidRDefault="006266B5" w:rsidP="003D3A0F">
      <w:pPr>
        <w:pStyle w:val="NoSpacing"/>
        <w:numPr>
          <w:ilvl w:val="0"/>
          <w:numId w:val="50"/>
        </w:numPr>
      </w:pPr>
      <w:r>
        <w:t>Shall be deducted at lesser than P1</w:t>
      </w:r>
      <w:proofErr w:type="gramStart"/>
      <w:r>
        <w:t>,000,000</w:t>
      </w:r>
      <w:proofErr w:type="gramEnd"/>
      <w:r>
        <w:t>. If, with vanishing</w:t>
      </w:r>
      <w:r w:rsidR="002938BD">
        <w:t xml:space="preserve"> deduction and unpaid mortgage or indebtedness, the value of the family home is reduced to zero.</w:t>
      </w:r>
    </w:p>
    <w:p w:rsidR="002938BD" w:rsidRDefault="002938BD" w:rsidP="002938BD">
      <w:pPr>
        <w:pStyle w:val="NoSpacing"/>
      </w:pPr>
    </w:p>
    <w:p w:rsidR="002938BD" w:rsidRDefault="002938BD" w:rsidP="007D6E38">
      <w:pPr>
        <w:pStyle w:val="NoSpacing"/>
        <w:numPr>
          <w:ilvl w:val="0"/>
          <w:numId w:val="91"/>
        </w:numPr>
      </w:pPr>
      <w:r>
        <w:t>Estate tax credit for foreign tax paid is available to the estate of:</w:t>
      </w:r>
    </w:p>
    <w:p w:rsidR="002938BD" w:rsidRPr="002938BD" w:rsidRDefault="002938BD" w:rsidP="003D3A0F">
      <w:pPr>
        <w:pStyle w:val="NoSpacing"/>
        <w:numPr>
          <w:ilvl w:val="0"/>
          <w:numId w:val="51"/>
        </w:numPr>
        <w:rPr>
          <w:b/>
        </w:rPr>
      </w:pPr>
      <w:r w:rsidRPr="002938BD">
        <w:rPr>
          <w:b/>
        </w:rPr>
        <w:t>Resident or citizen of the Philippines.</w:t>
      </w:r>
    </w:p>
    <w:p w:rsidR="002938BD" w:rsidRDefault="002938BD" w:rsidP="003D3A0F">
      <w:pPr>
        <w:pStyle w:val="NoSpacing"/>
        <w:numPr>
          <w:ilvl w:val="0"/>
          <w:numId w:val="51"/>
        </w:numPr>
      </w:pPr>
      <w:r>
        <w:t>Non-resident alien.</w:t>
      </w:r>
    </w:p>
    <w:p w:rsidR="002938BD" w:rsidRDefault="002938BD" w:rsidP="003D3A0F">
      <w:pPr>
        <w:pStyle w:val="NoSpacing"/>
        <w:numPr>
          <w:ilvl w:val="0"/>
          <w:numId w:val="51"/>
        </w:numPr>
      </w:pPr>
      <w:r>
        <w:t>All kinds of decedents.</w:t>
      </w:r>
    </w:p>
    <w:p w:rsidR="002938BD" w:rsidRDefault="002938BD" w:rsidP="003D3A0F">
      <w:pPr>
        <w:pStyle w:val="NoSpacing"/>
        <w:numPr>
          <w:ilvl w:val="0"/>
          <w:numId w:val="51"/>
        </w:numPr>
      </w:pPr>
      <w:r>
        <w:t>All of the above.</w:t>
      </w:r>
    </w:p>
    <w:p w:rsidR="002938BD" w:rsidRDefault="002938BD" w:rsidP="002938BD">
      <w:pPr>
        <w:pStyle w:val="NoSpacing"/>
      </w:pPr>
    </w:p>
    <w:p w:rsidR="002938BD" w:rsidRDefault="002938BD" w:rsidP="002938BD">
      <w:pPr>
        <w:pStyle w:val="NoSpacing"/>
        <w:numPr>
          <w:ilvl w:val="0"/>
          <w:numId w:val="91"/>
        </w:numPr>
      </w:pPr>
      <w:r>
        <w:t>An executor or administrator, after paying the estate tax, and to escape a future liability for a</w:t>
      </w:r>
      <w:r w:rsidR="007D6E38">
        <w:t xml:space="preserve"> </w:t>
      </w:r>
      <w:r>
        <w:t>deficiency estate tax, must secure a written discharge from personal liability from:</w:t>
      </w:r>
    </w:p>
    <w:p w:rsidR="002938BD" w:rsidRDefault="002938BD" w:rsidP="003D3A0F">
      <w:pPr>
        <w:pStyle w:val="NoSpacing"/>
        <w:numPr>
          <w:ilvl w:val="0"/>
          <w:numId w:val="52"/>
        </w:numPr>
      </w:pPr>
      <w:r>
        <w:t>The heirs</w:t>
      </w:r>
    </w:p>
    <w:p w:rsidR="002938BD" w:rsidRPr="002938BD" w:rsidRDefault="002938BD" w:rsidP="003D3A0F">
      <w:pPr>
        <w:pStyle w:val="NoSpacing"/>
        <w:numPr>
          <w:ilvl w:val="0"/>
          <w:numId w:val="52"/>
        </w:numPr>
        <w:rPr>
          <w:b/>
        </w:rPr>
      </w:pPr>
      <w:r w:rsidRPr="002938BD">
        <w:rPr>
          <w:b/>
        </w:rPr>
        <w:t>The commissioner of Internal Revenue</w:t>
      </w:r>
    </w:p>
    <w:p w:rsidR="002938BD" w:rsidRDefault="002938BD" w:rsidP="003D3A0F">
      <w:pPr>
        <w:pStyle w:val="NoSpacing"/>
        <w:numPr>
          <w:ilvl w:val="0"/>
          <w:numId w:val="52"/>
        </w:numPr>
      </w:pPr>
      <w:r>
        <w:t>The court where the estate was being settled.</w:t>
      </w:r>
    </w:p>
    <w:p w:rsidR="002938BD" w:rsidRDefault="002938BD" w:rsidP="003D3A0F">
      <w:pPr>
        <w:pStyle w:val="NoSpacing"/>
        <w:numPr>
          <w:ilvl w:val="0"/>
          <w:numId w:val="52"/>
        </w:numPr>
      </w:pPr>
      <w:r>
        <w:t>Need not secure a written discharge as long as he has a receipt on payment of the estate tax.</w:t>
      </w:r>
    </w:p>
    <w:p w:rsidR="002938BD" w:rsidRDefault="002938BD" w:rsidP="002938BD">
      <w:pPr>
        <w:pStyle w:val="NoSpacing"/>
      </w:pPr>
    </w:p>
    <w:p w:rsidR="00FC5BE5" w:rsidRDefault="002938BD" w:rsidP="007D6E38">
      <w:pPr>
        <w:pStyle w:val="NoSpacing"/>
        <w:numPr>
          <w:ilvl w:val="0"/>
          <w:numId w:val="91"/>
        </w:numPr>
      </w:pPr>
      <w:r>
        <w:t xml:space="preserve">The estate tax return should be accompanied by a certificate of an independent CPA if the </w:t>
      </w:r>
    </w:p>
    <w:p w:rsidR="002938BD" w:rsidRDefault="00FC5BE5" w:rsidP="002938BD">
      <w:pPr>
        <w:pStyle w:val="NoSpacing"/>
      </w:pPr>
      <w:r>
        <w:lastRenderedPageBreak/>
        <w:t xml:space="preserve">      </w:t>
      </w:r>
      <w:r w:rsidR="007D6E38">
        <w:t xml:space="preserve">       </w:t>
      </w:r>
      <w:proofErr w:type="gramStart"/>
      <w:r w:rsidR="002938BD">
        <w:t>gross</w:t>
      </w:r>
      <w:proofErr w:type="gramEnd"/>
      <w:r w:rsidR="002938BD">
        <w:t xml:space="preserve"> estate is:</w:t>
      </w:r>
    </w:p>
    <w:p w:rsidR="002938BD" w:rsidRDefault="00482A98" w:rsidP="003D3A0F">
      <w:pPr>
        <w:pStyle w:val="NoSpacing"/>
        <w:numPr>
          <w:ilvl w:val="0"/>
          <w:numId w:val="53"/>
        </w:numPr>
      </w:pPr>
      <w:r>
        <w:t>P2,000,000</w:t>
      </w:r>
    </w:p>
    <w:p w:rsidR="00482A98" w:rsidRDefault="00482A98" w:rsidP="003D3A0F">
      <w:pPr>
        <w:pStyle w:val="NoSpacing"/>
        <w:numPr>
          <w:ilvl w:val="0"/>
          <w:numId w:val="53"/>
        </w:numPr>
      </w:pPr>
      <w:r>
        <w:t>P2,000,000 or over</w:t>
      </w:r>
    </w:p>
    <w:p w:rsidR="00482A98" w:rsidRPr="00482A98" w:rsidRDefault="00482A98" w:rsidP="003D3A0F">
      <w:pPr>
        <w:pStyle w:val="NoSpacing"/>
        <w:numPr>
          <w:ilvl w:val="0"/>
          <w:numId w:val="53"/>
        </w:numPr>
        <w:rPr>
          <w:b/>
        </w:rPr>
      </w:pPr>
      <w:r w:rsidRPr="00482A98">
        <w:rPr>
          <w:b/>
        </w:rPr>
        <w:t>Over P2,000,000</w:t>
      </w:r>
    </w:p>
    <w:p w:rsidR="00482A98" w:rsidRDefault="00482A98" w:rsidP="003D3A0F">
      <w:pPr>
        <w:pStyle w:val="NoSpacing"/>
        <w:numPr>
          <w:ilvl w:val="0"/>
          <w:numId w:val="53"/>
        </w:numPr>
      </w:pPr>
      <w:r>
        <w:t>P50</w:t>
      </w:r>
      <w:proofErr w:type="gramStart"/>
      <w:r>
        <w:t>,000</w:t>
      </w:r>
      <w:proofErr w:type="gramEnd"/>
      <w:r>
        <w:t xml:space="preserve"> or over.</w:t>
      </w:r>
    </w:p>
    <w:p w:rsidR="00482A98" w:rsidRDefault="00482A98" w:rsidP="00482A98">
      <w:pPr>
        <w:pStyle w:val="NoSpacing"/>
      </w:pPr>
    </w:p>
    <w:p w:rsidR="00482A98" w:rsidRDefault="00482A98" w:rsidP="007D6E38">
      <w:pPr>
        <w:pStyle w:val="NoSpacing"/>
        <w:numPr>
          <w:ilvl w:val="0"/>
          <w:numId w:val="91"/>
        </w:numPr>
      </w:pPr>
      <w:r>
        <w:t xml:space="preserve">Which statement is wrong? An estate tax return is required to be filed: </w:t>
      </w:r>
    </w:p>
    <w:p w:rsidR="00482A98" w:rsidRDefault="00482A98" w:rsidP="003D3A0F">
      <w:pPr>
        <w:pStyle w:val="NoSpacing"/>
        <w:numPr>
          <w:ilvl w:val="0"/>
          <w:numId w:val="54"/>
        </w:numPr>
      </w:pPr>
      <w:r>
        <w:t>When the estate is subject to estate tax.</w:t>
      </w:r>
    </w:p>
    <w:p w:rsidR="00482A98" w:rsidRDefault="00482A98" w:rsidP="003D3A0F">
      <w:pPr>
        <w:pStyle w:val="NoSpacing"/>
        <w:numPr>
          <w:ilvl w:val="0"/>
          <w:numId w:val="54"/>
        </w:numPr>
      </w:pPr>
      <w:r>
        <w:t>When the estate is not subject to estate tax but the gross estate exceeds P200</w:t>
      </w:r>
      <w:proofErr w:type="gramStart"/>
      <w:r>
        <w:t>,000</w:t>
      </w:r>
      <w:proofErr w:type="gramEnd"/>
      <w:r>
        <w:t>.</w:t>
      </w:r>
    </w:p>
    <w:p w:rsidR="00482A98" w:rsidRDefault="00482A98" w:rsidP="003D3A0F">
      <w:pPr>
        <w:pStyle w:val="NoSpacing"/>
        <w:numPr>
          <w:ilvl w:val="0"/>
          <w:numId w:val="54"/>
        </w:numPr>
      </w:pPr>
      <w:r>
        <w:t>Where the gross estate includes registered real property.</w:t>
      </w:r>
    </w:p>
    <w:p w:rsidR="00482A98" w:rsidRDefault="00482A98" w:rsidP="003D3A0F">
      <w:pPr>
        <w:pStyle w:val="NoSpacing"/>
        <w:numPr>
          <w:ilvl w:val="0"/>
          <w:numId w:val="54"/>
        </w:numPr>
        <w:rPr>
          <w:b/>
        </w:rPr>
      </w:pPr>
      <w:r w:rsidRPr="00482A98">
        <w:rPr>
          <w:b/>
        </w:rPr>
        <w:t>In all cases where there is a gross estate.</w:t>
      </w:r>
    </w:p>
    <w:p w:rsidR="00482A98" w:rsidRDefault="00482A98" w:rsidP="00482A98">
      <w:pPr>
        <w:pStyle w:val="NoSpacing"/>
        <w:rPr>
          <w:b/>
        </w:rPr>
      </w:pPr>
    </w:p>
    <w:p w:rsidR="00482A98" w:rsidRDefault="00482A98" w:rsidP="007D6E38">
      <w:pPr>
        <w:pStyle w:val="NoSpacing"/>
        <w:numPr>
          <w:ilvl w:val="0"/>
          <w:numId w:val="91"/>
        </w:numPr>
      </w:pPr>
      <w:r>
        <w:t xml:space="preserve">Which of the following statements is </w:t>
      </w:r>
      <w:r w:rsidRPr="00BD0711">
        <w:rPr>
          <w:b/>
        </w:rPr>
        <w:t>not</w:t>
      </w:r>
      <w:r>
        <w:t xml:space="preserve"> correct?</w:t>
      </w:r>
    </w:p>
    <w:p w:rsidR="00482A98" w:rsidRDefault="00482A98" w:rsidP="003D3A0F">
      <w:pPr>
        <w:pStyle w:val="NoSpacing"/>
        <w:numPr>
          <w:ilvl w:val="0"/>
          <w:numId w:val="55"/>
        </w:numPr>
      </w:pPr>
      <w:r>
        <w:t>No judge shall order a distribution of any part of the estate to an heir without a certification from the Bureau of Internal Revenue that the tax has been paid.</w:t>
      </w:r>
    </w:p>
    <w:p w:rsidR="00482A98" w:rsidRDefault="00BD0711" w:rsidP="003D3A0F">
      <w:pPr>
        <w:pStyle w:val="NoSpacing"/>
        <w:numPr>
          <w:ilvl w:val="0"/>
          <w:numId w:val="55"/>
        </w:numPr>
      </w:pPr>
      <w:r>
        <w:t>A bank shall not allow the co-depositor of a deceased to withdraw from the joint bank account without a certifications from the Bureau of Internal Revenue that the tax has been paid.</w:t>
      </w:r>
    </w:p>
    <w:p w:rsidR="00BD0711" w:rsidRDefault="00BD0711" w:rsidP="003D3A0F">
      <w:pPr>
        <w:pStyle w:val="NoSpacing"/>
        <w:numPr>
          <w:ilvl w:val="0"/>
          <w:numId w:val="55"/>
        </w:numPr>
      </w:pPr>
      <w:r>
        <w:t>No Register of Deeds shall transfer to any heir the title of a decedent to real property without certifications from the Bureau of Internal Revenue that the tax has been paid.</w:t>
      </w:r>
    </w:p>
    <w:p w:rsidR="00BD0711" w:rsidRDefault="00BD0711" w:rsidP="003D3A0F">
      <w:pPr>
        <w:pStyle w:val="NoSpacing"/>
        <w:numPr>
          <w:ilvl w:val="0"/>
          <w:numId w:val="55"/>
        </w:numPr>
        <w:rPr>
          <w:b/>
        </w:rPr>
      </w:pPr>
      <w:r w:rsidRPr="00BD0711">
        <w:rPr>
          <w:b/>
        </w:rPr>
        <w:t>None of the above.</w:t>
      </w:r>
    </w:p>
    <w:p w:rsidR="00BD0711" w:rsidRDefault="00BD0711" w:rsidP="00BD0711">
      <w:pPr>
        <w:pStyle w:val="NoSpacing"/>
        <w:rPr>
          <w:b/>
        </w:rPr>
      </w:pPr>
    </w:p>
    <w:p w:rsidR="00BD0711" w:rsidRDefault="00BD0711" w:rsidP="00BD0711">
      <w:pPr>
        <w:pStyle w:val="NoSpacing"/>
        <w:numPr>
          <w:ilvl w:val="0"/>
          <w:numId w:val="91"/>
        </w:numPr>
      </w:pPr>
      <w:r>
        <w:t>When an estate is settled extra-judicially, the estate tax return may be filed and the estate tax paid:</w:t>
      </w:r>
    </w:p>
    <w:p w:rsidR="00BD0711" w:rsidRPr="00BD0711" w:rsidRDefault="00BD0711" w:rsidP="003D3A0F">
      <w:pPr>
        <w:pStyle w:val="NoSpacing"/>
        <w:numPr>
          <w:ilvl w:val="0"/>
          <w:numId w:val="56"/>
        </w:numPr>
        <w:rPr>
          <w:b/>
        </w:rPr>
      </w:pPr>
      <w:r w:rsidRPr="00BD0711">
        <w:rPr>
          <w:b/>
        </w:rPr>
        <w:t>By any of the heirs, with a right of reimbursement from the other heirs.</w:t>
      </w:r>
    </w:p>
    <w:p w:rsidR="00BD0711" w:rsidRDefault="00BD0711" w:rsidP="003D3A0F">
      <w:pPr>
        <w:pStyle w:val="NoSpacing"/>
        <w:numPr>
          <w:ilvl w:val="0"/>
          <w:numId w:val="56"/>
        </w:numPr>
      </w:pPr>
      <w:r>
        <w:t>Only be the heir with written authority from the other heirs.</w:t>
      </w:r>
    </w:p>
    <w:p w:rsidR="00BD0711" w:rsidRDefault="00BD0711" w:rsidP="003D3A0F">
      <w:pPr>
        <w:pStyle w:val="NoSpacing"/>
        <w:numPr>
          <w:ilvl w:val="0"/>
          <w:numId w:val="56"/>
        </w:numPr>
      </w:pPr>
      <w:r>
        <w:t>By each of the heirs, the payment being for his distributive share in the estate tax.</w:t>
      </w:r>
    </w:p>
    <w:p w:rsidR="00BD0711" w:rsidRDefault="00BD0711" w:rsidP="003D3A0F">
      <w:pPr>
        <w:pStyle w:val="NoSpacing"/>
        <w:numPr>
          <w:ilvl w:val="0"/>
          <w:numId w:val="56"/>
        </w:numPr>
      </w:pPr>
      <w:r>
        <w:t>The eldest of the heirs and closest in relationship to the decedent.</w:t>
      </w:r>
    </w:p>
    <w:p w:rsidR="00BD0711" w:rsidRDefault="00BD0711" w:rsidP="00BD0711">
      <w:pPr>
        <w:pStyle w:val="NoSpacing"/>
      </w:pPr>
    </w:p>
    <w:p w:rsidR="004A7C95" w:rsidRDefault="004A7C95" w:rsidP="00BD0711">
      <w:pPr>
        <w:pStyle w:val="NoSpacing"/>
      </w:pPr>
    </w:p>
    <w:p w:rsidR="00BD0711" w:rsidRDefault="004A7C95" w:rsidP="00BD0711">
      <w:pPr>
        <w:pStyle w:val="NoSpacing"/>
        <w:rPr>
          <w:b/>
        </w:rPr>
      </w:pPr>
      <w:r w:rsidRPr="004A7C95">
        <w:rPr>
          <w:b/>
        </w:rPr>
        <w:t>Business &amp; percentage tax</w:t>
      </w:r>
    </w:p>
    <w:p w:rsidR="004A7C95" w:rsidRDefault="004A7C95" w:rsidP="00BD0711">
      <w:pPr>
        <w:pStyle w:val="NoSpacing"/>
        <w:rPr>
          <w:b/>
        </w:rPr>
      </w:pPr>
    </w:p>
    <w:p w:rsidR="004A7C95" w:rsidRDefault="004A7C95" w:rsidP="00BD0711">
      <w:pPr>
        <w:pStyle w:val="NoSpacing"/>
        <w:rPr>
          <w:b/>
        </w:rPr>
      </w:pPr>
    </w:p>
    <w:p w:rsidR="002F75B0" w:rsidRDefault="002F75B0" w:rsidP="007D6E38">
      <w:pPr>
        <w:pStyle w:val="NoSpacing"/>
        <w:numPr>
          <w:ilvl w:val="0"/>
          <w:numId w:val="93"/>
        </w:numPr>
      </w:pPr>
      <w:r>
        <w:t>One of the following is not a major business internal revenue tax in the Tax Code.</w:t>
      </w:r>
    </w:p>
    <w:p w:rsidR="002F75B0" w:rsidRDefault="002F75B0" w:rsidP="003D3A0F">
      <w:pPr>
        <w:pStyle w:val="NoSpacing"/>
        <w:numPr>
          <w:ilvl w:val="0"/>
          <w:numId w:val="57"/>
        </w:numPr>
      </w:pPr>
      <w:r>
        <w:t>VAT</w:t>
      </w:r>
    </w:p>
    <w:p w:rsidR="002F75B0" w:rsidRDefault="002F75B0" w:rsidP="003D3A0F">
      <w:pPr>
        <w:pStyle w:val="NoSpacing"/>
        <w:numPr>
          <w:ilvl w:val="0"/>
          <w:numId w:val="57"/>
        </w:numPr>
      </w:pPr>
      <w:r>
        <w:t>Excise Tax</w:t>
      </w:r>
    </w:p>
    <w:p w:rsidR="002F75B0" w:rsidRPr="002F75B0" w:rsidRDefault="002F75B0" w:rsidP="003D3A0F">
      <w:pPr>
        <w:pStyle w:val="NoSpacing"/>
        <w:numPr>
          <w:ilvl w:val="0"/>
          <w:numId w:val="57"/>
        </w:numPr>
        <w:rPr>
          <w:b/>
        </w:rPr>
      </w:pPr>
      <w:r w:rsidRPr="002F75B0">
        <w:rPr>
          <w:b/>
        </w:rPr>
        <w:t>Income Tax</w:t>
      </w:r>
    </w:p>
    <w:p w:rsidR="002F75B0" w:rsidRDefault="002F75B0" w:rsidP="003D3A0F">
      <w:pPr>
        <w:pStyle w:val="NoSpacing"/>
        <w:numPr>
          <w:ilvl w:val="0"/>
          <w:numId w:val="57"/>
        </w:numPr>
      </w:pPr>
      <w:r>
        <w:t>Percentage Tax</w:t>
      </w:r>
    </w:p>
    <w:p w:rsidR="002F75B0" w:rsidRDefault="002F75B0" w:rsidP="002F75B0">
      <w:pPr>
        <w:pStyle w:val="NoSpacing"/>
      </w:pPr>
    </w:p>
    <w:p w:rsidR="002F75B0" w:rsidRDefault="002F75B0" w:rsidP="007D6E38">
      <w:pPr>
        <w:pStyle w:val="NoSpacing"/>
        <w:numPr>
          <w:ilvl w:val="0"/>
          <w:numId w:val="93"/>
        </w:numPr>
      </w:pPr>
      <w:r>
        <w:t>Which of the following statements is true?</w:t>
      </w:r>
    </w:p>
    <w:p w:rsidR="002F75B0" w:rsidRDefault="002F75B0" w:rsidP="003D3A0F">
      <w:pPr>
        <w:pStyle w:val="NoSpacing"/>
        <w:numPr>
          <w:ilvl w:val="0"/>
          <w:numId w:val="58"/>
        </w:numPr>
      </w:pPr>
      <w:r>
        <w:t>Those who are not in paragraphs (a) to (u) exempt transactions of Section 109 of the NIRC whose annual gross sales or receipts exceed P1.5M shall be subject to the 12% VAT.</w:t>
      </w:r>
    </w:p>
    <w:p w:rsidR="002F75B0" w:rsidRDefault="002F75B0" w:rsidP="003D3A0F">
      <w:pPr>
        <w:pStyle w:val="NoSpacing"/>
        <w:numPr>
          <w:ilvl w:val="0"/>
          <w:numId w:val="58"/>
        </w:numPr>
      </w:pPr>
      <w:r>
        <w:t>Those who are  in paragraphs (a) to (u) exempt transactions of Section 109 of the NIRC regardless of annual gross sales or receipts shall be exempt form the VAT, hence are the subject to the 3% percentage tax.</w:t>
      </w:r>
    </w:p>
    <w:p w:rsidR="002F75B0" w:rsidRDefault="002F75B0" w:rsidP="003D3A0F">
      <w:pPr>
        <w:pStyle w:val="NoSpacing"/>
        <w:numPr>
          <w:ilvl w:val="0"/>
          <w:numId w:val="58"/>
        </w:numPr>
      </w:pPr>
      <w:r>
        <w:t>Those who are not in paragraphs (a) to (u) exempt transactions of Section 109 of the NIRC whose annual gross sales or receipts do not exceed P100</w:t>
      </w:r>
      <w:proofErr w:type="gramStart"/>
      <w:r>
        <w:t>,000</w:t>
      </w:r>
      <w:proofErr w:type="gramEnd"/>
      <w:r>
        <w:t xml:space="preserve"> shall be exempt from the VAT, but are subject to the 3% percentage tax.</w:t>
      </w:r>
    </w:p>
    <w:p w:rsidR="002F75B0" w:rsidRPr="002F75B0" w:rsidRDefault="002F75B0" w:rsidP="003D3A0F">
      <w:pPr>
        <w:pStyle w:val="NoSpacing"/>
        <w:numPr>
          <w:ilvl w:val="0"/>
          <w:numId w:val="58"/>
        </w:numPr>
        <w:rPr>
          <w:b/>
        </w:rPr>
      </w:pPr>
      <w:r w:rsidRPr="002F75B0">
        <w:rPr>
          <w:b/>
        </w:rPr>
        <w:t>Those who are in paragraphs (a) to (u</w:t>
      </w:r>
      <w:proofErr w:type="gramStart"/>
      <w:r w:rsidRPr="002F75B0">
        <w:rPr>
          <w:b/>
        </w:rPr>
        <w:t>)  of</w:t>
      </w:r>
      <w:proofErr w:type="gramEnd"/>
      <w:r w:rsidRPr="002F75B0">
        <w:rPr>
          <w:b/>
        </w:rPr>
        <w:t xml:space="preserve"> Section 109 of the NIRC regardless of annual gross sales or receipts shall be exempt form the VAT.</w:t>
      </w:r>
    </w:p>
    <w:p w:rsidR="002F75B0" w:rsidRDefault="002847E2" w:rsidP="007D6E38">
      <w:pPr>
        <w:pStyle w:val="NoSpacing"/>
        <w:numPr>
          <w:ilvl w:val="0"/>
          <w:numId w:val="93"/>
        </w:numPr>
      </w:pPr>
      <w:r>
        <w:t xml:space="preserve">One of the following is </w:t>
      </w:r>
      <w:r w:rsidRPr="002847E2">
        <w:rPr>
          <w:b/>
        </w:rPr>
        <w:t>not</w:t>
      </w:r>
      <w:r>
        <w:t xml:space="preserve"> a transaction deemed sale.</w:t>
      </w:r>
    </w:p>
    <w:p w:rsidR="002847E2" w:rsidRDefault="002847E2" w:rsidP="003D3A0F">
      <w:pPr>
        <w:pStyle w:val="NoSpacing"/>
        <w:numPr>
          <w:ilvl w:val="0"/>
          <w:numId w:val="59"/>
        </w:numPr>
      </w:pPr>
      <w:r>
        <w:t>Transfer, use or consumption not in the ordinary course of the business of goods or properties originally intended for sale or for use in the course of business.</w:t>
      </w:r>
    </w:p>
    <w:p w:rsidR="002847E2" w:rsidRDefault="002847E2" w:rsidP="003D3A0F">
      <w:pPr>
        <w:pStyle w:val="NoSpacing"/>
        <w:numPr>
          <w:ilvl w:val="0"/>
          <w:numId w:val="59"/>
        </w:numPr>
      </w:pPr>
      <w:r>
        <w:t>Distribution or transfer to shareholders or investors of goods or properties as share in the profits of a vat-registered person or to creditors in payment of debt.</w:t>
      </w:r>
    </w:p>
    <w:p w:rsidR="002847E2" w:rsidRDefault="002847E2" w:rsidP="003D3A0F">
      <w:pPr>
        <w:pStyle w:val="NoSpacing"/>
        <w:numPr>
          <w:ilvl w:val="0"/>
          <w:numId w:val="59"/>
        </w:numPr>
      </w:pPr>
      <w:r>
        <w:lastRenderedPageBreak/>
        <w:t>Retirement from or cessation of business with respect to inventories of taxable goods on hand s of the date of such retirement or cessation.</w:t>
      </w:r>
    </w:p>
    <w:p w:rsidR="002847E2" w:rsidRDefault="002847E2" w:rsidP="003D3A0F">
      <w:pPr>
        <w:pStyle w:val="NoSpacing"/>
        <w:numPr>
          <w:ilvl w:val="0"/>
          <w:numId w:val="59"/>
        </w:numPr>
        <w:rPr>
          <w:b/>
        </w:rPr>
      </w:pPr>
      <w:r w:rsidRPr="002847E2">
        <w:rPr>
          <w:b/>
        </w:rPr>
        <w:t>Consignment of goods if actual sale is made within 60 days following the date such goods was consigned.</w:t>
      </w:r>
    </w:p>
    <w:p w:rsidR="002847E2" w:rsidRDefault="002847E2" w:rsidP="002847E2">
      <w:pPr>
        <w:pStyle w:val="NoSpacing"/>
        <w:rPr>
          <w:b/>
        </w:rPr>
      </w:pPr>
    </w:p>
    <w:p w:rsidR="002847E2" w:rsidRDefault="002847E2" w:rsidP="007D6E38">
      <w:pPr>
        <w:pStyle w:val="NoSpacing"/>
        <w:numPr>
          <w:ilvl w:val="0"/>
          <w:numId w:val="93"/>
        </w:numPr>
      </w:pPr>
      <w:r>
        <w:t>The allowable transitional input tax is</w:t>
      </w:r>
    </w:p>
    <w:p w:rsidR="002847E2" w:rsidRDefault="002847E2" w:rsidP="003D3A0F">
      <w:pPr>
        <w:pStyle w:val="NoSpacing"/>
        <w:numPr>
          <w:ilvl w:val="0"/>
          <w:numId w:val="60"/>
        </w:numPr>
      </w:pPr>
      <w:r>
        <w:t>The lower between 2% of the value of beginning inventory or actual vat paid on such inventory.</w:t>
      </w:r>
    </w:p>
    <w:p w:rsidR="002847E2" w:rsidRPr="003B23E4" w:rsidRDefault="002847E2" w:rsidP="003D3A0F">
      <w:pPr>
        <w:pStyle w:val="NoSpacing"/>
        <w:numPr>
          <w:ilvl w:val="0"/>
          <w:numId w:val="60"/>
        </w:numPr>
        <w:rPr>
          <w:b/>
        </w:rPr>
      </w:pPr>
      <w:r w:rsidRPr="003B23E4">
        <w:rPr>
          <w:b/>
        </w:rPr>
        <w:t>The higher between 2% of the value of beginning inventory or actual vat paid on such inventory.</w:t>
      </w:r>
    </w:p>
    <w:p w:rsidR="002847E2" w:rsidRDefault="002847E2" w:rsidP="003D3A0F">
      <w:pPr>
        <w:pStyle w:val="NoSpacing"/>
        <w:numPr>
          <w:ilvl w:val="0"/>
          <w:numId w:val="60"/>
        </w:numPr>
      </w:pPr>
      <w:r>
        <w:t>The actual vat paid on beginning inventory.</w:t>
      </w:r>
    </w:p>
    <w:p w:rsidR="002847E2" w:rsidRDefault="003B23E4" w:rsidP="003D3A0F">
      <w:pPr>
        <w:pStyle w:val="NoSpacing"/>
        <w:numPr>
          <w:ilvl w:val="0"/>
          <w:numId w:val="60"/>
        </w:numPr>
      </w:pPr>
      <w:r>
        <w:t>2% of the value of beginning inventory.</w:t>
      </w:r>
    </w:p>
    <w:p w:rsidR="003B23E4" w:rsidRDefault="003B23E4" w:rsidP="003B23E4">
      <w:pPr>
        <w:pStyle w:val="NoSpacing"/>
      </w:pPr>
    </w:p>
    <w:p w:rsidR="003B23E4" w:rsidRDefault="003B23E4" w:rsidP="003B23E4">
      <w:pPr>
        <w:pStyle w:val="NoSpacing"/>
        <w:numPr>
          <w:ilvl w:val="0"/>
          <w:numId w:val="93"/>
        </w:numPr>
      </w:pPr>
      <w:r>
        <w:t>Which of the following input taxes can be refunded, converted into tax credit certificates or carried over to the next quarter at the option of the vat registered taxpayer?</w:t>
      </w:r>
    </w:p>
    <w:p w:rsidR="003B23E4" w:rsidRDefault="003B23E4" w:rsidP="003D3A0F">
      <w:pPr>
        <w:pStyle w:val="NoSpacing"/>
        <w:numPr>
          <w:ilvl w:val="0"/>
          <w:numId w:val="61"/>
        </w:numPr>
      </w:pPr>
      <w:r>
        <w:t>Input tax on purchase of raw materials.</w:t>
      </w:r>
    </w:p>
    <w:p w:rsidR="003B23E4" w:rsidRDefault="003B23E4" w:rsidP="003D3A0F">
      <w:pPr>
        <w:pStyle w:val="NoSpacing"/>
        <w:numPr>
          <w:ilvl w:val="0"/>
          <w:numId w:val="61"/>
        </w:numPr>
      </w:pPr>
      <w:r>
        <w:t>Input tax on importation of supplies.</w:t>
      </w:r>
    </w:p>
    <w:p w:rsidR="003B23E4" w:rsidRPr="003D0937" w:rsidRDefault="003B23E4" w:rsidP="003D3A0F">
      <w:pPr>
        <w:pStyle w:val="NoSpacing"/>
        <w:numPr>
          <w:ilvl w:val="0"/>
          <w:numId w:val="61"/>
        </w:numPr>
        <w:rPr>
          <w:b/>
        </w:rPr>
      </w:pPr>
      <w:r w:rsidRPr="003D0937">
        <w:rPr>
          <w:b/>
        </w:rPr>
        <w:t>Input tax on zero-rated sales of goods or services.</w:t>
      </w:r>
    </w:p>
    <w:p w:rsidR="003B23E4" w:rsidRDefault="003B23E4" w:rsidP="003D3A0F">
      <w:pPr>
        <w:pStyle w:val="NoSpacing"/>
        <w:numPr>
          <w:ilvl w:val="0"/>
          <w:numId w:val="61"/>
        </w:numPr>
      </w:pPr>
      <w:r>
        <w:t>Input tax on purchase of services.</w:t>
      </w:r>
    </w:p>
    <w:p w:rsidR="003B23E4" w:rsidRDefault="003B23E4" w:rsidP="003B23E4">
      <w:pPr>
        <w:pStyle w:val="NoSpacing"/>
      </w:pPr>
    </w:p>
    <w:p w:rsidR="003D0937" w:rsidRDefault="003D0937" w:rsidP="003B23E4">
      <w:pPr>
        <w:pStyle w:val="NoSpacing"/>
        <w:numPr>
          <w:ilvl w:val="0"/>
          <w:numId w:val="93"/>
        </w:numPr>
      </w:pPr>
      <w:r>
        <w:t>The value added tax due on the sale of taxable goods, property and services by any person</w:t>
      </w:r>
      <w:r w:rsidR="007D6E38">
        <w:t xml:space="preserve"> </w:t>
      </w:r>
      <w:r>
        <w:t>whether or not he has taken the necessary steps to be registered</w:t>
      </w:r>
    </w:p>
    <w:p w:rsidR="003D0937" w:rsidRDefault="003D0937" w:rsidP="003D3A0F">
      <w:pPr>
        <w:pStyle w:val="NoSpacing"/>
        <w:numPr>
          <w:ilvl w:val="0"/>
          <w:numId w:val="62"/>
        </w:numPr>
      </w:pPr>
      <w:r>
        <w:t>Input tax</w:t>
      </w:r>
    </w:p>
    <w:p w:rsidR="003D0937" w:rsidRPr="003D0937" w:rsidRDefault="003D0937" w:rsidP="003D3A0F">
      <w:pPr>
        <w:pStyle w:val="NoSpacing"/>
        <w:numPr>
          <w:ilvl w:val="0"/>
          <w:numId w:val="62"/>
        </w:numPr>
        <w:rPr>
          <w:b/>
        </w:rPr>
      </w:pPr>
      <w:r w:rsidRPr="003D0937">
        <w:rPr>
          <w:b/>
        </w:rPr>
        <w:t>Output tax</w:t>
      </w:r>
    </w:p>
    <w:p w:rsidR="003D0937" w:rsidRDefault="003D0937" w:rsidP="003D3A0F">
      <w:pPr>
        <w:pStyle w:val="NoSpacing"/>
        <w:numPr>
          <w:ilvl w:val="0"/>
          <w:numId w:val="62"/>
        </w:numPr>
      </w:pPr>
      <w:r>
        <w:t>Excise tax</w:t>
      </w:r>
    </w:p>
    <w:p w:rsidR="003D0937" w:rsidRDefault="003D0937" w:rsidP="003D3A0F">
      <w:pPr>
        <w:pStyle w:val="NoSpacing"/>
        <w:numPr>
          <w:ilvl w:val="0"/>
          <w:numId w:val="62"/>
        </w:numPr>
      </w:pPr>
      <w:r>
        <w:t>Sales tax</w:t>
      </w:r>
    </w:p>
    <w:p w:rsidR="003D0937" w:rsidRDefault="003D0937" w:rsidP="003D0937">
      <w:pPr>
        <w:pStyle w:val="NoSpacing"/>
      </w:pPr>
    </w:p>
    <w:p w:rsidR="003D0937" w:rsidRDefault="003D0937" w:rsidP="007D6E38">
      <w:pPr>
        <w:pStyle w:val="NoSpacing"/>
        <w:numPr>
          <w:ilvl w:val="0"/>
          <w:numId w:val="93"/>
        </w:numPr>
      </w:pPr>
      <w:r>
        <w:t>Monthly VAT declaration is filed on or before the</w:t>
      </w:r>
    </w:p>
    <w:p w:rsidR="003D0937" w:rsidRDefault="003D0937" w:rsidP="003D3A0F">
      <w:pPr>
        <w:pStyle w:val="NoSpacing"/>
        <w:numPr>
          <w:ilvl w:val="0"/>
          <w:numId w:val="63"/>
        </w:numPr>
      </w:pPr>
      <w:r>
        <w:t>10</w:t>
      </w:r>
      <w:r w:rsidRPr="003D0937">
        <w:rPr>
          <w:vertAlign w:val="superscript"/>
        </w:rPr>
        <w:t>th</w:t>
      </w:r>
      <w:r>
        <w:t xml:space="preserve"> day from the end of each quarter</w:t>
      </w:r>
    </w:p>
    <w:p w:rsidR="003D0937" w:rsidRPr="003D0937" w:rsidRDefault="003D0937" w:rsidP="003D3A0F">
      <w:pPr>
        <w:pStyle w:val="NoSpacing"/>
        <w:numPr>
          <w:ilvl w:val="0"/>
          <w:numId w:val="63"/>
        </w:numPr>
        <w:rPr>
          <w:b/>
        </w:rPr>
      </w:pPr>
      <w:r w:rsidRPr="003D0937">
        <w:rPr>
          <w:b/>
        </w:rPr>
        <w:t>20</w:t>
      </w:r>
      <w:r w:rsidRPr="003D0937">
        <w:rPr>
          <w:b/>
          <w:vertAlign w:val="superscript"/>
        </w:rPr>
        <w:t>th</w:t>
      </w:r>
      <w:r w:rsidRPr="003D0937">
        <w:rPr>
          <w:b/>
        </w:rPr>
        <w:t xml:space="preserve"> day from the end of each quarter</w:t>
      </w:r>
    </w:p>
    <w:p w:rsidR="003D0937" w:rsidRDefault="003D0937" w:rsidP="003D3A0F">
      <w:pPr>
        <w:pStyle w:val="NoSpacing"/>
        <w:numPr>
          <w:ilvl w:val="0"/>
          <w:numId w:val="63"/>
        </w:numPr>
      </w:pPr>
      <w:r>
        <w:t>25</w:t>
      </w:r>
      <w:r w:rsidRPr="003D0937">
        <w:rPr>
          <w:vertAlign w:val="superscript"/>
        </w:rPr>
        <w:t>th</w:t>
      </w:r>
      <w:r>
        <w:t xml:space="preserve"> day from the end of each quarter</w:t>
      </w:r>
    </w:p>
    <w:p w:rsidR="003D0937" w:rsidRDefault="003D0937" w:rsidP="003D3A0F">
      <w:pPr>
        <w:pStyle w:val="NoSpacing"/>
        <w:numPr>
          <w:ilvl w:val="0"/>
          <w:numId w:val="63"/>
        </w:numPr>
      </w:pPr>
      <w:r>
        <w:t>30</w:t>
      </w:r>
      <w:r w:rsidRPr="003D0937">
        <w:rPr>
          <w:vertAlign w:val="superscript"/>
        </w:rPr>
        <w:t>th</w:t>
      </w:r>
      <w:r>
        <w:t xml:space="preserve"> day from the end of each quarter</w:t>
      </w:r>
    </w:p>
    <w:p w:rsidR="003D0937" w:rsidRDefault="003D0937" w:rsidP="003D0937">
      <w:pPr>
        <w:pStyle w:val="NoSpacing"/>
      </w:pPr>
    </w:p>
    <w:p w:rsidR="003D0937" w:rsidRDefault="003D0937" w:rsidP="007D6E38">
      <w:pPr>
        <w:pStyle w:val="NoSpacing"/>
        <w:numPr>
          <w:ilvl w:val="0"/>
          <w:numId w:val="93"/>
        </w:numPr>
      </w:pPr>
      <w:r>
        <w:t>Quarterly VAT return shall be filed on or before the</w:t>
      </w:r>
    </w:p>
    <w:p w:rsidR="003D0937" w:rsidRDefault="003D0937" w:rsidP="003D3A0F">
      <w:pPr>
        <w:pStyle w:val="NoSpacing"/>
        <w:numPr>
          <w:ilvl w:val="0"/>
          <w:numId w:val="64"/>
        </w:numPr>
      </w:pPr>
      <w:r>
        <w:t>10</w:t>
      </w:r>
      <w:r w:rsidRPr="003D0937">
        <w:rPr>
          <w:vertAlign w:val="superscript"/>
        </w:rPr>
        <w:t>th</w:t>
      </w:r>
      <w:r>
        <w:t xml:space="preserve"> day from the end of each quarter</w:t>
      </w:r>
    </w:p>
    <w:p w:rsidR="003D0937" w:rsidRPr="003D0937" w:rsidRDefault="003D0937" w:rsidP="003D3A0F">
      <w:pPr>
        <w:pStyle w:val="NoSpacing"/>
        <w:numPr>
          <w:ilvl w:val="0"/>
          <w:numId w:val="64"/>
        </w:numPr>
      </w:pPr>
      <w:r w:rsidRPr="003D0937">
        <w:t>20</w:t>
      </w:r>
      <w:r w:rsidRPr="003D0937">
        <w:rPr>
          <w:vertAlign w:val="superscript"/>
        </w:rPr>
        <w:t>th</w:t>
      </w:r>
      <w:r w:rsidRPr="003D0937">
        <w:t xml:space="preserve"> day from the end of each quarter</w:t>
      </w:r>
    </w:p>
    <w:p w:rsidR="003D0937" w:rsidRDefault="003D0937" w:rsidP="003D3A0F">
      <w:pPr>
        <w:pStyle w:val="NoSpacing"/>
        <w:numPr>
          <w:ilvl w:val="0"/>
          <w:numId w:val="64"/>
        </w:numPr>
      </w:pPr>
      <w:r>
        <w:t>15</w:t>
      </w:r>
      <w:r w:rsidRPr="003D0937">
        <w:rPr>
          <w:vertAlign w:val="superscript"/>
        </w:rPr>
        <w:t>th</w:t>
      </w:r>
      <w:r>
        <w:t xml:space="preserve"> day from the end of each quarter</w:t>
      </w:r>
    </w:p>
    <w:p w:rsidR="003D0937" w:rsidRPr="003D0937" w:rsidRDefault="003D0937" w:rsidP="003D3A0F">
      <w:pPr>
        <w:pStyle w:val="NoSpacing"/>
        <w:numPr>
          <w:ilvl w:val="0"/>
          <w:numId w:val="64"/>
        </w:numPr>
        <w:rPr>
          <w:b/>
        </w:rPr>
      </w:pPr>
      <w:r w:rsidRPr="003D0937">
        <w:rPr>
          <w:b/>
        </w:rPr>
        <w:t>25</w:t>
      </w:r>
      <w:r w:rsidRPr="003D0937">
        <w:rPr>
          <w:b/>
          <w:vertAlign w:val="superscript"/>
        </w:rPr>
        <w:t>th</w:t>
      </w:r>
      <w:r w:rsidRPr="003D0937">
        <w:rPr>
          <w:b/>
        </w:rPr>
        <w:t xml:space="preserve"> day from the end of each quarter</w:t>
      </w:r>
    </w:p>
    <w:p w:rsidR="003D0937" w:rsidRDefault="003D0937" w:rsidP="003D0937">
      <w:pPr>
        <w:pStyle w:val="NoSpacing"/>
      </w:pPr>
    </w:p>
    <w:p w:rsidR="003D0937" w:rsidRDefault="003D0937" w:rsidP="007D6E38">
      <w:pPr>
        <w:pStyle w:val="NoSpacing"/>
        <w:numPr>
          <w:ilvl w:val="0"/>
          <w:numId w:val="93"/>
        </w:numPr>
      </w:pPr>
      <w:r>
        <w:t>Value Added Tax is a / an</w:t>
      </w:r>
    </w:p>
    <w:p w:rsidR="003D0937" w:rsidRPr="003D0937" w:rsidRDefault="003D0937" w:rsidP="003D3A0F">
      <w:pPr>
        <w:pStyle w:val="NoSpacing"/>
        <w:numPr>
          <w:ilvl w:val="0"/>
          <w:numId w:val="65"/>
        </w:numPr>
        <w:rPr>
          <w:b/>
        </w:rPr>
      </w:pPr>
      <w:r w:rsidRPr="003D0937">
        <w:rPr>
          <w:b/>
        </w:rPr>
        <w:t>Indirect tax</w:t>
      </w:r>
    </w:p>
    <w:p w:rsidR="003D0937" w:rsidRDefault="003D0937" w:rsidP="003D3A0F">
      <w:pPr>
        <w:pStyle w:val="NoSpacing"/>
        <w:numPr>
          <w:ilvl w:val="0"/>
          <w:numId w:val="65"/>
        </w:numPr>
      </w:pPr>
      <w:r>
        <w:t>Direct tax</w:t>
      </w:r>
    </w:p>
    <w:p w:rsidR="003D0937" w:rsidRDefault="003D0937" w:rsidP="003D3A0F">
      <w:pPr>
        <w:pStyle w:val="NoSpacing"/>
        <w:numPr>
          <w:ilvl w:val="0"/>
          <w:numId w:val="65"/>
        </w:numPr>
      </w:pPr>
      <w:r>
        <w:t>Local tax</w:t>
      </w:r>
    </w:p>
    <w:p w:rsidR="003D0937" w:rsidRDefault="003D0937" w:rsidP="003D3A0F">
      <w:pPr>
        <w:pStyle w:val="NoSpacing"/>
        <w:numPr>
          <w:ilvl w:val="0"/>
          <w:numId w:val="65"/>
        </w:numPr>
      </w:pPr>
      <w:r>
        <w:t>Personal tax</w:t>
      </w:r>
    </w:p>
    <w:p w:rsidR="003D0937" w:rsidRDefault="003D0937" w:rsidP="003D0937">
      <w:pPr>
        <w:pStyle w:val="NoSpacing"/>
      </w:pPr>
    </w:p>
    <w:p w:rsidR="007D6E38" w:rsidRDefault="003D0937" w:rsidP="007D6E38">
      <w:pPr>
        <w:pStyle w:val="NoSpacing"/>
        <w:numPr>
          <w:ilvl w:val="0"/>
          <w:numId w:val="93"/>
        </w:numPr>
      </w:pPr>
      <w:r>
        <w:t xml:space="preserve">Statement 1 – A taxpayer whose gross sales or receipts exceeded the amount of </w:t>
      </w:r>
    </w:p>
    <w:p w:rsidR="007D6E38" w:rsidRDefault="007D6E38" w:rsidP="007D6E38">
      <w:pPr>
        <w:pStyle w:val="NoSpacing"/>
        <w:ind w:left="720"/>
      </w:pPr>
      <w:r>
        <w:t xml:space="preserve">                       </w:t>
      </w:r>
      <w:r w:rsidR="003D0937">
        <w:t>P1</w:t>
      </w:r>
      <w:proofErr w:type="gramStart"/>
      <w:r w:rsidR="003D0937">
        <w:t>,500,000</w:t>
      </w:r>
      <w:proofErr w:type="gramEnd"/>
      <w:r w:rsidR="003D0937">
        <w:t xml:space="preserve"> shall pay the VAT even if he is not a VAT registered; </w:t>
      </w:r>
    </w:p>
    <w:p w:rsidR="003D0937" w:rsidRDefault="007D6E38" w:rsidP="007D6E38">
      <w:pPr>
        <w:pStyle w:val="NoSpacing"/>
        <w:ind w:left="720"/>
      </w:pPr>
      <w:r>
        <w:t xml:space="preserve"> </w:t>
      </w:r>
      <w:r>
        <w:tab/>
      </w:r>
      <w:r>
        <w:tab/>
      </w:r>
      <w:proofErr w:type="gramStart"/>
      <w:r w:rsidR="003D0937">
        <w:t>consequently</w:t>
      </w:r>
      <w:proofErr w:type="gramEnd"/>
      <w:r w:rsidR="003D0937">
        <w:t>, he is als</w:t>
      </w:r>
      <w:r>
        <w:t xml:space="preserve">o </w:t>
      </w:r>
      <w:r w:rsidR="003D0937">
        <w:t>entitled to input taxes.</w:t>
      </w:r>
    </w:p>
    <w:p w:rsidR="003D0937" w:rsidRDefault="003D0937" w:rsidP="003D0937">
      <w:pPr>
        <w:pStyle w:val="NoSpacing"/>
      </w:pPr>
    </w:p>
    <w:p w:rsidR="00BD3574" w:rsidRDefault="003D0937" w:rsidP="00BD3574">
      <w:pPr>
        <w:pStyle w:val="NoSpacing"/>
        <w:ind w:left="720"/>
      </w:pPr>
      <w:r>
        <w:t xml:space="preserve">Statement 2 </w:t>
      </w:r>
      <w:r w:rsidR="00681C70">
        <w:t>–</w:t>
      </w:r>
      <w:r>
        <w:t xml:space="preserve"> </w:t>
      </w:r>
      <w:r w:rsidR="00681C70">
        <w:t xml:space="preserve">Importers for personal use is not subject to VAT if he is not VAT </w:t>
      </w:r>
    </w:p>
    <w:p w:rsidR="003D0937" w:rsidRDefault="00BD3574" w:rsidP="00BD3574">
      <w:pPr>
        <w:pStyle w:val="NoSpacing"/>
        <w:ind w:left="720"/>
      </w:pPr>
      <w:r>
        <w:tab/>
      </w:r>
      <w:r>
        <w:tab/>
      </w:r>
      <w:proofErr w:type="gramStart"/>
      <w:r w:rsidR="00681C70">
        <w:t>registered</w:t>
      </w:r>
      <w:proofErr w:type="gramEnd"/>
      <w:r w:rsidR="00681C70">
        <w:t>.</w:t>
      </w:r>
    </w:p>
    <w:p w:rsidR="00681C70" w:rsidRDefault="00681C70" w:rsidP="003D0937">
      <w:pPr>
        <w:pStyle w:val="NoSpacing"/>
      </w:pPr>
    </w:p>
    <w:p w:rsidR="003D0937" w:rsidRDefault="003D0937" w:rsidP="003D0937">
      <w:pPr>
        <w:pStyle w:val="NoSpacing"/>
      </w:pPr>
    </w:p>
    <w:p w:rsidR="00681C70" w:rsidRPr="00681C70" w:rsidRDefault="00681C70" w:rsidP="003D3A0F">
      <w:pPr>
        <w:pStyle w:val="NoSpacing"/>
        <w:numPr>
          <w:ilvl w:val="0"/>
          <w:numId w:val="66"/>
        </w:numPr>
      </w:pPr>
      <w:r w:rsidRPr="00681C70">
        <w:t>Both statement are true</w:t>
      </w:r>
    </w:p>
    <w:p w:rsidR="00681C70" w:rsidRPr="00681C70" w:rsidRDefault="00681C70" w:rsidP="003D3A0F">
      <w:pPr>
        <w:pStyle w:val="NoSpacing"/>
        <w:numPr>
          <w:ilvl w:val="0"/>
          <w:numId w:val="66"/>
        </w:numPr>
        <w:rPr>
          <w:b/>
        </w:rPr>
      </w:pPr>
      <w:r w:rsidRPr="00681C70">
        <w:rPr>
          <w:b/>
        </w:rPr>
        <w:t>Both statements are false.</w:t>
      </w:r>
    </w:p>
    <w:p w:rsidR="00681C70" w:rsidRDefault="00681C70" w:rsidP="003D3A0F">
      <w:pPr>
        <w:pStyle w:val="NoSpacing"/>
        <w:numPr>
          <w:ilvl w:val="0"/>
          <w:numId w:val="66"/>
        </w:numPr>
      </w:pPr>
      <w:r>
        <w:t>The first statement is true, but the second statement is false.</w:t>
      </w:r>
    </w:p>
    <w:p w:rsidR="00681C70" w:rsidRPr="00B3393A" w:rsidRDefault="00681C70" w:rsidP="003D3A0F">
      <w:pPr>
        <w:pStyle w:val="NoSpacing"/>
        <w:numPr>
          <w:ilvl w:val="0"/>
          <w:numId w:val="66"/>
        </w:numPr>
      </w:pPr>
      <w:r w:rsidRPr="00B3393A">
        <w:t>The first statement is false, but the second statement is true.</w:t>
      </w:r>
    </w:p>
    <w:p w:rsidR="003D0937" w:rsidRDefault="003D0937" w:rsidP="003D0937">
      <w:pPr>
        <w:pStyle w:val="NoSpacing"/>
      </w:pPr>
    </w:p>
    <w:p w:rsidR="00681C70" w:rsidRDefault="008F13C9" w:rsidP="00BD3574">
      <w:pPr>
        <w:pStyle w:val="NoSpacing"/>
        <w:numPr>
          <w:ilvl w:val="0"/>
          <w:numId w:val="93"/>
        </w:numPr>
      </w:pPr>
      <w:r>
        <w:t>One of the statements is incorrect.</w:t>
      </w:r>
    </w:p>
    <w:p w:rsidR="008F13C9" w:rsidRPr="00E03CDB" w:rsidRDefault="008F13C9" w:rsidP="003D3A0F">
      <w:pPr>
        <w:pStyle w:val="NoSpacing"/>
        <w:numPr>
          <w:ilvl w:val="0"/>
          <w:numId w:val="67"/>
        </w:numPr>
        <w:rPr>
          <w:b/>
        </w:rPr>
      </w:pPr>
      <w:r w:rsidRPr="00E03CDB">
        <w:rPr>
          <w:b/>
        </w:rPr>
        <w:t>Imported goods which are subject to excise tax are no longer subject to VAT.</w:t>
      </w:r>
    </w:p>
    <w:p w:rsidR="008F13C9" w:rsidRDefault="008F13C9" w:rsidP="003D3A0F">
      <w:pPr>
        <w:pStyle w:val="NoSpacing"/>
        <w:numPr>
          <w:ilvl w:val="0"/>
          <w:numId w:val="67"/>
        </w:numPr>
      </w:pPr>
      <w:r>
        <w:t>VAT on importation is paid to the Bureau of Customs before the imported goods are released from its custody.</w:t>
      </w:r>
    </w:p>
    <w:p w:rsidR="008F13C9" w:rsidRDefault="008F13C9" w:rsidP="003D3A0F">
      <w:pPr>
        <w:pStyle w:val="NoSpacing"/>
        <w:numPr>
          <w:ilvl w:val="0"/>
          <w:numId w:val="67"/>
        </w:numPr>
      </w:pPr>
      <w:r>
        <w:t>Expenses in</w:t>
      </w:r>
      <w:r w:rsidR="00E03CDB">
        <w:t>curred after the goods are released from Customs custody are disregarded in computing the VAT on importation.</w:t>
      </w:r>
    </w:p>
    <w:p w:rsidR="00E03CDB" w:rsidRDefault="00E03CDB" w:rsidP="003D3A0F">
      <w:pPr>
        <w:pStyle w:val="NoSpacing"/>
        <w:numPr>
          <w:ilvl w:val="0"/>
          <w:numId w:val="67"/>
        </w:numPr>
      </w:pPr>
      <w:r>
        <w:t>When a person who enjoys a tax-exemption on his importation subsequently sells in the Philippines such imported articles to a non-exempt person, the purchases-non exempt person shall pay the VAT on such importation.</w:t>
      </w:r>
    </w:p>
    <w:p w:rsidR="00B90B49" w:rsidRDefault="00B90B49" w:rsidP="00B90B49">
      <w:pPr>
        <w:pStyle w:val="NoSpacing"/>
      </w:pPr>
    </w:p>
    <w:p w:rsidR="00B90B49" w:rsidRDefault="00B90B49" w:rsidP="00BD3574">
      <w:pPr>
        <w:pStyle w:val="NoSpacing"/>
        <w:numPr>
          <w:ilvl w:val="0"/>
          <w:numId w:val="93"/>
        </w:numPr>
      </w:pPr>
      <w:r>
        <w:t xml:space="preserve">One of the following is </w:t>
      </w:r>
      <w:r w:rsidRPr="00B90B49">
        <w:rPr>
          <w:b/>
        </w:rPr>
        <w:t>not</w:t>
      </w:r>
      <w:r>
        <w:t xml:space="preserve"> an activity subject to VAT</w:t>
      </w:r>
    </w:p>
    <w:p w:rsidR="00B90B49" w:rsidRDefault="00B90B49" w:rsidP="00B90B49">
      <w:pPr>
        <w:pStyle w:val="NoSpacing"/>
        <w:numPr>
          <w:ilvl w:val="0"/>
          <w:numId w:val="68"/>
        </w:numPr>
      </w:pPr>
      <w:r>
        <w:t>Sale in retail of goods by a dealer.</w:t>
      </w:r>
    </w:p>
    <w:p w:rsidR="00B90B49" w:rsidRDefault="00B90B49" w:rsidP="00B90B49">
      <w:pPr>
        <w:pStyle w:val="NoSpacing"/>
        <w:numPr>
          <w:ilvl w:val="0"/>
          <w:numId w:val="68"/>
        </w:numPr>
      </w:pPr>
      <w:r>
        <w:t>Sale of bamboo poles by a dealer.</w:t>
      </w:r>
    </w:p>
    <w:p w:rsidR="00B90B49" w:rsidRDefault="00B90B49" w:rsidP="00B90B49">
      <w:pPr>
        <w:pStyle w:val="NoSpacing"/>
        <w:numPr>
          <w:ilvl w:val="0"/>
          <w:numId w:val="68"/>
        </w:numPr>
      </w:pPr>
      <w:r>
        <w:t>Sublease or real property in the course of business.</w:t>
      </w:r>
    </w:p>
    <w:p w:rsidR="00B90B49" w:rsidRDefault="00B90B49" w:rsidP="00B90B49">
      <w:pPr>
        <w:pStyle w:val="NoSpacing"/>
        <w:numPr>
          <w:ilvl w:val="0"/>
          <w:numId w:val="68"/>
        </w:numPr>
        <w:rPr>
          <w:b/>
        </w:rPr>
      </w:pPr>
      <w:r w:rsidRPr="00B90B49">
        <w:rPr>
          <w:b/>
        </w:rPr>
        <w:t>Importation of ordinary feeds for poultry chicken.</w:t>
      </w:r>
    </w:p>
    <w:p w:rsidR="00B90B49" w:rsidRDefault="00B90B49" w:rsidP="00B90B49">
      <w:pPr>
        <w:pStyle w:val="NoSpacing"/>
        <w:rPr>
          <w:b/>
        </w:rPr>
      </w:pPr>
    </w:p>
    <w:p w:rsidR="00B90B49" w:rsidRDefault="00B90B49" w:rsidP="00BD3574">
      <w:pPr>
        <w:pStyle w:val="NoSpacing"/>
        <w:numPr>
          <w:ilvl w:val="0"/>
          <w:numId w:val="93"/>
        </w:numPr>
      </w:pPr>
      <w:r>
        <w:t>Which statement is correct?</w:t>
      </w:r>
    </w:p>
    <w:p w:rsidR="00B90B49" w:rsidRDefault="00B90B49" w:rsidP="00B90B49">
      <w:pPr>
        <w:pStyle w:val="NoSpacing"/>
        <w:numPr>
          <w:ilvl w:val="0"/>
          <w:numId w:val="69"/>
        </w:numPr>
      </w:pPr>
      <w:r>
        <w:t xml:space="preserve">Zero rated sales </w:t>
      </w:r>
      <w:proofErr w:type="gramStart"/>
      <w:r>
        <w:t>is</w:t>
      </w:r>
      <w:proofErr w:type="gramEnd"/>
      <w:r>
        <w:t xml:space="preserve"> exempt from the VAT.</w:t>
      </w:r>
    </w:p>
    <w:p w:rsidR="00B90B49" w:rsidRDefault="00B90B49" w:rsidP="00B90B49">
      <w:pPr>
        <w:pStyle w:val="NoSpacing"/>
        <w:numPr>
          <w:ilvl w:val="0"/>
          <w:numId w:val="69"/>
        </w:numPr>
      </w:pPr>
      <w:r>
        <w:t>A person whose sales of receipts do not exceed P250</w:t>
      </w:r>
      <w:proofErr w:type="gramStart"/>
      <w:r>
        <w:t>,000</w:t>
      </w:r>
      <w:proofErr w:type="gramEnd"/>
      <w:r>
        <w:t xml:space="preserve"> is exempt from VAT and OPT.</w:t>
      </w:r>
    </w:p>
    <w:p w:rsidR="00B90B49" w:rsidRPr="00B90B49" w:rsidRDefault="00B90B49" w:rsidP="00B90B49">
      <w:pPr>
        <w:pStyle w:val="NoSpacing"/>
        <w:numPr>
          <w:ilvl w:val="0"/>
          <w:numId w:val="69"/>
        </w:numPr>
        <w:rPr>
          <w:b/>
        </w:rPr>
      </w:pPr>
      <w:r w:rsidRPr="00B90B49">
        <w:rPr>
          <w:b/>
        </w:rPr>
        <w:t>A person who issues a VAT invoice on a VAT exempt transaction is nevertheless subject to VAT on said transaction.</w:t>
      </w:r>
    </w:p>
    <w:p w:rsidR="00B90B49" w:rsidRDefault="00B90B49" w:rsidP="00B90B49">
      <w:pPr>
        <w:pStyle w:val="NoSpacing"/>
        <w:numPr>
          <w:ilvl w:val="0"/>
          <w:numId w:val="69"/>
        </w:numPr>
      </w:pPr>
      <w:r>
        <w:t>Entities which are exempt from income tax are also exempt from VAT.</w:t>
      </w:r>
    </w:p>
    <w:p w:rsidR="00B90B49" w:rsidRDefault="00B90B49" w:rsidP="00B90B49">
      <w:pPr>
        <w:pStyle w:val="NoSpacing"/>
      </w:pPr>
    </w:p>
    <w:p w:rsidR="00B90B49" w:rsidRDefault="00B90B49" w:rsidP="00BD3574">
      <w:pPr>
        <w:pStyle w:val="NoSpacing"/>
        <w:numPr>
          <w:ilvl w:val="0"/>
          <w:numId w:val="93"/>
        </w:numPr>
      </w:pPr>
      <w:r>
        <w:t>Which of the following importation is subject to VAT?</w:t>
      </w:r>
    </w:p>
    <w:p w:rsidR="00B90B49" w:rsidRDefault="00B90B49" w:rsidP="00B90B49">
      <w:pPr>
        <w:pStyle w:val="NoSpacing"/>
        <w:numPr>
          <w:ilvl w:val="0"/>
          <w:numId w:val="70"/>
        </w:numPr>
      </w:pPr>
      <w:r>
        <w:t>Importation of frozen meat.</w:t>
      </w:r>
    </w:p>
    <w:p w:rsidR="00B90B49" w:rsidRPr="00B90B49" w:rsidRDefault="00B90B49" w:rsidP="00B90B49">
      <w:pPr>
        <w:pStyle w:val="NoSpacing"/>
        <w:numPr>
          <w:ilvl w:val="0"/>
          <w:numId w:val="70"/>
        </w:numPr>
        <w:rPr>
          <w:b/>
        </w:rPr>
      </w:pPr>
      <w:r w:rsidRPr="00B90B49">
        <w:rPr>
          <w:b/>
        </w:rPr>
        <w:t>Importation of bamboo poles.</w:t>
      </w:r>
    </w:p>
    <w:p w:rsidR="00B90B49" w:rsidRDefault="00B90B49" w:rsidP="00B90B49">
      <w:pPr>
        <w:pStyle w:val="NoSpacing"/>
        <w:numPr>
          <w:ilvl w:val="0"/>
          <w:numId w:val="70"/>
        </w:numPr>
      </w:pPr>
      <w:r>
        <w:t>Importation of apples from personal consumption.</w:t>
      </w:r>
    </w:p>
    <w:p w:rsidR="00B90B49" w:rsidRDefault="00B90B49" w:rsidP="00B90B49">
      <w:pPr>
        <w:pStyle w:val="NoSpacing"/>
        <w:numPr>
          <w:ilvl w:val="0"/>
          <w:numId w:val="70"/>
        </w:numPr>
      </w:pPr>
      <w:r>
        <w:t>Importation of grapes for sale.</w:t>
      </w:r>
    </w:p>
    <w:p w:rsidR="00B90B49" w:rsidRDefault="00B90B49" w:rsidP="00B90B49">
      <w:pPr>
        <w:pStyle w:val="NoSpacing"/>
      </w:pPr>
    </w:p>
    <w:p w:rsidR="00B90B49" w:rsidRDefault="00B90B49" w:rsidP="00BD3574">
      <w:pPr>
        <w:pStyle w:val="NoSpacing"/>
        <w:numPr>
          <w:ilvl w:val="0"/>
          <w:numId w:val="93"/>
        </w:numPr>
      </w:pPr>
      <w:r>
        <w:t>Which of the following is subject to VAT?</w:t>
      </w:r>
    </w:p>
    <w:p w:rsidR="00B90B49" w:rsidRDefault="009825D4" w:rsidP="00B90B49">
      <w:pPr>
        <w:pStyle w:val="NoSpacing"/>
        <w:numPr>
          <w:ilvl w:val="0"/>
          <w:numId w:val="71"/>
        </w:numPr>
      </w:pPr>
      <w:r>
        <w:t>Sale of smoked fish.</w:t>
      </w:r>
    </w:p>
    <w:p w:rsidR="009825D4" w:rsidRDefault="009825D4" w:rsidP="00B90B49">
      <w:pPr>
        <w:pStyle w:val="NoSpacing"/>
        <w:numPr>
          <w:ilvl w:val="0"/>
          <w:numId w:val="71"/>
        </w:numPr>
      </w:pPr>
      <w:r>
        <w:t xml:space="preserve">Sale of </w:t>
      </w:r>
      <w:proofErr w:type="spellStart"/>
      <w:r>
        <w:t>lechon</w:t>
      </w:r>
      <w:proofErr w:type="spellEnd"/>
      <w:r>
        <w:t>.</w:t>
      </w:r>
    </w:p>
    <w:p w:rsidR="009825D4" w:rsidRPr="009825D4" w:rsidRDefault="009825D4" w:rsidP="00B90B49">
      <w:pPr>
        <w:pStyle w:val="NoSpacing"/>
        <w:numPr>
          <w:ilvl w:val="0"/>
          <w:numId w:val="71"/>
        </w:numPr>
        <w:rPr>
          <w:b/>
        </w:rPr>
      </w:pPr>
      <w:r w:rsidRPr="009825D4">
        <w:rPr>
          <w:b/>
        </w:rPr>
        <w:t>Sale of shells and coral products by a dealer.</w:t>
      </w:r>
    </w:p>
    <w:p w:rsidR="009825D4" w:rsidRDefault="009825D4" w:rsidP="00B90B49">
      <w:pPr>
        <w:pStyle w:val="NoSpacing"/>
        <w:numPr>
          <w:ilvl w:val="0"/>
          <w:numId w:val="71"/>
        </w:numPr>
      </w:pPr>
      <w:r>
        <w:t>Sale of newspapers.</w:t>
      </w:r>
    </w:p>
    <w:p w:rsidR="009825D4" w:rsidRDefault="009825D4" w:rsidP="009825D4">
      <w:pPr>
        <w:pStyle w:val="NoSpacing"/>
      </w:pPr>
    </w:p>
    <w:p w:rsidR="001A3DEB" w:rsidRDefault="001A3DEB" w:rsidP="001A3DEB">
      <w:pPr>
        <w:pStyle w:val="NoSpacing"/>
      </w:pPr>
      <w:r>
        <w:t>23.</w:t>
      </w:r>
      <w:r>
        <w:tab/>
        <w:t>K imported a car from USA for her personal use. Total landed cost is P250</w:t>
      </w:r>
      <w:proofErr w:type="gramStart"/>
      <w:r>
        <w:t>,000</w:t>
      </w:r>
      <w:proofErr w:type="gramEnd"/>
      <w:r>
        <w:t xml:space="preserve">, including </w:t>
      </w:r>
    </w:p>
    <w:p w:rsidR="001A3DEB" w:rsidRDefault="001A3DEB" w:rsidP="001A3DEB">
      <w:pPr>
        <w:pStyle w:val="NoSpacing"/>
      </w:pPr>
      <w:r>
        <w:tab/>
      </w:r>
      <w:proofErr w:type="gramStart"/>
      <w:r>
        <w:t>customs</w:t>
      </w:r>
      <w:proofErr w:type="gramEnd"/>
      <w:r>
        <w:t xml:space="preserve"> duties of P50,000. VAT on importation is</w:t>
      </w:r>
    </w:p>
    <w:p w:rsidR="001A3DEB" w:rsidRDefault="001A3DEB" w:rsidP="001A3DEB">
      <w:pPr>
        <w:pStyle w:val="NoSpacing"/>
        <w:numPr>
          <w:ilvl w:val="0"/>
          <w:numId w:val="122"/>
        </w:numPr>
      </w:pPr>
      <w:r>
        <w:t>P</w:t>
      </w:r>
      <w:r>
        <w:tab/>
        <w:t>0</w:t>
      </w:r>
    </w:p>
    <w:p w:rsidR="001A3DEB" w:rsidRDefault="001A3DEB" w:rsidP="001A3DEB">
      <w:pPr>
        <w:pStyle w:val="NoSpacing"/>
        <w:numPr>
          <w:ilvl w:val="0"/>
          <w:numId w:val="122"/>
        </w:numPr>
      </w:pPr>
      <w:r>
        <w:t>P20,000</w:t>
      </w:r>
    </w:p>
    <w:p w:rsidR="001A3DEB" w:rsidRDefault="001A3DEB" w:rsidP="001A3DEB">
      <w:pPr>
        <w:pStyle w:val="NoSpacing"/>
        <w:numPr>
          <w:ilvl w:val="0"/>
          <w:numId w:val="122"/>
        </w:numPr>
      </w:pPr>
      <w:r>
        <w:t>P36,000</w:t>
      </w:r>
    </w:p>
    <w:p w:rsidR="001A3DEB" w:rsidRPr="0006441F" w:rsidRDefault="001A3DEB" w:rsidP="001A3DEB">
      <w:pPr>
        <w:pStyle w:val="NoSpacing"/>
        <w:numPr>
          <w:ilvl w:val="0"/>
          <w:numId w:val="122"/>
        </w:numPr>
        <w:rPr>
          <w:b/>
        </w:rPr>
      </w:pPr>
      <w:r w:rsidRPr="0006441F">
        <w:rPr>
          <w:b/>
        </w:rPr>
        <w:t>P30,000</w:t>
      </w:r>
    </w:p>
    <w:p w:rsidR="001A3DEB" w:rsidRDefault="001A3DEB" w:rsidP="001A3DEB">
      <w:pPr>
        <w:pStyle w:val="NoSpacing"/>
      </w:pPr>
    </w:p>
    <w:p w:rsidR="001A3DEB" w:rsidRDefault="001A3DEB" w:rsidP="001A3DEB">
      <w:pPr>
        <w:pStyle w:val="NoSpacing"/>
      </w:pPr>
      <w:r>
        <w:t>24.</w:t>
      </w:r>
      <w:r>
        <w:tab/>
        <w:t xml:space="preserve">An importer wishes to withdraw its importation from the Bureau of Customs. The </w:t>
      </w:r>
    </w:p>
    <w:p w:rsidR="001A3DEB" w:rsidRDefault="001A3DEB" w:rsidP="001A3DEB">
      <w:pPr>
        <w:pStyle w:val="NoSpacing"/>
      </w:pPr>
      <w:r>
        <w:tab/>
      </w:r>
      <w:proofErr w:type="gramStart"/>
      <w:r>
        <w:t>imported</w:t>
      </w:r>
      <w:proofErr w:type="gramEnd"/>
      <w:r>
        <w:t xml:space="preserve"> goods were subjected to 10% customs duty in the amount of P12,500 and other </w:t>
      </w:r>
    </w:p>
    <w:p w:rsidR="001A3DEB" w:rsidRDefault="001A3DEB" w:rsidP="001A3DEB">
      <w:pPr>
        <w:pStyle w:val="NoSpacing"/>
      </w:pPr>
      <w:r>
        <w:tab/>
      </w:r>
      <w:proofErr w:type="gramStart"/>
      <w:r>
        <w:t>charges</w:t>
      </w:r>
      <w:proofErr w:type="gramEnd"/>
      <w:r>
        <w:t xml:space="preserve"> in the amount of P9,500. The VAT due is</w:t>
      </w:r>
    </w:p>
    <w:p w:rsidR="001A3DEB" w:rsidRDefault="001A3DEB" w:rsidP="001A3DEB">
      <w:pPr>
        <w:pStyle w:val="NoSpacing"/>
        <w:numPr>
          <w:ilvl w:val="0"/>
          <w:numId w:val="123"/>
        </w:numPr>
      </w:pPr>
      <w:r>
        <w:t>P12,500</w:t>
      </w:r>
    </w:p>
    <w:p w:rsidR="001A3DEB" w:rsidRPr="0006441F" w:rsidRDefault="001A3DEB" w:rsidP="001A3DEB">
      <w:pPr>
        <w:pStyle w:val="NoSpacing"/>
        <w:numPr>
          <w:ilvl w:val="0"/>
          <w:numId w:val="123"/>
        </w:numPr>
        <w:rPr>
          <w:b/>
        </w:rPr>
      </w:pPr>
      <w:r w:rsidRPr="0006441F">
        <w:rPr>
          <w:b/>
        </w:rPr>
        <w:t>P17,640</w:t>
      </w:r>
    </w:p>
    <w:p w:rsidR="001A3DEB" w:rsidRDefault="001A3DEB" w:rsidP="001A3DEB">
      <w:pPr>
        <w:pStyle w:val="NoSpacing"/>
        <w:numPr>
          <w:ilvl w:val="0"/>
          <w:numId w:val="123"/>
        </w:numPr>
      </w:pPr>
      <w:r>
        <w:t>P13,364</w:t>
      </w:r>
    </w:p>
    <w:p w:rsidR="001A3DEB" w:rsidRDefault="001A3DEB" w:rsidP="001A3DEB">
      <w:pPr>
        <w:pStyle w:val="NoSpacing"/>
        <w:numPr>
          <w:ilvl w:val="0"/>
          <w:numId w:val="123"/>
        </w:numPr>
      </w:pPr>
      <w:r>
        <w:t>P14,700</w:t>
      </w:r>
    </w:p>
    <w:p w:rsidR="001A3DEB" w:rsidRDefault="001A3DEB" w:rsidP="001A3DEB">
      <w:pPr>
        <w:pStyle w:val="NoSpacing"/>
      </w:pPr>
    </w:p>
    <w:p w:rsidR="001A3DEB" w:rsidRDefault="001A3DEB" w:rsidP="001A3DEB">
      <w:pPr>
        <w:pStyle w:val="NoSpacing"/>
      </w:pPr>
      <w:r>
        <w:t>27.</w:t>
      </w:r>
      <w:r>
        <w:tab/>
        <w:t xml:space="preserve">The </w:t>
      </w:r>
      <w:proofErr w:type="gramStart"/>
      <w:r>
        <w:t>A</w:t>
      </w:r>
      <w:proofErr w:type="gramEnd"/>
      <w:r>
        <w:t xml:space="preserve"> Bakers sells cakes and pastry to well known hotels in Metro Manila area. The </w:t>
      </w:r>
    </w:p>
    <w:p w:rsidR="001A3DEB" w:rsidRDefault="001A3DEB" w:rsidP="001A3DEB">
      <w:pPr>
        <w:pStyle w:val="NoSpacing"/>
      </w:pPr>
      <w:r>
        <w:tab/>
      </w:r>
      <w:proofErr w:type="gramStart"/>
      <w:r>
        <w:t>hotels</w:t>
      </w:r>
      <w:proofErr w:type="gramEnd"/>
      <w:r>
        <w:t xml:space="preserve"> are allowed credit based on the track record of the hotels. The sale by the store in </w:t>
      </w:r>
    </w:p>
    <w:p w:rsidR="001A3DEB" w:rsidRDefault="001A3DEB" w:rsidP="001A3DEB">
      <w:pPr>
        <w:pStyle w:val="NoSpacing"/>
      </w:pPr>
      <w:r>
        <w:tab/>
        <w:t>April 2011 was P224</w:t>
      </w:r>
      <w:proofErr w:type="gramStart"/>
      <w:r>
        <w:t>,000</w:t>
      </w:r>
      <w:proofErr w:type="gramEnd"/>
      <w:r>
        <w:t xml:space="preserve">, including VAT. 75% of the sales are normally on account. </w:t>
      </w:r>
    </w:p>
    <w:p w:rsidR="001A3DEB" w:rsidRDefault="001A3DEB" w:rsidP="001A3DEB">
      <w:pPr>
        <w:pStyle w:val="NoSpacing"/>
      </w:pPr>
      <w:r>
        <w:tab/>
        <w:t>How much is the output tax for the month of April 2011?</w:t>
      </w:r>
    </w:p>
    <w:p w:rsidR="001A3DEB" w:rsidRDefault="001A3DEB" w:rsidP="001A3DEB">
      <w:pPr>
        <w:pStyle w:val="NoSpacing"/>
      </w:pPr>
      <w:r>
        <w:tab/>
        <w:t>A.  P22</w:t>
      </w:r>
      <w:proofErr w:type="gramStart"/>
      <w:r>
        <w:t>,000</w:t>
      </w:r>
      <w:proofErr w:type="gramEnd"/>
    </w:p>
    <w:p w:rsidR="001A3DEB" w:rsidRDefault="001A3DEB" w:rsidP="001A3DEB">
      <w:pPr>
        <w:pStyle w:val="NoSpacing"/>
      </w:pPr>
      <w:r>
        <w:lastRenderedPageBreak/>
        <w:tab/>
        <w:t>B.  P20</w:t>
      </w:r>
      <w:proofErr w:type="gramStart"/>
      <w:r>
        <w:t>,000</w:t>
      </w:r>
      <w:proofErr w:type="gramEnd"/>
    </w:p>
    <w:p w:rsidR="001A3DEB" w:rsidRDefault="001A3DEB" w:rsidP="001A3DEB">
      <w:pPr>
        <w:pStyle w:val="NoSpacing"/>
      </w:pPr>
      <w:r>
        <w:tab/>
        <w:t>C.  P16</w:t>
      </w:r>
      <w:proofErr w:type="gramStart"/>
      <w:r>
        <w:t>,500</w:t>
      </w:r>
      <w:proofErr w:type="gramEnd"/>
    </w:p>
    <w:p w:rsidR="001A3DEB" w:rsidRDefault="001A3DEB" w:rsidP="001A3DEB">
      <w:pPr>
        <w:pStyle w:val="NoSpacing"/>
        <w:rPr>
          <w:b/>
        </w:rPr>
      </w:pPr>
      <w:r w:rsidRPr="00317790">
        <w:rPr>
          <w:b/>
        </w:rPr>
        <w:tab/>
        <w:t>D.  P24</w:t>
      </w:r>
      <w:proofErr w:type="gramStart"/>
      <w:r w:rsidRPr="00317790">
        <w:rPr>
          <w:b/>
        </w:rPr>
        <w:t>,000</w:t>
      </w:r>
      <w:proofErr w:type="gramEnd"/>
      <w:r w:rsidRPr="00317790">
        <w:rPr>
          <w:b/>
        </w:rPr>
        <w:t xml:space="preserve"> </w:t>
      </w:r>
      <w:r w:rsidRPr="00317790">
        <w:rPr>
          <w:b/>
        </w:rPr>
        <w:tab/>
      </w:r>
    </w:p>
    <w:p w:rsidR="001A3DEB" w:rsidRDefault="001A3DEB" w:rsidP="001A3DEB">
      <w:pPr>
        <w:pStyle w:val="NoSpacing"/>
        <w:rPr>
          <w:b/>
        </w:rPr>
      </w:pPr>
    </w:p>
    <w:p w:rsidR="001A3DEB" w:rsidRDefault="001A3DEB" w:rsidP="001A3DEB">
      <w:pPr>
        <w:pStyle w:val="NoSpacing"/>
      </w:pPr>
      <w:r w:rsidRPr="00317790">
        <w:t>29.</w:t>
      </w:r>
      <w:r w:rsidRPr="00317790">
        <w:tab/>
      </w:r>
      <w:r>
        <w:t>A, a VAT-registered, made the following purchases during the month of January 2011:</w:t>
      </w:r>
    </w:p>
    <w:p w:rsidR="001A3DEB" w:rsidRDefault="001A3DEB" w:rsidP="001A3DEB">
      <w:pPr>
        <w:pStyle w:val="NoSpacing"/>
      </w:pPr>
    </w:p>
    <w:p w:rsidR="001A3DEB" w:rsidRDefault="001A3DEB" w:rsidP="001A3DEB">
      <w:pPr>
        <w:pStyle w:val="NoSpacing"/>
      </w:pPr>
      <w:r>
        <w:tab/>
      </w:r>
      <w:r>
        <w:tab/>
        <w:t>Goods for sale, inclusive of VAT</w:t>
      </w:r>
      <w:r>
        <w:tab/>
      </w:r>
      <w:r>
        <w:tab/>
      </w:r>
      <w:r>
        <w:tab/>
        <w:t>P224</w:t>
      </w:r>
      <w:proofErr w:type="gramStart"/>
      <w:r>
        <w:t>,000</w:t>
      </w:r>
      <w:proofErr w:type="gramEnd"/>
    </w:p>
    <w:p w:rsidR="001A3DEB" w:rsidRDefault="001A3DEB" w:rsidP="001A3DEB">
      <w:pPr>
        <w:pStyle w:val="NoSpacing"/>
      </w:pPr>
      <w:r>
        <w:tab/>
      </w:r>
      <w:r>
        <w:tab/>
        <w:t>Supplies, exclusive of VAT</w:t>
      </w:r>
      <w:r>
        <w:tab/>
      </w:r>
      <w:r>
        <w:tab/>
      </w:r>
      <w:r>
        <w:tab/>
      </w:r>
      <w:r>
        <w:tab/>
        <w:t xml:space="preserve">    20,000</w:t>
      </w:r>
    </w:p>
    <w:p w:rsidR="001A3DEB" w:rsidRDefault="001A3DEB" w:rsidP="001A3DEB">
      <w:pPr>
        <w:pStyle w:val="NoSpacing"/>
      </w:pPr>
      <w:r>
        <w:tab/>
      </w:r>
      <w:r>
        <w:tab/>
        <w:t>Office air conditioner, total invoice amount</w:t>
      </w:r>
      <w:r>
        <w:tab/>
      </w:r>
      <w:r>
        <w:tab/>
        <w:t xml:space="preserve">    56,000</w:t>
      </w:r>
    </w:p>
    <w:p w:rsidR="001A3DEB" w:rsidRDefault="00666AA4" w:rsidP="001A3DEB">
      <w:pPr>
        <w:pStyle w:val="NoSpacing"/>
      </w:pPr>
      <w:r>
        <w:tab/>
      </w:r>
      <w:r>
        <w:tab/>
        <w:t>Home appliances for residence, gross of VAT</w:t>
      </w:r>
      <w:r>
        <w:tab/>
        <w:t xml:space="preserve">    17,600</w:t>
      </w:r>
    </w:p>
    <w:p w:rsidR="00666AA4" w:rsidRDefault="00666AA4" w:rsidP="001A3DEB">
      <w:pPr>
        <w:pStyle w:val="NoSpacing"/>
      </w:pPr>
      <w:r>
        <w:tab/>
      </w:r>
      <w:r>
        <w:tab/>
        <w:t>Repair of store, total invoice amount evidences by</w:t>
      </w:r>
    </w:p>
    <w:p w:rsidR="00666AA4" w:rsidRDefault="00666AA4" w:rsidP="001A3DEB">
      <w:pPr>
        <w:pStyle w:val="NoSpacing"/>
      </w:pPr>
      <w:r>
        <w:tab/>
      </w:r>
      <w:r>
        <w:tab/>
      </w:r>
      <w:r>
        <w:tab/>
      </w:r>
      <w:proofErr w:type="gramStart"/>
      <w:r>
        <w:t>ordinary</w:t>
      </w:r>
      <w:proofErr w:type="gramEnd"/>
      <w:r>
        <w:t xml:space="preserve"> receipt of the contractor</w:t>
      </w:r>
      <w:r>
        <w:tab/>
      </w:r>
      <w:r>
        <w:tab/>
        <w:t xml:space="preserve">      4,400</w:t>
      </w:r>
    </w:p>
    <w:p w:rsidR="00666AA4" w:rsidRDefault="00666AA4" w:rsidP="001A3DEB">
      <w:pPr>
        <w:pStyle w:val="NoSpacing"/>
      </w:pPr>
    </w:p>
    <w:p w:rsidR="00666AA4" w:rsidRDefault="00666AA4" w:rsidP="001A3DEB">
      <w:pPr>
        <w:pStyle w:val="NoSpacing"/>
      </w:pPr>
      <w:r>
        <w:tab/>
        <w:t>Creditable input taxes are</w:t>
      </w:r>
    </w:p>
    <w:p w:rsidR="00666AA4" w:rsidRDefault="00666AA4" w:rsidP="00666AA4">
      <w:pPr>
        <w:pStyle w:val="NoSpacing"/>
        <w:numPr>
          <w:ilvl w:val="0"/>
          <w:numId w:val="124"/>
        </w:numPr>
      </w:pPr>
      <w:r>
        <w:t>P26,400</w:t>
      </w:r>
    </w:p>
    <w:p w:rsidR="00666AA4" w:rsidRDefault="007F0265" w:rsidP="00666AA4">
      <w:pPr>
        <w:pStyle w:val="NoSpacing"/>
        <w:numPr>
          <w:ilvl w:val="0"/>
          <w:numId w:val="124"/>
        </w:numPr>
      </w:pPr>
      <w:r>
        <w:t>P29,400</w:t>
      </w:r>
    </w:p>
    <w:p w:rsidR="00666AA4" w:rsidRDefault="007F0265" w:rsidP="00666AA4">
      <w:pPr>
        <w:pStyle w:val="NoSpacing"/>
        <w:numPr>
          <w:ilvl w:val="0"/>
          <w:numId w:val="124"/>
        </w:numPr>
      </w:pPr>
      <w:r>
        <w:t>P24,0</w:t>
      </w:r>
      <w:r w:rsidR="00666AA4">
        <w:t>00</w:t>
      </w:r>
    </w:p>
    <w:p w:rsidR="00666AA4" w:rsidRPr="007F0265" w:rsidRDefault="007F0265" w:rsidP="00666AA4">
      <w:pPr>
        <w:pStyle w:val="NoSpacing"/>
        <w:numPr>
          <w:ilvl w:val="0"/>
          <w:numId w:val="124"/>
        </w:numPr>
        <w:rPr>
          <w:b/>
        </w:rPr>
      </w:pPr>
      <w:r w:rsidRPr="007F0265">
        <w:rPr>
          <w:b/>
        </w:rPr>
        <w:t>P32,4</w:t>
      </w:r>
      <w:r w:rsidR="00666AA4" w:rsidRPr="007F0265">
        <w:rPr>
          <w:b/>
        </w:rPr>
        <w:t>00</w:t>
      </w:r>
    </w:p>
    <w:p w:rsidR="001A3DEB" w:rsidRDefault="001A3DEB" w:rsidP="001A3DEB">
      <w:pPr>
        <w:pStyle w:val="NoSpacing"/>
      </w:pPr>
    </w:p>
    <w:p w:rsidR="001845F8" w:rsidRDefault="007F0265" w:rsidP="009825D4">
      <w:pPr>
        <w:pStyle w:val="NoSpacing"/>
      </w:pPr>
      <w:r>
        <w:t>30.</w:t>
      </w:r>
      <w:r>
        <w:tab/>
      </w:r>
      <w:r w:rsidR="001845F8">
        <w:t xml:space="preserve">A taxpayer registered under the VAT system on January 1, 2010. His records during the </w:t>
      </w:r>
    </w:p>
    <w:p w:rsidR="008D143F" w:rsidRDefault="001845F8" w:rsidP="009825D4">
      <w:pPr>
        <w:pStyle w:val="NoSpacing"/>
      </w:pPr>
      <w:r>
        <w:tab/>
      </w:r>
      <w:proofErr w:type="gramStart"/>
      <w:r>
        <w:t>month</w:t>
      </w:r>
      <w:proofErr w:type="gramEnd"/>
      <w:r>
        <w:t xml:space="preserve"> show</w:t>
      </w:r>
    </w:p>
    <w:p w:rsidR="001845F8" w:rsidRDefault="001845F8" w:rsidP="009825D4">
      <w:pPr>
        <w:pStyle w:val="NoSpacing"/>
      </w:pPr>
    </w:p>
    <w:p w:rsidR="001845F8" w:rsidRDefault="001845F8" w:rsidP="009825D4">
      <w:pPr>
        <w:pStyle w:val="NoSpacing"/>
      </w:pPr>
      <w:r>
        <w:tab/>
        <w:t>Value of inventory as of Dec 31, 2010, purchased from VAT registered persons   P50</w:t>
      </w:r>
      <w:proofErr w:type="gramStart"/>
      <w:r>
        <w:t>,000</w:t>
      </w:r>
      <w:proofErr w:type="gramEnd"/>
    </w:p>
    <w:p w:rsidR="001845F8" w:rsidRDefault="001845F8" w:rsidP="009825D4">
      <w:pPr>
        <w:pStyle w:val="NoSpacing"/>
      </w:pPr>
      <w:r>
        <w:tab/>
        <w:t>VAT paid on inventory as of December 31, 2010</w:t>
      </w:r>
      <w:r>
        <w:tab/>
      </w:r>
      <w:r>
        <w:tab/>
      </w:r>
      <w:r>
        <w:tab/>
      </w:r>
      <w:r>
        <w:tab/>
      </w:r>
      <w:r>
        <w:tab/>
        <w:t xml:space="preserve">   6,000</w:t>
      </w:r>
    </w:p>
    <w:p w:rsidR="001A3DEB" w:rsidRDefault="001845F8" w:rsidP="009825D4">
      <w:pPr>
        <w:pStyle w:val="NoSpacing"/>
      </w:pPr>
      <w:r>
        <w:tab/>
        <w:t>Value of inventory as of December 31, 2010, VAT exempt goods</w:t>
      </w:r>
      <w:r>
        <w:tab/>
      </w:r>
      <w:r>
        <w:tab/>
      </w:r>
      <w:r>
        <w:tab/>
        <w:t xml:space="preserve"> 60,000</w:t>
      </w:r>
    </w:p>
    <w:p w:rsidR="001845F8" w:rsidRDefault="001845F8" w:rsidP="009825D4">
      <w:pPr>
        <w:pStyle w:val="NoSpacing"/>
      </w:pPr>
      <w:r>
        <w:tab/>
        <w:t>Sales, net of VAT</w:t>
      </w:r>
      <w:r>
        <w:tab/>
      </w:r>
      <w:r>
        <w:tab/>
      </w:r>
      <w:r>
        <w:tab/>
      </w:r>
      <w:r>
        <w:tab/>
      </w:r>
      <w:r>
        <w:tab/>
      </w:r>
      <w:r>
        <w:tab/>
      </w:r>
      <w:r>
        <w:tab/>
      </w:r>
      <w:r>
        <w:tab/>
        <w:t xml:space="preserve">           140,000</w:t>
      </w:r>
    </w:p>
    <w:p w:rsidR="001845F8" w:rsidRDefault="001845F8" w:rsidP="009825D4">
      <w:pPr>
        <w:pStyle w:val="NoSpacing"/>
      </w:pPr>
      <w:r>
        <w:tab/>
        <w:t>Sales, gross of VAT</w:t>
      </w:r>
      <w:r>
        <w:tab/>
      </w:r>
      <w:r>
        <w:tab/>
      </w:r>
      <w:r>
        <w:tab/>
      </w:r>
      <w:r>
        <w:tab/>
      </w:r>
      <w:r>
        <w:tab/>
      </w:r>
      <w:r>
        <w:tab/>
      </w:r>
      <w:r>
        <w:tab/>
      </w:r>
      <w:r>
        <w:tab/>
      </w:r>
      <w:r>
        <w:tab/>
        <w:t>45,000</w:t>
      </w:r>
    </w:p>
    <w:p w:rsidR="001845F8" w:rsidRDefault="001845F8" w:rsidP="009825D4">
      <w:pPr>
        <w:pStyle w:val="NoSpacing"/>
      </w:pPr>
      <w:r>
        <w:tab/>
        <w:t>Purchases, net of VAT</w:t>
      </w:r>
      <w:r>
        <w:tab/>
      </w:r>
      <w:r>
        <w:tab/>
      </w:r>
      <w:r>
        <w:tab/>
      </w:r>
      <w:r>
        <w:tab/>
      </w:r>
      <w:r>
        <w:tab/>
      </w:r>
      <w:r>
        <w:tab/>
      </w:r>
      <w:r>
        <w:tab/>
      </w:r>
      <w:r>
        <w:tab/>
        <w:t>70,000</w:t>
      </w:r>
    </w:p>
    <w:p w:rsidR="001845F8" w:rsidRDefault="001845F8" w:rsidP="009825D4">
      <w:pPr>
        <w:pStyle w:val="NoSpacing"/>
      </w:pPr>
    </w:p>
    <w:p w:rsidR="001845F8" w:rsidRDefault="001845F8" w:rsidP="009825D4">
      <w:pPr>
        <w:pStyle w:val="NoSpacing"/>
      </w:pPr>
      <w:r>
        <w:tab/>
        <w:t>VAT payable is</w:t>
      </w:r>
    </w:p>
    <w:p w:rsidR="001845F8" w:rsidRDefault="001845F8" w:rsidP="001845F8">
      <w:pPr>
        <w:pStyle w:val="NoSpacing"/>
        <w:numPr>
          <w:ilvl w:val="0"/>
          <w:numId w:val="125"/>
        </w:numPr>
      </w:pPr>
      <w:r>
        <w:t>P11,100</w:t>
      </w:r>
    </w:p>
    <w:p w:rsidR="001845F8" w:rsidRPr="001845F8" w:rsidRDefault="001845F8" w:rsidP="001845F8">
      <w:pPr>
        <w:pStyle w:val="NoSpacing"/>
        <w:numPr>
          <w:ilvl w:val="0"/>
          <w:numId w:val="125"/>
        </w:numPr>
        <w:rPr>
          <w:b/>
        </w:rPr>
      </w:pPr>
      <w:r w:rsidRPr="001845F8">
        <w:rPr>
          <w:b/>
        </w:rPr>
        <w:t>P7,221</w:t>
      </w:r>
      <w:r w:rsidRPr="001845F8">
        <w:rPr>
          <w:b/>
        </w:rPr>
        <w:tab/>
      </w:r>
    </w:p>
    <w:p w:rsidR="001845F8" w:rsidRDefault="001845F8" w:rsidP="001845F8">
      <w:pPr>
        <w:pStyle w:val="NoSpacing"/>
        <w:numPr>
          <w:ilvl w:val="0"/>
          <w:numId w:val="125"/>
        </w:numPr>
      </w:pPr>
      <w:r>
        <w:t>P3,100</w:t>
      </w:r>
    </w:p>
    <w:p w:rsidR="001845F8" w:rsidRDefault="001845F8" w:rsidP="001845F8">
      <w:pPr>
        <w:pStyle w:val="NoSpacing"/>
        <w:numPr>
          <w:ilvl w:val="0"/>
          <w:numId w:val="125"/>
        </w:numPr>
      </w:pPr>
      <w:r>
        <w:t>P18,100</w:t>
      </w:r>
    </w:p>
    <w:p w:rsidR="001845F8" w:rsidRDefault="001845F8" w:rsidP="009825D4">
      <w:pPr>
        <w:pStyle w:val="NoSpacing"/>
      </w:pPr>
    </w:p>
    <w:p w:rsidR="001845F8" w:rsidRDefault="001845F8" w:rsidP="009825D4">
      <w:pPr>
        <w:pStyle w:val="NoSpacing"/>
      </w:pPr>
      <w:r>
        <w:t>31</w:t>
      </w:r>
      <w:r w:rsidR="00AC2027">
        <w:t>.</w:t>
      </w:r>
      <w:r>
        <w:tab/>
        <w:t>The following are the data of Urban Appliance Corporation, for the last quarter of 2010.</w:t>
      </w:r>
    </w:p>
    <w:p w:rsidR="001845F8" w:rsidRDefault="001845F8" w:rsidP="009825D4">
      <w:pPr>
        <w:pStyle w:val="NoSpacing"/>
      </w:pPr>
    </w:p>
    <w:p w:rsidR="001845F8" w:rsidRDefault="001845F8" w:rsidP="009825D4">
      <w:pPr>
        <w:pStyle w:val="NoSpacing"/>
      </w:pPr>
      <w:r>
        <w:tab/>
      </w:r>
      <w:r>
        <w:tab/>
        <w:t>Sales up to December 15, total invoice value</w:t>
      </w:r>
      <w:r>
        <w:tab/>
      </w:r>
      <w:r>
        <w:tab/>
        <w:t>P336</w:t>
      </w:r>
      <w:proofErr w:type="gramStart"/>
      <w:r>
        <w:t>,000</w:t>
      </w:r>
      <w:proofErr w:type="gramEnd"/>
    </w:p>
    <w:p w:rsidR="001845F8" w:rsidRDefault="001845F8" w:rsidP="009825D4">
      <w:pPr>
        <w:pStyle w:val="NoSpacing"/>
      </w:pPr>
      <w:r>
        <w:tab/>
      </w:r>
      <w:r>
        <w:tab/>
        <w:t>Purchases up to December 15, net of input tax</w:t>
      </w:r>
      <w:r>
        <w:tab/>
        <w:t xml:space="preserve">  215,000</w:t>
      </w:r>
    </w:p>
    <w:p w:rsidR="001845F8" w:rsidRDefault="001845F8" w:rsidP="009825D4">
      <w:pPr>
        <w:pStyle w:val="NoSpacing"/>
      </w:pPr>
    </w:p>
    <w:p w:rsidR="001845F8" w:rsidRDefault="001845F8" w:rsidP="009825D4">
      <w:pPr>
        <w:pStyle w:val="NoSpacing"/>
      </w:pPr>
      <w:r>
        <w:tab/>
        <w:t>Additional information:</w:t>
      </w:r>
    </w:p>
    <w:p w:rsidR="001845F8" w:rsidRDefault="001845F8" w:rsidP="009825D4">
      <w:pPr>
        <w:pStyle w:val="NoSpacing"/>
      </w:pPr>
    </w:p>
    <w:p w:rsidR="001845F8" w:rsidRDefault="001845F8" w:rsidP="009825D4">
      <w:pPr>
        <w:pStyle w:val="NoSpacing"/>
      </w:pPr>
      <w:r>
        <w:tab/>
        <w:t xml:space="preserve">On December 16, 2010, Urban Appliance Corporation retired from its business and the </w:t>
      </w:r>
    </w:p>
    <w:p w:rsidR="001845F8" w:rsidRDefault="001845F8" w:rsidP="009825D4">
      <w:pPr>
        <w:pStyle w:val="NoSpacing"/>
      </w:pPr>
      <w:r>
        <w:tab/>
      </w:r>
      <w:proofErr w:type="gramStart"/>
      <w:r>
        <w:t>inventory</w:t>
      </w:r>
      <w:proofErr w:type="gramEnd"/>
      <w:r>
        <w:t xml:space="preserve"> valued at P190,000 was taken and transferred to New Urban Appliance </w:t>
      </w:r>
    </w:p>
    <w:p w:rsidR="001845F8" w:rsidRDefault="001845F8" w:rsidP="009825D4">
      <w:pPr>
        <w:pStyle w:val="NoSpacing"/>
      </w:pPr>
      <w:r>
        <w:tab/>
      </w:r>
      <w:proofErr w:type="gramStart"/>
      <w:r>
        <w:t>Corporation.</w:t>
      </w:r>
      <w:proofErr w:type="gramEnd"/>
      <w:r>
        <w:t xml:space="preserve"> There is deferred input tax from the third quarter of P3</w:t>
      </w:r>
      <w:proofErr w:type="gramStart"/>
      <w:r>
        <w:t>,500</w:t>
      </w:r>
      <w:proofErr w:type="gramEnd"/>
      <w:r>
        <w:t>.</w:t>
      </w:r>
    </w:p>
    <w:p w:rsidR="001845F8" w:rsidRDefault="001845F8" w:rsidP="009825D4">
      <w:pPr>
        <w:pStyle w:val="NoSpacing"/>
      </w:pPr>
    </w:p>
    <w:p w:rsidR="001845F8" w:rsidRDefault="001845F8" w:rsidP="009825D4">
      <w:pPr>
        <w:pStyle w:val="NoSpacing"/>
      </w:pPr>
      <w:r>
        <w:t xml:space="preserve"> </w:t>
      </w:r>
      <w:r>
        <w:tab/>
        <w:t xml:space="preserve">How much is the total VAT due and payable by Urban Appliance Corporation in its </w:t>
      </w:r>
    </w:p>
    <w:p w:rsidR="00AC2027" w:rsidRDefault="001845F8" w:rsidP="009825D4">
      <w:pPr>
        <w:pStyle w:val="NoSpacing"/>
      </w:pPr>
      <w:r>
        <w:tab/>
      </w:r>
      <w:proofErr w:type="gramStart"/>
      <w:r>
        <w:t>operations</w:t>
      </w:r>
      <w:proofErr w:type="gramEnd"/>
      <w:r>
        <w:t xml:space="preserve"> in the last quarter and its retirement from business?</w:t>
      </w:r>
    </w:p>
    <w:p w:rsidR="001845F8" w:rsidRDefault="001845F8" w:rsidP="001845F8">
      <w:pPr>
        <w:pStyle w:val="NoSpacing"/>
        <w:numPr>
          <w:ilvl w:val="0"/>
          <w:numId w:val="126"/>
        </w:numPr>
      </w:pPr>
      <w:r>
        <w:t>P22,500</w:t>
      </w:r>
    </w:p>
    <w:p w:rsidR="001845F8" w:rsidRDefault="001845F8" w:rsidP="001845F8">
      <w:pPr>
        <w:pStyle w:val="NoSpacing"/>
        <w:numPr>
          <w:ilvl w:val="0"/>
          <w:numId w:val="126"/>
        </w:numPr>
      </w:pPr>
      <w:r>
        <w:t>P  3,500</w:t>
      </w:r>
    </w:p>
    <w:p w:rsidR="001845F8" w:rsidRDefault="001845F8" w:rsidP="001845F8">
      <w:pPr>
        <w:pStyle w:val="NoSpacing"/>
        <w:numPr>
          <w:ilvl w:val="0"/>
          <w:numId w:val="126"/>
        </w:numPr>
      </w:pPr>
      <w:r>
        <w:t>P  6,350</w:t>
      </w:r>
    </w:p>
    <w:p w:rsidR="001845F8" w:rsidRPr="001845F8" w:rsidRDefault="001845F8" w:rsidP="001845F8">
      <w:pPr>
        <w:pStyle w:val="NoSpacing"/>
        <w:numPr>
          <w:ilvl w:val="0"/>
          <w:numId w:val="126"/>
        </w:numPr>
        <w:rPr>
          <w:b/>
        </w:rPr>
      </w:pPr>
      <w:r w:rsidRPr="001845F8">
        <w:rPr>
          <w:b/>
        </w:rPr>
        <w:t>P29,500</w:t>
      </w:r>
    </w:p>
    <w:p w:rsidR="001845F8" w:rsidRDefault="001845F8" w:rsidP="009825D4">
      <w:pPr>
        <w:pStyle w:val="NoSpacing"/>
      </w:pPr>
      <w:r>
        <w:t xml:space="preserve">32. </w:t>
      </w:r>
      <w:r>
        <w:tab/>
        <w:t xml:space="preserve">Assuming that New Urban Appliance Corporation has the following data for the first </w:t>
      </w:r>
    </w:p>
    <w:p w:rsidR="001845F8" w:rsidRDefault="001845F8" w:rsidP="009825D4">
      <w:pPr>
        <w:pStyle w:val="NoSpacing"/>
      </w:pPr>
      <w:r>
        <w:tab/>
      </w:r>
      <w:proofErr w:type="gramStart"/>
      <w:r>
        <w:t>quarter</w:t>
      </w:r>
      <w:proofErr w:type="gramEnd"/>
      <w:r>
        <w:t xml:space="preserve"> of 2011: </w:t>
      </w:r>
    </w:p>
    <w:p w:rsidR="001845F8" w:rsidRDefault="001845F8" w:rsidP="009825D4">
      <w:pPr>
        <w:pStyle w:val="NoSpacing"/>
      </w:pPr>
    </w:p>
    <w:p w:rsidR="001845F8" w:rsidRDefault="001845F8" w:rsidP="009825D4">
      <w:pPr>
        <w:pStyle w:val="NoSpacing"/>
      </w:pPr>
      <w:r>
        <w:tab/>
      </w:r>
      <w:r>
        <w:tab/>
        <w:t>Sales, total invoice value</w:t>
      </w:r>
      <w:r>
        <w:tab/>
      </w:r>
      <w:r>
        <w:tab/>
      </w:r>
      <w:r>
        <w:tab/>
        <w:t>P448</w:t>
      </w:r>
      <w:proofErr w:type="gramStart"/>
      <w:r>
        <w:t>,000</w:t>
      </w:r>
      <w:proofErr w:type="gramEnd"/>
    </w:p>
    <w:p w:rsidR="001845F8" w:rsidRDefault="001845F8" w:rsidP="009825D4">
      <w:pPr>
        <w:pStyle w:val="NoSpacing"/>
      </w:pPr>
      <w:r>
        <w:tab/>
      </w:r>
      <w:r>
        <w:tab/>
        <w:t>Purchases, total invoice value</w:t>
      </w:r>
      <w:r>
        <w:tab/>
      </w:r>
      <w:r>
        <w:tab/>
      </w:r>
      <w:r>
        <w:tab/>
        <w:t xml:space="preserve">  224,000</w:t>
      </w:r>
    </w:p>
    <w:p w:rsidR="001845F8" w:rsidRDefault="001845F8" w:rsidP="009825D4">
      <w:pPr>
        <w:pStyle w:val="NoSpacing"/>
      </w:pPr>
    </w:p>
    <w:p w:rsidR="001845F8" w:rsidRDefault="001845F8" w:rsidP="009825D4">
      <w:pPr>
        <w:pStyle w:val="NoSpacing"/>
      </w:pPr>
      <w:r>
        <w:tab/>
        <w:t xml:space="preserve">How much is the VAT payable of New Urban Appliance Corporation for the first quarter </w:t>
      </w:r>
    </w:p>
    <w:p w:rsidR="001845F8" w:rsidRDefault="001845F8" w:rsidP="009825D4">
      <w:pPr>
        <w:pStyle w:val="NoSpacing"/>
      </w:pPr>
      <w:r>
        <w:tab/>
      </w:r>
      <w:proofErr w:type="gramStart"/>
      <w:r>
        <w:t>of</w:t>
      </w:r>
      <w:proofErr w:type="gramEnd"/>
      <w:r>
        <w:t xml:space="preserve"> 2011?</w:t>
      </w:r>
    </w:p>
    <w:p w:rsidR="001845F8" w:rsidRDefault="001845F8" w:rsidP="001845F8">
      <w:pPr>
        <w:pStyle w:val="NoSpacing"/>
        <w:numPr>
          <w:ilvl w:val="0"/>
          <w:numId w:val="127"/>
        </w:numPr>
      </w:pPr>
      <w:r>
        <w:t>P28,000</w:t>
      </w:r>
    </w:p>
    <w:p w:rsidR="001845F8" w:rsidRPr="001845F8" w:rsidRDefault="001845F8" w:rsidP="001845F8">
      <w:pPr>
        <w:pStyle w:val="NoSpacing"/>
        <w:numPr>
          <w:ilvl w:val="0"/>
          <w:numId w:val="127"/>
        </w:numPr>
        <w:rPr>
          <w:b/>
        </w:rPr>
      </w:pPr>
      <w:r w:rsidRPr="001845F8">
        <w:rPr>
          <w:b/>
        </w:rPr>
        <w:t>P  1,200</w:t>
      </w:r>
    </w:p>
    <w:p w:rsidR="001845F8" w:rsidRDefault="001845F8" w:rsidP="001845F8">
      <w:pPr>
        <w:pStyle w:val="NoSpacing"/>
        <w:numPr>
          <w:ilvl w:val="0"/>
          <w:numId w:val="127"/>
        </w:numPr>
      </w:pPr>
      <w:r>
        <w:t>P30,000</w:t>
      </w:r>
    </w:p>
    <w:p w:rsidR="001845F8" w:rsidRDefault="001845F8" w:rsidP="001845F8">
      <w:pPr>
        <w:pStyle w:val="NoSpacing"/>
        <w:numPr>
          <w:ilvl w:val="0"/>
          <w:numId w:val="127"/>
        </w:numPr>
      </w:pPr>
      <w:r>
        <w:t>P24,000</w:t>
      </w:r>
    </w:p>
    <w:p w:rsidR="001845F8" w:rsidRDefault="001845F8" w:rsidP="001845F8">
      <w:pPr>
        <w:pStyle w:val="NoSpacing"/>
      </w:pPr>
    </w:p>
    <w:p w:rsidR="001845F8" w:rsidRDefault="001845F8" w:rsidP="001845F8">
      <w:pPr>
        <w:pStyle w:val="NoSpacing"/>
      </w:pPr>
      <w:r>
        <w:t>39.</w:t>
      </w:r>
      <w:r>
        <w:tab/>
        <w:t>A, a VAT taxpayer billed his customer:</w:t>
      </w:r>
    </w:p>
    <w:p w:rsidR="001845F8" w:rsidRDefault="001845F8" w:rsidP="001845F8">
      <w:pPr>
        <w:pStyle w:val="NoSpacing"/>
      </w:pPr>
    </w:p>
    <w:p w:rsidR="001845F8" w:rsidRDefault="001845F8" w:rsidP="001845F8">
      <w:pPr>
        <w:pStyle w:val="NoSpacing"/>
      </w:pPr>
      <w:r>
        <w:tab/>
      </w:r>
      <w:r>
        <w:tab/>
        <w:t>Selling Price</w:t>
      </w:r>
      <w:r>
        <w:tab/>
      </w:r>
      <w:r>
        <w:tab/>
      </w:r>
      <w:r>
        <w:tab/>
        <w:t>P500</w:t>
      </w:r>
      <w:proofErr w:type="gramStart"/>
      <w:r>
        <w:t>,000</w:t>
      </w:r>
      <w:proofErr w:type="gramEnd"/>
    </w:p>
    <w:p w:rsidR="001845F8" w:rsidRDefault="001845F8" w:rsidP="001845F8">
      <w:pPr>
        <w:pStyle w:val="NoSpacing"/>
      </w:pPr>
      <w:r>
        <w:tab/>
      </w:r>
      <w:r>
        <w:tab/>
        <w:t>Value Added Tax</w:t>
      </w:r>
      <w:r>
        <w:tab/>
      </w:r>
      <w:r>
        <w:tab/>
      </w:r>
      <w:r w:rsidRPr="001845F8">
        <w:rPr>
          <w:u w:val="single"/>
        </w:rPr>
        <w:t xml:space="preserve">     70,000</w:t>
      </w:r>
    </w:p>
    <w:p w:rsidR="001845F8" w:rsidRDefault="001845F8" w:rsidP="001845F8">
      <w:pPr>
        <w:pStyle w:val="NoSpacing"/>
        <w:rPr>
          <w:u w:val="double"/>
        </w:rPr>
      </w:pPr>
      <w:r>
        <w:tab/>
      </w:r>
      <w:r>
        <w:tab/>
        <w:t>Total</w:t>
      </w:r>
      <w:r>
        <w:tab/>
      </w:r>
      <w:r>
        <w:tab/>
      </w:r>
      <w:r>
        <w:tab/>
      </w:r>
      <w:r>
        <w:tab/>
      </w:r>
      <w:r w:rsidRPr="001845F8">
        <w:rPr>
          <w:u w:val="double"/>
        </w:rPr>
        <w:t>P570</w:t>
      </w:r>
      <w:proofErr w:type="gramStart"/>
      <w:r w:rsidRPr="001845F8">
        <w:rPr>
          <w:u w:val="double"/>
        </w:rPr>
        <w:t>,000</w:t>
      </w:r>
      <w:proofErr w:type="gramEnd"/>
    </w:p>
    <w:p w:rsidR="001845F8" w:rsidRDefault="001845F8" w:rsidP="001845F8">
      <w:pPr>
        <w:pStyle w:val="NoSpacing"/>
      </w:pPr>
    </w:p>
    <w:p w:rsidR="001845F8" w:rsidRDefault="001845F8" w:rsidP="001845F8">
      <w:pPr>
        <w:pStyle w:val="NoSpacing"/>
      </w:pPr>
      <w:r>
        <w:tab/>
        <w:t>The output tax is</w:t>
      </w:r>
    </w:p>
    <w:p w:rsidR="001845F8" w:rsidRDefault="001845F8" w:rsidP="001845F8">
      <w:pPr>
        <w:pStyle w:val="NoSpacing"/>
        <w:numPr>
          <w:ilvl w:val="0"/>
          <w:numId w:val="128"/>
        </w:numPr>
      </w:pPr>
      <w:r>
        <w:t>P70,000</w:t>
      </w:r>
    </w:p>
    <w:p w:rsidR="001845F8" w:rsidRDefault="001845F8" w:rsidP="001845F8">
      <w:pPr>
        <w:pStyle w:val="NoSpacing"/>
        <w:numPr>
          <w:ilvl w:val="0"/>
          <w:numId w:val="128"/>
        </w:numPr>
      </w:pPr>
      <w:r>
        <w:t>P60,000</w:t>
      </w:r>
    </w:p>
    <w:p w:rsidR="001845F8" w:rsidRPr="001845F8" w:rsidRDefault="001845F8" w:rsidP="001845F8">
      <w:pPr>
        <w:pStyle w:val="NoSpacing"/>
        <w:numPr>
          <w:ilvl w:val="0"/>
          <w:numId w:val="128"/>
        </w:numPr>
        <w:rPr>
          <w:b/>
        </w:rPr>
      </w:pPr>
      <w:r w:rsidRPr="001845F8">
        <w:rPr>
          <w:b/>
        </w:rPr>
        <w:t>P61,071</w:t>
      </w:r>
    </w:p>
    <w:p w:rsidR="001845F8" w:rsidRDefault="001845F8" w:rsidP="001845F8">
      <w:pPr>
        <w:pStyle w:val="NoSpacing"/>
        <w:numPr>
          <w:ilvl w:val="0"/>
          <w:numId w:val="128"/>
        </w:numPr>
      </w:pPr>
      <w:r>
        <w:t>P68,400</w:t>
      </w:r>
    </w:p>
    <w:p w:rsidR="001845F8" w:rsidRPr="001845F8" w:rsidRDefault="001845F8" w:rsidP="001845F8">
      <w:pPr>
        <w:pStyle w:val="NoSpacing"/>
      </w:pPr>
    </w:p>
    <w:p w:rsidR="008D143F" w:rsidRPr="008D143F" w:rsidRDefault="008D143F" w:rsidP="009825D4">
      <w:pPr>
        <w:pStyle w:val="NoSpacing"/>
        <w:rPr>
          <w:b/>
        </w:rPr>
      </w:pPr>
      <w:r w:rsidRPr="008D143F">
        <w:rPr>
          <w:b/>
        </w:rPr>
        <w:t>Donation</w:t>
      </w:r>
      <w:r w:rsidR="008D71A1">
        <w:rPr>
          <w:b/>
        </w:rPr>
        <w:t xml:space="preserve"> (CPAR)</w:t>
      </w:r>
    </w:p>
    <w:p w:rsidR="008D143F" w:rsidRDefault="008D143F" w:rsidP="009825D4">
      <w:pPr>
        <w:pStyle w:val="NoSpacing"/>
      </w:pPr>
    </w:p>
    <w:p w:rsidR="008D143F" w:rsidRDefault="008D143F" w:rsidP="009825D4">
      <w:pPr>
        <w:pStyle w:val="NoSpacing"/>
      </w:pPr>
    </w:p>
    <w:p w:rsidR="009825D4" w:rsidRDefault="009825D4" w:rsidP="00BD3574">
      <w:pPr>
        <w:pStyle w:val="NoSpacing"/>
        <w:numPr>
          <w:ilvl w:val="0"/>
          <w:numId w:val="93"/>
        </w:numPr>
      </w:pPr>
      <w:r>
        <w:t>The donation of a movable property may be made</w:t>
      </w:r>
    </w:p>
    <w:p w:rsidR="009825D4" w:rsidRDefault="009825D4" w:rsidP="009825D4">
      <w:pPr>
        <w:pStyle w:val="NoSpacing"/>
        <w:numPr>
          <w:ilvl w:val="0"/>
          <w:numId w:val="72"/>
        </w:numPr>
      </w:pPr>
      <w:r>
        <w:t>Orally</w:t>
      </w:r>
    </w:p>
    <w:p w:rsidR="009825D4" w:rsidRDefault="009825D4" w:rsidP="009825D4">
      <w:pPr>
        <w:pStyle w:val="NoSpacing"/>
        <w:numPr>
          <w:ilvl w:val="0"/>
          <w:numId w:val="72"/>
        </w:numPr>
      </w:pPr>
      <w:r>
        <w:t>In writing</w:t>
      </w:r>
    </w:p>
    <w:p w:rsidR="009825D4" w:rsidRPr="002E73F8" w:rsidRDefault="009825D4" w:rsidP="009825D4">
      <w:pPr>
        <w:pStyle w:val="NoSpacing"/>
        <w:numPr>
          <w:ilvl w:val="0"/>
          <w:numId w:val="72"/>
        </w:numPr>
        <w:rPr>
          <w:b/>
        </w:rPr>
      </w:pPr>
      <w:r w:rsidRPr="002E73F8">
        <w:rPr>
          <w:b/>
        </w:rPr>
        <w:t>Either A or B</w:t>
      </w:r>
    </w:p>
    <w:p w:rsidR="009825D4" w:rsidRDefault="009825D4" w:rsidP="009825D4">
      <w:pPr>
        <w:pStyle w:val="NoSpacing"/>
        <w:numPr>
          <w:ilvl w:val="0"/>
          <w:numId w:val="72"/>
        </w:numPr>
      </w:pPr>
      <w:r>
        <w:t>Neither A nor B</w:t>
      </w:r>
    </w:p>
    <w:p w:rsidR="009825D4" w:rsidRDefault="009825D4" w:rsidP="009825D4">
      <w:pPr>
        <w:pStyle w:val="NoSpacing"/>
      </w:pPr>
    </w:p>
    <w:p w:rsidR="009825D4" w:rsidRDefault="009825D4" w:rsidP="009825D4">
      <w:pPr>
        <w:pStyle w:val="NoSpacing"/>
        <w:numPr>
          <w:ilvl w:val="0"/>
          <w:numId w:val="93"/>
        </w:numPr>
      </w:pPr>
      <w:r>
        <w:t>Using the preceding number, the donation and acceptance should be in writing if the value of the property donated is</w:t>
      </w:r>
    </w:p>
    <w:p w:rsidR="009825D4" w:rsidRDefault="009825D4" w:rsidP="009825D4">
      <w:pPr>
        <w:pStyle w:val="NoSpacing"/>
        <w:numPr>
          <w:ilvl w:val="0"/>
          <w:numId w:val="73"/>
        </w:numPr>
      </w:pPr>
      <w:r>
        <w:t>Less than P5,000</w:t>
      </w:r>
    </w:p>
    <w:p w:rsidR="009825D4" w:rsidRDefault="009825D4" w:rsidP="009825D4">
      <w:pPr>
        <w:pStyle w:val="NoSpacing"/>
        <w:numPr>
          <w:ilvl w:val="0"/>
          <w:numId w:val="73"/>
        </w:numPr>
      </w:pPr>
      <w:r>
        <w:t>P5,000 or less</w:t>
      </w:r>
    </w:p>
    <w:p w:rsidR="009825D4" w:rsidRDefault="009825D4" w:rsidP="009825D4">
      <w:pPr>
        <w:pStyle w:val="NoSpacing"/>
        <w:numPr>
          <w:ilvl w:val="0"/>
          <w:numId w:val="73"/>
        </w:numPr>
      </w:pPr>
      <w:r>
        <w:t>P5,000 or more</w:t>
      </w:r>
    </w:p>
    <w:p w:rsidR="009825D4" w:rsidRPr="009825D4" w:rsidRDefault="009825D4" w:rsidP="009825D4">
      <w:pPr>
        <w:pStyle w:val="NoSpacing"/>
        <w:numPr>
          <w:ilvl w:val="0"/>
          <w:numId w:val="73"/>
        </w:numPr>
        <w:rPr>
          <w:b/>
        </w:rPr>
      </w:pPr>
      <w:r w:rsidRPr="009825D4">
        <w:rPr>
          <w:b/>
        </w:rPr>
        <w:t>More than P5,000</w:t>
      </w:r>
    </w:p>
    <w:p w:rsidR="009825D4" w:rsidRDefault="009825D4" w:rsidP="009825D4">
      <w:pPr>
        <w:pStyle w:val="NoSpacing"/>
      </w:pPr>
    </w:p>
    <w:p w:rsidR="009825D4" w:rsidRDefault="009825D4" w:rsidP="00BD3574">
      <w:pPr>
        <w:pStyle w:val="NoSpacing"/>
        <w:numPr>
          <w:ilvl w:val="0"/>
          <w:numId w:val="93"/>
        </w:numPr>
      </w:pPr>
      <w:r>
        <w:t>The donation of an immovable property shall be made</w:t>
      </w:r>
    </w:p>
    <w:p w:rsidR="009825D4" w:rsidRDefault="009825D4" w:rsidP="009825D4">
      <w:pPr>
        <w:pStyle w:val="NoSpacing"/>
        <w:numPr>
          <w:ilvl w:val="0"/>
          <w:numId w:val="74"/>
        </w:numPr>
      </w:pPr>
      <w:r>
        <w:t>In writing</w:t>
      </w:r>
    </w:p>
    <w:p w:rsidR="009825D4" w:rsidRPr="009825D4" w:rsidRDefault="009825D4" w:rsidP="009825D4">
      <w:pPr>
        <w:pStyle w:val="NoSpacing"/>
        <w:numPr>
          <w:ilvl w:val="0"/>
          <w:numId w:val="74"/>
        </w:numPr>
        <w:rPr>
          <w:b/>
        </w:rPr>
      </w:pPr>
      <w:r w:rsidRPr="009825D4">
        <w:rPr>
          <w:b/>
        </w:rPr>
        <w:t>In a public instrument</w:t>
      </w:r>
    </w:p>
    <w:p w:rsidR="009825D4" w:rsidRDefault="009825D4" w:rsidP="009825D4">
      <w:pPr>
        <w:pStyle w:val="NoSpacing"/>
        <w:numPr>
          <w:ilvl w:val="0"/>
          <w:numId w:val="74"/>
        </w:numPr>
      </w:pPr>
      <w:r>
        <w:t>Either A or B</w:t>
      </w:r>
    </w:p>
    <w:p w:rsidR="009825D4" w:rsidRDefault="009825D4" w:rsidP="009825D4">
      <w:pPr>
        <w:pStyle w:val="NoSpacing"/>
        <w:numPr>
          <w:ilvl w:val="0"/>
          <w:numId w:val="74"/>
        </w:numPr>
      </w:pPr>
      <w:r>
        <w:t>Orally</w:t>
      </w:r>
    </w:p>
    <w:p w:rsidR="009825D4" w:rsidRDefault="009825D4" w:rsidP="009825D4">
      <w:pPr>
        <w:pStyle w:val="NoSpacing"/>
      </w:pPr>
    </w:p>
    <w:p w:rsidR="009825D4" w:rsidRDefault="009825D4" w:rsidP="00BD3574">
      <w:pPr>
        <w:pStyle w:val="NoSpacing"/>
        <w:numPr>
          <w:ilvl w:val="0"/>
          <w:numId w:val="93"/>
        </w:numPr>
      </w:pPr>
      <w:r>
        <w:t xml:space="preserve">Using the preceding number, acceptance by the </w:t>
      </w:r>
      <w:proofErr w:type="spellStart"/>
      <w:r>
        <w:t>done</w:t>
      </w:r>
      <w:r w:rsidR="008D143F">
        <w:t>e</w:t>
      </w:r>
      <w:proofErr w:type="spellEnd"/>
      <w:r w:rsidR="008D143F">
        <w:t xml:space="preserve"> </w:t>
      </w:r>
      <w:r>
        <w:t xml:space="preserve"> may be made</w:t>
      </w:r>
    </w:p>
    <w:p w:rsidR="009825D4" w:rsidRDefault="009825D4" w:rsidP="009825D4">
      <w:pPr>
        <w:pStyle w:val="NoSpacing"/>
        <w:numPr>
          <w:ilvl w:val="0"/>
          <w:numId w:val="75"/>
        </w:numPr>
      </w:pPr>
      <w:r>
        <w:t>In the same deed of donation.</w:t>
      </w:r>
    </w:p>
    <w:p w:rsidR="009825D4" w:rsidRDefault="009825D4" w:rsidP="009825D4">
      <w:pPr>
        <w:pStyle w:val="NoSpacing"/>
        <w:numPr>
          <w:ilvl w:val="0"/>
          <w:numId w:val="75"/>
        </w:numPr>
      </w:pPr>
      <w:r>
        <w:t>In a separate document.</w:t>
      </w:r>
    </w:p>
    <w:p w:rsidR="009825D4" w:rsidRPr="009825D4" w:rsidRDefault="009825D4" w:rsidP="009825D4">
      <w:pPr>
        <w:pStyle w:val="NoSpacing"/>
        <w:numPr>
          <w:ilvl w:val="0"/>
          <w:numId w:val="75"/>
        </w:numPr>
        <w:rPr>
          <w:b/>
        </w:rPr>
      </w:pPr>
      <w:r w:rsidRPr="009825D4">
        <w:rPr>
          <w:b/>
        </w:rPr>
        <w:t>Either A or B.</w:t>
      </w:r>
    </w:p>
    <w:p w:rsidR="009825D4" w:rsidRDefault="009825D4" w:rsidP="009825D4">
      <w:pPr>
        <w:pStyle w:val="NoSpacing"/>
        <w:numPr>
          <w:ilvl w:val="0"/>
          <w:numId w:val="75"/>
        </w:numPr>
      </w:pPr>
      <w:r>
        <w:t>Neither A nor B.</w:t>
      </w:r>
    </w:p>
    <w:p w:rsidR="009825D4" w:rsidRDefault="009825D4" w:rsidP="009825D4">
      <w:pPr>
        <w:pStyle w:val="NoSpacing"/>
      </w:pPr>
    </w:p>
    <w:p w:rsidR="009825D4" w:rsidRDefault="009825D4" w:rsidP="00BD3574">
      <w:pPr>
        <w:pStyle w:val="NoSpacing"/>
        <w:numPr>
          <w:ilvl w:val="0"/>
          <w:numId w:val="93"/>
        </w:numPr>
      </w:pPr>
      <w:r>
        <w:t>A donation which takes effect upon the death of the donor</w:t>
      </w:r>
    </w:p>
    <w:p w:rsidR="009825D4" w:rsidRDefault="009825D4" w:rsidP="009825D4">
      <w:pPr>
        <w:pStyle w:val="NoSpacing"/>
        <w:numPr>
          <w:ilvl w:val="0"/>
          <w:numId w:val="76"/>
        </w:numPr>
      </w:pPr>
      <w:r>
        <w:t xml:space="preserve">Donation mortis </w:t>
      </w:r>
      <w:proofErr w:type="spellStart"/>
      <w:r>
        <w:t>causa</w:t>
      </w:r>
      <w:proofErr w:type="spellEnd"/>
      <w:r>
        <w:t>.</w:t>
      </w:r>
    </w:p>
    <w:p w:rsidR="009825D4" w:rsidRDefault="009825D4" w:rsidP="009825D4">
      <w:pPr>
        <w:pStyle w:val="NoSpacing"/>
        <w:numPr>
          <w:ilvl w:val="0"/>
          <w:numId w:val="76"/>
        </w:numPr>
      </w:pPr>
      <w:r>
        <w:t>Partakes of the nature of a testamentary disposition.</w:t>
      </w:r>
    </w:p>
    <w:p w:rsidR="009825D4" w:rsidRDefault="009825D4" w:rsidP="009825D4">
      <w:pPr>
        <w:pStyle w:val="NoSpacing"/>
        <w:numPr>
          <w:ilvl w:val="0"/>
          <w:numId w:val="76"/>
        </w:numPr>
      </w:pPr>
      <w:r>
        <w:t>Shall be governed by the law on succession.</w:t>
      </w:r>
    </w:p>
    <w:p w:rsidR="009825D4" w:rsidRPr="009825D4" w:rsidRDefault="009825D4" w:rsidP="009825D4">
      <w:pPr>
        <w:pStyle w:val="NoSpacing"/>
        <w:numPr>
          <w:ilvl w:val="0"/>
          <w:numId w:val="76"/>
        </w:numPr>
        <w:rPr>
          <w:b/>
        </w:rPr>
      </w:pPr>
      <w:r w:rsidRPr="009825D4">
        <w:rPr>
          <w:b/>
        </w:rPr>
        <w:t>A, B and C</w:t>
      </w:r>
    </w:p>
    <w:p w:rsidR="009825D4" w:rsidRDefault="009825D4" w:rsidP="009825D4">
      <w:pPr>
        <w:pStyle w:val="NoSpacing"/>
      </w:pPr>
    </w:p>
    <w:p w:rsidR="009825D4" w:rsidRDefault="009825D4" w:rsidP="00BD3574">
      <w:pPr>
        <w:pStyle w:val="NoSpacing"/>
        <w:numPr>
          <w:ilvl w:val="0"/>
          <w:numId w:val="93"/>
        </w:numPr>
      </w:pPr>
      <w:r>
        <w:t>A donation which is intended by the donor to take effect during the lifetime</w:t>
      </w:r>
    </w:p>
    <w:p w:rsidR="009825D4" w:rsidRDefault="009825D4" w:rsidP="009825D4">
      <w:pPr>
        <w:pStyle w:val="NoSpacing"/>
        <w:numPr>
          <w:ilvl w:val="0"/>
          <w:numId w:val="77"/>
        </w:numPr>
      </w:pPr>
      <w:r>
        <w:t>Shall be subject to donor’s tax using the tax</w:t>
      </w:r>
      <w:r w:rsidR="008D143F">
        <w:t xml:space="preserve"> t</w:t>
      </w:r>
      <w:r>
        <w:t>able</w:t>
      </w:r>
      <w:r w:rsidR="008D143F">
        <w:t xml:space="preserve"> for donation.</w:t>
      </w:r>
    </w:p>
    <w:p w:rsidR="008D143F" w:rsidRDefault="008D143F" w:rsidP="009825D4">
      <w:pPr>
        <w:pStyle w:val="NoSpacing"/>
        <w:numPr>
          <w:ilvl w:val="0"/>
          <w:numId w:val="77"/>
        </w:numPr>
      </w:pPr>
      <w:r>
        <w:t>Shall be in writing if the value exceeds P5</w:t>
      </w:r>
      <w:proofErr w:type="gramStart"/>
      <w:r>
        <w:t>,000</w:t>
      </w:r>
      <w:proofErr w:type="gramEnd"/>
      <w:r>
        <w:t>.</w:t>
      </w:r>
    </w:p>
    <w:p w:rsidR="008D143F" w:rsidRPr="008D143F" w:rsidRDefault="008D143F" w:rsidP="009825D4">
      <w:pPr>
        <w:pStyle w:val="NoSpacing"/>
        <w:numPr>
          <w:ilvl w:val="0"/>
          <w:numId w:val="77"/>
        </w:numPr>
        <w:rPr>
          <w:b/>
        </w:rPr>
      </w:pPr>
      <w:r w:rsidRPr="008D143F">
        <w:rPr>
          <w:b/>
        </w:rPr>
        <w:lastRenderedPageBreak/>
        <w:t>Donation inter-</w:t>
      </w:r>
      <w:proofErr w:type="spellStart"/>
      <w:r w:rsidRPr="008D143F">
        <w:rPr>
          <w:b/>
        </w:rPr>
        <w:t>vivos</w:t>
      </w:r>
      <w:proofErr w:type="spellEnd"/>
      <w:r w:rsidRPr="008D143F">
        <w:rPr>
          <w:b/>
        </w:rPr>
        <w:t>.</w:t>
      </w:r>
    </w:p>
    <w:p w:rsidR="008D143F" w:rsidRDefault="008D143F" w:rsidP="009825D4">
      <w:pPr>
        <w:pStyle w:val="NoSpacing"/>
        <w:numPr>
          <w:ilvl w:val="0"/>
          <w:numId w:val="77"/>
        </w:numPr>
      </w:pPr>
      <w:r>
        <w:t>A, B and C.</w:t>
      </w:r>
    </w:p>
    <w:p w:rsidR="008D143F" w:rsidRDefault="008D143F" w:rsidP="008D143F">
      <w:pPr>
        <w:pStyle w:val="NoSpacing"/>
      </w:pPr>
    </w:p>
    <w:p w:rsidR="008D143F" w:rsidRDefault="00543DE7" w:rsidP="00BD3574">
      <w:pPr>
        <w:pStyle w:val="NoSpacing"/>
        <w:numPr>
          <w:ilvl w:val="0"/>
          <w:numId w:val="93"/>
        </w:numPr>
      </w:pPr>
      <w:r>
        <w:t>For donor’s tax purposes, who among the following is/are stranger(s) to you?</w:t>
      </w:r>
    </w:p>
    <w:p w:rsidR="00543DE7" w:rsidRDefault="00543DE7" w:rsidP="00795A36">
      <w:pPr>
        <w:pStyle w:val="NoSpacing"/>
        <w:numPr>
          <w:ilvl w:val="0"/>
          <w:numId w:val="78"/>
        </w:numPr>
      </w:pPr>
      <w:r>
        <w:t>The grandson of the daughter of your grandson.</w:t>
      </w:r>
    </w:p>
    <w:p w:rsidR="00543DE7" w:rsidRDefault="00543DE7" w:rsidP="00795A36">
      <w:pPr>
        <w:pStyle w:val="NoSpacing"/>
        <w:numPr>
          <w:ilvl w:val="0"/>
          <w:numId w:val="78"/>
        </w:numPr>
      </w:pPr>
      <w:r>
        <w:t>The grandfather of the mother of your</w:t>
      </w:r>
      <w:r w:rsidR="00065B8D">
        <w:t xml:space="preserve"> grandmother.</w:t>
      </w:r>
    </w:p>
    <w:p w:rsidR="00065B8D" w:rsidRDefault="00065B8D" w:rsidP="00795A36">
      <w:pPr>
        <w:pStyle w:val="NoSpacing"/>
        <w:numPr>
          <w:ilvl w:val="0"/>
          <w:numId w:val="78"/>
        </w:numPr>
      </w:pPr>
      <w:r>
        <w:t>The brother of the father of your grandfather.</w:t>
      </w:r>
    </w:p>
    <w:p w:rsidR="00065B8D" w:rsidRDefault="00065B8D" w:rsidP="00795A36">
      <w:pPr>
        <w:pStyle w:val="NoSpacing"/>
        <w:numPr>
          <w:ilvl w:val="0"/>
          <w:numId w:val="78"/>
        </w:numPr>
      </w:pPr>
      <w:r>
        <w:t>The grandson of the sister of your mother.</w:t>
      </w:r>
    </w:p>
    <w:p w:rsidR="00065B8D" w:rsidRDefault="00065B8D" w:rsidP="00065B8D">
      <w:pPr>
        <w:pStyle w:val="NoSpacing"/>
      </w:pPr>
    </w:p>
    <w:p w:rsidR="00065B8D" w:rsidRDefault="00065B8D" w:rsidP="00795A36">
      <w:pPr>
        <w:pStyle w:val="NoSpacing"/>
        <w:numPr>
          <w:ilvl w:val="0"/>
          <w:numId w:val="79"/>
        </w:numPr>
      </w:pPr>
      <w:r>
        <w:t>I and II</w:t>
      </w:r>
    </w:p>
    <w:p w:rsidR="00065B8D" w:rsidRDefault="00065B8D" w:rsidP="00795A36">
      <w:pPr>
        <w:pStyle w:val="NoSpacing"/>
        <w:numPr>
          <w:ilvl w:val="0"/>
          <w:numId w:val="79"/>
        </w:numPr>
      </w:pPr>
      <w:r>
        <w:t>II and IV</w:t>
      </w:r>
    </w:p>
    <w:p w:rsidR="00065B8D" w:rsidRDefault="00065B8D" w:rsidP="00795A36">
      <w:pPr>
        <w:pStyle w:val="NoSpacing"/>
        <w:numPr>
          <w:ilvl w:val="0"/>
          <w:numId w:val="79"/>
        </w:numPr>
      </w:pPr>
      <w:r>
        <w:t>III only</w:t>
      </w:r>
    </w:p>
    <w:p w:rsidR="00065B8D" w:rsidRDefault="00065B8D" w:rsidP="00795A36">
      <w:pPr>
        <w:pStyle w:val="NoSpacing"/>
        <w:numPr>
          <w:ilvl w:val="0"/>
          <w:numId w:val="79"/>
        </w:numPr>
        <w:rPr>
          <w:b/>
        </w:rPr>
      </w:pPr>
      <w:r w:rsidRPr="00065B8D">
        <w:rPr>
          <w:b/>
        </w:rPr>
        <w:t>IV only</w:t>
      </w:r>
    </w:p>
    <w:p w:rsidR="00065B8D" w:rsidRDefault="00065B8D" w:rsidP="00065B8D">
      <w:pPr>
        <w:pStyle w:val="NoSpacing"/>
        <w:rPr>
          <w:b/>
        </w:rPr>
      </w:pPr>
    </w:p>
    <w:p w:rsidR="00BD3574" w:rsidRDefault="00065B8D" w:rsidP="00BD3574">
      <w:pPr>
        <w:pStyle w:val="NoSpacing"/>
        <w:numPr>
          <w:ilvl w:val="0"/>
          <w:numId w:val="93"/>
        </w:numPr>
      </w:pPr>
      <w:r>
        <w:t xml:space="preserve">I – Dowries or gifts made on account of a family celebration, on or before its celebration, </w:t>
      </w:r>
      <w:r w:rsidR="00BD3574">
        <w:t xml:space="preserve">  </w:t>
      </w:r>
    </w:p>
    <w:p w:rsidR="00BD3574" w:rsidRDefault="00BD3574" w:rsidP="00BD3574">
      <w:pPr>
        <w:pStyle w:val="NoSpacing"/>
        <w:ind w:left="720"/>
      </w:pPr>
      <w:r>
        <w:t xml:space="preserve">     </w:t>
      </w:r>
      <w:proofErr w:type="gramStart"/>
      <w:r w:rsidR="00065B8D">
        <w:t>or</w:t>
      </w:r>
      <w:proofErr w:type="gramEnd"/>
      <w:r w:rsidR="00065B8D">
        <w:t xml:space="preserve"> within one year thereafter, by parents to each of their </w:t>
      </w:r>
      <w:r w:rsidR="00FC5BE5">
        <w:t xml:space="preserve">legitimate, recognized natural </w:t>
      </w:r>
    </w:p>
    <w:p w:rsidR="00BD3574" w:rsidRDefault="00BD3574" w:rsidP="00BD3574">
      <w:pPr>
        <w:pStyle w:val="NoSpacing"/>
        <w:ind w:left="720"/>
      </w:pPr>
      <w:r>
        <w:t xml:space="preserve">     </w:t>
      </w:r>
      <w:proofErr w:type="gramStart"/>
      <w:r w:rsidR="00FC5BE5">
        <w:t>or</w:t>
      </w:r>
      <w:proofErr w:type="gramEnd"/>
      <w:r w:rsidR="00FC5BE5">
        <w:t xml:space="preserve"> adopted children, to the extent of the first P10,000 shall be exempt from donor’s </w:t>
      </w:r>
    </w:p>
    <w:p w:rsidR="00065B8D" w:rsidRDefault="00BD3574" w:rsidP="00BD3574">
      <w:pPr>
        <w:pStyle w:val="NoSpacing"/>
        <w:ind w:left="720"/>
      </w:pPr>
      <w:r>
        <w:t xml:space="preserve">     </w:t>
      </w:r>
      <w:proofErr w:type="gramStart"/>
      <w:r w:rsidR="00FC5BE5">
        <w:t>tax</w:t>
      </w:r>
      <w:proofErr w:type="gramEnd"/>
      <w:r w:rsidR="00FC5BE5">
        <w:t>.</w:t>
      </w:r>
      <w:r w:rsidR="00065B8D">
        <w:t xml:space="preserve"> </w:t>
      </w:r>
    </w:p>
    <w:p w:rsidR="00FC5BE5" w:rsidRDefault="00FC5BE5" w:rsidP="00065B8D">
      <w:pPr>
        <w:pStyle w:val="NoSpacing"/>
      </w:pPr>
    </w:p>
    <w:p w:rsidR="00FC5BE5" w:rsidRDefault="00FC5BE5" w:rsidP="00065B8D">
      <w:pPr>
        <w:pStyle w:val="NoSpacing"/>
      </w:pPr>
      <w:r>
        <w:t xml:space="preserve">     </w:t>
      </w:r>
      <w:r w:rsidR="00BD3574">
        <w:tab/>
      </w:r>
      <w:r>
        <w:t xml:space="preserve">II – Donations in favor of an educational and/ or charitable, religious, cultural or social </w:t>
      </w:r>
    </w:p>
    <w:p w:rsidR="00FC5BE5" w:rsidRDefault="00FC5BE5" w:rsidP="00065B8D">
      <w:pPr>
        <w:pStyle w:val="NoSpacing"/>
      </w:pPr>
      <w:r>
        <w:t xml:space="preserve">           </w:t>
      </w:r>
      <w:r w:rsidR="00BD3574">
        <w:tab/>
        <w:t xml:space="preserve">      </w:t>
      </w:r>
      <w:proofErr w:type="gramStart"/>
      <w:r>
        <w:t>welfare</w:t>
      </w:r>
      <w:proofErr w:type="gramEnd"/>
      <w:r>
        <w:t xml:space="preserve"> corporation, institution, accredited non-government organization, trust or </w:t>
      </w:r>
    </w:p>
    <w:p w:rsidR="00BD3574" w:rsidRDefault="00FC5BE5" w:rsidP="00065B8D">
      <w:pPr>
        <w:pStyle w:val="NoSpacing"/>
      </w:pPr>
      <w:r>
        <w:t xml:space="preserve">           </w:t>
      </w:r>
      <w:r w:rsidR="00BD3574">
        <w:t xml:space="preserve">       </w:t>
      </w:r>
      <w:proofErr w:type="gramStart"/>
      <w:r>
        <w:t>philanthropic</w:t>
      </w:r>
      <w:proofErr w:type="gramEnd"/>
      <w:r>
        <w:t xml:space="preserve"> organization or research institution, or organization provided that no </w:t>
      </w:r>
    </w:p>
    <w:p w:rsidR="00BD3574" w:rsidRDefault="00BD3574" w:rsidP="00065B8D">
      <w:pPr>
        <w:pStyle w:val="NoSpacing"/>
      </w:pPr>
      <w:r>
        <w:t xml:space="preserve">                  </w:t>
      </w:r>
      <w:proofErr w:type="gramStart"/>
      <w:r w:rsidR="00FC5BE5">
        <w:t>amount</w:t>
      </w:r>
      <w:proofErr w:type="gramEnd"/>
      <w:r w:rsidR="00FC5BE5">
        <w:t xml:space="preserve"> of said gifts shall be used by the done for administration purposes shall be </w:t>
      </w:r>
    </w:p>
    <w:p w:rsidR="00FC5BE5" w:rsidRDefault="00BD3574" w:rsidP="00065B8D">
      <w:pPr>
        <w:pStyle w:val="NoSpacing"/>
      </w:pPr>
      <w:r>
        <w:t xml:space="preserve">                 </w:t>
      </w:r>
      <w:proofErr w:type="gramStart"/>
      <w:r w:rsidR="00FC5BE5">
        <w:t>exempt</w:t>
      </w:r>
      <w:proofErr w:type="gramEnd"/>
      <w:r w:rsidR="00FC5BE5">
        <w:t xml:space="preserve"> from donor’s tax.</w:t>
      </w:r>
    </w:p>
    <w:p w:rsidR="00FC5BE5" w:rsidRDefault="00FC5BE5" w:rsidP="00065B8D">
      <w:pPr>
        <w:pStyle w:val="NoSpacing"/>
      </w:pPr>
    </w:p>
    <w:p w:rsidR="00FC5BE5" w:rsidRDefault="00FC5BE5" w:rsidP="00795A36">
      <w:pPr>
        <w:pStyle w:val="NoSpacing"/>
        <w:numPr>
          <w:ilvl w:val="0"/>
          <w:numId w:val="80"/>
        </w:numPr>
      </w:pPr>
      <w:r>
        <w:t>True; True</w:t>
      </w:r>
    </w:p>
    <w:p w:rsidR="00FC5BE5" w:rsidRPr="0065141F" w:rsidRDefault="00FC5BE5" w:rsidP="00795A36">
      <w:pPr>
        <w:pStyle w:val="NoSpacing"/>
        <w:numPr>
          <w:ilvl w:val="0"/>
          <w:numId w:val="80"/>
        </w:numPr>
      </w:pPr>
      <w:r w:rsidRPr="0065141F">
        <w:t>True; False</w:t>
      </w:r>
    </w:p>
    <w:p w:rsidR="00FC5BE5" w:rsidRPr="00E003AA" w:rsidRDefault="00FC5BE5" w:rsidP="00795A36">
      <w:pPr>
        <w:pStyle w:val="NoSpacing"/>
        <w:numPr>
          <w:ilvl w:val="0"/>
          <w:numId w:val="80"/>
        </w:numPr>
      </w:pPr>
      <w:r w:rsidRPr="00E003AA">
        <w:t>False; True</w:t>
      </w:r>
    </w:p>
    <w:p w:rsidR="00FC5BE5" w:rsidRPr="00E003AA" w:rsidRDefault="00FC5BE5" w:rsidP="00795A36">
      <w:pPr>
        <w:pStyle w:val="NoSpacing"/>
        <w:numPr>
          <w:ilvl w:val="0"/>
          <w:numId w:val="80"/>
        </w:numPr>
        <w:rPr>
          <w:b/>
        </w:rPr>
      </w:pPr>
      <w:r w:rsidRPr="00E003AA">
        <w:rPr>
          <w:b/>
        </w:rPr>
        <w:t>False; False</w:t>
      </w:r>
    </w:p>
    <w:p w:rsidR="00FC5BE5" w:rsidRDefault="00FC5BE5" w:rsidP="00065B8D">
      <w:pPr>
        <w:pStyle w:val="NoSpacing"/>
      </w:pPr>
    </w:p>
    <w:p w:rsidR="00815BDA" w:rsidRDefault="00815BDA" w:rsidP="00BD3574">
      <w:pPr>
        <w:pStyle w:val="NoSpacing"/>
        <w:numPr>
          <w:ilvl w:val="0"/>
          <w:numId w:val="93"/>
        </w:numPr>
      </w:pPr>
      <w:r>
        <w:t>I</w:t>
      </w:r>
      <w:r w:rsidR="00FC5BE5">
        <w:t xml:space="preserve">.  If the value of the movable property donated is P5,000 or more , the donation and the </w:t>
      </w:r>
    </w:p>
    <w:p w:rsidR="00FC5BE5" w:rsidRDefault="00815BDA" w:rsidP="00065B8D">
      <w:pPr>
        <w:pStyle w:val="NoSpacing"/>
      </w:pPr>
      <w:r>
        <w:t xml:space="preserve">            </w:t>
      </w:r>
      <w:r w:rsidR="00BD3574">
        <w:t xml:space="preserve">     </w:t>
      </w:r>
      <w:proofErr w:type="gramStart"/>
      <w:r w:rsidR="00FC5BE5">
        <w:t>acceptance</w:t>
      </w:r>
      <w:proofErr w:type="gramEnd"/>
      <w:r w:rsidR="00FC5BE5">
        <w:t xml:space="preserve"> shall be made in writing, otherwise the donation shall be void. </w:t>
      </w:r>
    </w:p>
    <w:p w:rsidR="00815BDA" w:rsidRDefault="00815BDA" w:rsidP="00065B8D">
      <w:pPr>
        <w:pStyle w:val="NoSpacing"/>
      </w:pPr>
    </w:p>
    <w:p w:rsidR="00815BDA" w:rsidRDefault="00815BDA" w:rsidP="00065B8D">
      <w:pPr>
        <w:pStyle w:val="NoSpacing"/>
      </w:pPr>
      <w:r>
        <w:t xml:space="preserve">      </w:t>
      </w:r>
      <w:r w:rsidR="00BD3574">
        <w:tab/>
      </w:r>
      <w:r>
        <w:t>II</w:t>
      </w:r>
      <w:proofErr w:type="gramStart"/>
      <w:r>
        <w:t>.  Regardless</w:t>
      </w:r>
      <w:proofErr w:type="gramEnd"/>
      <w:r>
        <w:t xml:space="preserve"> of the value of the immovable property donated, the donation and the </w:t>
      </w:r>
    </w:p>
    <w:p w:rsidR="00815BDA" w:rsidRDefault="00815BDA" w:rsidP="00065B8D">
      <w:pPr>
        <w:pStyle w:val="NoSpacing"/>
      </w:pPr>
      <w:r>
        <w:t xml:space="preserve">            </w:t>
      </w:r>
      <w:r w:rsidR="00BD3574">
        <w:t xml:space="preserve">     </w:t>
      </w:r>
      <w:proofErr w:type="gramStart"/>
      <w:r>
        <w:t>acceptance</w:t>
      </w:r>
      <w:proofErr w:type="gramEnd"/>
      <w:r>
        <w:t xml:space="preserve"> shall be made in writing; otherwise the donation shall be void.</w:t>
      </w:r>
    </w:p>
    <w:p w:rsidR="00815BDA" w:rsidRDefault="00815BDA" w:rsidP="00065B8D">
      <w:pPr>
        <w:pStyle w:val="NoSpacing"/>
      </w:pPr>
    </w:p>
    <w:p w:rsidR="00815BDA" w:rsidRDefault="00815BDA" w:rsidP="00795A36">
      <w:pPr>
        <w:pStyle w:val="NoSpacing"/>
        <w:numPr>
          <w:ilvl w:val="0"/>
          <w:numId w:val="81"/>
        </w:numPr>
      </w:pPr>
      <w:r>
        <w:t>True; True</w:t>
      </w:r>
    </w:p>
    <w:p w:rsidR="00815BDA" w:rsidRPr="0065141F" w:rsidRDefault="00815BDA" w:rsidP="00795A36">
      <w:pPr>
        <w:pStyle w:val="NoSpacing"/>
        <w:numPr>
          <w:ilvl w:val="0"/>
          <w:numId w:val="81"/>
        </w:numPr>
      </w:pPr>
      <w:r w:rsidRPr="0065141F">
        <w:t>True; False</w:t>
      </w:r>
    </w:p>
    <w:p w:rsidR="00815BDA" w:rsidRPr="00E003AA" w:rsidRDefault="00815BDA" w:rsidP="00795A36">
      <w:pPr>
        <w:pStyle w:val="NoSpacing"/>
        <w:numPr>
          <w:ilvl w:val="0"/>
          <w:numId w:val="81"/>
        </w:numPr>
      </w:pPr>
      <w:r w:rsidRPr="00E003AA">
        <w:t>False; True</w:t>
      </w:r>
    </w:p>
    <w:p w:rsidR="00815BDA" w:rsidRPr="00E003AA" w:rsidRDefault="00815BDA" w:rsidP="00795A36">
      <w:pPr>
        <w:pStyle w:val="NoSpacing"/>
        <w:numPr>
          <w:ilvl w:val="0"/>
          <w:numId w:val="81"/>
        </w:numPr>
        <w:rPr>
          <w:b/>
        </w:rPr>
      </w:pPr>
      <w:r w:rsidRPr="00E003AA">
        <w:rPr>
          <w:b/>
        </w:rPr>
        <w:t>False; False</w:t>
      </w:r>
    </w:p>
    <w:p w:rsidR="00815BDA" w:rsidRDefault="00815BDA" w:rsidP="00815BDA">
      <w:pPr>
        <w:pStyle w:val="NoSpacing"/>
      </w:pPr>
    </w:p>
    <w:p w:rsidR="00815BDA" w:rsidRDefault="00815BDA" w:rsidP="00BD3574">
      <w:pPr>
        <w:pStyle w:val="NoSpacing"/>
        <w:numPr>
          <w:ilvl w:val="0"/>
          <w:numId w:val="93"/>
        </w:numPr>
      </w:pPr>
      <w:r>
        <w:t xml:space="preserve">I.  The gift is perfected from the moment the donor effects the delivery either actually or </w:t>
      </w:r>
    </w:p>
    <w:p w:rsidR="00815BDA" w:rsidRDefault="00815BDA" w:rsidP="00815BDA">
      <w:pPr>
        <w:pStyle w:val="NoSpacing"/>
      </w:pPr>
      <w:r>
        <w:t xml:space="preserve">          </w:t>
      </w:r>
      <w:r w:rsidR="00BD3574">
        <w:t xml:space="preserve">       </w:t>
      </w:r>
      <w:proofErr w:type="gramStart"/>
      <w:r>
        <w:t>constructively</w:t>
      </w:r>
      <w:proofErr w:type="gramEnd"/>
      <w:r>
        <w:t xml:space="preserve"> of the property donated.</w:t>
      </w:r>
    </w:p>
    <w:p w:rsidR="00815BDA" w:rsidRDefault="00815BDA" w:rsidP="00815BDA">
      <w:pPr>
        <w:pStyle w:val="NoSpacing"/>
      </w:pPr>
    </w:p>
    <w:p w:rsidR="00815BDA" w:rsidRDefault="00815BDA" w:rsidP="00815BDA">
      <w:pPr>
        <w:pStyle w:val="NoSpacing"/>
      </w:pPr>
      <w:r>
        <w:t xml:space="preserve">      </w:t>
      </w:r>
      <w:r w:rsidR="00BD3574">
        <w:t xml:space="preserve">      </w:t>
      </w:r>
      <w:r>
        <w:t>II. Donor’s tax is a property tax imposed on the property transferred by way of gift inter-</w:t>
      </w:r>
    </w:p>
    <w:p w:rsidR="00815BDA" w:rsidRDefault="00815BDA" w:rsidP="00815BDA">
      <w:pPr>
        <w:pStyle w:val="NoSpacing"/>
      </w:pPr>
      <w:r>
        <w:t xml:space="preserve">           </w:t>
      </w:r>
      <w:r w:rsidR="00BD3574">
        <w:t xml:space="preserve">      </w:t>
      </w:r>
      <w:proofErr w:type="spellStart"/>
      <w:proofErr w:type="gramStart"/>
      <w:r>
        <w:t>vivos</w:t>
      </w:r>
      <w:proofErr w:type="spellEnd"/>
      <w:proofErr w:type="gramEnd"/>
      <w:r>
        <w:t>.</w:t>
      </w:r>
    </w:p>
    <w:p w:rsidR="00815BDA" w:rsidRDefault="00815BDA" w:rsidP="00815BDA">
      <w:pPr>
        <w:pStyle w:val="NoSpacing"/>
      </w:pPr>
    </w:p>
    <w:p w:rsidR="00815BDA" w:rsidRDefault="00815BDA" w:rsidP="00795A36">
      <w:pPr>
        <w:pStyle w:val="NoSpacing"/>
        <w:numPr>
          <w:ilvl w:val="0"/>
          <w:numId w:val="82"/>
        </w:numPr>
      </w:pPr>
      <w:r>
        <w:t>True; True</w:t>
      </w:r>
    </w:p>
    <w:p w:rsidR="00815BDA" w:rsidRPr="0065141F" w:rsidRDefault="00815BDA" w:rsidP="00795A36">
      <w:pPr>
        <w:pStyle w:val="NoSpacing"/>
        <w:numPr>
          <w:ilvl w:val="0"/>
          <w:numId w:val="82"/>
        </w:numPr>
      </w:pPr>
      <w:r w:rsidRPr="0065141F">
        <w:t>True; False</w:t>
      </w:r>
    </w:p>
    <w:p w:rsidR="00815BDA" w:rsidRPr="00E003AA" w:rsidRDefault="00815BDA" w:rsidP="00795A36">
      <w:pPr>
        <w:pStyle w:val="NoSpacing"/>
        <w:numPr>
          <w:ilvl w:val="0"/>
          <w:numId w:val="82"/>
        </w:numPr>
      </w:pPr>
      <w:r w:rsidRPr="00E003AA">
        <w:t>False; True</w:t>
      </w:r>
    </w:p>
    <w:p w:rsidR="00815BDA" w:rsidRPr="00E003AA" w:rsidRDefault="00815BDA" w:rsidP="00795A36">
      <w:pPr>
        <w:pStyle w:val="NoSpacing"/>
        <w:numPr>
          <w:ilvl w:val="0"/>
          <w:numId w:val="82"/>
        </w:numPr>
        <w:rPr>
          <w:b/>
        </w:rPr>
      </w:pPr>
      <w:r w:rsidRPr="00E003AA">
        <w:rPr>
          <w:b/>
        </w:rPr>
        <w:t>False; False</w:t>
      </w:r>
    </w:p>
    <w:p w:rsidR="00815BDA" w:rsidRDefault="00815BDA" w:rsidP="00815BDA">
      <w:pPr>
        <w:pStyle w:val="NoSpacing"/>
      </w:pPr>
    </w:p>
    <w:p w:rsidR="00815BDA" w:rsidRDefault="00815BDA" w:rsidP="00BD3574">
      <w:pPr>
        <w:pStyle w:val="NoSpacing"/>
        <w:numPr>
          <w:ilvl w:val="0"/>
          <w:numId w:val="93"/>
        </w:numPr>
      </w:pPr>
      <w:r>
        <w:t xml:space="preserve">I.   Where the property is transferred during lifetime or less than adequate and full </w:t>
      </w:r>
    </w:p>
    <w:p w:rsidR="00815BDA" w:rsidRDefault="00815BDA" w:rsidP="00815BDA">
      <w:pPr>
        <w:pStyle w:val="NoSpacing"/>
      </w:pPr>
      <w:r>
        <w:t xml:space="preserve">           </w:t>
      </w:r>
      <w:r w:rsidR="00BD3574">
        <w:t xml:space="preserve">      </w:t>
      </w:r>
      <w:proofErr w:type="gramStart"/>
      <w:r>
        <w:t>consideration</w:t>
      </w:r>
      <w:proofErr w:type="gramEnd"/>
      <w:r>
        <w:t xml:space="preserve"> in money or money’s worth, then the amount by which the value of the </w:t>
      </w:r>
    </w:p>
    <w:p w:rsidR="00BD3574" w:rsidRDefault="00815BDA" w:rsidP="00815BDA">
      <w:pPr>
        <w:pStyle w:val="NoSpacing"/>
      </w:pPr>
      <w:r>
        <w:t xml:space="preserve">           </w:t>
      </w:r>
      <w:r w:rsidR="00BD3574">
        <w:t xml:space="preserve">      </w:t>
      </w:r>
      <w:proofErr w:type="gramStart"/>
      <w:r>
        <w:t>property</w:t>
      </w:r>
      <w:proofErr w:type="gramEnd"/>
      <w:r>
        <w:t xml:space="preserve"> exceeded the value of the consideration shall be for the purpose of the</w:t>
      </w:r>
    </w:p>
    <w:p w:rsidR="00815BDA" w:rsidRDefault="00BD3574" w:rsidP="00815BDA">
      <w:pPr>
        <w:pStyle w:val="NoSpacing"/>
      </w:pPr>
      <w:r>
        <w:t xml:space="preserve">             </w:t>
      </w:r>
      <w:r w:rsidR="00815BDA">
        <w:t xml:space="preserve"> </w:t>
      </w:r>
      <w:r>
        <w:t xml:space="preserve">  </w:t>
      </w:r>
      <w:proofErr w:type="gramStart"/>
      <w:r w:rsidR="00815BDA">
        <w:t>donor’s</w:t>
      </w:r>
      <w:proofErr w:type="gramEnd"/>
      <w:r>
        <w:t xml:space="preserve"> </w:t>
      </w:r>
      <w:r w:rsidR="00815BDA">
        <w:t>tax, be deemed a gift.</w:t>
      </w:r>
    </w:p>
    <w:p w:rsidR="00815BDA" w:rsidRDefault="00815BDA" w:rsidP="00815BDA">
      <w:pPr>
        <w:pStyle w:val="NoSpacing"/>
      </w:pPr>
    </w:p>
    <w:p w:rsidR="00BD3574" w:rsidRDefault="00815BDA" w:rsidP="00815BDA">
      <w:pPr>
        <w:pStyle w:val="NoSpacing"/>
      </w:pPr>
      <w:r>
        <w:lastRenderedPageBreak/>
        <w:t xml:space="preserve">      </w:t>
      </w:r>
      <w:r w:rsidR="00BD3574">
        <w:tab/>
      </w:r>
      <w:r>
        <w:t xml:space="preserve">II. Gifts of conjugal property made by both spouses shall be considered as having been </w:t>
      </w:r>
    </w:p>
    <w:p w:rsidR="00BD3574" w:rsidRDefault="00BD3574" w:rsidP="00815BDA">
      <w:pPr>
        <w:pStyle w:val="NoSpacing"/>
      </w:pPr>
      <w:r>
        <w:t xml:space="preserve">  </w:t>
      </w:r>
      <w:r>
        <w:tab/>
        <w:t xml:space="preserve">     </w:t>
      </w:r>
      <w:proofErr w:type="gramStart"/>
      <w:r w:rsidR="00815BDA">
        <w:t>made</w:t>
      </w:r>
      <w:proofErr w:type="gramEnd"/>
      <w:r w:rsidR="00815BDA">
        <w:t xml:space="preserve"> one-half by the husband and the other half by the wife and is taxable ½ to each</w:t>
      </w:r>
    </w:p>
    <w:p w:rsidR="00815BDA" w:rsidRDefault="00BD3574" w:rsidP="00815BDA">
      <w:pPr>
        <w:pStyle w:val="NoSpacing"/>
      </w:pPr>
      <w:r>
        <w:t xml:space="preserve">               </w:t>
      </w:r>
      <w:r w:rsidR="00815BDA">
        <w:t xml:space="preserve"> </w:t>
      </w:r>
      <w:proofErr w:type="gramStart"/>
      <w:r w:rsidR="00815BDA">
        <w:t>donor</w:t>
      </w:r>
      <w:proofErr w:type="gramEnd"/>
      <w:r w:rsidR="00815BDA">
        <w:t xml:space="preserve"> spouse. </w:t>
      </w:r>
    </w:p>
    <w:p w:rsidR="00815BDA" w:rsidRDefault="00815BDA" w:rsidP="00815BDA">
      <w:pPr>
        <w:pStyle w:val="NoSpacing"/>
      </w:pPr>
    </w:p>
    <w:p w:rsidR="00815BDA" w:rsidRDefault="00815BDA" w:rsidP="00795A36">
      <w:pPr>
        <w:pStyle w:val="NoSpacing"/>
        <w:numPr>
          <w:ilvl w:val="0"/>
          <w:numId w:val="83"/>
        </w:numPr>
      </w:pPr>
      <w:r>
        <w:t>True; True</w:t>
      </w:r>
    </w:p>
    <w:p w:rsidR="00815BDA" w:rsidRPr="0065141F" w:rsidRDefault="00815BDA" w:rsidP="00795A36">
      <w:pPr>
        <w:pStyle w:val="NoSpacing"/>
        <w:numPr>
          <w:ilvl w:val="0"/>
          <w:numId w:val="83"/>
        </w:numPr>
      </w:pPr>
      <w:r w:rsidRPr="0065141F">
        <w:t>True; False</w:t>
      </w:r>
    </w:p>
    <w:p w:rsidR="00815BDA" w:rsidRPr="00815BDA" w:rsidRDefault="00815BDA" w:rsidP="00795A36">
      <w:pPr>
        <w:pStyle w:val="NoSpacing"/>
        <w:numPr>
          <w:ilvl w:val="0"/>
          <w:numId w:val="83"/>
        </w:numPr>
        <w:rPr>
          <w:b/>
        </w:rPr>
      </w:pPr>
      <w:r w:rsidRPr="00815BDA">
        <w:rPr>
          <w:b/>
        </w:rPr>
        <w:t>False; True</w:t>
      </w:r>
    </w:p>
    <w:p w:rsidR="00815BDA" w:rsidRDefault="00815BDA" w:rsidP="00795A36">
      <w:pPr>
        <w:pStyle w:val="NoSpacing"/>
        <w:numPr>
          <w:ilvl w:val="0"/>
          <w:numId w:val="83"/>
        </w:numPr>
      </w:pPr>
      <w:r w:rsidRPr="00815BDA">
        <w:t>False; False</w:t>
      </w:r>
    </w:p>
    <w:p w:rsidR="00CD69BA" w:rsidRDefault="00CD69BA" w:rsidP="00CD69BA">
      <w:pPr>
        <w:pStyle w:val="NoSpacing"/>
      </w:pPr>
    </w:p>
    <w:p w:rsidR="00CD69BA" w:rsidRDefault="00CD69BA" w:rsidP="00BD3574">
      <w:pPr>
        <w:pStyle w:val="NoSpacing"/>
        <w:numPr>
          <w:ilvl w:val="0"/>
          <w:numId w:val="93"/>
        </w:numPr>
      </w:pPr>
      <w:r>
        <w:t>I.   For purpose of the donor’s tax, second degree cousins are strangers to each other.</w:t>
      </w:r>
    </w:p>
    <w:p w:rsidR="00CD69BA" w:rsidRDefault="00CD69BA" w:rsidP="00CD69BA">
      <w:pPr>
        <w:pStyle w:val="NoSpacing"/>
      </w:pPr>
    </w:p>
    <w:p w:rsidR="00BD3574" w:rsidRDefault="00CD69BA" w:rsidP="00CD69BA">
      <w:pPr>
        <w:pStyle w:val="NoSpacing"/>
      </w:pPr>
      <w:r>
        <w:t xml:space="preserve">      </w:t>
      </w:r>
      <w:r w:rsidR="00BD3574">
        <w:tab/>
      </w:r>
      <w:r>
        <w:t>II</w:t>
      </w:r>
      <w:proofErr w:type="gramStart"/>
      <w:r>
        <w:t>.  Encumbrance</w:t>
      </w:r>
      <w:proofErr w:type="gramEnd"/>
      <w:r>
        <w:t xml:space="preserve"> on the property donated, if assumed by the donor is deductible for</w:t>
      </w:r>
    </w:p>
    <w:p w:rsidR="00CD69BA" w:rsidRDefault="00BD3574" w:rsidP="00BD3574">
      <w:pPr>
        <w:pStyle w:val="NoSpacing"/>
        <w:ind w:firstLine="720"/>
      </w:pPr>
      <w:r>
        <w:t xml:space="preserve">     </w:t>
      </w:r>
      <w:r w:rsidR="00CD69BA">
        <w:t xml:space="preserve"> </w:t>
      </w:r>
      <w:proofErr w:type="gramStart"/>
      <w:r w:rsidR="00CD69BA">
        <w:t>donor’s</w:t>
      </w:r>
      <w:proofErr w:type="gramEnd"/>
      <w:r w:rsidR="00CD69BA">
        <w:t xml:space="preserve"> tax purposes.</w:t>
      </w:r>
    </w:p>
    <w:p w:rsidR="00CD69BA" w:rsidRDefault="00CD69BA" w:rsidP="00CD69BA">
      <w:pPr>
        <w:pStyle w:val="NoSpacing"/>
      </w:pPr>
    </w:p>
    <w:p w:rsidR="005F56BE" w:rsidRDefault="005F56BE" w:rsidP="00795A36">
      <w:pPr>
        <w:pStyle w:val="NoSpacing"/>
        <w:numPr>
          <w:ilvl w:val="0"/>
          <w:numId w:val="84"/>
        </w:numPr>
      </w:pPr>
      <w:r>
        <w:t>True; True</w:t>
      </w:r>
    </w:p>
    <w:p w:rsidR="005F56BE" w:rsidRPr="0065141F" w:rsidRDefault="005F56BE" w:rsidP="00795A36">
      <w:pPr>
        <w:pStyle w:val="NoSpacing"/>
        <w:numPr>
          <w:ilvl w:val="0"/>
          <w:numId w:val="84"/>
        </w:numPr>
      </w:pPr>
      <w:r w:rsidRPr="0065141F">
        <w:t>True; False</w:t>
      </w:r>
    </w:p>
    <w:p w:rsidR="005F56BE" w:rsidRPr="00815BDA" w:rsidRDefault="005F56BE" w:rsidP="00795A36">
      <w:pPr>
        <w:pStyle w:val="NoSpacing"/>
        <w:numPr>
          <w:ilvl w:val="0"/>
          <w:numId w:val="84"/>
        </w:numPr>
        <w:rPr>
          <w:b/>
        </w:rPr>
      </w:pPr>
      <w:r w:rsidRPr="00815BDA">
        <w:rPr>
          <w:b/>
        </w:rPr>
        <w:t>False; True</w:t>
      </w:r>
    </w:p>
    <w:p w:rsidR="005F56BE" w:rsidRDefault="005F56BE" w:rsidP="00795A36">
      <w:pPr>
        <w:pStyle w:val="NoSpacing"/>
        <w:numPr>
          <w:ilvl w:val="0"/>
          <w:numId w:val="84"/>
        </w:numPr>
      </w:pPr>
      <w:r w:rsidRPr="00815BDA">
        <w:t>False; False</w:t>
      </w:r>
    </w:p>
    <w:p w:rsidR="005F56BE" w:rsidRDefault="005F56BE" w:rsidP="005F56BE">
      <w:pPr>
        <w:pStyle w:val="NoSpacing"/>
      </w:pPr>
    </w:p>
    <w:p w:rsidR="005F56BE" w:rsidRDefault="005F56BE" w:rsidP="00BD3574">
      <w:pPr>
        <w:pStyle w:val="NoSpacing"/>
        <w:numPr>
          <w:ilvl w:val="0"/>
          <w:numId w:val="93"/>
        </w:numPr>
      </w:pPr>
      <w:r>
        <w:t>I.   As a rule, donation between husband and wife during the marriage is void.</w:t>
      </w:r>
    </w:p>
    <w:p w:rsidR="005F56BE" w:rsidRDefault="005F56BE" w:rsidP="00CD69BA">
      <w:pPr>
        <w:pStyle w:val="NoSpacing"/>
      </w:pPr>
    </w:p>
    <w:p w:rsidR="005F56BE" w:rsidRDefault="005F56BE" w:rsidP="00CD69BA">
      <w:pPr>
        <w:pStyle w:val="NoSpacing"/>
      </w:pPr>
      <w:r>
        <w:t xml:space="preserve">      </w:t>
      </w:r>
      <w:r w:rsidR="00BD3574">
        <w:tab/>
      </w:r>
      <w:r>
        <w:t>II. Donation can be made to conceived or unborn children.</w:t>
      </w:r>
    </w:p>
    <w:p w:rsidR="005F56BE" w:rsidRDefault="005F56BE" w:rsidP="00CD69BA">
      <w:pPr>
        <w:pStyle w:val="NoSpacing"/>
      </w:pPr>
    </w:p>
    <w:p w:rsidR="005F56BE" w:rsidRPr="005F56BE" w:rsidRDefault="005F56BE" w:rsidP="00795A36">
      <w:pPr>
        <w:pStyle w:val="NoSpacing"/>
        <w:numPr>
          <w:ilvl w:val="0"/>
          <w:numId w:val="85"/>
        </w:numPr>
        <w:rPr>
          <w:b/>
        </w:rPr>
      </w:pPr>
      <w:r w:rsidRPr="005F56BE">
        <w:rPr>
          <w:b/>
        </w:rPr>
        <w:t>True; True</w:t>
      </w:r>
    </w:p>
    <w:p w:rsidR="005F56BE" w:rsidRPr="0065141F" w:rsidRDefault="005F56BE" w:rsidP="00795A36">
      <w:pPr>
        <w:pStyle w:val="NoSpacing"/>
        <w:numPr>
          <w:ilvl w:val="0"/>
          <w:numId w:val="85"/>
        </w:numPr>
      </w:pPr>
      <w:r w:rsidRPr="0065141F">
        <w:t>True; False</w:t>
      </w:r>
    </w:p>
    <w:p w:rsidR="005F56BE" w:rsidRPr="005F56BE" w:rsidRDefault="005F56BE" w:rsidP="00795A36">
      <w:pPr>
        <w:pStyle w:val="NoSpacing"/>
        <w:numPr>
          <w:ilvl w:val="0"/>
          <w:numId w:val="85"/>
        </w:numPr>
      </w:pPr>
      <w:r w:rsidRPr="005F56BE">
        <w:t>False; True</w:t>
      </w:r>
    </w:p>
    <w:p w:rsidR="005F56BE" w:rsidRDefault="005F56BE" w:rsidP="00795A36">
      <w:pPr>
        <w:pStyle w:val="NoSpacing"/>
        <w:numPr>
          <w:ilvl w:val="0"/>
          <w:numId w:val="85"/>
        </w:numPr>
      </w:pPr>
      <w:r w:rsidRPr="00815BDA">
        <w:t>False; False</w:t>
      </w:r>
    </w:p>
    <w:p w:rsidR="005F56BE" w:rsidRDefault="005F56BE" w:rsidP="00CD69BA">
      <w:pPr>
        <w:pStyle w:val="NoSpacing"/>
      </w:pPr>
    </w:p>
    <w:p w:rsidR="005F56BE" w:rsidRPr="00815BDA" w:rsidRDefault="005F56BE" w:rsidP="00CD69BA">
      <w:pPr>
        <w:pStyle w:val="NoSpacing"/>
        <w:numPr>
          <w:ilvl w:val="0"/>
          <w:numId w:val="93"/>
        </w:numPr>
      </w:pPr>
      <w:r>
        <w:t>The property, rights and obligations of a person which are not extinguished by his death and</w:t>
      </w:r>
      <w:r w:rsidR="00BD3574">
        <w:t xml:space="preserve"> </w:t>
      </w:r>
      <w:r>
        <w:t>those which accrued thereto since the opening of succession.</w:t>
      </w:r>
    </w:p>
    <w:p w:rsidR="00815BDA" w:rsidRDefault="00815BDA" w:rsidP="00815BDA">
      <w:pPr>
        <w:pStyle w:val="NoSpacing"/>
      </w:pPr>
    </w:p>
    <w:p w:rsidR="00815BDA" w:rsidRDefault="005F56BE" w:rsidP="00795A36">
      <w:pPr>
        <w:pStyle w:val="NoSpacing"/>
        <w:numPr>
          <w:ilvl w:val="0"/>
          <w:numId w:val="86"/>
        </w:numPr>
      </w:pPr>
      <w:r>
        <w:t>Assets</w:t>
      </w:r>
    </w:p>
    <w:p w:rsidR="005F56BE" w:rsidRDefault="005F56BE" w:rsidP="00795A36">
      <w:pPr>
        <w:pStyle w:val="NoSpacing"/>
        <w:numPr>
          <w:ilvl w:val="0"/>
          <w:numId w:val="86"/>
        </w:numPr>
      </w:pPr>
      <w:r>
        <w:t>Capital</w:t>
      </w:r>
    </w:p>
    <w:p w:rsidR="005F56BE" w:rsidRPr="005F56BE" w:rsidRDefault="005F56BE" w:rsidP="00795A36">
      <w:pPr>
        <w:pStyle w:val="NoSpacing"/>
        <w:numPr>
          <w:ilvl w:val="0"/>
          <w:numId w:val="86"/>
        </w:numPr>
        <w:rPr>
          <w:b/>
        </w:rPr>
      </w:pPr>
      <w:r w:rsidRPr="005F56BE">
        <w:rPr>
          <w:b/>
        </w:rPr>
        <w:t>Estate</w:t>
      </w:r>
    </w:p>
    <w:p w:rsidR="005F56BE" w:rsidRDefault="005F56BE" w:rsidP="00795A36">
      <w:pPr>
        <w:pStyle w:val="NoSpacing"/>
        <w:numPr>
          <w:ilvl w:val="0"/>
          <w:numId w:val="86"/>
        </w:numPr>
      </w:pPr>
      <w:r>
        <w:t>Income</w:t>
      </w:r>
    </w:p>
    <w:p w:rsidR="005F56BE" w:rsidRDefault="005F56BE" w:rsidP="005F56BE">
      <w:pPr>
        <w:pStyle w:val="NoSpacing"/>
      </w:pPr>
    </w:p>
    <w:p w:rsidR="005F56BE" w:rsidRDefault="005F56BE" w:rsidP="005F56BE">
      <w:pPr>
        <w:pStyle w:val="NoSpacing"/>
      </w:pPr>
    </w:p>
    <w:p w:rsidR="005F56BE" w:rsidRDefault="005F56BE" w:rsidP="005F56BE">
      <w:pPr>
        <w:pStyle w:val="NoSpacing"/>
        <w:numPr>
          <w:ilvl w:val="0"/>
          <w:numId w:val="93"/>
        </w:numPr>
      </w:pPr>
      <w:r>
        <w:t>The term applied to the person whose property is transmitted through succession, whether or  not he left a will</w:t>
      </w:r>
    </w:p>
    <w:p w:rsidR="005F56BE" w:rsidRPr="005F56BE" w:rsidRDefault="005F56BE" w:rsidP="00795A36">
      <w:pPr>
        <w:pStyle w:val="NoSpacing"/>
        <w:numPr>
          <w:ilvl w:val="0"/>
          <w:numId w:val="87"/>
        </w:numPr>
        <w:rPr>
          <w:b/>
        </w:rPr>
      </w:pPr>
      <w:r w:rsidRPr="005F56BE">
        <w:rPr>
          <w:b/>
        </w:rPr>
        <w:t>Decedent</w:t>
      </w:r>
    </w:p>
    <w:p w:rsidR="005F56BE" w:rsidRDefault="005F56BE" w:rsidP="00795A36">
      <w:pPr>
        <w:pStyle w:val="NoSpacing"/>
        <w:numPr>
          <w:ilvl w:val="0"/>
          <w:numId w:val="87"/>
        </w:numPr>
      </w:pPr>
      <w:r>
        <w:t>Transferor</w:t>
      </w:r>
    </w:p>
    <w:p w:rsidR="005F56BE" w:rsidRDefault="005F56BE" w:rsidP="00795A36">
      <w:pPr>
        <w:pStyle w:val="NoSpacing"/>
        <w:numPr>
          <w:ilvl w:val="0"/>
          <w:numId w:val="87"/>
        </w:numPr>
      </w:pPr>
      <w:r>
        <w:t>Transferee</w:t>
      </w:r>
    </w:p>
    <w:p w:rsidR="005F56BE" w:rsidRDefault="005F56BE" w:rsidP="00795A36">
      <w:pPr>
        <w:pStyle w:val="NoSpacing"/>
        <w:numPr>
          <w:ilvl w:val="0"/>
          <w:numId w:val="87"/>
        </w:numPr>
      </w:pPr>
      <w:r>
        <w:t>Grantor</w:t>
      </w:r>
    </w:p>
    <w:p w:rsidR="005F56BE" w:rsidRDefault="005F56BE" w:rsidP="005F56BE">
      <w:pPr>
        <w:pStyle w:val="NoSpacing"/>
      </w:pPr>
    </w:p>
    <w:p w:rsidR="005F56BE" w:rsidRDefault="005F56BE" w:rsidP="00BD3574">
      <w:pPr>
        <w:pStyle w:val="NoSpacing"/>
        <w:numPr>
          <w:ilvl w:val="0"/>
          <w:numId w:val="93"/>
        </w:numPr>
      </w:pPr>
      <w:r>
        <w:t>The term</w:t>
      </w:r>
      <w:r w:rsidR="00554672">
        <w:t xml:space="preserve"> applied to the answer in no. 30</w:t>
      </w:r>
      <w:r>
        <w:t xml:space="preserve"> if he left a will.</w:t>
      </w:r>
    </w:p>
    <w:p w:rsidR="005F56BE" w:rsidRDefault="005F56BE" w:rsidP="00795A36">
      <w:pPr>
        <w:pStyle w:val="NoSpacing"/>
        <w:numPr>
          <w:ilvl w:val="0"/>
          <w:numId w:val="88"/>
        </w:numPr>
      </w:pPr>
      <w:r>
        <w:t>Transferor</w:t>
      </w:r>
    </w:p>
    <w:p w:rsidR="005F56BE" w:rsidRDefault="005F56BE" w:rsidP="00795A36">
      <w:pPr>
        <w:pStyle w:val="NoSpacing"/>
        <w:numPr>
          <w:ilvl w:val="0"/>
          <w:numId w:val="88"/>
        </w:numPr>
      </w:pPr>
      <w:r>
        <w:t>Grantor</w:t>
      </w:r>
    </w:p>
    <w:p w:rsidR="005F56BE" w:rsidRDefault="005F56BE" w:rsidP="00795A36">
      <w:pPr>
        <w:pStyle w:val="NoSpacing"/>
        <w:numPr>
          <w:ilvl w:val="0"/>
          <w:numId w:val="88"/>
        </w:numPr>
      </w:pPr>
      <w:r>
        <w:t>Donor</w:t>
      </w:r>
    </w:p>
    <w:p w:rsidR="005F56BE" w:rsidRPr="005F56BE" w:rsidRDefault="005F56BE" w:rsidP="00795A36">
      <w:pPr>
        <w:pStyle w:val="NoSpacing"/>
        <w:numPr>
          <w:ilvl w:val="0"/>
          <w:numId w:val="88"/>
        </w:numPr>
        <w:rPr>
          <w:b/>
        </w:rPr>
      </w:pPr>
      <w:r w:rsidRPr="005F56BE">
        <w:rPr>
          <w:b/>
        </w:rPr>
        <w:t>Testator</w:t>
      </w:r>
    </w:p>
    <w:p w:rsidR="005F56BE" w:rsidRDefault="005F56BE" w:rsidP="005F56BE">
      <w:pPr>
        <w:pStyle w:val="NoSpacing"/>
      </w:pPr>
    </w:p>
    <w:p w:rsidR="005F56BE" w:rsidRDefault="005F56BE" w:rsidP="00BD3574">
      <w:pPr>
        <w:pStyle w:val="NoSpacing"/>
        <w:numPr>
          <w:ilvl w:val="0"/>
          <w:numId w:val="93"/>
        </w:numPr>
      </w:pPr>
      <w:r>
        <w:t xml:space="preserve"> The person called to the succession either by the provision of a will or by operation of law.</w:t>
      </w:r>
    </w:p>
    <w:p w:rsidR="005F56BE" w:rsidRPr="00453352" w:rsidRDefault="00453352" w:rsidP="00795A36">
      <w:pPr>
        <w:pStyle w:val="NoSpacing"/>
        <w:numPr>
          <w:ilvl w:val="0"/>
          <w:numId w:val="89"/>
        </w:numPr>
        <w:rPr>
          <w:b/>
        </w:rPr>
      </w:pPr>
      <w:r w:rsidRPr="00453352">
        <w:rPr>
          <w:b/>
        </w:rPr>
        <w:t>Heir</w:t>
      </w:r>
    </w:p>
    <w:p w:rsidR="00453352" w:rsidRDefault="00453352" w:rsidP="00795A36">
      <w:pPr>
        <w:pStyle w:val="NoSpacing"/>
        <w:numPr>
          <w:ilvl w:val="0"/>
          <w:numId w:val="89"/>
        </w:numPr>
      </w:pPr>
      <w:r>
        <w:t>Devisee</w:t>
      </w:r>
    </w:p>
    <w:p w:rsidR="00453352" w:rsidRDefault="00453352" w:rsidP="00795A36">
      <w:pPr>
        <w:pStyle w:val="NoSpacing"/>
        <w:numPr>
          <w:ilvl w:val="0"/>
          <w:numId w:val="89"/>
        </w:numPr>
      </w:pPr>
      <w:r>
        <w:t>Legatee</w:t>
      </w:r>
    </w:p>
    <w:p w:rsidR="00453352" w:rsidRDefault="00453352" w:rsidP="00795A36">
      <w:pPr>
        <w:pStyle w:val="NoSpacing"/>
        <w:numPr>
          <w:ilvl w:val="0"/>
          <w:numId w:val="89"/>
        </w:numPr>
      </w:pPr>
      <w:proofErr w:type="spellStart"/>
      <w:r>
        <w:t>Trustor</w:t>
      </w:r>
      <w:proofErr w:type="spellEnd"/>
    </w:p>
    <w:p w:rsidR="00453352" w:rsidRDefault="00453352" w:rsidP="00453352">
      <w:pPr>
        <w:pStyle w:val="NoSpacing"/>
      </w:pPr>
    </w:p>
    <w:p w:rsidR="00453352" w:rsidRDefault="00453352" w:rsidP="00BD3574">
      <w:pPr>
        <w:pStyle w:val="NoSpacing"/>
        <w:numPr>
          <w:ilvl w:val="0"/>
          <w:numId w:val="93"/>
        </w:numPr>
      </w:pPr>
      <w:r>
        <w:lastRenderedPageBreak/>
        <w:t>The person to whom a gift of real property is given by virtue of a will.</w:t>
      </w:r>
    </w:p>
    <w:p w:rsidR="00453352" w:rsidRPr="00453352" w:rsidRDefault="00453352" w:rsidP="00795A36">
      <w:pPr>
        <w:pStyle w:val="NoSpacing"/>
        <w:numPr>
          <w:ilvl w:val="0"/>
          <w:numId w:val="90"/>
        </w:numPr>
      </w:pPr>
      <w:r w:rsidRPr="00453352">
        <w:t>Heir</w:t>
      </w:r>
    </w:p>
    <w:p w:rsidR="00453352" w:rsidRDefault="00453352" w:rsidP="00795A36">
      <w:pPr>
        <w:pStyle w:val="NoSpacing"/>
        <w:numPr>
          <w:ilvl w:val="0"/>
          <w:numId w:val="90"/>
        </w:numPr>
      </w:pPr>
      <w:r>
        <w:t>Devisee</w:t>
      </w:r>
    </w:p>
    <w:p w:rsidR="00453352" w:rsidRPr="00453352" w:rsidRDefault="00453352" w:rsidP="00795A36">
      <w:pPr>
        <w:pStyle w:val="NoSpacing"/>
        <w:numPr>
          <w:ilvl w:val="0"/>
          <w:numId w:val="90"/>
        </w:numPr>
        <w:rPr>
          <w:b/>
        </w:rPr>
      </w:pPr>
      <w:r w:rsidRPr="00453352">
        <w:rPr>
          <w:b/>
        </w:rPr>
        <w:t>Legatee</w:t>
      </w:r>
    </w:p>
    <w:p w:rsidR="00453352" w:rsidRDefault="00453352" w:rsidP="00795A36">
      <w:pPr>
        <w:pStyle w:val="NoSpacing"/>
        <w:numPr>
          <w:ilvl w:val="0"/>
          <w:numId w:val="90"/>
        </w:numPr>
      </w:pPr>
      <w:proofErr w:type="spellStart"/>
      <w:r>
        <w:t>Trustor</w:t>
      </w:r>
      <w:proofErr w:type="spellEnd"/>
    </w:p>
    <w:p w:rsidR="00453352" w:rsidRDefault="00453352" w:rsidP="00453352">
      <w:pPr>
        <w:pStyle w:val="NoSpacing"/>
      </w:pPr>
    </w:p>
    <w:p w:rsidR="00453352" w:rsidRDefault="001845F8" w:rsidP="00453352">
      <w:pPr>
        <w:pStyle w:val="NoSpacing"/>
        <w:rPr>
          <w:b/>
        </w:rPr>
      </w:pPr>
      <w:r>
        <w:rPr>
          <w:b/>
        </w:rPr>
        <w:t>Other Percentage Tax</w:t>
      </w:r>
    </w:p>
    <w:p w:rsidR="001845F8" w:rsidRDefault="001845F8" w:rsidP="00453352">
      <w:pPr>
        <w:pStyle w:val="NoSpacing"/>
        <w:rPr>
          <w:b/>
        </w:rPr>
      </w:pPr>
    </w:p>
    <w:p w:rsidR="001845F8" w:rsidRDefault="001845F8" w:rsidP="00453352">
      <w:pPr>
        <w:pStyle w:val="NoSpacing"/>
      </w:pPr>
      <w:r>
        <w:t>5</w:t>
      </w:r>
      <w:r w:rsidRPr="001845F8">
        <w:t>.</w:t>
      </w:r>
      <w:r>
        <w:tab/>
        <w:t>One of the following is subject to common carrier’s tax</w:t>
      </w:r>
    </w:p>
    <w:p w:rsidR="001845F8" w:rsidRDefault="001845F8" w:rsidP="00453352">
      <w:pPr>
        <w:pStyle w:val="NoSpacing"/>
      </w:pPr>
      <w:r>
        <w:tab/>
        <w:t xml:space="preserve">A.  Owners of </w:t>
      </w:r>
      <w:proofErr w:type="spellStart"/>
      <w:r>
        <w:t>banca</w:t>
      </w:r>
      <w:proofErr w:type="spellEnd"/>
    </w:p>
    <w:p w:rsidR="001845F8" w:rsidRDefault="001845F8" w:rsidP="00453352">
      <w:pPr>
        <w:pStyle w:val="NoSpacing"/>
      </w:pPr>
      <w:r>
        <w:tab/>
        <w:t>B.  Owners of animal-drawn two wheeled vehicles</w:t>
      </w:r>
    </w:p>
    <w:p w:rsidR="001845F8" w:rsidRDefault="001845F8" w:rsidP="00453352">
      <w:pPr>
        <w:pStyle w:val="NoSpacing"/>
      </w:pPr>
      <w:r>
        <w:tab/>
        <w:t>C.  Common carriers by land for transport of goods or cargoes</w:t>
      </w:r>
    </w:p>
    <w:p w:rsidR="001845F8" w:rsidRDefault="001845F8" w:rsidP="00453352">
      <w:pPr>
        <w:pStyle w:val="NoSpacing"/>
        <w:rPr>
          <w:b/>
        </w:rPr>
      </w:pPr>
      <w:r w:rsidRPr="001845F8">
        <w:rPr>
          <w:b/>
        </w:rPr>
        <w:tab/>
        <w:t>D.  Common carriers by land for transport of passeng</w:t>
      </w:r>
      <w:r>
        <w:rPr>
          <w:b/>
        </w:rPr>
        <w:t>e</w:t>
      </w:r>
      <w:r w:rsidRPr="001845F8">
        <w:rPr>
          <w:b/>
        </w:rPr>
        <w:t>rs</w:t>
      </w:r>
    </w:p>
    <w:p w:rsidR="001845F8" w:rsidRDefault="001845F8" w:rsidP="00453352">
      <w:pPr>
        <w:pStyle w:val="NoSpacing"/>
        <w:rPr>
          <w:b/>
        </w:rPr>
      </w:pPr>
    </w:p>
    <w:p w:rsidR="001845F8" w:rsidRDefault="001845F8" w:rsidP="00453352">
      <w:pPr>
        <w:pStyle w:val="NoSpacing"/>
      </w:pPr>
      <w:r w:rsidRPr="001845F8">
        <w:t>6.</w:t>
      </w:r>
      <w:r w:rsidRPr="001845F8">
        <w:tab/>
      </w:r>
      <w:r>
        <w:t xml:space="preserve">A person whose business is to keep automobile for hire or keep them stored for use or </w:t>
      </w:r>
    </w:p>
    <w:p w:rsidR="001845F8" w:rsidRDefault="001845F8" w:rsidP="00453352">
      <w:pPr>
        <w:pStyle w:val="NoSpacing"/>
      </w:pPr>
      <w:r>
        <w:tab/>
      </w:r>
      <w:proofErr w:type="gramStart"/>
      <w:r>
        <w:t>order</w:t>
      </w:r>
      <w:proofErr w:type="gramEnd"/>
    </w:p>
    <w:p w:rsidR="001845F8" w:rsidRPr="001845F8" w:rsidRDefault="001845F8" w:rsidP="001845F8">
      <w:pPr>
        <w:pStyle w:val="NoSpacing"/>
        <w:numPr>
          <w:ilvl w:val="0"/>
          <w:numId w:val="129"/>
        </w:numPr>
        <w:rPr>
          <w:b/>
        </w:rPr>
      </w:pPr>
      <w:r w:rsidRPr="001845F8">
        <w:rPr>
          <w:b/>
        </w:rPr>
        <w:t>Keepers of garage</w:t>
      </w:r>
    </w:p>
    <w:p w:rsidR="001845F8" w:rsidRDefault="001845F8" w:rsidP="001845F8">
      <w:pPr>
        <w:pStyle w:val="NoSpacing"/>
        <w:numPr>
          <w:ilvl w:val="0"/>
          <w:numId w:val="129"/>
        </w:numPr>
      </w:pPr>
      <w:r>
        <w:t>Common carrier</w:t>
      </w:r>
      <w:r>
        <w:tab/>
      </w:r>
    </w:p>
    <w:p w:rsidR="001845F8" w:rsidRDefault="001845F8" w:rsidP="001845F8">
      <w:pPr>
        <w:pStyle w:val="NoSpacing"/>
        <w:numPr>
          <w:ilvl w:val="0"/>
          <w:numId w:val="129"/>
        </w:numPr>
      </w:pPr>
      <w:r>
        <w:t>Taxicab operators</w:t>
      </w:r>
    </w:p>
    <w:p w:rsidR="001845F8" w:rsidRDefault="001845F8" w:rsidP="001845F8">
      <w:pPr>
        <w:pStyle w:val="NoSpacing"/>
        <w:numPr>
          <w:ilvl w:val="0"/>
          <w:numId w:val="129"/>
        </w:numPr>
      </w:pPr>
      <w:r>
        <w:t>Tourist bus operator</w:t>
      </w:r>
    </w:p>
    <w:p w:rsidR="001845F8" w:rsidRDefault="001845F8" w:rsidP="001845F8">
      <w:pPr>
        <w:pStyle w:val="NoSpacing"/>
      </w:pPr>
    </w:p>
    <w:p w:rsidR="001845F8" w:rsidRDefault="001845F8" w:rsidP="001845F8">
      <w:pPr>
        <w:pStyle w:val="NoSpacing"/>
      </w:pPr>
      <w:r>
        <w:t>7.</w:t>
      </w:r>
      <w:r>
        <w:tab/>
        <w:t xml:space="preserve">The franchise tax of grantees of radio and television broadcasting whose annual gross </w:t>
      </w:r>
    </w:p>
    <w:p w:rsidR="001845F8" w:rsidRDefault="001845F8" w:rsidP="001845F8">
      <w:pPr>
        <w:pStyle w:val="NoSpacing"/>
      </w:pPr>
      <w:r>
        <w:tab/>
      </w:r>
      <w:proofErr w:type="gramStart"/>
      <w:r>
        <w:t>receipts</w:t>
      </w:r>
      <w:proofErr w:type="gramEnd"/>
      <w:r>
        <w:t xml:space="preserve"> of the preceding year do not exceed P10,000,000 shall be </w:t>
      </w:r>
      <w:r w:rsidRPr="001845F8">
        <w:tab/>
      </w:r>
    </w:p>
    <w:p w:rsidR="001845F8" w:rsidRDefault="001845F8" w:rsidP="001845F8">
      <w:pPr>
        <w:pStyle w:val="NoSpacing"/>
        <w:numPr>
          <w:ilvl w:val="0"/>
          <w:numId w:val="130"/>
        </w:numPr>
      </w:pPr>
      <w:r>
        <w:t>2% of the gross receipts</w:t>
      </w:r>
    </w:p>
    <w:p w:rsidR="001845F8" w:rsidRPr="001845F8" w:rsidRDefault="001845F8" w:rsidP="001845F8">
      <w:pPr>
        <w:pStyle w:val="NoSpacing"/>
        <w:numPr>
          <w:ilvl w:val="0"/>
          <w:numId w:val="130"/>
        </w:numPr>
        <w:rPr>
          <w:b/>
        </w:rPr>
      </w:pPr>
      <w:r w:rsidRPr="001845F8">
        <w:rPr>
          <w:b/>
        </w:rPr>
        <w:t>3% of the gross receipts</w:t>
      </w:r>
    </w:p>
    <w:p w:rsidR="001845F8" w:rsidRDefault="001845F8" w:rsidP="001845F8">
      <w:pPr>
        <w:pStyle w:val="NoSpacing"/>
        <w:numPr>
          <w:ilvl w:val="0"/>
          <w:numId w:val="130"/>
        </w:numPr>
      </w:pPr>
      <w:r>
        <w:t>4% of the gross receipts</w:t>
      </w:r>
    </w:p>
    <w:p w:rsidR="001845F8" w:rsidRDefault="001845F8" w:rsidP="001845F8">
      <w:pPr>
        <w:pStyle w:val="NoSpacing"/>
        <w:numPr>
          <w:ilvl w:val="0"/>
          <w:numId w:val="130"/>
        </w:numPr>
      </w:pPr>
      <w:r>
        <w:t>5% of the gross receipts</w:t>
      </w:r>
    </w:p>
    <w:p w:rsidR="001845F8" w:rsidRDefault="001845F8" w:rsidP="001845F8">
      <w:pPr>
        <w:pStyle w:val="NoSpacing"/>
      </w:pPr>
    </w:p>
    <w:p w:rsidR="001845F8" w:rsidRDefault="001845F8" w:rsidP="001845F8">
      <w:pPr>
        <w:pStyle w:val="NoSpacing"/>
      </w:pPr>
      <w:r>
        <w:t>8.</w:t>
      </w:r>
      <w:r>
        <w:tab/>
        <w:t>In the third quarter of 2010, a taxpayer engaged in the sale of services whose annual</w:t>
      </w:r>
    </w:p>
    <w:p w:rsidR="001845F8" w:rsidRDefault="001845F8" w:rsidP="001845F8">
      <w:pPr>
        <w:pStyle w:val="NoSpacing"/>
        <w:ind w:firstLine="720"/>
      </w:pPr>
      <w:r>
        <w:t xml:space="preserve"> </w:t>
      </w:r>
      <w:proofErr w:type="gramStart"/>
      <w:r>
        <w:t>gross</w:t>
      </w:r>
      <w:proofErr w:type="gramEnd"/>
      <w:r>
        <w:t xml:space="preserve"> receipts do not exceed P1,500,000 has the following data</w:t>
      </w:r>
    </w:p>
    <w:p w:rsidR="001845F8" w:rsidRDefault="001845F8" w:rsidP="001845F8">
      <w:pPr>
        <w:pStyle w:val="NoSpacing"/>
        <w:ind w:firstLine="720"/>
      </w:pPr>
      <w:r>
        <w:tab/>
      </w:r>
    </w:p>
    <w:p w:rsidR="001845F8" w:rsidRDefault="001845F8" w:rsidP="001845F8">
      <w:pPr>
        <w:pStyle w:val="NoSpacing"/>
        <w:ind w:firstLine="720"/>
      </w:pPr>
      <w:r>
        <w:tab/>
        <w:t>Accounts receivable, beginning of the quarter</w:t>
      </w:r>
      <w:r>
        <w:tab/>
      </w:r>
      <w:proofErr w:type="gramStart"/>
      <w:r>
        <w:t>P  50,000</w:t>
      </w:r>
      <w:proofErr w:type="gramEnd"/>
    </w:p>
    <w:p w:rsidR="001845F8" w:rsidRDefault="001845F8" w:rsidP="001845F8">
      <w:pPr>
        <w:pStyle w:val="NoSpacing"/>
        <w:ind w:firstLine="720"/>
      </w:pPr>
      <w:r>
        <w:tab/>
        <w:t>Sales during the quarter</w:t>
      </w:r>
      <w:r>
        <w:tab/>
      </w:r>
      <w:r>
        <w:tab/>
      </w:r>
      <w:r>
        <w:tab/>
      </w:r>
      <w:r>
        <w:tab/>
        <w:t xml:space="preserve">  100,000</w:t>
      </w:r>
    </w:p>
    <w:p w:rsidR="001845F8" w:rsidRDefault="001845F8" w:rsidP="001845F8">
      <w:pPr>
        <w:pStyle w:val="NoSpacing"/>
        <w:ind w:firstLine="720"/>
      </w:pPr>
      <w:r>
        <w:tab/>
        <w:t>Accounts receivable, end of the quarter</w:t>
      </w:r>
      <w:r>
        <w:tab/>
      </w:r>
      <w:r>
        <w:tab/>
        <w:t xml:space="preserve">    75,000</w:t>
      </w:r>
    </w:p>
    <w:p w:rsidR="001845F8" w:rsidRDefault="001845F8" w:rsidP="001845F8">
      <w:pPr>
        <w:pStyle w:val="NoSpacing"/>
        <w:ind w:firstLine="720"/>
      </w:pPr>
      <w:r>
        <w:tab/>
        <w:t>Purchase of supplies, total invoice amount</w:t>
      </w:r>
      <w:r>
        <w:tab/>
      </w:r>
      <w:r>
        <w:tab/>
        <w:t xml:space="preserve">    11,200</w:t>
      </w:r>
    </w:p>
    <w:p w:rsidR="001845F8" w:rsidRDefault="001845F8" w:rsidP="001845F8">
      <w:pPr>
        <w:pStyle w:val="NoSpacing"/>
        <w:ind w:firstLine="720"/>
      </w:pPr>
    </w:p>
    <w:p w:rsidR="001845F8" w:rsidRDefault="001845F8" w:rsidP="001845F8">
      <w:pPr>
        <w:pStyle w:val="NoSpacing"/>
        <w:ind w:firstLine="720"/>
      </w:pPr>
      <w:r>
        <w:t>The percentage tax due for the quarter is</w:t>
      </w:r>
    </w:p>
    <w:p w:rsidR="001845F8" w:rsidRPr="001845F8" w:rsidRDefault="001845F8" w:rsidP="001845F8">
      <w:pPr>
        <w:pStyle w:val="NoSpacing"/>
        <w:numPr>
          <w:ilvl w:val="0"/>
          <w:numId w:val="131"/>
        </w:numPr>
        <w:rPr>
          <w:b/>
        </w:rPr>
      </w:pPr>
      <w:r w:rsidRPr="001845F8">
        <w:rPr>
          <w:b/>
        </w:rPr>
        <w:t>P2,250</w:t>
      </w:r>
    </w:p>
    <w:p w:rsidR="001845F8" w:rsidRDefault="001845F8" w:rsidP="001845F8">
      <w:pPr>
        <w:pStyle w:val="NoSpacing"/>
        <w:numPr>
          <w:ilvl w:val="0"/>
          <w:numId w:val="131"/>
        </w:numPr>
      </w:pPr>
      <w:r>
        <w:t>P3,000</w:t>
      </w:r>
    </w:p>
    <w:p w:rsidR="001845F8" w:rsidRDefault="001845F8" w:rsidP="001845F8">
      <w:pPr>
        <w:pStyle w:val="NoSpacing"/>
        <w:numPr>
          <w:ilvl w:val="0"/>
          <w:numId w:val="131"/>
        </w:numPr>
      </w:pPr>
      <w:r>
        <w:t>P7,500</w:t>
      </w:r>
    </w:p>
    <w:p w:rsidR="001845F8" w:rsidRDefault="001845F8" w:rsidP="001845F8">
      <w:pPr>
        <w:pStyle w:val="NoSpacing"/>
        <w:numPr>
          <w:ilvl w:val="0"/>
          <w:numId w:val="131"/>
        </w:numPr>
      </w:pPr>
      <w:r>
        <w:t>P6,500</w:t>
      </w:r>
    </w:p>
    <w:p w:rsidR="001845F8" w:rsidRDefault="001845F8" w:rsidP="001845F8">
      <w:pPr>
        <w:pStyle w:val="NoSpacing"/>
      </w:pPr>
    </w:p>
    <w:p w:rsidR="001845F8" w:rsidRDefault="001845F8" w:rsidP="001845F8">
      <w:pPr>
        <w:pStyle w:val="NoSpacing"/>
      </w:pPr>
      <w:r>
        <w:t>9.</w:t>
      </w:r>
      <w:r>
        <w:tab/>
        <w:t>One of the following is not subject to the 3% percentage tax</w:t>
      </w:r>
    </w:p>
    <w:p w:rsidR="001845F8" w:rsidRDefault="001845F8" w:rsidP="001845F8">
      <w:pPr>
        <w:pStyle w:val="NoSpacing"/>
      </w:pPr>
      <w:r>
        <w:tab/>
        <w:t>A.  International air carrier doing business in the Philippines</w:t>
      </w:r>
    </w:p>
    <w:p w:rsidR="001845F8" w:rsidRDefault="001845F8" w:rsidP="001845F8">
      <w:pPr>
        <w:pStyle w:val="NoSpacing"/>
      </w:pPr>
      <w:r>
        <w:tab/>
        <w:t>B.  International shipping carrier doing business in the Philippines</w:t>
      </w:r>
    </w:p>
    <w:p w:rsidR="001845F8" w:rsidRDefault="001845F8" w:rsidP="001845F8">
      <w:pPr>
        <w:pStyle w:val="NoSpacing"/>
      </w:pPr>
      <w:r>
        <w:tab/>
        <w:t>C.  Domestic carriers and keepers of garage</w:t>
      </w:r>
    </w:p>
    <w:p w:rsidR="001845F8" w:rsidRPr="001845F8" w:rsidRDefault="001845F8" w:rsidP="001845F8">
      <w:pPr>
        <w:pStyle w:val="NoSpacing"/>
        <w:rPr>
          <w:b/>
        </w:rPr>
      </w:pPr>
      <w:r w:rsidRPr="001845F8">
        <w:rPr>
          <w:b/>
        </w:rPr>
        <w:tab/>
        <w:t xml:space="preserve">D.  Franchise grantee of electric utilities </w:t>
      </w:r>
    </w:p>
    <w:p w:rsidR="001845F8" w:rsidRDefault="001845F8" w:rsidP="001845F8">
      <w:pPr>
        <w:pStyle w:val="NoSpacing"/>
      </w:pPr>
      <w:r>
        <w:t>10.</w:t>
      </w:r>
      <w:r>
        <w:tab/>
        <w:t>Franchise grantees of city gas and water utilities are subject to franchise tax of</w:t>
      </w:r>
    </w:p>
    <w:p w:rsidR="001845F8" w:rsidRPr="001845F8" w:rsidRDefault="001845F8" w:rsidP="001845F8">
      <w:pPr>
        <w:pStyle w:val="NoSpacing"/>
        <w:rPr>
          <w:b/>
        </w:rPr>
      </w:pPr>
      <w:r w:rsidRPr="001845F8">
        <w:rPr>
          <w:b/>
        </w:rPr>
        <w:tab/>
        <w:t>A.   2%</w:t>
      </w:r>
    </w:p>
    <w:p w:rsidR="001845F8" w:rsidRDefault="001845F8" w:rsidP="001845F8">
      <w:pPr>
        <w:pStyle w:val="NoSpacing"/>
      </w:pPr>
      <w:r>
        <w:tab/>
        <w:t>B.   3%</w:t>
      </w:r>
    </w:p>
    <w:p w:rsidR="001845F8" w:rsidRDefault="001845F8" w:rsidP="001845F8">
      <w:pPr>
        <w:pStyle w:val="NoSpacing"/>
      </w:pPr>
      <w:r>
        <w:tab/>
        <w:t>C.   4%</w:t>
      </w:r>
    </w:p>
    <w:p w:rsidR="001845F8" w:rsidRDefault="001845F8" w:rsidP="001845F8">
      <w:pPr>
        <w:pStyle w:val="NoSpacing"/>
      </w:pPr>
      <w:r>
        <w:tab/>
        <w:t>D.   5%</w:t>
      </w:r>
    </w:p>
    <w:p w:rsidR="001845F8" w:rsidRDefault="001845F8" w:rsidP="001845F8">
      <w:pPr>
        <w:pStyle w:val="NoSpacing"/>
      </w:pPr>
      <w:r>
        <w:t>11.</w:t>
      </w:r>
      <w:r>
        <w:tab/>
        <w:t xml:space="preserve">Amounts received for overseas dispatch, message or conversations originating from the </w:t>
      </w:r>
    </w:p>
    <w:p w:rsidR="001845F8" w:rsidRDefault="001845F8" w:rsidP="001845F8">
      <w:pPr>
        <w:pStyle w:val="NoSpacing"/>
      </w:pPr>
      <w:r>
        <w:tab/>
        <w:t>Philippines are subject to</w:t>
      </w:r>
    </w:p>
    <w:p w:rsidR="001845F8" w:rsidRDefault="001845F8" w:rsidP="001845F8">
      <w:pPr>
        <w:pStyle w:val="NoSpacing"/>
        <w:numPr>
          <w:ilvl w:val="0"/>
          <w:numId w:val="132"/>
        </w:numPr>
      </w:pPr>
      <w:r>
        <w:t>3% franchise tax</w:t>
      </w:r>
    </w:p>
    <w:p w:rsidR="001845F8" w:rsidRPr="001845F8" w:rsidRDefault="001845F8" w:rsidP="001845F8">
      <w:pPr>
        <w:pStyle w:val="NoSpacing"/>
        <w:numPr>
          <w:ilvl w:val="0"/>
          <w:numId w:val="132"/>
        </w:numPr>
        <w:rPr>
          <w:b/>
        </w:rPr>
      </w:pPr>
      <w:r w:rsidRPr="001845F8">
        <w:rPr>
          <w:b/>
        </w:rPr>
        <w:t>10% overseas communication tax</w:t>
      </w:r>
    </w:p>
    <w:p w:rsidR="001845F8" w:rsidRDefault="001845F8" w:rsidP="001845F8">
      <w:pPr>
        <w:pStyle w:val="NoSpacing"/>
        <w:numPr>
          <w:ilvl w:val="0"/>
          <w:numId w:val="132"/>
        </w:numPr>
      </w:pPr>
      <w:r>
        <w:t>2% franchise tax</w:t>
      </w:r>
    </w:p>
    <w:p w:rsidR="001845F8" w:rsidRDefault="001845F8" w:rsidP="001845F8">
      <w:pPr>
        <w:pStyle w:val="NoSpacing"/>
        <w:numPr>
          <w:ilvl w:val="0"/>
          <w:numId w:val="132"/>
        </w:numPr>
      </w:pPr>
      <w:r>
        <w:lastRenderedPageBreak/>
        <w:t>10% VAT</w:t>
      </w:r>
    </w:p>
    <w:p w:rsidR="001845F8" w:rsidRDefault="001845F8" w:rsidP="001845F8">
      <w:pPr>
        <w:pStyle w:val="NoSpacing"/>
      </w:pPr>
    </w:p>
    <w:p w:rsidR="001845F8" w:rsidRDefault="001845F8" w:rsidP="001845F8">
      <w:pPr>
        <w:pStyle w:val="NoSpacing"/>
      </w:pPr>
      <w:r>
        <w:t>12.</w:t>
      </w:r>
      <w:r>
        <w:tab/>
        <w:t>A tax on the right or privilege to enter places of amusement</w:t>
      </w:r>
    </w:p>
    <w:p w:rsidR="001845F8" w:rsidRDefault="001845F8" w:rsidP="001845F8">
      <w:pPr>
        <w:pStyle w:val="NoSpacing"/>
      </w:pPr>
      <w:r>
        <w:tab/>
        <w:t>A.   VAT</w:t>
      </w:r>
    </w:p>
    <w:p w:rsidR="001845F8" w:rsidRDefault="001845F8" w:rsidP="001845F8">
      <w:pPr>
        <w:pStyle w:val="NoSpacing"/>
      </w:pPr>
      <w:r>
        <w:tab/>
        <w:t>B.   Franchise tax</w:t>
      </w:r>
    </w:p>
    <w:p w:rsidR="001845F8" w:rsidRPr="001845F8" w:rsidRDefault="001845F8" w:rsidP="001845F8">
      <w:pPr>
        <w:pStyle w:val="NoSpacing"/>
        <w:rPr>
          <w:b/>
        </w:rPr>
      </w:pPr>
      <w:r w:rsidRPr="001845F8">
        <w:rPr>
          <w:b/>
        </w:rPr>
        <w:tab/>
        <w:t>C.   Amusement tax</w:t>
      </w:r>
    </w:p>
    <w:p w:rsidR="001845F8" w:rsidRDefault="001845F8" w:rsidP="001845F8">
      <w:pPr>
        <w:pStyle w:val="NoSpacing"/>
      </w:pPr>
      <w:r>
        <w:tab/>
        <w:t>D.   Income tax</w:t>
      </w:r>
    </w:p>
    <w:p w:rsidR="001845F8" w:rsidRDefault="001845F8" w:rsidP="001845F8">
      <w:pPr>
        <w:pStyle w:val="NoSpacing"/>
      </w:pPr>
    </w:p>
    <w:p w:rsidR="001845F8" w:rsidRDefault="001845F8" w:rsidP="001845F8">
      <w:pPr>
        <w:pStyle w:val="NoSpacing"/>
      </w:pPr>
      <w:r>
        <w:t xml:space="preserve">13. </w:t>
      </w:r>
      <w:r>
        <w:tab/>
        <w:t>One of the following is not subject to amusement tax on gross receipts</w:t>
      </w:r>
    </w:p>
    <w:p w:rsidR="001845F8" w:rsidRDefault="001845F8" w:rsidP="001845F8">
      <w:pPr>
        <w:pStyle w:val="NoSpacing"/>
      </w:pPr>
      <w:r>
        <w:tab/>
        <w:t>A.   Disco houses</w:t>
      </w:r>
    </w:p>
    <w:p w:rsidR="001845F8" w:rsidRDefault="001845F8" w:rsidP="001845F8">
      <w:pPr>
        <w:pStyle w:val="NoSpacing"/>
      </w:pPr>
      <w:r>
        <w:tab/>
        <w:t>B.   Cockpits</w:t>
      </w:r>
    </w:p>
    <w:p w:rsidR="001845F8" w:rsidRDefault="001845F8" w:rsidP="001845F8">
      <w:pPr>
        <w:pStyle w:val="NoSpacing"/>
      </w:pPr>
      <w:r>
        <w:tab/>
        <w:t>C.   Professional basketball</w:t>
      </w:r>
    </w:p>
    <w:p w:rsidR="001845F8" w:rsidRDefault="001845F8" w:rsidP="001845F8">
      <w:pPr>
        <w:pStyle w:val="NoSpacing"/>
        <w:rPr>
          <w:b/>
        </w:rPr>
      </w:pPr>
      <w:r w:rsidRPr="001845F8">
        <w:rPr>
          <w:b/>
        </w:rPr>
        <w:tab/>
        <w:t>D.   Bowling alleys</w:t>
      </w:r>
    </w:p>
    <w:p w:rsidR="001845F8" w:rsidRDefault="001845F8" w:rsidP="001845F8">
      <w:pPr>
        <w:pStyle w:val="NoSpacing"/>
        <w:rPr>
          <w:b/>
        </w:rPr>
      </w:pPr>
    </w:p>
    <w:p w:rsidR="001845F8" w:rsidRDefault="001845F8" w:rsidP="001845F8">
      <w:pPr>
        <w:pStyle w:val="NoSpacing"/>
      </w:pPr>
      <w:r w:rsidRPr="001845F8">
        <w:t>14.</w:t>
      </w:r>
      <w:r w:rsidRPr="001845F8">
        <w:tab/>
      </w:r>
      <w:r>
        <w:t xml:space="preserve">All of the following except one are liable to ½ of 1% stock transaction tax. Which one is </w:t>
      </w:r>
    </w:p>
    <w:p w:rsidR="001845F8" w:rsidRDefault="001845F8" w:rsidP="001845F8">
      <w:pPr>
        <w:pStyle w:val="NoSpacing"/>
      </w:pPr>
      <w:r>
        <w:tab/>
      </w:r>
      <w:proofErr w:type="gramStart"/>
      <w:r>
        <w:t>not</w:t>
      </w:r>
      <w:proofErr w:type="gramEnd"/>
      <w:r>
        <w:t xml:space="preserve">? </w:t>
      </w:r>
    </w:p>
    <w:p w:rsidR="001845F8" w:rsidRDefault="001845F8" w:rsidP="001845F8">
      <w:pPr>
        <w:pStyle w:val="NoSpacing"/>
        <w:numPr>
          <w:ilvl w:val="0"/>
          <w:numId w:val="133"/>
        </w:numPr>
      </w:pPr>
      <w:r>
        <w:t>Individual taxpayers, whether citizens or alien</w:t>
      </w:r>
    </w:p>
    <w:p w:rsidR="001845F8" w:rsidRDefault="001845F8" w:rsidP="001845F8">
      <w:pPr>
        <w:pStyle w:val="NoSpacing"/>
        <w:numPr>
          <w:ilvl w:val="0"/>
          <w:numId w:val="133"/>
        </w:numPr>
      </w:pPr>
      <w:r>
        <w:t>Corporate taxpayers, whether domestic or foreign</w:t>
      </w:r>
    </w:p>
    <w:p w:rsidR="001845F8" w:rsidRDefault="001845F8" w:rsidP="001845F8">
      <w:pPr>
        <w:pStyle w:val="NoSpacing"/>
        <w:numPr>
          <w:ilvl w:val="0"/>
          <w:numId w:val="133"/>
        </w:numPr>
      </w:pPr>
      <w:r>
        <w:t>Estates and trust</w:t>
      </w:r>
    </w:p>
    <w:p w:rsidR="001845F8" w:rsidRDefault="001845F8" w:rsidP="001845F8">
      <w:pPr>
        <w:pStyle w:val="NoSpacing"/>
        <w:numPr>
          <w:ilvl w:val="0"/>
          <w:numId w:val="133"/>
        </w:numPr>
        <w:rPr>
          <w:b/>
        </w:rPr>
      </w:pPr>
      <w:r w:rsidRPr="001845F8">
        <w:rPr>
          <w:b/>
        </w:rPr>
        <w:t>Dealers in securities</w:t>
      </w:r>
    </w:p>
    <w:p w:rsidR="001845F8" w:rsidRDefault="001845F8" w:rsidP="001845F8">
      <w:pPr>
        <w:pStyle w:val="NoSpacing"/>
        <w:rPr>
          <w:b/>
        </w:rPr>
      </w:pPr>
    </w:p>
    <w:p w:rsidR="001845F8" w:rsidRDefault="001845F8" w:rsidP="001845F8">
      <w:pPr>
        <w:pStyle w:val="NoSpacing"/>
      </w:pPr>
      <w:r>
        <w:t xml:space="preserve">15. </w:t>
      </w:r>
      <w:r>
        <w:tab/>
        <w:t xml:space="preserve">One of the following statements is </w:t>
      </w:r>
      <w:r w:rsidRPr="001845F8">
        <w:rPr>
          <w:b/>
        </w:rPr>
        <w:t>incorrect</w:t>
      </w:r>
      <w:r>
        <w:t>?</w:t>
      </w:r>
    </w:p>
    <w:p w:rsidR="001845F8" w:rsidRDefault="001845F8" w:rsidP="001845F8">
      <w:pPr>
        <w:pStyle w:val="NoSpacing"/>
      </w:pPr>
      <w:r>
        <w:tab/>
        <w:t>A.  The ½ of 1% tax shall be collected by the brokers who made the sale and shall be</w:t>
      </w:r>
    </w:p>
    <w:p w:rsidR="001845F8" w:rsidRDefault="001845F8" w:rsidP="001845F8">
      <w:pPr>
        <w:pStyle w:val="NoSpacing"/>
        <w:ind w:firstLine="720"/>
      </w:pPr>
      <w:r>
        <w:t xml:space="preserve">      </w:t>
      </w:r>
      <w:proofErr w:type="gramStart"/>
      <w:r>
        <w:t>remitted</w:t>
      </w:r>
      <w:proofErr w:type="gramEnd"/>
      <w:r>
        <w:t xml:space="preserve"> within 5 banking days from the date of collection.</w:t>
      </w:r>
    </w:p>
    <w:p w:rsidR="001845F8" w:rsidRDefault="001845F8" w:rsidP="001845F8">
      <w:pPr>
        <w:pStyle w:val="NoSpacing"/>
        <w:ind w:firstLine="720"/>
      </w:pPr>
      <w:r>
        <w:t xml:space="preserve">B.  The tax paid on sale of shares through local stock exchange and initial public offering </w:t>
      </w:r>
    </w:p>
    <w:p w:rsidR="001845F8" w:rsidRDefault="001845F8" w:rsidP="001845F8">
      <w:pPr>
        <w:pStyle w:val="NoSpacing"/>
        <w:ind w:firstLine="720"/>
      </w:pPr>
      <w:r>
        <w:t xml:space="preserve">      </w:t>
      </w:r>
      <w:proofErr w:type="gramStart"/>
      <w:r>
        <w:t>and</w:t>
      </w:r>
      <w:proofErr w:type="gramEnd"/>
      <w:r>
        <w:t xml:space="preserve"> secondary offering shall not be allowable deduction for income tax purposes. </w:t>
      </w:r>
    </w:p>
    <w:p w:rsidR="001845F8" w:rsidRPr="001845F8" w:rsidRDefault="001845F8" w:rsidP="001845F8">
      <w:pPr>
        <w:pStyle w:val="NoSpacing"/>
        <w:ind w:firstLine="720"/>
        <w:rPr>
          <w:b/>
        </w:rPr>
      </w:pPr>
      <w:r w:rsidRPr="001845F8">
        <w:rPr>
          <w:b/>
        </w:rPr>
        <w:t>C.  The ½ of 1% tax stock transaction is a final withholding tax on income.</w:t>
      </w:r>
    </w:p>
    <w:p w:rsidR="001845F8" w:rsidRDefault="001845F8" w:rsidP="001845F8">
      <w:pPr>
        <w:pStyle w:val="NoSpacing"/>
        <w:ind w:firstLine="720"/>
      </w:pPr>
      <w:r>
        <w:t xml:space="preserve">D.  The ½ of 1% tax stock transaction is collected whether there is an income or loss and </w:t>
      </w:r>
    </w:p>
    <w:p w:rsidR="001845F8" w:rsidRDefault="001845F8" w:rsidP="001845F8">
      <w:pPr>
        <w:pStyle w:val="NoSpacing"/>
        <w:ind w:firstLine="720"/>
      </w:pPr>
      <w:r>
        <w:t xml:space="preserve">       </w:t>
      </w:r>
      <w:proofErr w:type="gramStart"/>
      <w:r>
        <w:t>is</w:t>
      </w:r>
      <w:proofErr w:type="gramEnd"/>
      <w:r>
        <w:t xml:space="preserve"> a percentage tax.</w:t>
      </w:r>
    </w:p>
    <w:p w:rsidR="001845F8" w:rsidRDefault="001845F8" w:rsidP="001845F8">
      <w:pPr>
        <w:pStyle w:val="NoSpacing"/>
      </w:pPr>
      <w:r>
        <w:t>16.</w:t>
      </w:r>
      <w:r>
        <w:tab/>
        <w:t>A, operates a ferryboat. During a particular quarter, its receipts consist of the following:</w:t>
      </w:r>
    </w:p>
    <w:p w:rsidR="001845F8" w:rsidRDefault="001845F8" w:rsidP="001845F8">
      <w:pPr>
        <w:pStyle w:val="NoSpacing"/>
      </w:pPr>
    </w:p>
    <w:p w:rsidR="001845F8" w:rsidRDefault="001845F8" w:rsidP="001845F8">
      <w:pPr>
        <w:pStyle w:val="NoSpacing"/>
      </w:pPr>
      <w:r>
        <w:tab/>
      </w:r>
      <w:r>
        <w:tab/>
        <w:t>Gross receipts: (without VAT)</w:t>
      </w:r>
      <w:r>
        <w:tab/>
      </w:r>
    </w:p>
    <w:p w:rsidR="001845F8" w:rsidRDefault="001845F8" w:rsidP="001845F8">
      <w:pPr>
        <w:pStyle w:val="NoSpacing"/>
        <w:ind w:left="1440" w:firstLine="720"/>
      </w:pPr>
      <w:r>
        <w:t>Transport of passengers</w:t>
      </w:r>
      <w:r>
        <w:tab/>
      </w:r>
      <w:r>
        <w:tab/>
        <w:t>P1</w:t>
      </w:r>
      <w:proofErr w:type="gramStart"/>
      <w:r>
        <w:t>,000,000</w:t>
      </w:r>
      <w:proofErr w:type="gramEnd"/>
    </w:p>
    <w:p w:rsidR="001845F8" w:rsidRDefault="001845F8" w:rsidP="001845F8">
      <w:pPr>
        <w:pStyle w:val="NoSpacing"/>
      </w:pPr>
      <w:r>
        <w:tab/>
      </w:r>
      <w:r>
        <w:tab/>
      </w:r>
      <w:r>
        <w:tab/>
        <w:t>Transport of goods</w:t>
      </w:r>
      <w:r>
        <w:tab/>
      </w:r>
      <w:r>
        <w:tab/>
      </w:r>
      <w:r>
        <w:tab/>
        <w:t xml:space="preserve">  1,500,000</w:t>
      </w:r>
    </w:p>
    <w:p w:rsidR="001845F8" w:rsidRDefault="001845F8" w:rsidP="001845F8">
      <w:pPr>
        <w:pStyle w:val="NoSpacing"/>
      </w:pPr>
      <w:r>
        <w:tab/>
      </w:r>
      <w:r>
        <w:tab/>
      </w:r>
      <w:r>
        <w:tab/>
        <w:t>Transport of cargoes</w:t>
      </w:r>
      <w:r>
        <w:tab/>
      </w:r>
      <w:r>
        <w:tab/>
      </w:r>
      <w:r>
        <w:tab/>
        <w:t xml:space="preserve">     500,000</w:t>
      </w:r>
    </w:p>
    <w:p w:rsidR="001845F8" w:rsidRDefault="001845F8" w:rsidP="001845F8">
      <w:pPr>
        <w:pStyle w:val="NoSpacing"/>
      </w:pPr>
    </w:p>
    <w:p w:rsidR="001845F8" w:rsidRDefault="001845F8" w:rsidP="001845F8">
      <w:pPr>
        <w:pStyle w:val="NoSpacing"/>
      </w:pPr>
      <w:r>
        <w:tab/>
        <w:t>The common carrier’s tax payable is</w:t>
      </w:r>
    </w:p>
    <w:p w:rsidR="001845F8" w:rsidRDefault="001845F8" w:rsidP="001845F8">
      <w:pPr>
        <w:pStyle w:val="NoSpacing"/>
        <w:numPr>
          <w:ilvl w:val="0"/>
          <w:numId w:val="134"/>
        </w:numPr>
      </w:pPr>
      <w:r>
        <w:t>P  30,000</w:t>
      </w:r>
    </w:p>
    <w:p w:rsidR="001845F8" w:rsidRDefault="001845F8" w:rsidP="001845F8">
      <w:pPr>
        <w:pStyle w:val="NoSpacing"/>
        <w:numPr>
          <w:ilvl w:val="0"/>
          <w:numId w:val="134"/>
        </w:numPr>
      </w:pPr>
      <w:r>
        <w:t>P  90,000</w:t>
      </w:r>
    </w:p>
    <w:p w:rsidR="001845F8" w:rsidRDefault="001845F8" w:rsidP="001845F8">
      <w:pPr>
        <w:pStyle w:val="NoSpacing"/>
        <w:numPr>
          <w:ilvl w:val="0"/>
          <w:numId w:val="134"/>
        </w:numPr>
      </w:pPr>
      <w:r>
        <w:t>P100,000</w:t>
      </w:r>
    </w:p>
    <w:p w:rsidR="001845F8" w:rsidRDefault="001845F8" w:rsidP="001845F8">
      <w:pPr>
        <w:pStyle w:val="NoSpacing"/>
        <w:numPr>
          <w:ilvl w:val="0"/>
          <w:numId w:val="134"/>
        </w:numPr>
        <w:rPr>
          <w:b/>
        </w:rPr>
      </w:pPr>
      <w:r w:rsidRPr="001845F8">
        <w:rPr>
          <w:b/>
        </w:rPr>
        <w:t xml:space="preserve">None </w:t>
      </w:r>
    </w:p>
    <w:p w:rsidR="001845F8" w:rsidRDefault="001845F8" w:rsidP="001845F8">
      <w:pPr>
        <w:pStyle w:val="NoSpacing"/>
        <w:rPr>
          <w:b/>
        </w:rPr>
      </w:pPr>
    </w:p>
    <w:p w:rsidR="001845F8" w:rsidRDefault="001845F8" w:rsidP="001845F8">
      <w:pPr>
        <w:pStyle w:val="NoSpacing"/>
      </w:pPr>
      <w:r w:rsidRPr="001845F8">
        <w:t>17.</w:t>
      </w:r>
      <w:r>
        <w:tab/>
        <w:t>Using the data above, the output VAT is</w:t>
      </w:r>
    </w:p>
    <w:p w:rsidR="001845F8" w:rsidRPr="001845F8" w:rsidRDefault="001845F8" w:rsidP="001845F8">
      <w:pPr>
        <w:pStyle w:val="NoSpacing"/>
        <w:rPr>
          <w:b/>
        </w:rPr>
      </w:pPr>
      <w:r w:rsidRPr="001845F8">
        <w:rPr>
          <w:b/>
        </w:rPr>
        <w:tab/>
        <w:t>A.  P360</w:t>
      </w:r>
      <w:proofErr w:type="gramStart"/>
      <w:r w:rsidRPr="001845F8">
        <w:rPr>
          <w:b/>
        </w:rPr>
        <w:t>,000</w:t>
      </w:r>
      <w:proofErr w:type="gramEnd"/>
    </w:p>
    <w:p w:rsidR="001845F8" w:rsidRDefault="001845F8" w:rsidP="001845F8">
      <w:pPr>
        <w:pStyle w:val="NoSpacing"/>
      </w:pPr>
      <w:r>
        <w:tab/>
        <w:t xml:space="preserve">B.  </w:t>
      </w:r>
      <w:proofErr w:type="gramStart"/>
      <w:r>
        <w:t>P  90,000</w:t>
      </w:r>
      <w:proofErr w:type="gramEnd"/>
    </w:p>
    <w:p w:rsidR="001845F8" w:rsidRDefault="001845F8" w:rsidP="001845F8">
      <w:pPr>
        <w:pStyle w:val="NoSpacing"/>
      </w:pPr>
      <w:r>
        <w:tab/>
        <w:t>C.  P100</w:t>
      </w:r>
      <w:proofErr w:type="gramStart"/>
      <w:r>
        <w:t>,000</w:t>
      </w:r>
      <w:proofErr w:type="gramEnd"/>
    </w:p>
    <w:p w:rsidR="001845F8" w:rsidRDefault="001845F8" w:rsidP="001845F8">
      <w:pPr>
        <w:pStyle w:val="NoSpacing"/>
      </w:pPr>
      <w:r>
        <w:tab/>
        <w:t>D.  P240</w:t>
      </w:r>
      <w:proofErr w:type="gramStart"/>
      <w:r>
        <w:t>,000</w:t>
      </w:r>
      <w:proofErr w:type="gramEnd"/>
      <w:r>
        <w:t xml:space="preserve"> </w:t>
      </w:r>
    </w:p>
    <w:p w:rsidR="001845F8" w:rsidRDefault="001845F8" w:rsidP="001845F8">
      <w:pPr>
        <w:pStyle w:val="NoSpacing"/>
      </w:pPr>
    </w:p>
    <w:p w:rsidR="001845F8" w:rsidRDefault="001845F8" w:rsidP="001845F8">
      <w:pPr>
        <w:pStyle w:val="NoSpacing"/>
      </w:pPr>
      <w:r>
        <w:t>18.</w:t>
      </w:r>
      <w:r>
        <w:tab/>
        <w:t xml:space="preserve">A is the owner of a small variety store. His gross sales in any one year do not exceed </w:t>
      </w:r>
    </w:p>
    <w:p w:rsidR="001845F8" w:rsidRDefault="001845F8" w:rsidP="001845F8">
      <w:pPr>
        <w:pStyle w:val="NoSpacing"/>
      </w:pPr>
      <w:r>
        <w:tab/>
        <w:t>P1</w:t>
      </w:r>
      <w:proofErr w:type="gramStart"/>
      <w:r>
        <w:t>,500,000</w:t>
      </w:r>
      <w:proofErr w:type="gramEnd"/>
      <w:r>
        <w:t xml:space="preserve">. He is not vat-registered. The following data are taken from the books of the </w:t>
      </w:r>
    </w:p>
    <w:p w:rsidR="001845F8" w:rsidRDefault="001845F8" w:rsidP="001845F8">
      <w:pPr>
        <w:pStyle w:val="NoSpacing"/>
      </w:pPr>
      <w:r>
        <w:tab/>
      </w:r>
      <w:proofErr w:type="gramStart"/>
      <w:r>
        <w:t>variety</w:t>
      </w:r>
      <w:proofErr w:type="gramEnd"/>
      <w:r>
        <w:t xml:space="preserve"> store for the quarter ending March 31, 2011:</w:t>
      </w:r>
    </w:p>
    <w:p w:rsidR="001845F8" w:rsidRDefault="001845F8" w:rsidP="001845F8">
      <w:pPr>
        <w:pStyle w:val="NoSpacing"/>
      </w:pPr>
    </w:p>
    <w:p w:rsidR="001845F8" w:rsidRDefault="001845F8" w:rsidP="001845F8">
      <w:pPr>
        <w:pStyle w:val="NoSpacing"/>
      </w:pPr>
      <w:r>
        <w:tab/>
      </w:r>
      <w:r>
        <w:tab/>
        <w:t>Merchandise inventory, December 31, 2010</w:t>
      </w:r>
      <w:r>
        <w:tab/>
      </w:r>
      <w:r>
        <w:tab/>
        <w:t>P100</w:t>
      </w:r>
      <w:proofErr w:type="gramStart"/>
      <w:r>
        <w:t>,000</w:t>
      </w:r>
      <w:proofErr w:type="gramEnd"/>
    </w:p>
    <w:p w:rsidR="001845F8" w:rsidRDefault="001845F8" w:rsidP="001845F8">
      <w:pPr>
        <w:pStyle w:val="NoSpacing"/>
      </w:pPr>
      <w:r>
        <w:tab/>
      </w:r>
      <w:r>
        <w:tab/>
        <w:t>Gross sales</w:t>
      </w:r>
      <w:r>
        <w:tab/>
      </w:r>
      <w:r>
        <w:tab/>
      </w:r>
      <w:r>
        <w:tab/>
      </w:r>
      <w:r>
        <w:tab/>
      </w:r>
      <w:r>
        <w:tab/>
      </w:r>
      <w:r>
        <w:tab/>
        <w:t xml:space="preserve">  450,000</w:t>
      </w:r>
    </w:p>
    <w:p w:rsidR="001845F8" w:rsidRDefault="001845F8" w:rsidP="001845F8">
      <w:pPr>
        <w:pStyle w:val="NoSpacing"/>
      </w:pPr>
      <w:r>
        <w:tab/>
      </w:r>
      <w:r>
        <w:tab/>
        <w:t>Purchase from VAT-registered supplies</w:t>
      </w:r>
      <w:r>
        <w:tab/>
      </w:r>
      <w:r>
        <w:tab/>
        <w:t xml:space="preserve">  350,000</w:t>
      </w:r>
    </w:p>
    <w:p w:rsidR="001845F8" w:rsidRDefault="001845F8" w:rsidP="001845F8">
      <w:pPr>
        <w:pStyle w:val="NoSpacing"/>
      </w:pPr>
    </w:p>
    <w:p w:rsidR="001845F8" w:rsidRDefault="001845F8" w:rsidP="001845F8">
      <w:pPr>
        <w:pStyle w:val="NoSpacing"/>
      </w:pPr>
      <w:r>
        <w:tab/>
        <w:t>The percentage tax due is</w:t>
      </w:r>
    </w:p>
    <w:p w:rsidR="001845F8" w:rsidRDefault="001845F8" w:rsidP="001845F8">
      <w:pPr>
        <w:pStyle w:val="NoSpacing"/>
        <w:numPr>
          <w:ilvl w:val="0"/>
          <w:numId w:val="135"/>
        </w:numPr>
      </w:pPr>
      <w:r>
        <w:lastRenderedPageBreak/>
        <w:t>P10,000</w:t>
      </w:r>
    </w:p>
    <w:p w:rsidR="001845F8" w:rsidRPr="001845F8" w:rsidRDefault="001845F8" w:rsidP="001845F8">
      <w:pPr>
        <w:pStyle w:val="NoSpacing"/>
        <w:numPr>
          <w:ilvl w:val="0"/>
          <w:numId w:val="135"/>
        </w:numPr>
        <w:rPr>
          <w:b/>
        </w:rPr>
      </w:pPr>
      <w:r w:rsidRPr="001845F8">
        <w:rPr>
          <w:b/>
        </w:rPr>
        <w:t>P13,500</w:t>
      </w:r>
    </w:p>
    <w:p w:rsidR="001845F8" w:rsidRDefault="001845F8" w:rsidP="001845F8">
      <w:pPr>
        <w:pStyle w:val="NoSpacing"/>
        <w:numPr>
          <w:ilvl w:val="0"/>
          <w:numId w:val="135"/>
        </w:numPr>
      </w:pPr>
      <w:r>
        <w:t>P16,500</w:t>
      </w:r>
    </w:p>
    <w:p w:rsidR="001845F8" w:rsidRDefault="001845F8" w:rsidP="001845F8">
      <w:pPr>
        <w:pStyle w:val="NoSpacing"/>
        <w:numPr>
          <w:ilvl w:val="0"/>
          <w:numId w:val="135"/>
        </w:numPr>
      </w:pPr>
      <w:r>
        <w:t>None</w:t>
      </w:r>
    </w:p>
    <w:p w:rsidR="001845F8" w:rsidRDefault="001845F8" w:rsidP="001845F8">
      <w:pPr>
        <w:pStyle w:val="NoSpacing"/>
      </w:pPr>
    </w:p>
    <w:p w:rsidR="001845F8" w:rsidRDefault="001845F8" w:rsidP="001845F8">
      <w:pPr>
        <w:pStyle w:val="NoSpacing"/>
      </w:pPr>
      <w:r>
        <w:t>19.</w:t>
      </w:r>
      <w:r>
        <w:tab/>
        <w:t xml:space="preserve">A, is a holder of franchise to sell electricity. In a particular quarter, its gross receipts </w:t>
      </w:r>
    </w:p>
    <w:p w:rsidR="001845F8" w:rsidRDefault="001845F8" w:rsidP="001845F8">
      <w:pPr>
        <w:pStyle w:val="NoSpacing"/>
      </w:pPr>
      <w:r>
        <w:tab/>
      </w:r>
      <w:proofErr w:type="gramStart"/>
      <w:r>
        <w:t>amounted</w:t>
      </w:r>
      <w:proofErr w:type="gramEnd"/>
      <w:r>
        <w:t xml:space="preserve"> to P2,000,000 from sale of electricity. It has also receipts from lease of its </w:t>
      </w:r>
    </w:p>
    <w:p w:rsidR="001845F8" w:rsidRDefault="001845F8" w:rsidP="001845F8">
      <w:pPr>
        <w:pStyle w:val="NoSpacing"/>
      </w:pPr>
      <w:r>
        <w:tab/>
        <w:t>auditorium and theater amounting to P600,000. The percentage tax due for the quarter is</w:t>
      </w:r>
    </w:p>
    <w:p w:rsidR="001845F8" w:rsidRDefault="001845F8" w:rsidP="001845F8">
      <w:pPr>
        <w:pStyle w:val="NoSpacing"/>
      </w:pPr>
      <w:r>
        <w:tab/>
        <w:t xml:space="preserve">A.   </w:t>
      </w:r>
      <w:proofErr w:type="gramStart"/>
      <w:r>
        <w:t>P  40,000</w:t>
      </w:r>
      <w:proofErr w:type="gramEnd"/>
    </w:p>
    <w:p w:rsidR="001845F8" w:rsidRDefault="001845F8" w:rsidP="001845F8">
      <w:pPr>
        <w:pStyle w:val="NoSpacing"/>
      </w:pPr>
      <w:r>
        <w:tab/>
        <w:t xml:space="preserve">B.   </w:t>
      </w:r>
      <w:proofErr w:type="gramStart"/>
      <w:r>
        <w:t>P  60,000</w:t>
      </w:r>
      <w:proofErr w:type="gramEnd"/>
    </w:p>
    <w:p w:rsidR="001845F8" w:rsidRDefault="001845F8" w:rsidP="001845F8">
      <w:pPr>
        <w:pStyle w:val="NoSpacing"/>
      </w:pPr>
      <w:r>
        <w:tab/>
        <w:t>C.   P100</w:t>
      </w:r>
      <w:proofErr w:type="gramStart"/>
      <w:r>
        <w:t>,000</w:t>
      </w:r>
      <w:proofErr w:type="gramEnd"/>
    </w:p>
    <w:p w:rsidR="001845F8" w:rsidRDefault="001845F8" w:rsidP="001845F8">
      <w:pPr>
        <w:pStyle w:val="NoSpacing"/>
        <w:rPr>
          <w:b/>
        </w:rPr>
      </w:pPr>
      <w:r w:rsidRPr="001845F8">
        <w:rPr>
          <w:b/>
        </w:rPr>
        <w:tab/>
        <w:t xml:space="preserve">D.   None </w:t>
      </w:r>
    </w:p>
    <w:p w:rsidR="001845F8" w:rsidRDefault="001845F8" w:rsidP="001845F8">
      <w:pPr>
        <w:pStyle w:val="NoSpacing"/>
        <w:rPr>
          <w:b/>
        </w:rPr>
      </w:pPr>
    </w:p>
    <w:p w:rsidR="00554672" w:rsidRDefault="00554672" w:rsidP="001845F8">
      <w:pPr>
        <w:pStyle w:val="NoSpacing"/>
      </w:pPr>
      <w:r w:rsidRPr="00554672">
        <w:t>20.</w:t>
      </w:r>
      <w:r w:rsidRPr="00554672">
        <w:tab/>
      </w:r>
      <w:r>
        <w:t xml:space="preserve">A operates a cockpit. Inside the cockpit, he also operates a restaurant. Data for the </w:t>
      </w:r>
    </w:p>
    <w:p w:rsidR="001845F8" w:rsidRDefault="00554672" w:rsidP="001845F8">
      <w:pPr>
        <w:pStyle w:val="NoSpacing"/>
      </w:pPr>
      <w:r>
        <w:tab/>
      </w:r>
      <w:proofErr w:type="gramStart"/>
      <w:r>
        <w:t>particular</w:t>
      </w:r>
      <w:proofErr w:type="gramEnd"/>
      <w:r>
        <w:t xml:space="preserve"> quarter follow:</w:t>
      </w:r>
    </w:p>
    <w:p w:rsidR="00554672" w:rsidRDefault="00554672" w:rsidP="001845F8">
      <w:pPr>
        <w:pStyle w:val="NoSpacing"/>
      </w:pPr>
    </w:p>
    <w:p w:rsidR="00554672" w:rsidRDefault="00554672" w:rsidP="001845F8">
      <w:pPr>
        <w:pStyle w:val="NoSpacing"/>
      </w:pPr>
      <w:r>
        <w:tab/>
      </w:r>
      <w:r>
        <w:tab/>
        <w:t>Gross receipts:</w:t>
      </w:r>
    </w:p>
    <w:p w:rsidR="00554672" w:rsidRDefault="00554672" w:rsidP="001845F8">
      <w:pPr>
        <w:pStyle w:val="NoSpacing"/>
      </w:pPr>
      <w:r>
        <w:tab/>
      </w:r>
      <w:r>
        <w:tab/>
      </w:r>
      <w:r>
        <w:tab/>
        <w:t>Cockpit operations</w:t>
      </w:r>
      <w:r>
        <w:tab/>
      </w:r>
      <w:r>
        <w:tab/>
        <w:t>P500</w:t>
      </w:r>
      <w:proofErr w:type="gramStart"/>
      <w:r>
        <w:t>,000</w:t>
      </w:r>
      <w:proofErr w:type="gramEnd"/>
    </w:p>
    <w:p w:rsidR="00554672" w:rsidRDefault="00554672" w:rsidP="001845F8">
      <w:pPr>
        <w:pStyle w:val="NoSpacing"/>
      </w:pPr>
      <w:r>
        <w:tab/>
      </w:r>
      <w:r>
        <w:tab/>
      </w:r>
      <w:r>
        <w:tab/>
        <w:t>Restaurant operations:</w:t>
      </w:r>
    </w:p>
    <w:p w:rsidR="00554672" w:rsidRDefault="00554672" w:rsidP="001845F8">
      <w:pPr>
        <w:pStyle w:val="NoSpacing"/>
      </w:pPr>
      <w:r>
        <w:tab/>
      </w:r>
      <w:r>
        <w:tab/>
      </w:r>
      <w:r>
        <w:tab/>
      </w:r>
      <w:r>
        <w:tab/>
        <w:t>Sale of goods</w:t>
      </w:r>
      <w:r>
        <w:tab/>
      </w:r>
      <w:r>
        <w:tab/>
        <w:t xml:space="preserve">  100,000</w:t>
      </w:r>
    </w:p>
    <w:p w:rsidR="00554672" w:rsidRDefault="00554672" w:rsidP="001845F8">
      <w:pPr>
        <w:pStyle w:val="NoSpacing"/>
      </w:pPr>
      <w:r>
        <w:tab/>
      </w:r>
      <w:r>
        <w:tab/>
      </w:r>
      <w:r>
        <w:tab/>
      </w:r>
      <w:r>
        <w:tab/>
        <w:t>Sale of liquor</w:t>
      </w:r>
      <w:r>
        <w:tab/>
      </w:r>
      <w:r>
        <w:tab/>
        <w:t xml:space="preserve">  150,000</w:t>
      </w:r>
    </w:p>
    <w:p w:rsidR="00554672" w:rsidRDefault="00554672" w:rsidP="001845F8">
      <w:pPr>
        <w:pStyle w:val="NoSpacing"/>
      </w:pPr>
    </w:p>
    <w:p w:rsidR="00554672" w:rsidRDefault="00554672" w:rsidP="001845F8">
      <w:pPr>
        <w:pStyle w:val="NoSpacing"/>
      </w:pPr>
      <w:r>
        <w:tab/>
        <w:t>The amusement tax due from A is</w:t>
      </w:r>
    </w:p>
    <w:p w:rsidR="00554672" w:rsidRDefault="00554672" w:rsidP="00554672">
      <w:pPr>
        <w:pStyle w:val="NoSpacing"/>
        <w:numPr>
          <w:ilvl w:val="0"/>
          <w:numId w:val="136"/>
        </w:numPr>
      </w:pPr>
      <w:r>
        <w:t>P  90,000</w:t>
      </w:r>
    </w:p>
    <w:p w:rsidR="00554672" w:rsidRPr="00554672" w:rsidRDefault="00554672" w:rsidP="00554672">
      <w:pPr>
        <w:pStyle w:val="NoSpacing"/>
        <w:numPr>
          <w:ilvl w:val="0"/>
          <w:numId w:val="136"/>
        </w:numPr>
        <w:rPr>
          <w:b/>
        </w:rPr>
      </w:pPr>
      <w:r w:rsidRPr="00554672">
        <w:rPr>
          <w:b/>
        </w:rPr>
        <w:t>P135,000</w:t>
      </w:r>
    </w:p>
    <w:p w:rsidR="00554672" w:rsidRDefault="00554672" w:rsidP="00554672">
      <w:pPr>
        <w:pStyle w:val="NoSpacing"/>
        <w:numPr>
          <w:ilvl w:val="0"/>
          <w:numId w:val="136"/>
        </w:numPr>
      </w:pPr>
      <w:r>
        <w:t>P225,000</w:t>
      </w:r>
    </w:p>
    <w:p w:rsidR="00554672" w:rsidRDefault="00554672" w:rsidP="00554672">
      <w:pPr>
        <w:pStyle w:val="NoSpacing"/>
        <w:numPr>
          <w:ilvl w:val="0"/>
          <w:numId w:val="136"/>
        </w:numPr>
      </w:pPr>
      <w:r>
        <w:t>P  75,000</w:t>
      </w:r>
    </w:p>
    <w:p w:rsidR="00554672" w:rsidRDefault="00554672" w:rsidP="001845F8">
      <w:pPr>
        <w:pStyle w:val="NoSpacing"/>
      </w:pPr>
    </w:p>
    <w:p w:rsidR="00806F7B" w:rsidRDefault="00806F7B" w:rsidP="001845F8">
      <w:pPr>
        <w:pStyle w:val="NoSpacing"/>
      </w:pPr>
      <w:r>
        <w:t>21.</w:t>
      </w:r>
      <w:r>
        <w:tab/>
        <w:t xml:space="preserve">Using the above data, except that the restaurant is not owned by </w:t>
      </w:r>
      <w:proofErr w:type="gramStart"/>
      <w:r>
        <w:t>A</w:t>
      </w:r>
      <w:proofErr w:type="gramEnd"/>
      <w:r>
        <w:t xml:space="preserve"> but is owned by </w:t>
      </w:r>
    </w:p>
    <w:p w:rsidR="00806F7B" w:rsidRDefault="00806F7B" w:rsidP="001845F8">
      <w:pPr>
        <w:pStyle w:val="NoSpacing"/>
      </w:pPr>
      <w:r>
        <w:tab/>
      </w:r>
      <w:proofErr w:type="gramStart"/>
      <w:r>
        <w:t>another</w:t>
      </w:r>
      <w:proofErr w:type="gramEnd"/>
      <w:r>
        <w:t xml:space="preserve"> person, B, no VAT registered and whose annual gross sales never exceeded </w:t>
      </w:r>
    </w:p>
    <w:p w:rsidR="00806F7B" w:rsidRDefault="00806F7B" w:rsidP="001845F8">
      <w:pPr>
        <w:pStyle w:val="NoSpacing"/>
      </w:pPr>
      <w:r>
        <w:tab/>
        <w:t>P1</w:t>
      </w:r>
      <w:proofErr w:type="gramStart"/>
      <w:r>
        <w:t>,500,000</w:t>
      </w:r>
      <w:proofErr w:type="gramEnd"/>
      <w:r>
        <w:t>. The amusement tax due from A is</w:t>
      </w:r>
    </w:p>
    <w:p w:rsidR="00806F7B" w:rsidRPr="00806F7B" w:rsidRDefault="00806F7B" w:rsidP="00806F7B">
      <w:pPr>
        <w:pStyle w:val="NoSpacing"/>
        <w:numPr>
          <w:ilvl w:val="0"/>
          <w:numId w:val="137"/>
        </w:numPr>
        <w:rPr>
          <w:b/>
        </w:rPr>
      </w:pPr>
      <w:r w:rsidRPr="00806F7B">
        <w:rPr>
          <w:b/>
        </w:rPr>
        <w:t>P  90,000</w:t>
      </w:r>
    </w:p>
    <w:p w:rsidR="00806F7B" w:rsidRDefault="00806F7B" w:rsidP="00806F7B">
      <w:pPr>
        <w:pStyle w:val="NoSpacing"/>
        <w:numPr>
          <w:ilvl w:val="0"/>
          <w:numId w:val="137"/>
        </w:numPr>
      </w:pPr>
      <w:r>
        <w:t>P135,000</w:t>
      </w:r>
    </w:p>
    <w:p w:rsidR="00806F7B" w:rsidRDefault="00806F7B" w:rsidP="00806F7B">
      <w:pPr>
        <w:pStyle w:val="NoSpacing"/>
        <w:numPr>
          <w:ilvl w:val="0"/>
          <w:numId w:val="137"/>
        </w:numPr>
      </w:pPr>
      <w:r>
        <w:t>P225,000</w:t>
      </w:r>
    </w:p>
    <w:p w:rsidR="00806F7B" w:rsidRDefault="00806F7B" w:rsidP="00806F7B">
      <w:pPr>
        <w:pStyle w:val="NoSpacing"/>
        <w:numPr>
          <w:ilvl w:val="0"/>
          <w:numId w:val="137"/>
        </w:numPr>
      </w:pPr>
      <w:r w:rsidRPr="00806F7B">
        <w:t>P    7,500</w:t>
      </w:r>
    </w:p>
    <w:p w:rsidR="00806F7B" w:rsidRDefault="00806F7B" w:rsidP="00806F7B">
      <w:pPr>
        <w:pStyle w:val="NoSpacing"/>
      </w:pPr>
    </w:p>
    <w:p w:rsidR="00806F7B" w:rsidRDefault="00806F7B" w:rsidP="00806F7B">
      <w:pPr>
        <w:pStyle w:val="NoSpacing"/>
      </w:pPr>
      <w:r>
        <w:t xml:space="preserve">22. </w:t>
      </w:r>
      <w:r>
        <w:tab/>
        <w:t>Continuing the preceding number, the percentage tax due from B is</w:t>
      </w:r>
    </w:p>
    <w:p w:rsidR="00806F7B" w:rsidRPr="00806F7B" w:rsidRDefault="00806F7B" w:rsidP="00806F7B">
      <w:pPr>
        <w:pStyle w:val="NoSpacing"/>
        <w:numPr>
          <w:ilvl w:val="0"/>
          <w:numId w:val="138"/>
        </w:numPr>
      </w:pPr>
      <w:r w:rsidRPr="00806F7B">
        <w:t>P  90,000</w:t>
      </w:r>
    </w:p>
    <w:p w:rsidR="00806F7B" w:rsidRDefault="00806F7B" w:rsidP="00806F7B">
      <w:pPr>
        <w:pStyle w:val="NoSpacing"/>
        <w:numPr>
          <w:ilvl w:val="0"/>
          <w:numId w:val="138"/>
        </w:numPr>
      </w:pPr>
      <w:r>
        <w:t>P135,000</w:t>
      </w:r>
    </w:p>
    <w:p w:rsidR="00806F7B" w:rsidRDefault="00806F7B" w:rsidP="00806F7B">
      <w:pPr>
        <w:pStyle w:val="NoSpacing"/>
        <w:numPr>
          <w:ilvl w:val="0"/>
          <w:numId w:val="138"/>
        </w:numPr>
      </w:pPr>
      <w:r>
        <w:t>P225,000</w:t>
      </w:r>
    </w:p>
    <w:p w:rsidR="00806F7B" w:rsidRPr="00806F7B" w:rsidRDefault="00806F7B" w:rsidP="00806F7B">
      <w:pPr>
        <w:pStyle w:val="NoSpacing"/>
        <w:numPr>
          <w:ilvl w:val="0"/>
          <w:numId w:val="138"/>
        </w:numPr>
        <w:rPr>
          <w:b/>
        </w:rPr>
      </w:pPr>
      <w:r w:rsidRPr="00806F7B">
        <w:rPr>
          <w:b/>
        </w:rPr>
        <w:t>P    7,500</w:t>
      </w:r>
    </w:p>
    <w:p w:rsidR="00806F7B" w:rsidRDefault="00806F7B" w:rsidP="00806F7B">
      <w:pPr>
        <w:pStyle w:val="NoSpacing"/>
      </w:pPr>
    </w:p>
    <w:p w:rsidR="00806F7B" w:rsidRDefault="00806F7B" w:rsidP="00806F7B">
      <w:pPr>
        <w:pStyle w:val="NoSpacing"/>
      </w:pPr>
      <w:r>
        <w:t>23.</w:t>
      </w:r>
      <w:r>
        <w:tab/>
        <w:t xml:space="preserve">A promoted a world boxing championship in Manila featuring B, a Filipino champion. </w:t>
      </w:r>
    </w:p>
    <w:p w:rsidR="00806F7B" w:rsidRDefault="00806F7B" w:rsidP="00806F7B">
      <w:pPr>
        <w:pStyle w:val="NoSpacing"/>
      </w:pPr>
      <w:r>
        <w:tab/>
        <w:t>Gate receipts amounted to P3</w:t>
      </w:r>
      <w:proofErr w:type="gramStart"/>
      <w:r>
        <w:t>,000,000</w:t>
      </w:r>
      <w:proofErr w:type="gramEnd"/>
      <w:r>
        <w:t xml:space="preserve"> and additional receipts from television coverage </w:t>
      </w:r>
    </w:p>
    <w:p w:rsidR="00806F7B" w:rsidRDefault="00806F7B" w:rsidP="00806F7B">
      <w:pPr>
        <w:pStyle w:val="NoSpacing"/>
      </w:pPr>
      <w:r>
        <w:tab/>
      </w:r>
      <w:proofErr w:type="gramStart"/>
      <w:r>
        <w:t>was</w:t>
      </w:r>
      <w:proofErr w:type="gramEnd"/>
      <w:r>
        <w:t xml:space="preserve"> P2,000,000. The amusement tax due is</w:t>
      </w:r>
    </w:p>
    <w:p w:rsidR="00806F7B" w:rsidRPr="00806F7B" w:rsidRDefault="00806F7B" w:rsidP="00806F7B">
      <w:pPr>
        <w:pStyle w:val="NoSpacing"/>
        <w:numPr>
          <w:ilvl w:val="0"/>
          <w:numId w:val="139"/>
        </w:numPr>
        <w:rPr>
          <w:b/>
        </w:rPr>
      </w:pPr>
      <w:r w:rsidRPr="00806F7B">
        <w:rPr>
          <w:b/>
        </w:rPr>
        <w:t xml:space="preserve">None </w:t>
      </w:r>
    </w:p>
    <w:p w:rsidR="00806F7B" w:rsidRDefault="00806F7B" w:rsidP="00806F7B">
      <w:pPr>
        <w:pStyle w:val="NoSpacing"/>
        <w:numPr>
          <w:ilvl w:val="0"/>
          <w:numId w:val="139"/>
        </w:numPr>
      </w:pPr>
      <w:r>
        <w:t>P500,000</w:t>
      </w:r>
    </w:p>
    <w:p w:rsidR="00806F7B" w:rsidRDefault="00806F7B" w:rsidP="00806F7B">
      <w:pPr>
        <w:pStyle w:val="NoSpacing"/>
        <w:numPr>
          <w:ilvl w:val="0"/>
          <w:numId w:val="139"/>
        </w:numPr>
      </w:pPr>
      <w:r>
        <w:t>P300,000</w:t>
      </w:r>
    </w:p>
    <w:p w:rsidR="00806F7B" w:rsidRDefault="00806F7B" w:rsidP="00806F7B">
      <w:pPr>
        <w:pStyle w:val="NoSpacing"/>
        <w:numPr>
          <w:ilvl w:val="0"/>
          <w:numId w:val="139"/>
        </w:numPr>
      </w:pPr>
      <w:r>
        <w:t>P900,000</w:t>
      </w:r>
    </w:p>
    <w:p w:rsidR="00806F7B" w:rsidRDefault="00806F7B" w:rsidP="00806F7B">
      <w:pPr>
        <w:pStyle w:val="NoSpacing"/>
      </w:pPr>
    </w:p>
    <w:p w:rsidR="00A8604E" w:rsidRDefault="00806F7B" w:rsidP="00806F7B">
      <w:pPr>
        <w:pStyle w:val="NoSpacing"/>
      </w:pPr>
      <w:r>
        <w:t>24.</w:t>
      </w:r>
      <w:r>
        <w:tab/>
      </w:r>
      <w:r w:rsidR="00A8604E">
        <w:t xml:space="preserve">Assuming that the above data is not a world championship but a Philippine national </w:t>
      </w:r>
    </w:p>
    <w:p w:rsidR="00806F7B" w:rsidRDefault="00A8604E" w:rsidP="00806F7B">
      <w:pPr>
        <w:pStyle w:val="NoSpacing"/>
      </w:pPr>
      <w:r>
        <w:tab/>
      </w:r>
      <w:proofErr w:type="gramStart"/>
      <w:r>
        <w:t>boxing</w:t>
      </w:r>
      <w:proofErr w:type="gramEnd"/>
      <w:r>
        <w:t xml:space="preserve"> championship, how much is the amusement tax? </w:t>
      </w:r>
    </w:p>
    <w:p w:rsidR="00A8604E" w:rsidRPr="00A8604E" w:rsidRDefault="00A8604E" w:rsidP="00A8604E">
      <w:pPr>
        <w:pStyle w:val="NoSpacing"/>
        <w:numPr>
          <w:ilvl w:val="0"/>
          <w:numId w:val="140"/>
        </w:numPr>
      </w:pPr>
      <w:r w:rsidRPr="00A8604E">
        <w:tab/>
        <w:t xml:space="preserve">None </w:t>
      </w:r>
    </w:p>
    <w:p w:rsidR="00A8604E" w:rsidRPr="00A8604E" w:rsidRDefault="00A8604E" w:rsidP="00A8604E">
      <w:pPr>
        <w:pStyle w:val="NoSpacing"/>
        <w:numPr>
          <w:ilvl w:val="0"/>
          <w:numId w:val="140"/>
        </w:numPr>
        <w:rPr>
          <w:b/>
        </w:rPr>
      </w:pPr>
      <w:r w:rsidRPr="00A8604E">
        <w:rPr>
          <w:b/>
        </w:rPr>
        <w:t>P500,000</w:t>
      </w:r>
    </w:p>
    <w:p w:rsidR="00A8604E" w:rsidRDefault="00A8604E" w:rsidP="00A8604E">
      <w:pPr>
        <w:pStyle w:val="NoSpacing"/>
        <w:numPr>
          <w:ilvl w:val="0"/>
          <w:numId w:val="140"/>
        </w:numPr>
      </w:pPr>
      <w:r>
        <w:t>P300,000</w:t>
      </w:r>
    </w:p>
    <w:p w:rsidR="00A8604E" w:rsidRDefault="00A8604E" w:rsidP="00A8604E">
      <w:pPr>
        <w:pStyle w:val="NoSpacing"/>
        <w:numPr>
          <w:ilvl w:val="0"/>
          <w:numId w:val="140"/>
        </w:numPr>
      </w:pPr>
      <w:r>
        <w:t>P900,000</w:t>
      </w:r>
    </w:p>
    <w:p w:rsidR="00A8604E" w:rsidRDefault="00A8604E" w:rsidP="00806F7B">
      <w:pPr>
        <w:pStyle w:val="NoSpacing"/>
      </w:pPr>
    </w:p>
    <w:p w:rsidR="00847474" w:rsidRDefault="00093C4A" w:rsidP="00806F7B">
      <w:pPr>
        <w:pStyle w:val="NoSpacing"/>
      </w:pPr>
      <w:r>
        <w:lastRenderedPageBreak/>
        <w:t>28.</w:t>
      </w:r>
      <w:r>
        <w:tab/>
      </w:r>
      <w:r w:rsidR="00847474">
        <w:t>Which of the following statements is correct?</w:t>
      </w:r>
    </w:p>
    <w:p w:rsidR="00847474" w:rsidRDefault="00847474" w:rsidP="00806F7B">
      <w:pPr>
        <w:pStyle w:val="NoSpacing"/>
      </w:pPr>
      <w:r>
        <w:tab/>
        <w:t>A.  A taxpayer whose annual gross receipts/sales exceed P1</w:t>
      </w:r>
      <w:proofErr w:type="gramStart"/>
      <w:r>
        <w:t>,500,000</w:t>
      </w:r>
      <w:proofErr w:type="gramEnd"/>
      <w:r>
        <w:t xml:space="preserve"> shall pay VAT even </w:t>
      </w:r>
    </w:p>
    <w:p w:rsidR="00847474" w:rsidRDefault="00847474" w:rsidP="00806F7B">
      <w:pPr>
        <w:pStyle w:val="NoSpacing"/>
      </w:pPr>
      <w:r>
        <w:tab/>
        <w:t xml:space="preserve">      </w:t>
      </w:r>
      <w:proofErr w:type="gramStart"/>
      <w:r>
        <w:t>if</w:t>
      </w:r>
      <w:proofErr w:type="gramEnd"/>
      <w:r>
        <w:t xml:space="preserve"> he is not VAT registered.</w:t>
      </w:r>
    </w:p>
    <w:p w:rsidR="00847474" w:rsidRDefault="00847474" w:rsidP="00806F7B">
      <w:pPr>
        <w:pStyle w:val="NoSpacing"/>
      </w:pPr>
      <w:r>
        <w:tab/>
        <w:t>B.  A taxpayer whose annual gross receipts/sales do not exceed P1</w:t>
      </w:r>
      <w:proofErr w:type="gramStart"/>
      <w:r>
        <w:t>,500</w:t>
      </w:r>
      <w:proofErr w:type="gramEnd"/>
      <w:r>
        <w:t xml:space="preserve"> but who is VAT-</w:t>
      </w:r>
    </w:p>
    <w:p w:rsidR="00847474" w:rsidRDefault="00847474" w:rsidP="00806F7B">
      <w:pPr>
        <w:pStyle w:val="NoSpacing"/>
      </w:pPr>
      <w:r>
        <w:tab/>
        <w:t xml:space="preserve">      </w:t>
      </w:r>
      <w:proofErr w:type="gramStart"/>
      <w:r>
        <w:t>registered</w:t>
      </w:r>
      <w:proofErr w:type="gramEnd"/>
      <w:r>
        <w:t xml:space="preserve"> shall pay VAT.</w:t>
      </w:r>
    </w:p>
    <w:p w:rsidR="00A8604E" w:rsidRDefault="00847474" w:rsidP="00806F7B">
      <w:pPr>
        <w:pStyle w:val="NoSpacing"/>
      </w:pPr>
      <w:r>
        <w:t xml:space="preserve"> </w:t>
      </w:r>
      <w:r>
        <w:tab/>
        <w:t>C.  Percentage tax maybe imposed together with VAT.</w:t>
      </w:r>
    </w:p>
    <w:p w:rsidR="00847474" w:rsidRDefault="00847474" w:rsidP="00806F7B">
      <w:pPr>
        <w:pStyle w:val="NoSpacing"/>
        <w:rPr>
          <w:b/>
        </w:rPr>
      </w:pPr>
      <w:r w:rsidRPr="008C1396">
        <w:rPr>
          <w:b/>
        </w:rPr>
        <w:tab/>
        <w:t>D.  Percentage tax maybe imposed together with excise tax.</w:t>
      </w:r>
    </w:p>
    <w:p w:rsidR="008C1396" w:rsidRDefault="008C1396" w:rsidP="00806F7B">
      <w:pPr>
        <w:pStyle w:val="NoSpacing"/>
        <w:rPr>
          <w:b/>
        </w:rPr>
      </w:pPr>
    </w:p>
    <w:p w:rsidR="008C1396" w:rsidRPr="008C1396" w:rsidRDefault="008C1396" w:rsidP="00806F7B">
      <w:pPr>
        <w:pStyle w:val="NoSpacing"/>
        <w:rPr>
          <w:b/>
        </w:rPr>
      </w:pPr>
    </w:p>
    <w:sectPr w:rsidR="008C1396" w:rsidRPr="008C1396" w:rsidSect="00514413">
      <w:pgSz w:w="12240" w:h="18720" w:code="25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77B9"/>
    <w:multiLevelType w:val="hybridMultilevel"/>
    <w:tmpl w:val="796CAF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753DB9"/>
    <w:multiLevelType w:val="hybridMultilevel"/>
    <w:tmpl w:val="5A421000"/>
    <w:lvl w:ilvl="0" w:tplc="EFAEA2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916D84"/>
    <w:multiLevelType w:val="hybridMultilevel"/>
    <w:tmpl w:val="83A4CC46"/>
    <w:lvl w:ilvl="0" w:tplc="04090015">
      <w:start w:val="1"/>
      <w:numFmt w:val="upperLetter"/>
      <w:lvlText w:val="%1."/>
      <w:lvlJc w:val="left"/>
      <w:pPr>
        <w:ind w:left="1080"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051C2338"/>
    <w:multiLevelType w:val="hybridMultilevel"/>
    <w:tmpl w:val="982426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B6278E"/>
    <w:multiLevelType w:val="hybridMultilevel"/>
    <w:tmpl w:val="796CAF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544DED"/>
    <w:multiLevelType w:val="hybridMultilevel"/>
    <w:tmpl w:val="AA0CF8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7B55E80"/>
    <w:multiLevelType w:val="hybridMultilevel"/>
    <w:tmpl w:val="63DEABF6"/>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08623571"/>
    <w:multiLevelType w:val="hybridMultilevel"/>
    <w:tmpl w:val="CA74434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4A5B30"/>
    <w:multiLevelType w:val="hybridMultilevel"/>
    <w:tmpl w:val="796CAF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8F113A"/>
    <w:multiLevelType w:val="hybridMultilevel"/>
    <w:tmpl w:val="10806E9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971E61"/>
    <w:multiLevelType w:val="hybridMultilevel"/>
    <w:tmpl w:val="18BE7A7C"/>
    <w:lvl w:ilvl="0" w:tplc="722CA2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ED127B0"/>
    <w:multiLevelType w:val="hybridMultilevel"/>
    <w:tmpl w:val="AE86CCE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D109F9"/>
    <w:multiLevelType w:val="hybridMultilevel"/>
    <w:tmpl w:val="796CAF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04E2272"/>
    <w:multiLevelType w:val="hybridMultilevel"/>
    <w:tmpl w:val="83A4CC4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1017485"/>
    <w:multiLevelType w:val="hybridMultilevel"/>
    <w:tmpl w:val="CEE0253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173208F"/>
    <w:multiLevelType w:val="hybridMultilevel"/>
    <w:tmpl w:val="B9CC75A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351336F"/>
    <w:multiLevelType w:val="hybridMultilevel"/>
    <w:tmpl w:val="AAD8B5A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37B1C3D"/>
    <w:multiLevelType w:val="hybridMultilevel"/>
    <w:tmpl w:val="EA80D7F0"/>
    <w:lvl w:ilvl="0" w:tplc="D2A21152">
      <w:start w:val="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8">
    <w:nsid w:val="15DD7883"/>
    <w:multiLevelType w:val="hybridMultilevel"/>
    <w:tmpl w:val="FE5CAFC8"/>
    <w:lvl w:ilvl="0" w:tplc="1A82392A">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6294D49"/>
    <w:multiLevelType w:val="hybridMultilevel"/>
    <w:tmpl w:val="49580C7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6CD64AF"/>
    <w:multiLevelType w:val="hybridMultilevel"/>
    <w:tmpl w:val="4FE8C7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86E7197"/>
    <w:multiLevelType w:val="hybridMultilevel"/>
    <w:tmpl w:val="F75C32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A5204F1"/>
    <w:multiLevelType w:val="hybridMultilevel"/>
    <w:tmpl w:val="6FAA2BF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B2341E4"/>
    <w:multiLevelType w:val="hybridMultilevel"/>
    <w:tmpl w:val="F53A4D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B263C97"/>
    <w:multiLevelType w:val="hybridMultilevel"/>
    <w:tmpl w:val="BF60400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C841C68"/>
    <w:multiLevelType w:val="hybridMultilevel"/>
    <w:tmpl w:val="02F0F3E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CCB538C"/>
    <w:multiLevelType w:val="hybridMultilevel"/>
    <w:tmpl w:val="69AA0974"/>
    <w:lvl w:ilvl="0" w:tplc="E8BAB5E4">
      <w:start w:val="26"/>
      <w:numFmt w:val="bullet"/>
      <w:lvlText w:val="-"/>
      <w:lvlJc w:val="left"/>
      <w:pPr>
        <w:ind w:left="1125" w:hanging="360"/>
      </w:pPr>
      <w:rPr>
        <w:rFonts w:ascii="Times New Roman" w:eastAsiaTheme="minorHAnsi" w:hAnsi="Times New Roman"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7">
    <w:nsid w:val="1D5A3122"/>
    <w:multiLevelType w:val="hybridMultilevel"/>
    <w:tmpl w:val="2AD805E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B84507"/>
    <w:multiLevelType w:val="hybridMultilevel"/>
    <w:tmpl w:val="C68C9E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F164DF7"/>
    <w:multiLevelType w:val="hybridMultilevel"/>
    <w:tmpl w:val="669857CC"/>
    <w:lvl w:ilvl="0" w:tplc="04090015">
      <w:start w:val="1"/>
      <w:numFmt w:val="upperLetter"/>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7F7834"/>
    <w:multiLevelType w:val="hybridMultilevel"/>
    <w:tmpl w:val="4FE8C7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0A101DE"/>
    <w:multiLevelType w:val="hybridMultilevel"/>
    <w:tmpl w:val="BF5825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0B7412F"/>
    <w:multiLevelType w:val="hybridMultilevel"/>
    <w:tmpl w:val="EEA0F07A"/>
    <w:lvl w:ilvl="0" w:tplc="722CA2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1057C78"/>
    <w:multiLevelType w:val="hybridMultilevel"/>
    <w:tmpl w:val="7FA0B912"/>
    <w:lvl w:ilvl="0" w:tplc="12B655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1D1078A"/>
    <w:multiLevelType w:val="hybridMultilevel"/>
    <w:tmpl w:val="BEDEC5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3B34666"/>
    <w:multiLevelType w:val="hybridMultilevel"/>
    <w:tmpl w:val="F9D878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41B6123"/>
    <w:multiLevelType w:val="hybridMultilevel"/>
    <w:tmpl w:val="0A38732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42435C2"/>
    <w:multiLevelType w:val="hybridMultilevel"/>
    <w:tmpl w:val="14E86F4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4C67E5D"/>
    <w:multiLevelType w:val="hybridMultilevel"/>
    <w:tmpl w:val="AC06FD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5624BBE"/>
    <w:multiLevelType w:val="hybridMultilevel"/>
    <w:tmpl w:val="E0EE86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5B413D8"/>
    <w:multiLevelType w:val="hybridMultilevel"/>
    <w:tmpl w:val="0F2C53E8"/>
    <w:lvl w:ilvl="0" w:tplc="2BDCDA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63A2998"/>
    <w:multiLevelType w:val="hybridMultilevel"/>
    <w:tmpl w:val="EC5E81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6A77CB3"/>
    <w:multiLevelType w:val="hybridMultilevel"/>
    <w:tmpl w:val="81F03F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6C34B2A"/>
    <w:multiLevelType w:val="hybridMultilevel"/>
    <w:tmpl w:val="8F1C93D2"/>
    <w:lvl w:ilvl="0" w:tplc="7E4213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28B85AF2"/>
    <w:multiLevelType w:val="hybridMultilevel"/>
    <w:tmpl w:val="8758D2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9042A46"/>
    <w:multiLevelType w:val="hybridMultilevel"/>
    <w:tmpl w:val="A14C53F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BEC4483"/>
    <w:multiLevelType w:val="hybridMultilevel"/>
    <w:tmpl w:val="4FE8C7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D1A7146"/>
    <w:multiLevelType w:val="hybridMultilevel"/>
    <w:tmpl w:val="B85E9E4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D8E54A6"/>
    <w:multiLevelType w:val="hybridMultilevel"/>
    <w:tmpl w:val="5608E84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DD46A16"/>
    <w:multiLevelType w:val="hybridMultilevel"/>
    <w:tmpl w:val="9E62A472"/>
    <w:lvl w:ilvl="0" w:tplc="ABD6C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2E41338A"/>
    <w:multiLevelType w:val="hybridMultilevel"/>
    <w:tmpl w:val="E436A53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2E774214"/>
    <w:multiLevelType w:val="hybridMultilevel"/>
    <w:tmpl w:val="06D2167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2E8B4751"/>
    <w:multiLevelType w:val="hybridMultilevel"/>
    <w:tmpl w:val="71FEB31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2F0A4104"/>
    <w:multiLevelType w:val="hybridMultilevel"/>
    <w:tmpl w:val="E30E40A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2F8F32C4"/>
    <w:multiLevelType w:val="hybridMultilevel"/>
    <w:tmpl w:val="9E78E8F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FB27EEA"/>
    <w:multiLevelType w:val="hybridMultilevel"/>
    <w:tmpl w:val="186C3A78"/>
    <w:lvl w:ilvl="0" w:tplc="6428BB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0806BEC"/>
    <w:multiLevelType w:val="hybridMultilevel"/>
    <w:tmpl w:val="20140EB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1AD6AFF"/>
    <w:multiLevelType w:val="hybridMultilevel"/>
    <w:tmpl w:val="473AE7B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32AD5FC8"/>
    <w:multiLevelType w:val="hybridMultilevel"/>
    <w:tmpl w:val="82ACA24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5941FBD"/>
    <w:multiLevelType w:val="hybridMultilevel"/>
    <w:tmpl w:val="8BF6CBA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362316E4"/>
    <w:multiLevelType w:val="hybridMultilevel"/>
    <w:tmpl w:val="97BEF37C"/>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1">
    <w:nsid w:val="366503EB"/>
    <w:multiLevelType w:val="hybridMultilevel"/>
    <w:tmpl w:val="EEA0F07A"/>
    <w:lvl w:ilvl="0" w:tplc="722CA2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7950EC1"/>
    <w:multiLevelType w:val="hybridMultilevel"/>
    <w:tmpl w:val="401E1AB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7C3787A"/>
    <w:multiLevelType w:val="hybridMultilevel"/>
    <w:tmpl w:val="75BC47E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87F2275"/>
    <w:multiLevelType w:val="hybridMultilevel"/>
    <w:tmpl w:val="2CB226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8CA5DC5"/>
    <w:multiLevelType w:val="hybridMultilevel"/>
    <w:tmpl w:val="83A4CC4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3AC843C8"/>
    <w:multiLevelType w:val="hybridMultilevel"/>
    <w:tmpl w:val="3BA6A22E"/>
    <w:lvl w:ilvl="0" w:tplc="1A82392A">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3B4B5BBD"/>
    <w:multiLevelType w:val="hybridMultilevel"/>
    <w:tmpl w:val="446683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BCF2B3D"/>
    <w:multiLevelType w:val="hybridMultilevel"/>
    <w:tmpl w:val="11BCC4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BFC7EB1"/>
    <w:multiLevelType w:val="hybridMultilevel"/>
    <w:tmpl w:val="463A7AC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3CF7180E"/>
    <w:multiLevelType w:val="hybridMultilevel"/>
    <w:tmpl w:val="5750338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3D7B58AE"/>
    <w:multiLevelType w:val="hybridMultilevel"/>
    <w:tmpl w:val="93F82BD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3DF52D97"/>
    <w:multiLevelType w:val="hybridMultilevel"/>
    <w:tmpl w:val="725CD542"/>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3">
    <w:nsid w:val="3E126EC2"/>
    <w:multiLevelType w:val="hybridMultilevel"/>
    <w:tmpl w:val="8C0AE91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09D16A3"/>
    <w:multiLevelType w:val="hybridMultilevel"/>
    <w:tmpl w:val="5BC86ED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0DE4677"/>
    <w:multiLevelType w:val="hybridMultilevel"/>
    <w:tmpl w:val="2880456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4195402B"/>
    <w:multiLevelType w:val="hybridMultilevel"/>
    <w:tmpl w:val="5CA49B26"/>
    <w:lvl w:ilvl="0" w:tplc="77A0AD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42C551BC"/>
    <w:multiLevelType w:val="hybridMultilevel"/>
    <w:tmpl w:val="73FC121C"/>
    <w:lvl w:ilvl="0" w:tplc="017402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43F7175A"/>
    <w:multiLevelType w:val="hybridMultilevel"/>
    <w:tmpl w:val="796CAF7A"/>
    <w:lvl w:ilvl="0" w:tplc="04090015">
      <w:start w:val="1"/>
      <w:numFmt w:val="upp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4275829"/>
    <w:multiLevelType w:val="hybridMultilevel"/>
    <w:tmpl w:val="E94C91B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8506499"/>
    <w:multiLevelType w:val="hybridMultilevel"/>
    <w:tmpl w:val="3B4E6A50"/>
    <w:lvl w:ilvl="0" w:tplc="556C9B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48A237A5"/>
    <w:multiLevelType w:val="hybridMultilevel"/>
    <w:tmpl w:val="499E938A"/>
    <w:lvl w:ilvl="0" w:tplc="86A021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9296407"/>
    <w:multiLevelType w:val="hybridMultilevel"/>
    <w:tmpl w:val="40F2F9F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9587CB3"/>
    <w:multiLevelType w:val="hybridMultilevel"/>
    <w:tmpl w:val="8098B852"/>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4">
    <w:nsid w:val="49AD3786"/>
    <w:multiLevelType w:val="hybridMultilevel"/>
    <w:tmpl w:val="B95A42A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4A0E51D5"/>
    <w:multiLevelType w:val="hybridMultilevel"/>
    <w:tmpl w:val="62DE346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4CBB6011"/>
    <w:multiLevelType w:val="hybridMultilevel"/>
    <w:tmpl w:val="EC10D522"/>
    <w:lvl w:ilvl="0" w:tplc="0409000F">
      <w:start w:val="1"/>
      <w:numFmt w:val="decimal"/>
      <w:lvlText w:val="%1."/>
      <w:lvlJc w:val="left"/>
      <w:pPr>
        <w:ind w:left="720" w:hanging="36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EF02156"/>
    <w:multiLevelType w:val="hybridMultilevel"/>
    <w:tmpl w:val="0F0C97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50D5300F"/>
    <w:multiLevelType w:val="hybridMultilevel"/>
    <w:tmpl w:val="7D801CD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50E828F8"/>
    <w:multiLevelType w:val="hybridMultilevel"/>
    <w:tmpl w:val="70C4A06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0ED477C"/>
    <w:multiLevelType w:val="hybridMultilevel"/>
    <w:tmpl w:val="5EE8728A"/>
    <w:lvl w:ilvl="0" w:tplc="45D2D5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1B54948"/>
    <w:multiLevelType w:val="hybridMultilevel"/>
    <w:tmpl w:val="053AE688"/>
    <w:lvl w:ilvl="0" w:tplc="7A8A7A1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532B6DC2"/>
    <w:multiLevelType w:val="hybridMultilevel"/>
    <w:tmpl w:val="18BE7A7C"/>
    <w:lvl w:ilvl="0" w:tplc="722CA2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3D1406A"/>
    <w:multiLevelType w:val="hybridMultilevel"/>
    <w:tmpl w:val="B956C484"/>
    <w:lvl w:ilvl="0" w:tplc="04090015">
      <w:start w:val="1"/>
      <w:numFmt w:val="upp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4A86856"/>
    <w:multiLevelType w:val="hybridMultilevel"/>
    <w:tmpl w:val="D8F006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53111CA"/>
    <w:multiLevelType w:val="hybridMultilevel"/>
    <w:tmpl w:val="ADD2011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5542C6B"/>
    <w:multiLevelType w:val="hybridMultilevel"/>
    <w:tmpl w:val="97BEF37C"/>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7">
    <w:nsid w:val="55876756"/>
    <w:multiLevelType w:val="hybridMultilevel"/>
    <w:tmpl w:val="A91AFCB2"/>
    <w:lvl w:ilvl="0" w:tplc="C01EDA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560D72F0"/>
    <w:multiLevelType w:val="hybridMultilevel"/>
    <w:tmpl w:val="796CAF7A"/>
    <w:lvl w:ilvl="0" w:tplc="04090015">
      <w:start w:val="1"/>
      <w:numFmt w:val="upp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6165150"/>
    <w:multiLevelType w:val="hybridMultilevel"/>
    <w:tmpl w:val="4FE8C7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561A596A"/>
    <w:multiLevelType w:val="hybridMultilevel"/>
    <w:tmpl w:val="1D88491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575068C9"/>
    <w:multiLevelType w:val="hybridMultilevel"/>
    <w:tmpl w:val="07220F1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576A345B"/>
    <w:multiLevelType w:val="hybridMultilevel"/>
    <w:tmpl w:val="669857CC"/>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3">
    <w:nsid w:val="58502C14"/>
    <w:multiLevelType w:val="hybridMultilevel"/>
    <w:tmpl w:val="796CAF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5B8A7CAC"/>
    <w:multiLevelType w:val="hybridMultilevel"/>
    <w:tmpl w:val="ED92869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5BBA2BF4"/>
    <w:multiLevelType w:val="hybridMultilevel"/>
    <w:tmpl w:val="74C8BF0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5BDB31BA"/>
    <w:multiLevelType w:val="hybridMultilevel"/>
    <w:tmpl w:val="F0C67F7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5CC712F7"/>
    <w:multiLevelType w:val="hybridMultilevel"/>
    <w:tmpl w:val="77DEEC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5D76420B"/>
    <w:multiLevelType w:val="hybridMultilevel"/>
    <w:tmpl w:val="DA3268F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5DB41E8B"/>
    <w:multiLevelType w:val="hybridMultilevel"/>
    <w:tmpl w:val="8734706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5F3F4FD4"/>
    <w:multiLevelType w:val="hybridMultilevel"/>
    <w:tmpl w:val="B85AC34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61915642"/>
    <w:multiLevelType w:val="hybridMultilevel"/>
    <w:tmpl w:val="D4EC193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619850D2"/>
    <w:multiLevelType w:val="hybridMultilevel"/>
    <w:tmpl w:val="2A0A05DA"/>
    <w:lvl w:ilvl="0" w:tplc="D162560A">
      <w:start w:val="26"/>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61DB4AF9"/>
    <w:multiLevelType w:val="hybridMultilevel"/>
    <w:tmpl w:val="9E6E5B6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63BB5696"/>
    <w:multiLevelType w:val="hybridMultilevel"/>
    <w:tmpl w:val="11C4D8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64640E34"/>
    <w:multiLevelType w:val="hybridMultilevel"/>
    <w:tmpl w:val="12C689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646E0E61"/>
    <w:multiLevelType w:val="hybridMultilevel"/>
    <w:tmpl w:val="F8AA50E0"/>
    <w:lvl w:ilvl="0" w:tplc="D55CDB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646E0F88"/>
    <w:multiLevelType w:val="hybridMultilevel"/>
    <w:tmpl w:val="2E2CC5BC"/>
    <w:lvl w:ilvl="0" w:tplc="866C5E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65251100"/>
    <w:multiLevelType w:val="hybridMultilevel"/>
    <w:tmpl w:val="A4A027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655534DD"/>
    <w:multiLevelType w:val="hybridMultilevel"/>
    <w:tmpl w:val="8364261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683754D1"/>
    <w:multiLevelType w:val="hybridMultilevel"/>
    <w:tmpl w:val="24CE356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691A5E95"/>
    <w:multiLevelType w:val="hybridMultilevel"/>
    <w:tmpl w:val="57527AA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69955382"/>
    <w:multiLevelType w:val="hybridMultilevel"/>
    <w:tmpl w:val="6D2CD39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6C2217C6"/>
    <w:multiLevelType w:val="hybridMultilevel"/>
    <w:tmpl w:val="79C4AFF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6D0B7D42"/>
    <w:multiLevelType w:val="hybridMultilevel"/>
    <w:tmpl w:val="D90EA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D134C5C"/>
    <w:multiLevelType w:val="hybridMultilevel"/>
    <w:tmpl w:val="83A4CC4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6F265018"/>
    <w:multiLevelType w:val="hybridMultilevel"/>
    <w:tmpl w:val="CEB214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713253CB"/>
    <w:multiLevelType w:val="hybridMultilevel"/>
    <w:tmpl w:val="CEAC316E"/>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8">
    <w:nsid w:val="724354EE"/>
    <w:multiLevelType w:val="hybridMultilevel"/>
    <w:tmpl w:val="BD82DFAE"/>
    <w:lvl w:ilvl="0" w:tplc="C20242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73E56CE7"/>
    <w:multiLevelType w:val="hybridMultilevel"/>
    <w:tmpl w:val="75022F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74302960"/>
    <w:multiLevelType w:val="hybridMultilevel"/>
    <w:tmpl w:val="12C689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75226BA7"/>
    <w:multiLevelType w:val="hybridMultilevel"/>
    <w:tmpl w:val="643A647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75F038D5"/>
    <w:multiLevelType w:val="hybridMultilevel"/>
    <w:tmpl w:val="E4DEA3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77C922C7"/>
    <w:multiLevelType w:val="hybridMultilevel"/>
    <w:tmpl w:val="409A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A7C49E1"/>
    <w:multiLevelType w:val="hybridMultilevel"/>
    <w:tmpl w:val="094E57E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7AC94B75"/>
    <w:multiLevelType w:val="hybridMultilevel"/>
    <w:tmpl w:val="9F46AB3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7D614930"/>
    <w:multiLevelType w:val="hybridMultilevel"/>
    <w:tmpl w:val="EEC6B02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7ED342FF"/>
    <w:multiLevelType w:val="hybridMultilevel"/>
    <w:tmpl w:val="EE7CB8A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7F482F2A"/>
    <w:multiLevelType w:val="hybridMultilevel"/>
    <w:tmpl w:val="3DF68E50"/>
    <w:lvl w:ilvl="0" w:tplc="04090015">
      <w:start w:val="1"/>
      <w:numFmt w:val="upp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FE26407"/>
    <w:multiLevelType w:val="hybridMultilevel"/>
    <w:tmpl w:val="AE86CCE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7"/>
  </w:num>
  <w:num w:numId="2">
    <w:abstractNumId w:val="94"/>
  </w:num>
  <w:num w:numId="3">
    <w:abstractNumId w:val="56"/>
  </w:num>
  <w:num w:numId="4">
    <w:abstractNumId w:val="63"/>
  </w:num>
  <w:num w:numId="5">
    <w:abstractNumId w:val="41"/>
  </w:num>
  <w:num w:numId="6">
    <w:abstractNumId w:val="19"/>
  </w:num>
  <w:num w:numId="7">
    <w:abstractNumId w:val="75"/>
  </w:num>
  <w:num w:numId="8">
    <w:abstractNumId w:val="73"/>
  </w:num>
  <w:num w:numId="9">
    <w:abstractNumId w:val="2"/>
  </w:num>
  <w:num w:numId="10">
    <w:abstractNumId w:val="125"/>
  </w:num>
  <w:num w:numId="11">
    <w:abstractNumId w:val="65"/>
  </w:num>
  <w:num w:numId="12">
    <w:abstractNumId w:val="13"/>
  </w:num>
  <w:num w:numId="13">
    <w:abstractNumId w:val="29"/>
  </w:num>
  <w:num w:numId="14">
    <w:abstractNumId w:val="102"/>
  </w:num>
  <w:num w:numId="15">
    <w:abstractNumId w:val="83"/>
  </w:num>
  <w:num w:numId="16">
    <w:abstractNumId w:val="6"/>
  </w:num>
  <w:num w:numId="17">
    <w:abstractNumId w:val="59"/>
  </w:num>
  <w:num w:numId="18">
    <w:abstractNumId w:val="69"/>
  </w:num>
  <w:num w:numId="19">
    <w:abstractNumId w:val="39"/>
  </w:num>
  <w:num w:numId="20">
    <w:abstractNumId w:val="64"/>
  </w:num>
  <w:num w:numId="21">
    <w:abstractNumId w:val="22"/>
  </w:num>
  <w:num w:numId="22">
    <w:abstractNumId w:val="5"/>
  </w:num>
  <w:num w:numId="23">
    <w:abstractNumId w:val="27"/>
  </w:num>
  <w:num w:numId="24">
    <w:abstractNumId w:val="25"/>
  </w:num>
  <w:num w:numId="25">
    <w:abstractNumId w:val="58"/>
  </w:num>
  <w:num w:numId="26">
    <w:abstractNumId w:val="11"/>
  </w:num>
  <w:num w:numId="27">
    <w:abstractNumId w:val="139"/>
  </w:num>
  <w:num w:numId="28">
    <w:abstractNumId w:val="17"/>
  </w:num>
  <w:num w:numId="29">
    <w:abstractNumId w:val="66"/>
  </w:num>
  <w:num w:numId="30">
    <w:abstractNumId w:val="18"/>
  </w:num>
  <w:num w:numId="31">
    <w:abstractNumId w:val="54"/>
  </w:num>
  <w:num w:numId="32">
    <w:abstractNumId w:val="138"/>
  </w:num>
  <w:num w:numId="33">
    <w:abstractNumId w:val="114"/>
  </w:num>
  <w:num w:numId="34">
    <w:abstractNumId w:val="67"/>
  </w:num>
  <w:num w:numId="35">
    <w:abstractNumId w:val="35"/>
  </w:num>
  <w:num w:numId="36">
    <w:abstractNumId w:val="53"/>
  </w:num>
  <w:num w:numId="37">
    <w:abstractNumId w:val="28"/>
  </w:num>
  <w:num w:numId="38">
    <w:abstractNumId w:val="84"/>
  </w:num>
  <w:num w:numId="39">
    <w:abstractNumId w:val="103"/>
  </w:num>
  <w:num w:numId="40">
    <w:abstractNumId w:val="134"/>
  </w:num>
  <w:num w:numId="41">
    <w:abstractNumId w:val="16"/>
  </w:num>
  <w:num w:numId="42">
    <w:abstractNumId w:val="82"/>
  </w:num>
  <w:num w:numId="43">
    <w:abstractNumId w:val="99"/>
  </w:num>
  <w:num w:numId="44">
    <w:abstractNumId w:val="93"/>
  </w:num>
  <w:num w:numId="45">
    <w:abstractNumId w:val="119"/>
  </w:num>
  <w:num w:numId="46">
    <w:abstractNumId w:val="3"/>
  </w:num>
  <w:num w:numId="47">
    <w:abstractNumId w:val="46"/>
  </w:num>
  <w:num w:numId="48">
    <w:abstractNumId w:val="20"/>
  </w:num>
  <w:num w:numId="49">
    <w:abstractNumId w:val="108"/>
  </w:num>
  <w:num w:numId="50">
    <w:abstractNumId w:val="132"/>
  </w:num>
  <w:num w:numId="51">
    <w:abstractNumId w:val="123"/>
  </w:num>
  <w:num w:numId="52">
    <w:abstractNumId w:val="107"/>
  </w:num>
  <w:num w:numId="53">
    <w:abstractNumId w:val="88"/>
  </w:num>
  <w:num w:numId="54">
    <w:abstractNumId w:val="14"/>
  </w:num>
  <w:num w:numId="55">
    <w:abstractNumId w:val="48"/>
  </w:num>
  <w:num w:numId="56">
    <w:abstractNumId w:val="68"/>
  </w:num>
  <w:num w:numId="57">
    <w:abstractNumId w:val="51"/>
  </w:num>
  <w:num w:numId="58">
    <w:abstractNumId w:val="37"/>
  </w:num>
  <w:num w:numId="59">
    <w:abstractNumId w:val="137"/>
  </w:num>
  <w:num w:numId="60">
    <w:abstractNumId w:val="74"/>
  </w:num>
  <w:num w:numId="61">
    <w:abstractNumId w:val="7"/>
  </w:num>
  <w:num w:numId="62">
    <w:abstractNumId w:val="34"/>
  </w:num>
  <w:num w:numId="63">
    <w:abstractNumId w:val="115"/>
  </w:num>
  <w:num w:numId="64">
    <w:abstractNumId w:val="130"/>
  </w:num>
  <w:num w:numId="65">
    <w:abstractNumId w:val="9"/>
  </w:num>
  <w:num w:numId="66">
    <w:abstractNumId w:val="30"/>
  </w:num>
  <w:num w:numId="67">
    <w:abstractNumId w:val="44"/>
  </w:num>
  <w:num w:numId="68">
    <w:abstractNumId w:val="38"/>
  </w:num>
  <w:num w:numId="69">
    <w:abstractNumId w:val="85"/>
  </w:num>
  <w:num w:numId="70">
    <w:abstractNumId w:val="42"/>
  </w:num>
  <w:num w:numId="71">
    <w:abstractNumId w:val="87"/>
  </w:num>
  <w:num w:numId="72">
    <w:abstractNumId w:val="126"/>
  </w:num>
  <w:num w:numId="73">
    <w:abstractNumId w:val="23"/>
  </w:num>
  <w:num w:numId="74">
    <w:abstractNumId w:val="71"/>
  </w:num>
  <w:num w:numId="75">
    <w:abstractNumId w:val="111"/>
  </w:num>
  <w:num w:numId="76">
    <w:abstractNumId w:val="31"/>
  </w:num>
  <w:num w:numId="77">
    <w:abstractNumId w:val="118"/>
  </w:num>
  <w:num w:numId="78">
    <w:abstractNumId w:val="129"/>
  </w:num>
  <w:num w:numId="79">
    <w:abstractNumId w:val="136"/>
  </w:num>
  <w:num w:numId="80">
    <w:abstractNumId w:val="8"/>
  </w:num>
  <w:num w:numId="81">
    <w:abstractNumId w:val="12"/>
  </w:num>
  <w:num w:numId="82">
    <w:abstractNumId w:val="78"/>
  </w:num>
  <w:num w:numId="83">
    <w:abstractNumId w:val="4"/>
  </w:num>
  <w:num w:numId="84">
    <w:abstractNumId w:val="0"/>
  </w:num>
  <w:num w:numId="85">
    <w:abstractNumId w:val="98"/>
  </w:num>
  <w:num w:numId="86">
    <w:abstractNumId w:val="21"/>
  </w:num>
  <w:num w:numId="87">
    <w:abstractNumId w:val="72"/>
  </w:num>
  <w:num w:numId="88">
    <w:abstractNumId w:val="127"/>
  </w:num>
  <w:num w:numId="89">
    <w:abstractNumId w:val="96"/>
  </w:num>
  <w:num w:numId="90">
    <w:abstractNumId w:val="60"/>
  </w:num>
  <w:num w:numId="91">
    <w:abstractNumId w:val="124"/>
  </w:num>
  <w:num w:numId="92">
    <w:abstractNumId w:val="26"/>
  </w:num>
  <w:num w:numId="93">
    <w:abstractNumId w:val="133"/>
  </w:num>
  <w:num w:numId="94">
    <w:abstractNumId w:val="86"/>
  </w:num>
  <w:num w:numId="95">
    <w:abstractNumId w:val="52"/>
  </w:num>
  <w:num w:numId="96">
    <w:abstractNumId w:val="62"/>
  </w:num>
  <w:num w:numId="97">
    <w:abstractNumId w:val="110"/>
  </w:num>
  <w:num w:numId="98">
    <w:abstractNumId w:val="100"/>
  </w:num>
  <w:num w:numId="99">
    <w:abstractNumId w:val="24"/>
  </w:num>
  <w:num w:numId="100">
    <w:abstractNumId w:val="122"/>
  </w:num>
  <w:num w:numId="101">
    <w:abstractNumId w:val="36"/>
  </w:num>
  <w:num w:numId="102">
    <w:abstractNumId w:val="95"/>
  </w:num>
  <w:num w:numId="103">
    <w:abstractNumId w:val="135"/>
  </w:num>
  <w:num w:numId="104">
    <w:abstractNumId w:val="15"/>
  </w:num>
  <w:num w:numId="105">
    <w:abstractNumId w:val="57"/>
  </w:num>
  <w:num w:numId="106">
    <w:abstractNumId w:val="101"/>
  </w:num>
  <w:num w:numId="107">
    <w:abstractNumId w:val="45"/>
  </w:num>
  <w:num w:numId="108">
    <w:abstractNumId w:val="106"/>
  </w:num>
  <w:num w:numId="109">
    <w:abstractNumId w:val="120"/>
  </w:num>
  <w:num w:numId="110">
    <w:abstractNumId w:val="50"/>
  </w:num>
  <w:num w:numId="111">
    <w:abstractNumId w:val="79"/>
  </w:num>
  <w:num w:numId="112">
    <w:abstractNumId w:val="131"/>
  </w:num>
  <w:num w:numId="113">
    <w:abstractNumId w:val="47"/>
  </w:num>
  <w:num w:numId="114">
    <w:abstractNumId w:val="109"/>
  </w:num>
  <w:num w:numId="115">
    <w:abstractNumId w:val="89"/>
  </w:num>
  <w:num w:numId="116">
    <w:abstractNumId w:val="121"/>
  </w:num>
  <w:num w:numId="117">
    <w:abstractNumId w:val="113"/>
  </w:num>
  <w:num w:numId="118">
    <w:abstractNumId w:val="105"/>
  </w:num>
  <w:num w:numId="119">
    <w:abstractNumId w:val="70"/>
  </w:num>
  <w:num w:numId="120">
    <w:abstractNumId w:val="112"/>
  </w:num>
  <w:num w:numId="121">
    <w:abstractNumId w:val="104"/>
  </w:num>
  <w:num w:numId="122">
    <w:abstractNumId w:val="43"/>
  </w:num>
  <w:num w:numId="123">
    <w:abstractNumId w:val="49"/>
  </w:num>
  <w:num w:numId="124">
    <w:abstractNumId w:val="97"/>
  </w:num>
  <w:num w:numId="125">
    <w:abstractNumId w:val="91"/>
  </w:num>
  <w:num w:numId="126">
    <w:abstractNumId w:val="90"/>
  </w:num>
  <w:num w:numId="127">
    <w:abstractNumId w:val="76"/>
  </w:num>
  <w:num w:numId="128">
    <w:abstractNumId w:val="55"/>
  </w:num>
  <w:num w:numId="129">
    <w:abstractNumId w:val="33"/>
  </w:num>
  <w:num w:numId="130">
    <w:abstractNumId w:val="80"/>
  </w:num>
  <w:num w:numId="131">
    <w:abstractNumId w:val="128"/>
  </w:num>
  <w:num w:numId="132">
    <w:abstractNumId w:val="116"/>
  </w:num>
  <w:num w:numId="133">
    <w:abstractNumId w:val="1"/>
  </w:num>
  <w:num w:numId="134">
    <w:abstractNumId w:val="40"/>
  </w:num>
  <w:num w:numId="135">
    <w:abstractNumId w:val="77"/>
  </w:num>
  <w:num w:numId="136">
    <w:abstractNumId w:val="81"/>
  </w:num>
  <w:num w:numId="137">
    <w:abstractNumId w:val="32"/>
  </w:num>
  <w:num w:numId="138">
    <w:abstractNumId w:val="61"/>
  </w:num>
  <w:num w:numId="139">
    <w:abstractNumId w:val="10"/>
  </w:num>
  <w:num w:numId="140">
    <w:abstractNumId w:val="92"/>
  </w:num>
  <w:numIdMacAtCleanup w:val="1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4413"/>
    <w:rsid w:val="00065B8D"/>
    <w:rsid w:val="00093C4A"/>
    <w:rsid w:val="001162CF"/>
    <w:rsid w:val="001406FC"/>
    <w:rsid w:val="00170233"/>
    <w:rsid w:val="001845F8"/>
    <w:rsid w:val="001A3DEB"/>
    <w:rsid w:val="00253F37"/>
    <w:rsid w:val="00263494"/>
    <w:rsid w:val="0027675D"/>
    <w:rsid w:val="002847E2"/>
    <w:rsid w:val="002938BD"/>
    <w:rsid w:val="00293B7B"/>
    <w:rsid w:val="002E73F8"/>
    <w:rsid w:val="002F75B0"/>
    <w:rsid w:val="00392007"/>
    <w:rsid w:val="003B23E4"/>
    <w:rsid w:val="003D0937"/>
    <w:rsid w:val="003D3A0F"/>
    <w:rsid w:val="00453352"/>
    <w:rsid w:val="00482A98"/>
    <w:rsid w:val="004866FE"/>
    <w:rsid w:val="004A7C95"/>
    <w:rsid w:val="00514413"/>
    <w:rsid w:val="00543DE7"/>
    <w:rsid w:val="00554672"/>
    <w:rsid w:val="0055625E"/>
    <w:rsid w:val="00564F07"/>
    <w:rsid w:val="005741DC"/>
    <w:rsid w:val="005F56BE"/>
    <w:rsid w:val="006266B5"/>
    <w:rsid w:val="0065141F"/>
    <w:rsid w:val="00666AA4"/>
    <w:rsid w:val="00681C70"/>
    <w:rsid w:val="006F5ACD"/>
    <w:rsid w:val="00721744"/>
    <w:rsid w:val="007606A1"/>
    <w:rsid w:val="00795A36"/>
    <w:rsid w:val="007D6E38"/>
    <w:rsid w:val="007D721F"/>
    <w:rsid w:val="007F0265"/>
    <w:rsid w:val="00806F7B"/>
    <w:rsid w:val="00815BDA"/>
    <w:rsid w:val="0084367B"/>
    <w:rsid w:val="00847474"/>
    <w:rsid w:val="00885B17"/>
    <w:rsid w:val="008C1396"/>
    <w:rsid w:val="008C5513"/>
    <w:rsid w:val="008D143F"/>
    <w:rsid w:val="008D71A1"/>
    <w:rsid w:val="008F13C9"/>
    <w:rsid w:val="009825D4"/>
    <w:rsid w:val="00990406"/>
    <w:rsid w:val="009A0010"/>
    <w:rsid w:val="00A45817"/>
    <w:rsid w:val="00A8604E"/>
    <w:rsid w:val="00AC2027"/>
    <w:rsid w:val="00AC28C4"/>
    <w:rsid w:val="00B31CC6"/>
    <w:rsid w:val="00B32D88"/>
    <w:rsid w:val="00B3393A"/>
    <w:rsid w:val="00B90B49"/>
    <w:rsid w:val="00B90D48"/>
    <w:rsid w:val="00BD0711"/>
    <w:rsid w:val="00BD3574"/>
    <w:rsid w:val="00C6247D"/>
    <w:rsid w:val="00CD69BA"/>
    <w:rsid w:val="00DD7BC2"/>
    <w:rsid w:val="00E003AA"/>
    <w:rsid w:val="00E03CDB"/>
    <w:rsid w:val="00E14BD4"/>
    <w:rsid w:val="00E7748B"/>
    <w:rsid w:val="00EA013E"/>
    <w:rsid w:val="00EE0D1C"/>
    <w:rsid w:val="00F431AD"/>
    <w:rsid w:val="00F7263B"/>
    <w:rsid w:val="00FC5BE5"/>
    <w:rsid w:val="00FE4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B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4413"/>
    <w:pPr>
      <w:spacing w:after="0" w:line="240" w:lineRule="auto"/>
    </w:pPr>
  </w:style>
  <w:style w:type="paragraph" w:styleId="ListParagraph">
    <w:name w:val="List Paragraph"/>
    <w:basedOn w:val="Normal"/>
    <w:uiPriority w:val="34"/>
    <w:qFormat/>
    <w:rsid w:val="00392007"/>
    <w:pPr>
      <w:ind w:left="720"/>
      <w:contextualSpacing/>
    </w:pPr>
    <w:rPr>
      <w:rFonts w:ascii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13444-648B-4C4B-A1F0-0C0835BC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7436</Words>
  <Characters>42389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CdD</Company>
  <LinksUpToDate>false</LinksUpToDate>
  <CharactersWithSpaces>49726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Affairs Office</dc:creator>
  <cp:keywords/>
  <dc:description/>
  <cp:lastModifiedBy>Academic Affairs Office</cp:lastModifiedBy>
  <cp:revision>6</cp:revision>
  <dcterms:created xsi:type="dcterms:W3CDTF">2011-05-25T04:02:00Z</dcterms:created>
  <dcterms:modified xsi:type="dcterms:W3CDTF">2011-05-31T07:29:00Z</dcterms:modified>
</cp:coreProperties>
</file>