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E287" w14:textId="77777777" w:rsidR="00F75E8C" w:rsidRDefault="00000000">
      <w:pPr>
        <w:spacing w:after="0" w:line="259" w:lineRule="auto"/>
        <w:ind w:left="4285" w:firstLine="0"/>
        <w:jc w:val="center"/>
      </w:pPr>
      <w:r>
        <w:rPr>
          <w:sz w:val="22"/>
        </w:rPr>
        <w:t xml:space="preserve"> </w:t>
      </w:r>
    </w:p>
    <w:tbl>
      <w:tblPr>
        <w:tblStyle w:val="TableGrid"/>
        <w:tblW w:w="9508" w:type="dxa"/>
        <w:tblInd w:w="0" w:type="dxa"/>
        <w:tblCellMar>
          <w:top w:w="0" w:type="dxa"/>
          <w:left w:w="0" w:type="dxa"/>
          <w:bottom w:w="0" w:type="dxa"/>
          <w:right w:w="0" w:type="dxa"/>
        </w:tblCellMar>
        <w:tblLook w:val="04A0" w:firstRow="1" w:lastRow="0" w:firstColumn="1" w:lastColumn="0" w:noHBand="0" w:noVBand="1"/>
      </w:tblPr>
      <w:tblGrid>
        <w:gridCol w:w="6816"/>
        <w:gridCol w:w="2692"/>
      </w:tblGrid>
      <w:tr w:rsidR="00F75E8C" w14:paraId="30AE0A40" w14:textId="77777777">
        <w:trPr>
          <w:trHeight w:val="674"/>
        </w:trPr>
        <w:tc>
          <w:tcPr>
            <w:tcW w:w="6815" w:type="dxa"/>
            <w:tcBorders>
              <w:top w:val="nil"/>
              <w:left w:val="nil"/>
              <w:bottom w:val="nil"/>
              <w:right w:val="nil"/>
            </w:tcBorders>
          </w:tcPr>
          <w:p w14:paraId="79A61926" w14:textId="77777777" w:rsidR="00F75E8C" w:rsidRDefault="00F75E8C">
            <w:pPr>
              <w:spacing w:after="0" w:line="259" w:lineRule="auto"/>
              <w:ind w:left="-1334" w:right="95" w:firstLine="0"/>
            </w:pPr>
          </w:p>
          <w:tbl>
            <w:tblPr>
              <w:tblStyle w:val="TableGrid"/>
              <w:tblW w:w="6720" w:type="dxa"/>
              <w:tblInd w:w="0" w:type="dxa"/>
              <w:tblCellMar>
                <w:top w:w="48" w:type="dxa"/>
                <w:left w:w="144" w:type="dxa"/>
                <w:bottom w:w="0" w:type="dxa"/>
                <w:right w:w="115" w:type="dxa"/>
              </w:tblCellMar>
              <w:tblLook w:val="04A0" w:firstRow="1" w:lastRow="0" w:firstColumn="1" w:lastColumn="0" w:noHBand="0" w:noVBand="1"/>
            </w:tblPr>
            <w:tblGrid>
              <w:gridCol w:w="6720"/>
            </w:tblGrid>
            <w:tr w:rsidR="00F75E8C" w14:paraId="02C64208" w14:textId="77777777">
              <w:trPr>
                <w:trHeight w:val="662"/>
              </w:trPr>
              <w:tc>
                <w:tcPr>
                  <w:tcW w:w="6720" w:type="dxa"/>
                  <w:tcBorders>
                    <w:top w:val="nil"/>
                    <w:left w:val="nil"/>
                    <w:bottom w:val="nil"/>
                    <w:right w:val="nil"/>
                  </w:tcBorders>
                  <w:shd w:val="clear" w:color="auto" w:fill="6E2E9E"/>
                </w:tcPr>
                <w:p w14:paraId="741FCB46" w14:textId="77777777" w:rsidR="00F75E8C" w:rsidRDefault="00000000">
                  <w:pPr>
                    <w:spacing w:after="0" w:line="259" w:lineRule="auto"/>
                    <w:ind w:left="0" w:right="3264" w:firstLine="0"/>
                  </w:pPr>
                  <w:r>
                    <w:rPr>
                      <w:rFonts w:ascii="Times New Roman" w:eastAsia="Times New Roman" w:hAnsi="Times New Roman" w:cs="Times New Roman"/>
                      <w:color w:val="E7E6E6"/>
                      <w:sz w:val="22"/>
                    </w:rPr>
                    <w:t xml:space="preserve">HW5–Floating Point Practice CPSC 2310- Fall 22 </w:t>
                  </w:r>
                  <w:r>
                    <w:rPr>
                      <w:sz w:val="22"/>
                    </w:rPr>
                    <w:t xml:space="preserve"> </w:t>
                  </w:r>
                </w:p>
              </w:tc>
            </w:tr>
          </w:tbl>
          <w:p w14:paraId="0ADFDB4A" w14:textId="77777777" w:rsidR="00F75E8C" w:rsidRDefault="00F75E8C">
            <w:pPr>
              <w:spacing w:after="160" w:line="259" w:lineRule="auto"/>
              <w:ind w:left="0" w:firstLine="0"/>
            </w:pPr>
          </w:p>
        </w:tc>
        <w:tc>
          <w:tcPr>
            <w:tcW w:w="2692" w:type="dxa"/>
            <w:tcBorders>
              <w:top w:val="nil"/>
              <w:left w:val="nil"/>
              <w:bottom w:val="nil"/>
              <w:right w:val="nil"/>
            </w:tcBorders>
          </w:tcPr>
          <w:p w14:paraId="48EC6A12" w14:textId="77777777" w:rsidR="00F75E8C" w:rsidRDefault="00000000">
            <w:pPr>
              <w:spacing w:after="0" w:line="259" w:lineRule="auto"/>
              <w:ind w:left="95" w:firstLine="0"/>
            </w:pPr>
            <w:r>
              <w:rPr>
                <w:noProof/>
              </w:rPr>
              <w:drawing>
                <wp:inline distT="0" distB="0" distL="0" distR="0" wp14:anchorId="458CCE20" wp14:editId="45CC8E92">
                  <wp:extent cx="1649095" cy="423545"/>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4"/>
                          <a:stretch>
                            <a:fillRect/>
                          </a:stretch>
                        </pic:blipFill>
                        <pic:spPr>
                          <a:xfrm>
                            <a:off x="0" y="0"/>
                            <a:ext cx="1649095" cy="423545"/>
                          </a:xfrm>
                          <a:prstGeom prst="rect">
                            <a:avLst/>
                          </a:prstGeom>
                        </pic:spPr>
                      </pic:pic>
                    </a:graphicData>
                  </a:graphic>
                </wp:inline>
              </w:drawing>
            </w:r>
          </w:p>
        </w:tc>
      </w:tr>
    </w:tbl>
    <w:p w14:paraId="1FCBFC03" w14:textId="77777777" w:rsidR="00F75E8C" w:rsidRDefault="00000000">
      <w:pPr>
        <w:spacing w:after="117" w:line="259" w:lineRule="auto"/>
        <w:ind w:left="0" w:firstLine="0"/>
      </w:pPr>
      <w:r>
        <w:rPr>
          <w:sz w:val="2"/>
        </w:rPr>
        <w:t xml:space="preserve"> </w:t>
      </w:r>
      <w:r>
        <w:t xml:space="preserve"> </w:t>
      </w:r>
    </w:p>
    <w:p w14:paraId="6F8FD2DB" w14:textId="582D410C" w:rsidR="00F75E8C" w:rsidRDefault="00000000">
      <w:r>
        <w:t xml:space="preserve">Name: </w:t>
      </w:r>
      <w:r w:rsidR="001B3E03">
        <w:t>Blake Moore</w:t>
      </w:r>
      <w:r>
        <w:t xml:space="preserve"> Circle your lab:  2   3:30   4:30   5:30 </w:t>
      </w:r>
      <w:r>
        <w:rPr>
          <w:b/>
          <w:sz w:val="32"/>
        </w:rPr>
        <w:t xml:space="preserve">Introduction  </w:t>
      </w:r>
    </w:p>
    <w:p w14:paraId="7B991E9B" w14:textId="77777777" w:rsidR="00F75E8C" w:rsidRDefault="00000000">
      <w:r>
        <w:t xml:space="preserve">The goal of this lab is to introduce and give you practice IEEE 754 Floating Point conversion.   </w:t>
      </w:r>
    </w:p>
    <w:p w14:paraId="3C3814AC" w14:textId="77777777" w:rsidR="00F75E8C" w:rsidRDefault="00000000">
      <w:pPr>
        <w:spacing w:after="93" w:line="259" w:lineRule="auto"/>
        <w:ind w:left="106" w:firstLine="0"/>
      </w:pPr>
      <w:r>
        <w:rPr>
          <w:rFonts w:ascii="Times New Roman" w:eastAsia="Times New Roman" w:hAnsi="Times New Roman" w:cs="Times New Roman"/>
          <w:sz w:val="22"/>
        </w:rPr>
        <w:t xml:space="preserve"> </w:t>
      </w:r>
    </w:p>
    <w:p w14:paraId="4E7DE7C5" w14:textId="77777777" w:rsidR="00F75E8C" w:rsidRDefault="00000000">
      <w:pPr>
        <w:spacing w:after="0" w:line="259" w:lineRule="auto"/>
        <w:ind w:left="87"/>
      </w:pPr>
      <w:r>
        <w:rPr>
          <w:b/>
          <w:sz w:val="32"/>
        </w:rPr>
        <w:t>Due:</w:t>
      </w:r>
      <w:r>
        <w:rPr>
          <w:sz w:val="32"/>
        </w:rPr>
        <w:t xml:space="preserve">  </w:t>
      </w:r>
    </w:p>
    <w:p w14:paraId="4F314FE0" w14:textId="77777777" w:rsidR="00F75E8C" w:rsidRDefault="00000000">
      <w:r>
        <w:t xml:space="preserve">Monday, November 21, 2022  </w:t>
      </w:r>
    </w:p>
    <w:p w14:paraId="31D22003" w14:textId="77777777" w:rsidR="00F75E8C" w:rsidRDefault="00000000">
      <w:pPr>
        <w:spacing w:after="86"/>
      </w:pPr>
      <w:r>
        <w:t xml:space="preserve">Submission: Print and bring your submission to class on Monday. Late submissions will not be accepted </w:t>
      </w:r>
    </w:p>
    <w:p w14:paraId="6522F28C" w14:textId="77777777" w:rsidR="00F75E8C" w:rsidRDefault="00000000">
      <w:pPr>
        <w:spacing w:after="0" w:line="259" w:lineRule="auto"/>
        <w:ind w:left="87"/>
      </w:pPr>
      <w:r>
        <w:rPr>
          <w:b/>
          <w:sz w:val="32"/>
        </w:rPr>
        <w:t xml:space="preserve">Instructions  </w:t>
      </w:r>
    </w:p>
    <w:p w14:paraId="08BFCE70" w14:textId="77777777" w:rsidR="00F75E8C" w:rsidRDefault="00000000">
      <w:pPr>
        <w:spacing w:after="0" w:line="259" w:lineRule="auto"/>
        <w:ind w:left="107" w:firstLine="0"/>
      </w:pPr>
      <w:r>
        <w:t xml:space="preserve"> </w:t>
      </w:r>
    </w:p>
    <w:p w14:paraId="415F4F8A" w14:textId="77777777" w:rsidR="00F75E8C" w:rsidRDefault="00000000">
      <w:r>
        <w:t xml:space="preserve">While I know this would be much easier to do by hand.  I have found grading to be easier when your answers are typed.  Therefore, you </w:t>
      </w:r>
      <w:r>
        <w:rPr>
          <w:b/>
        </w:rPr>
        <w:t>must</w:t>
      </w:r>
      <w:r>
        <w:t xml:space="preserve"> type your answers print and bring the document to class.  If you are sick and cannot come to </w:t>
      </w:r>
      <w:proofErr w:type="gramStart"/>
      <w:r>
        <w:t>class</w:t>
      </w:r>
      <w:proofErr w:type="gramEnd"/>
      <w:r>
        <w:t xml:space="preserve"> you must email the homework to me by 9:00 </w:t>
      </w:r>
      <w:proofErr w:type="spellStart"/>
      <w:r>
        <w:t>a.m</w:t>
      </w:r>
      <w:proofErr w:type="spellEnd"/>
      <w:r>
        <w:t xml:space="preserve"> on November 21.  Please read the entire document. Points will be deducted if you do not follow directions.  </w:t>
      </w:r>
    </w:p>
    <w:p w14:paraId="007B4B76" w14:textId="77777777" w:rsidR="00F75E8C" w:rsidRDefault="00000000">
      <w:pPr>
        <w:spacing w:after="0" w:line="259" w:lineRule="auto"/>
        <w:ind w:left="107" w:firstLine="0"/>
      </w:pPr>
      <w:r>
        <w:t xml:space="preserve"> </w:t>
      </w:r>
    </w:p>
    <w:p w14:paraId="150A97AE" w14:textId="77777777" w:rsidR="00F75E8C" w:rsidRDefault="00000000">
      <w:r>
        <w:t xml:space="preserve">Part 1: </w:t>
      </w:r>
    </w:p>
    <w:p w14:paraId="5269AF53" w14:textId="77777777" w:rsidR="00F75E8C" w:rsidRDefault="00000000">
      <w:r>
        <w:t xml:space="preserve">Watch one of the two sets of videos pertaining to Floating Point conversion from decimal to binary and binary to decimal. I found </w:t>
      </w:r>
      <w:proofErr w:type="gramStart"/>
      <w:r>
        <w:t>both of these</w:t>
      </w:r>
      <w:proofErr w:type="gramEnd"/>
      <w:r>
        <w:t xml:space="preserve"> to be helpful, so feel free to watch both.  </w:t>
      </w:r>
    </w:p>
    <w:p w14:paraId="3B77E293" w14:textId="77777777" w:rsidR="00F75E8C" w:rsidRDefault="00000000">
      <w:pPr>
        <w:spacing w:after="4" w:line="239" w:lineRule="auto"/>
        <w:ind w:left="106" w:firstLine="0"/>
      </w:pPr>
      <w:r>
        <w:rPr>
          <w:rFonts w:ascii="Arial" w:eastAsia="Arial" w:hAnsi="Arial" w:cs="Arial"/>
          <w:color w:val="1154CC"/>
          <w:u w:val="single" w:color="1154CC"/>
        </w:rPr>
        <w:t>https://www.youtube.com/watch?v=tx-M_rqhuUA</w:t>
      </w:r>
      <w:r>
        <w:rPr>
          <w:rFonts w:ascii="Times New Roman" w:eastAsia="Times New Roman" w:hAnsi="Times New Roman" w:cs="Times New Roman"/>
        </w:rPr>
        <w:t xml:space="preserve"> </w:t>
      </w:r>
      <w:r>
        <w:rPr>
          <w:rFonts w:ascii="Arial" w:eastAsia="Arial" w:hAnsi="Arial" w:cs="Arial"/>
          <w:color w:val="1154CC"/>
          <w:u w:val="single" w:color="1154CC"/>
        </w:rPr>
        <w:t>https://www.youtube.com/watch?v=4DfXdJdaNYs</w:t>
      </w:r>
      <w:r>
        <w:rPr>
          <w:rFonts w:ascii="Arial" w:eastAsia="Arial" w:hAnsi="Arial" w:cs="Arial"/>
          <w:color w:val="1154CC"/>
        </w:rPr>
        <w:t xml:space="preserve"> </w:t>
      </w:r>
    </w:p>
    <w:p w14:paraId="013BF447" w14:textId="77777777" w:rsidR="00F75E8C" w:rsidRDefault="00000000">
      <w:pPr>
        <w:spacing w:after="0" w:line="259" w:lineRule="auto"/>
        <w:ind w:left="106" w:firstLine="0"/>
      </w:pPr>
      <w:r>
        <w:rPr>
          <w:rFonts w:ascii="Arial" w:eastAsia="Arial" w:hAnsi="Arial" w:cs="Arial"/>
          <w:color w:val="1154CC"/>
        </w:rPr>
        <w:t xml:space="preserve"> </w:t>
      </w:r>
    </w:p>
    <w:p w14:paraId="7416F738" w14:textId="77777777" w:rsidR="00F75E8C" w:rsidRDefault="00000000">
      <w:pPr>
        <w:spacing w:after="0" w:line="259" w:lineRule="auto"/>
        <w:ind w:left="106" w:firstLine="0"/>
      </w:pPr>
      <w:r>
        <w:rPr>
          <w:rFonts w:ascii="Arial" w:eastAsia="Arial" w:hAnsi="Arial" w:cs="Arial"/>
          <w:color w:val="1154CC"/>
        </w:rPr>
        <w:t xml:space="preserve">or </w:t>
      </w:r>
    </w:p>
    <w:p w14:paraId="30171EB9" w14:textId="77777777" w:rsidR="00F75E8C" w:rsidRDefault="00000000">
      <w:pPr>
        <w:spacing w:after="0" w:line="259" w:lineRule="auto"/>
        <w:ind w:left="106" w:firstLine="0"/>
      </w:pPr>
      <w:r>
        <w:rPr>
          <w:rFonts w:ascii="Arial" w:eastAsia="Arial" w:hAnsi="Arial" w:cs="Arial"/>
          <w:color w:val="1154CC"/>
        </w:rPr>
        <w:t xml:space="preserve"> </w:t>
      </w:r>
    </w:p>
    <w:p w14:paraId="02027C7F" w14:textId="77777777" w:rsidR="00F75E8C" w:rsidRDefault="00000000">
      <w:pPr>
        <w:spacing w:after="0" w:line="242" w:lineRule="auto"/>
        <w:ind w:left="106" w:firstLine="0"/>
      </w:pPr>
      <w:r>
        <w:rPr>
          <w:rFonts w:ascii="Arial" w:eastAsia="Arial" w:hAnsi="Arial" w:cs="Arial"/>
          <w:color w:val="0000FF"/>
          <w:u w:val="single" w:color="0000FF"/>
        </w:rPr>
        <w:t>https://www.youtube.com/watch?v=8afbTaA-gOQ</w:t>
      </w:r>
      <w:r>
        <w:rPr>
          <w:rFonts w:ascii="Arial" w:eastAsia="Arial" w:hAnsi="Arial" w:cs="Arial"/>
          <w:color w:val="1154CC"/>
        </w:rPr>
        <w:t xml:space="preserve"> </w:t>
      </w:r>
      <w:r>
        <w:rPr>
          <w:rFonts w:ascii="Arial" w:eastAsia="Arial" w:hAnsi="Arial" w:cs="Arial"/>
          <w:color w:val="0000FF"/>
          <w:u w:val="single" w:color="0000FF"/>
        </w:rPr>
        <w:t>https://www.youtube.com/watch?v=LXF-wcoeT0o</w:t>
      </w:r>
      <w:r>
        <w:rPr>
          <w:rFonts w:ascii="Arial" w:eastAsia="Arial" w:hAnsi="Arial" w:cs="Arial"/>
          <w:color w:val="1154CC"/>
        </w:rPr>
        <w:t xml:space="preserve"> </w:t>
      </w:r>
    </w:p>
    <w:p w14:paraId="346ECD15" w14:textId="77777777" w:rsidR="00F75E8C" w:rsidRDefault="00000000">
      <w:pPr>
        <w:spacing w:after="0" w:line="259" w:lineRule="auto"/>
        <w:ind w:left="106" w:firstLine="0"/>
      </w:pPr>
      <w:r>
        <w:t xml:space="preserve"> </w:t>
      </w:r>
    </w:p>
    <w:p w14:paraId="19BE7A45" w14:textId="77777777" w:rsidR="00F75E8C" w:rsidRDefault="00000000">
      <w:r>
        <w:t xml:space="preserve">Part 2: 50 points </w:t>
      </w:r>
    </w:p>
    <w:p w14:paraId="3B65792A" w14:textId="77777777" w:rsidR="00F75E8C" w:rsidRDefault="00000000">
      <w:pPr>
        <w:spacing w:after="0" w:line="259" w:lineRule="auto"/>
        <w:ind w:left="107" w:firstLine="0"/>
      </w:pPr>
      <w:r>
        <w:t xml:space="preserve"> </w:t>
      </w:r>
    </w:p>
    <w:p w14:paraId="3EE620C4" w14:textId="77777777" w:rsidR="00F75E8C" w:rsidRDefault="00000000">
      <w:r>
        <w:t xml:space="preserve">Following the instructions in the videos above. Convert the following floating-point number to binary.  </w:t>
      </w:r>
    </w:p>
    <w:p w14:paraId="1D83D73F" w14:textId="77777777" w:rsidR="00F75E8C" w:rsidRDefault="00000000">
      <w:pPr>
        <w:spacing w:after="0" w:line="259" w:lineRule="auto"/>
        <w:ind w:left="107" w:firstLine="0"/>
      </w:pPr>
      <w:r>
        <w:t xml:space="preserve"> </w:t>
      </w:r>
    </w:p>
    <w:p w14:paraId="65E54FC5" w14:textId="1D18B5D7" w:rsidR="00F75E8C" w:rsidRDefault="00000000">
      <w:r>
        <w:t xml:space="preserve">79.35 </w:t>
      </w:r>
    </w:p>
    <w:p w14:paraId="5804BA4B" w14:textId="77777777" w:rsidR="001B3E03" w:rsidRDefault="001B3E03"/>
    <w:p w14:paraId="29322823" w14:textId="7C875A02" w:rsidR="00F75E8C" w:rsidRDefault="00000000">
      <w:pPr>
        <w:spacing w:after="0" w:line="259" w:lineRule="auto"/>
        <w:ind w:left="107" w:firstLine="0"/>
      </w:pPr>
      <w:r>
        <w:lastRenderedPageBreak/>
        <w:t xml:space="preserve"> </w:t>
      </w:r>
      <w:r w:rsidR="001B3E03">
        <w:t>79/2 = 39 remainder 1, 39/2 = 19 remainder 1, 19/2 =9 remainder 1, 9/2 =4 remainder 1, 4/2 = 2 remainder 0 2/2 = 1 remainder 0, 1 / 2 = 0 remainder 1, so 79 in binary is 1001111</w:t>
      </w:r>
    </w:p>
    <w:p w14:paraId="6F94E740" w14:textId="58A21CF7" w:rsidR="001B3E03" w:rsidRDefault="001B3E03">
      <w:pPr>
        <w:spacing w:after="0" w:line="259" w:lineRule="auto"/>
        <w:ind w:left="107" w:firstLine="0"/>
      </w:pPr>
      <w:r>
        <w:t xml:space="preserve">I divide by two to convert to binary because it is an integer and not a past the decimal point </w:t>
      </w:r>
    </w:p>
    <w:p w14:paraId="2CB0963D" w14:textId="77777777" w:rsidR="001B3E03" w:rsidRDefault="001B3E03">
      <w:pPr>
        <w:spacing w:after="0" w:line="259" w:lineRule="auto"/>
        <w:ind w:left="107" w:firstLine="0"/>
      </w:pPr>
    </w:p>
    <w:p w14:paraId="656AC0DA" w14:textId="035195C9" w:rsidR="001B3E03" w:rsidRDefault="001B3E03">
      <w:pPr>
        <w:spacing w:after="0" w:line="259" w:lineRule="auto"/>
        <w:ind w:left="107" w:firstLine="0"/>
      </w:pPr>
      <w:r>
        <w:t>For .35: .35 * 2 = 0 + 0.7, .07 * 2 = 1 +.4, .4 * 2 = 0 + 0.8, .8 * 2 = 1+.06, .06 * 2 = 1 +.2, .2*2 = 0+.4, .4*2 = 0, .8 * 2 = 1 + .</w:t>
      </w:r>
      <w:proofErr w:type="gramStart"/>
      <w:r w:rsidR="00D77182">
        <w:t xml:space="preserve">6 </w:t>
      </w:r>
      <w:r>
        <w:t>,</w:t>
      </w:r>
      <w:proofErr w:type="gramEnd"/>
      <w:r>
        <w:t xml:space="preserve"> .</w:t>
      </w:r>
      <w:r w:rsidR="00D77182">
        <w:t>6</w:t>
      </w:r>
      <w:r>
        <w:t>* 2 = 1 + 0.</w:t>
      </w:r>
      <w:r w:rsidR="00D77182">
        <w:t>2</w:t>
      </w:r>
      <w:r>
        <w:t>, .19999 * 2 = 0 +.</w:t>
      </w:r>
      <w:r w:rsidR="00D77182">
        <w:t>4</w:t>
      </w:r>
    </w:p>
    <w:p w14:paraId="6BEBF657" w14:textId="68CFBF01" w:rsidR="00D77182" w:rsidRDefault="00D77182">
      <w:pPr>
        <w:spacing w:after="0" w:line="259" w:lineRule="auto"/>
        <w:ind w:left="107" w:firstLine="0"/>
      </w:pPr>
      <w:r>
        <w:t>I repeat the part from .4*2 to the .2 *2.</w:t>
      </w:r>
    </w:p>
    <w:p w14:paraId="7CC2DACA" w14:textId="04DF76FD" w:rsidR="001B3E03" w:rsidRDefault="001B3E03">
      <w:pPr>
        <w:spacing w:after="0" w:line="259" w:lineRule="auto"/>
        <w:ind w:left="107" w:firstLine="0"/>
      </w:pPr>
    </w:p>
    <w:p w14:paraId="22ED43DF" w14:textId="77777777" w:rsidR="00D77182" w:rsidRDefault="00D77182" w:rsidP="00D77182">
      <w:pPr>
        <w:spacing w:after="0" w:line="259" w:lineRule="auto"/>
      </w:pPr>
    </w:p>
    <w:p w14:paraId="5CD49E21" w14:textId="0BE4716D" w:rsidR="001B3E03" w:rsidRDefault="001B3E03">
      <w:pPr>
        <w:spacing w:after="0" w:line="259" w:lineRule="auto"/>
        <w:ind w:left="107" w:firstLine="0"/>
      </w:pPr>
      <w:r>
        <w:t>.35 to binary is .0101100110</w:t>
      </w:r>
    </w:p>
    <w:p w14:paraId="55E007D6" w14:textId="07909F16" w:rsidR="00D77182" w:rsidRDefault="00D77182">
      <w:pPr>
        <w:spacing w:after="0" w:line="259" w:lineRule="auto"/>
        <w:ind w:left="107" w:firstLine="0"/>
      </w:pPr>
      <w:r>
        <w:t xml:space="preserve">Mantissa is 23 so </w:t>
      </w:r>
      <w:proofErr w:type="spellStart"/>
      <w:r>
        <w:t>theres</w:t>
      </w:r>
      <w:proofErr w:type="spellEnd"/>
      <w:r>
        <w:t xml:space="preserve"> 23 bits following</w:t>
      </w:r>
    </w:p>
    <w:p w14:paraId="725C9782" w14:textId="0508E985" w:rsidR="001B3E03" w:rsidRDefault="001B3E03">
      <w:pPr>
        <w:spacing w:after="0" w:line="259" w:lineRule="auto"/>
        <w:ind w:left="107" w:firstLine="0"/>
      </w:pPr>
      <w:r>
        <w:t xml:space="preserve">So 79.35 = </w:t>
      </w:r>
      <w:proofErr w:type="gramStart"/>
      <w:r>
        <w:t>1001111.010110</w:t>
      </w:r>
      <w:r w:rsidR="00D77182">
        <w:t xml:space="preserve">  </w:t>
      </w:r>
      <w:r>
        <w:t>0110</w:t>
      </w:r>
      <w:r w:rsidR="00D77182">
        <w:t>0110110011001</w:t>
      </w:r>
      <w:proofErr w:type="gramEnd"/>
    </w:p>
    <w:p w14:paraId="6FAF1BDE" w14:textId="435FAA81" w:rsidR="001B3E03" w:rsidRDefault="00D77182">
      <w:pPr>
        <w:spacing w:after="0" w:line="259" w:lineRule="auto"/>
        <w:ind w:left="107" w:firstLine="0"/>
      </w:pPr>
      <w:r>
        <w:t>The part separated by a space is the repeating part of .35</w:t>
      </w:r>
    </w:p>
    <w:p w14:paraId="2D62A63F" w14:textId="77777777" w:rsidR="00D77182" w:rsidRDefault="00D77182">
      <w:pPr>
        <w:spacing w:after="0" w:line="259" w:lineRule="auto"/>
        <w:ind w:left="107" w:firstLine="0"/>
      </w:pPr>
    </w:p>
    <w:p w14:paraId="043A8BF4" w14:textId="481CE83C" w:rsidR="00F75E8C" w:rsidRDefault="00000000">
      <w:r>
        <w:t xml:space="preserve">Show your work. Also, explain what you are doing each step of the way.  Your explanation does not have to be a long explanation.  Only enough to let me know you understand what you are doing.  If you do not show and explain your work, you will receive a 0 for the question.  </w:t>
      </w:r>
    </w:p>
    <w:p w14:paraId="180629AE" w14:textId="77777777" w:rsidR="00D77182" w:rsidRDefault="00D77182"/>
    <w:p w14:paraId="5517BCD2" w14:textId="77777777" w:rsidR="00F75E8C" w:rsidRDefault="00000000">
      <w:r>
        <w:t xml:space="preserve">Part 3: 50 points </w:t>
      </w:r>
    </w:p>
    <w:p w14:paraId="0AB3B270" w14:textId="77777777" w:rsidR="00F75E8C" w:rsidRDefault="00000000">
      <w:pPr>
        <w:spacing w:after="0" w:line="259" w:lineRule="auto"/>
        <w:ind w:left="107" w:firstLine="0"/>
      </w:pPr>
      <w:r>
        <w:t xml:space="preserve"> </w:t>
      </w:r>
    </w:p>
    <w:p w14:paraId="2AD1269D" w14:textId="77777777" w:rsidR="00F75E8C" w:rsidRDefault="00000000">
      <w:r>
        <w:t xml:space="preserve">Following the instructions in the above video. Convert the following binary representation to a </w:t>
      </w:r>
      <w:proofErr w:type="gramStart"/>
      <w:r>
        <w:t>floating point</w:t>
      </w:r>
      <w:proofErr w:type="gramEnd"/>
      <w:r>
        <w:t xml:space="preserve"> number.  </w:t>
      </w:r>
    </w:p>
    <w:p w14:paraId="34C32A28" w14:textId="77777777" w:rsidR="00F75E8C" w:rsidRDefault="00000000">
      <w:pPr>
        <w:spacing w:after="0" w:line="259" w:lineRule="auto"/>
        <w:ind w:left="107" w:firstLine="0"/>
      </w:pPr>
      <w:r>
        <w:t xml:space="preserve"> </w:t>
      </w:r>
    </w:p>
    <w:p w14:paraId="3E350132" w14:textId="3F79B08F" w:rsidR="00F75E8C" w:rsidRDefault="00000000">
      <w:r w:rsidRPr="00D77182">
        <w:rPr>
          <w:highlight w:val="yellow"/>
        </w:rPr>
        <w:t>0</w:t>
      </w:r>
      <w:r>
        <w:t xml:space="preserve">100 0010 1010 0111 1000 0000 0000 0000 </w:t>
      </w:r>
    </w:p>
    <w:p w14:paraId="3A772834" w14:textId="084E2CF5" w:rsidR="00D77182" w:rsidRDefault="00D77182"/>
    <w:p w14:paraId="3A1F7338" w14:textId="00FE6ACD" w:rsidR="00D77182" w:rsidRDefault="00D77182">
      <w:r>
        <w:t>First bit is zero so it will be a positive number</w:t>
      </w:r>
    </w:p>
    <w:p w14:paraId="3B53F9CA" w14:textId="06FD2397" w:rsidR="00D77182" w:rsidRDefault="00D77182"/>
    <w:p w14:paraId="384B185F" w14:textId="77777777" w:rsidR="00D77182" w:rsidRDefault="00D77182"/>
    <w:p w14:paraId="1ED10599" w14:textId="59DCCEFA" w:rsidR="00D77182" w:rsidRDefault="00D77182" w:rsidP="00D77182">
      <w:r>
        <w:t>0</w:t>
      </w:r>
      <w:r>
        <w:t xml:space="preserve"> </w:t>
      </w:r>
      <w:r w:rsidRPr="00D77182">
        <w:rPr>
          <w:highlight w:val="yellow"/>
        </w:rPr>
        <w:t>100 0010 1</w:t>
      </w:r>
      <w:r>
        <w:t xml:space="preserve">010 0111 1000 0000 0000 0000 </w:t>
      </w:r>
    </w:p>
    <w:p w14:paraId="53D08CA8" w14:textId="16D8A2A4" w:rsidR="00D77182" w:rsidRDefault="00D77182" w:rsidP="00D77182">
      <w:r>
        <w:t>Convert this part to decimal and subtract the exponent bias</w:t>
      </w:r>
    </w:p>
    <w:p w14:paraId="0FE42C12" w14:textId="3D7211B8" w:rsidR="00D77182" w:rsidRDefault="00D77182" w:rsidP="00D77182">
      <w:r>
        <w:t>1*2^7 + 1*2^2+ 1*2^0 = 133 -127 = 6</w:t>
      </w:r>
    </w:p>
    <w:p w14:paraId="38292DDB" w14:textId="5C1EA286" w:rsidR="00D77182" w:rsidRDefault="00D77182"/>
    <w:p w14:paraId="61A1970D" w14:textId="3690F4CD" w:rsidR="00D77182" w:rsidRDefault="00D77182" w:rsidP="00D77182">
      <w:r w:rsidRPr="00D77182">
        <w:t>0100 0010 1</w:t>
      </w:r>
      <w:r w:rsidRPr="00D77182">
        <w:rPr>
          <w:highlight w:val="yellow"/>
        </w:rPr>
        <w:t>010 0111 1000 0000 0000 0000</w:t>
      </w:r>
      <w:r>
        <w:t xml:space="preserve"> </w:t>
      </w:r>
    </w:p>
    <w:p w14:paraId="3ADC6144" w14:textId="047A740F" w:rsidR="00D77182" w:rsidRDefault="00D77182" w:rsidP="00D77182">
      <w:r>
        <w:t>These get raise to their respective 2^-n power</w:t>
      </w:r>
    </w:p>
    <w:p w14:paraId="68C310C7" w14:textId="70AEDD10" w:rsidR="00D77182" w:rsidRDefault="00D77182" w:rsidP="00D77182">
      <w:r>
        <w:t>1 * 2^-2 + 1*2^-5 + 1*2^-</w:t>
      </w:r>
      <w:proofErr w:type="gramStart"/>
      <w:r>
        <w:t>7  =</w:t>
      </w:r>
      <w:proofErr w:type="gramEnd"/>
      <w:r>
        <w:t xml:space="preserve"> .30859375</w:t>
      </w:r>
    </w:p>
    <w:p w14:paraId="1E4DD0FD" w14:textId="6F40EBF1" w:rsidR="00D77182" w:rsidRDefault="00D77182"/>
    <w:p w14:paraId="6E179F26" w14:textId="77777777" w:rsidR="00D77182" w:rsidRDefault="00D77182"/>
    <w:p w14:paraId="7E2B421C" w14:textId="6AD7A183" w:rsidR="00D77182" w:rsidRDefault="00D77182" w:rsidP="00D77182">
      <w:pPr>
        <w:spacing w:after="0" w:line="259" w:lineRule="auto"/>
        <w:ind w:left="107" w:firstLine="0"/>
      </w:pPr>
      <w:r>
        <w:t>Then convert to scientific notation using the formula provided</w:t>
      </w:r>
    </w:p>
    <w:p w14:paraId="6D5C2130" w14:textId="7959FC33" w:rsidR="00D77182" w:rsidRDefault="00D77182" w:rsidP="00D77182">
      <w:pPr>
        <w:spacing w:after="0" w:line="259" w:lineRule="auto"/>
        <w:ind w:left="107" w:firstLine="0"/>
      </w:pPr>
      <w:r>
        <w:t>(-</w:t>
      </w:r>
      <w:proofErr w:type="gramStart"/>
      <w:r>
        <w:t>1)^</w:t>
      </w:r>
      <w:proofErr w:type="gramEnd"/>
      <w:r>
        <w:t>0 * (1+.30859375) * 2^6 = 1.30859375 *64</w:t>
      </w:r>
    </w:p>
    <w:p w14:paraId="5ACCEE5E" w14:textId="77777777" w:rsidR="00D77182" w:rsidRDefault="00D77182" w:rsidP="00D77182">
      <w:pPr>
        <w:spacing w:after="0" w:line="259" w:lineRule="auto"/>
        <w:ind w:left="107" w:firstLine="0"/>
      </w:pPr>
    </w:p>
    <w:p w14:paraId="0C2D3155" w14:textId="6B9C0085" w:rsidR="00D77182" w:rsidRDefault="00D77182" w:rsidP="00D77182">
      <w:pPr>
        <w:spacing w:after="0" w:line="259" w:lineRule="auto"/>
        <w:ind w:left="107" w:firstLine="0"/>
      </w:pPr>
      <w:r>
        <w:lastRenderedPageBreak/>
        <w:t>Then calculate it out to get floating point number</w:t>
      </w:r>
    </w:p>
    <w:p w14:paraId="063E3D21" w14:textId="17B39815" w:rsidR="00D77182" w:rsidRDefault="00D77182" w:rsidP="00D77182">
      <w:pPr>
        <w:spacing w:after="0" w:line="259" w:lineRule="auto"/>
        <w:ind w:left="107" w:firstLine="0"/>
      </w:pPr>
      <w:r>
        <w:t>1.30859375 *64</w:t>
      </w:r>
      <w:r>
        <w:t xml:space="preserve"> = </w:t>
      </w:r>
      <w:r w:rsidR="00EE1C2C">
        <w:t>83.75</w:t>
      </w:r>
    </w:p>
    <w:p w14:paraId="2D746934" w14:textId="77777777" w:rsidR="00F75E8C" w:rsidRDefault="00000000">
      <w:r>
        <w:t xml:space="preserve">Show your work. Also, explain what you are doing each step of the way. Your explanation does not have to be a long explanation. Only enough to let me know you understand what you are doing. If you do not show and explain your work, you will receive a 0 for the question.  </w:t>
      </w:r>
    </w:p>
    <w:p w14:paraId="65F4B353" w14:textId="77777777" w:rsidR="00F75E8C" w:rsidRDefault="00000000">
      <w:pPr>
        <w:spacing w:after="0" w:line="259" w:lineRule="auto"/>
        <w:ind w:left="107" w:firstLine="0"/>
      </w:pPr>
      <w:r>
        <w:t xml:space="preserve"> </w:t>
      </w:r>
    </w:p>
    <w:p w14:paraId="77906345" w14:textId="77777777" w:rsidR="00F75E8C" w:rsidRDefault="00000000">
      <w:pPr>
        <w:spacing w:after="0" w:line="259" w:lineRule="auto"/>
        <w:ind w:left="107" w:firstLine="0"/>
      </w:pPr>
      <w:r>
        <w:t xml:space="preserve"> </w:t>
      </w:r>
    </w:p>
    <w:p w14:paraId="793D5263" w14:textId="77777777" w:rsidR="00F75E8C" w:rsidRDefault="00000000">
      <w:r>
        <w:t xml:space="preserve">The following link is a nifty tool you can use to check your work. You should understand that sometime online tools like this will round which could change the last one or two bits on the tool.  So, if your answer has a different bit on the end that is perfectly fine. I am not saying this will be the case only letting you know this could happen.   </w:t>
      </w:r>
    </w:p>
    <w:p w14:paraId="408E97C7" w14:textId="77777777" w:rsidR="00F75E8C" w:rsidRDefault="00000000">
      <w:pPr>
        <w:spacing w:after="0" w:line="259" w:lineRule="auto"/>
        <w:ind w:left="106" w:firstLine="0"/>
      </w:pPr>
      <w:r>
        <w:t xml:space="preserve"> </w:t>
      </w:r>
    </w:p>
    <w:p w14:paraId="396171DA" w14:textId="77777777" w:rsidR="00F75E8C" w:rsidRDefault="00000000">
      <w:pPr>
        <w:spacing w:after="0" w:line="259" w:lineRule="auto"/>
        <w:ind w:left="107" w:firstLine="0"/>
      </w:pPr>
      <w:r>
        <w:rPr>
          <w:color w:val="0000FF"/>
          <w:u w:val="single" w:color="0000FF"/>
        </w:rPr>
        <w:t>https://evanw.github.io/float-toy/</w:t>
      </w:r>
      <w:r>
        <w:rPr>
          <w:color w:val="0000FF"/>
        </w:rPr>
        <w:t xml:space="preserve"> </w:t>
      </w:r>
    </w:p>
    <w:p w14:paraId="6A5999C0" w14:textId="77777777" w:rsidR="00F75E8C" w:rsidRDefault="00000000">
      <w:pPr>
        <w:spacing w:after="0" w:line="259" w:lineRule="auto"/>
        <w:ind w:left="106" w:firstLine="0"/>
      </w:pPr>
      <w:r>
        <w:t xml:space="preserve"> </w:t>
      </w:r>
    </w:p>
    <w:p w14:paraId="0A6C47A0" w14:textId="77777777" w:rsidR="00F75E8C" w:rsidRDefault="00000000">
      <w:r>
        <w:t xml:space="preserve">Submission: </w:t>
      </w:r>
    </w:p>
    <w:p w14:paraId="770475AD" w14:textId="77777777" w:rsidR="00F75E8C" w:rsidRDefault="00000000">
      <w:pPr>
        <w:spacing w:after="0" w:line="259" w:lineRule="auto"/>
        <w:ind w:left="107" w:firstLine="0"/>
      </w:pPr>
      <w:r>
        <w:t xml:space="preserve"> </w:t>
      </w:r>
    </w:p>
    <w:p w14:paraId="012362AA" w14:textId="77777777" w:rsidR="00F75E8C" w:rsidRDefault="00000000">
      <w:r>
        <w:t xml:space="preserve">Print and bring you submission to class on Monday, November 21, 2022. I will not accept late submissions.  </w:t>
      </w:r>
    </w:p>
    <w:sectPr w:rsidR="00F75E8C">
      <w:pgSz w:w="12240" w:h="15840"/>
      <w:pgMar w:top="1441" w:right="1521" w:bottom="1668" w:left="13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E8C"/>
    <w:rsid w:val="001B3E03"/>
    <w:rsid w:val="00D77182"/>
    <w:rsid w:val="00EE1C2C"/>
    <w:rsid w:val="00F7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C9EA3"/>
  <w15:docId w15:val="{1414A050-6BA2-CB4A-B4E6-BCD974CA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102"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Microsoft Word - HW5_IEEE_Floating_Point.docx</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HW5_IEEE_Floating_Point.docx</dc:title>
  <dc:subject/>
  <dc:creator>Blake Moore</dc:creator>
  <cp:keywords/>
  <cp:lastModifiedBy>Blake Moore</cp:lastModifiedBy>
  <cp:revision>2</cp:revision>
  <dcterms:created xsi:type="dcterms:W3CDTF">2022-11-21T07:16:00Z</dcterms:created>
  <dcterms:modified xsi:type="dcterms:W3CDTF">2022-11-21T07:16:00Z</dcterms:modified>
</cp:coreProperties>
</file>