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D8CA8" w14:textId="19253C00" w:rsidR="005F5446"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t>CS 499 Milestone Four: Database Artifact Enhancement and Narrative</w:t>
      </w:r>
    </w:p>
    <w:p w14:paraId="00A288AA" w14:textId="77777777" w:rsidR="00B4041E"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t>Artifact Description</w:t>
      </w:r>
    </w:p>
    <w:p w14:paraId="76619A40" w14:textId="77777777" w:rsidR="00B4041E"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t xml:space="preserve">The artifact selected for this milestone is the </w:t>
      </w:r>
      <w:proofErr w:type="spellStart"/>
      <w:r w:rsidRPr="00B4041E">
        <w:rPr>
          <w:rFonts w:ascii="Times New Roman" w:hAnsi="Times New Roman" w:cs="Times New Roman"/>
        </w:rPr>
        <w:t>MinecraftClone</w:t>
      </w:r>
      <w:proofErr w:type="spellEnd"/>
      <w:r w:rsidRPr="00B4041E">
        <w:rPr>
          <w:rFonts w:ascii="Times New Roman" w:hAnsi="Times New Roman" w:cs="Times New Roman"/>
        </w:rPr>
        <w:t xml:space="preserve"> Inventory System, a database-driven inventory management feature for a game project. This artifact was originally created during my coursework and was designed to store, manage, and retrieve in-game inventory items efficiently. The system utilizes an SQL database to track player inventory, ensuring data persistence and consistency.</w:t>
      </w:r>
    </w:p>
    <w:p w14:paraId="196787CF" w14:textId="77777777" w:rsidR="00B4041E" w:rsidRDefault="00B4041E" w:rsidP="005F5446">
      <w:pPr>
        <w:spacing w:line="480" w:lineRule="auto"/>
        <w:rPr>
          <w:rFonts w:ascii="Times New Roman" w:hAnsi="Times New Roman" w:cs="Times New Roman"/>
        </w:rPr>
      </w:pPr>
      <w:r w:rsidRPr="00B4041E">
        <w:rPr>
          <w:rFonts w:ascii="Times New Roman" w:hAnsi="Times New Roman" w:cs="Times New Roman"/>
        </w:rPr>
        <w:t>The initial version of this artifact had basic functionality, handling CRUD (Create, Read, Update, Delete) operations for inventory items. However, it lacked query optimization, proper data integrity enforcement, and security mechanisms to protect against unintended data modifications and SQL injection vulnerabilities. The goal of this enhancement was to improve query performance, strengthen security, and ensure scalability for managing inventory data in real-time game interactions.</w:t>
      </w:r>
    </w:p>
    <w:p w14:paraId="3FE88777" w14:textId="77777777" w:rsidR="005F5446" w:rsidRPr="00B4041E" w:rsidRDefault="005F5446" w:rsidP="005F5446">
      <w:pPr>
        <w:spacing w:line="480" w:lineRule="auto"/>
        <w:rPr>
          <w:rFonts w:ascii="Times New Roman" w:hAnsi="Times New Roman" w:cs="Times New Roman"/>
        </w:rPr>
      </w:pPr>
    </w:p>
    <w:p w14:paraId="33D1C746" w14:textId="77777777" w:rsidR="00B4041E"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t>Justification for Inclusion</w:t>
      </w:r>
    </w:p>
    <w:p w14:paraId="11D68F51" w14:textId="77777777" w:rsidR="00B4041E"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t xml:space="preserve">This artifact was chosen for my </w:t>
      </w:r>
      <w:proofErr w:type="spellStart"/>
      <w:r w:rsidRPr="00B4041E">
        <w:rPr>
          <w:rFonts w:ascii="Times New Roman" w:hAnsi="Times New Roman" w:cs="Times New Roman"/>
        </w:rPr>
        <w:t>ePortfolio</w:t>
      </w:r>
      <w:proofErr w:type="spellEnd"/>
      <w:r w:rsidRPr="00B4041E">
        <w:rPr>
          <w:rFonts w:ascii="Times New Roman" w:hAnsi="Times New Roman" w:cs="Times New Roman"/>
        </w:rPr>
        <w:t xml:space="preserve"> because it highlights database management skills within the context of game development. It demonstrates proficiency in:</w:t>
      </w:r>
    </w:p>
    <w:p w14:paraId="6F44C375" w14:textId="77777777" w:rsidR="00B4041E" w:rsidRPr="00B4041E" w:rsidRDefault="00B4041E" w:rsidP="005F5446">
      <w:pPr>
        <w:numPr>
          <w:ilvl w:val="0"/>
          <w:numId w:val="8"/>
        </w:numPr>
        <w:spacing w:line="480" w:lineRule="auto"/>
        <w:rPr>
          <w:rFonts w:ascii="Times New Roman" w:hAnsi="Times New Roman" w:cs="Times New Roman"/>
        </w:rPr>
      </w:pPr>
      <w:r w:rsidRPr="00B4041E">
        <w:rPr>
          <w:rFonts w:ascii="Times New Roman" w:hAnsi="Times New Roman" w:cs="Times New Roman"/>
        </w:rPr>
        <w:t>Optimized SQL query execution to enhance the efficiency of inventory data retrieval and updates.</w:t>
      </w:r>
    </w:p>
    <w:p w14:paraId="3C0B3FB6" w14:textId="77777777" w:rsidR="00B4041E" w:rsidRPr="00B4041E" w:rsidRDefault="00B4041E" w:rsidP="005F5446">
      <w:pPr>
        <w:numPr>
          <w:ilvl w:val="0"/>
          <w:numId w:val="8"/>
        </w:numPr>
        <w:spacing w:line="480" w:lineRule="auto"/>
        <w:rPr>
          <w:rFonts w:ascii="Times New Roman" w:hAnsi="Times New Roman" w:cs="Times New Roman"/>
        </w:rPr>
      </w:pPr>
      <w:r w:rsidRPr="00B4041E">
        <w:rPr>
          <w:rFonts w:ascii="Times New Roman" w:hAnsi="Times New Roman" w:cs="Times New Roman"/>
        </w:rPr>
        <w:lastRenderedPageBreak/>
        <w:t>Database security techniques, including prepared statements and access control to prevent SQL injection attacks.</w:t>
      </w:r>
    </w:p>
    <w:p w14:paraId="16980BA7" w14:textId="77777777" w:rsidR="00B4041E" w:rsidRPr="00B4041E" w:rsidRDefault="00B4041E" w:rsidP="005F5446">
      <w:pPr>
        <w:numPr>
          <w:ilvl w:val="0"/>
          <w:numId w:val="8"/>
        </w:numPr>
        <w:spacing w:line="480" w:lineRule="auto"/>
        <w:rPr>
          <w:rFonts w:ascii="Times New Roman" w:hAnsi="Times New Roman" w:cs="Times New Roman"/>
        </w:rPr>
      </w:pPr>
      <w:r w:rsidRPr="00B4041E">
        <w:rPr>
          <w:rFonts w:ascii="Times New Roman" w:hAnsi="Times New Roman" w:cs="Times New Roman"/>
        </w:rPr>
        <w:t>Game state persistence, ensuring that inventory data remains consistent between game sessions and user actions.</w:t>
      </w:r>
    </w:p>
    <w:p w14:paraId="6203B3AC" w14:textId="77777777" w:rsidR="00B4041E" w:rsidRDefault="00B4041E" w:rsidP="005F5446">
      <w:pPr>
        <w:spacing w:line="480" w:lineRule="auto"/>
        <w:rPr>
          <w:rFonts w:ascii="Times New Roman" w:hAnsi="Times New Roman" w:cs="Times New Roman"/>
        </w:rPr>
      </w:pPr>
      <w:r w:rsidRPr="00B4041E">
        <w:rPr>
          <w:rFonts w:ascii="Times New Roman" w:hAnsi="Times New Roman" w:cs="Times New Roman"/>
        </w:rPr>
        <w:t>The enhancements significantly improved the artifact by reducing database query execution times, eliminating redundancy, and implementing security best practices. These improvements showcase my ability to design and manage game-related databases efficiently and securely.</w:t>
      </w:r>
    </w:p>
    <w:p w14:paraId="1486208F" w14:textId="77777777" w:rsidR="005F5446" w:rsidRPr="00B4041E" w:rsidRDefault="005F5446" w:rsidP="005F5446">
      <w:pPr>
        <w:spacing w:line="480" w:lineRule="auto"/>
        <w:rPr>
          <w:rFonts w:ascii="Times New Roman" w:hAnsi="Times New Roman" w:cs="Times New Roman"/>
        </w:rPr>
      </w:pPr>
    </w:p>
    <w:p w14:paraId="4310BB8E" w14:textId="77777777" w:rsidR="00B4041E"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t>Meeting Course Outcomes</w:t>
      </w:r>
    </w:p>
    <w:p w14:paraId="73F809E7" w14:textId="77777777" w:rsidR="00B4041E"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t xml:space="preserve">This artifact aligns with the </w:t>
      </w:r>
      <w:proofErr w:type="gramStart"/>
      <w:r w:rsidRPr="00B4041E">
        <w:rPr>
          <w:rFonts w:ascii="Times New Roman" w:hAnsi="Times New Roman" w:cs="Times New Roman"/>
        </w:rPr>
        <w:t>following course</w:t>
      </w:r>
      <w:proofErr w:type="gramEnd"/>
      <w:r w:rsidRPr="00B4041E">
        <w:rPr>
          <w:rFonts w:ascii="Times New Roman" w:hAnsi="Times New Roman" w:cs="Times New Roman"/>
        </w:rPr>
        <w:t xml:space="preserve"> outcomes:</w:t>
      </w:r>
    </w:p>
    <w:p w14:paraId="0DA0E286" w14:textId="77777777" w:rsidR="00B4041E" w:rsidRPr="00B4041E" w:rsidRDefault="00B4041E" w:rsidP="005F5446">
      <w:pPr>
        <w:numPr>
          <w:ilvl w:val="0"/>
          <w:numId w:val="9"/>
        </w:numPr>
        <w:spacing w:line="480" w:lineRule="auto"/>
        <w:rPr>
          <w:rFonts w:ascii="Times New Roman" w:hAnsi="Times New Roman" w:cs="Times New Roman"/>
        </w:rPr>
      </w:pPr>
      <w:r w:rsidRPr="00B4041E">
        <w:rPr>
          <w:rFonts w:ascii="Times New Roman" w:hAnsi="Times New Roman" w:cs="Times New Roman"/>
        </w:rPr>
        <w:t xml:space="preserve">Software Engineering and Design: The enhancement follows </w:t>
      </w:r>
      <w:proofErr w:type="gramStart"/>
      <w:r w:rsidRPr="00B4041E">
        <w:rPr>
          <w:rFonts w:ascii="Times New Roman" w:hAnsi="Times New Roman" w:cs="Times New Roman"/>
        </w:rPr>
        <w:t>industry</w:t>
      </w:r>
      <w:proofErr w:type="gramEnd"/>
      <w:r w:rsidRPr="00B4041E">
        <w:rPr>
          <w:rFonts w:ascii="Times New Roman" w:hAnsi="Times New Roman" w:cs="Times New Roman"/>
        </w:rPr>
        <w:t xml:space="preserve"> best practices for data integrity and structured database design.</w:t>
      </w:r>
    </w:p>
    <w:p w14:paraId="701EEF0A" w14:textId="77777777" w:rsidR="00B4041E" w:rsidRPr="00B4041E" w:rsidRDefault="00B4041E" w:rsidP="005F5446">
      <w:pPr>
        <w:numPr>
          <w:ilvl w:val="0"/>
          <w:numId w:val="9"/>
        </w:numPr>
        <w:spacing w:line="480" w:lineRule="auto"/>
        <w:rPr>
          <w:rFonts w:ascii="Times New Roman" w:hAnsi="Times New Roman" w:cs="Times New Roman"/>
        </w:rPr>
      </w:pPr>
      <w:r w:rsidRPr="00B4041E">
        <w:rPr>
          <w:rFonts w:ascii="Times New Roman" w:hAnsi="Times New Roman" w:cs="Times New Roman"/>
        </w:rPr>
        <w:t>Data Structures and Algorithms: Optimized queries ensure efficient inventory retrieval and storage, reducing unnecessary computation.</w:t>
      </w:r>
    </w:p>
    <w:p w14:paraId="6DC553F5" w14:textId="77777777" w:rsidR="00B4041E" w:rsidRPr="00B4041E" w:rsidRDefault="00B4041E" w:rsidP="005F5446">
      <w:pPr>
        <w:numPr>
          <w:ilvl w:val="0"/>
          <w:numId w:val="9"/>
        </w:numPr>
        <w:spacing w:line="480" w:lineRule="auto"/>
        <w:rPr>
          <w:rFonts w:ascii="Times New Roman" w:hAnsi="Times New Roman" w:cs="Times New Roman"/>
        </w:rPr>
      </w:pPr>
      <w:r w:rsidRPr="00B4041E">
        <w:rPr>
          <w:rFonts w:ascii="Times New Roman" w:hAnsi="Times New Roman" w:cs="Times New Roman"/>
        </w:rPr>
        <w:t>Security Mindset: Implementing prepared SQL statements and database transactions protects inventory data from manipulation and security vulnerabilities.</w:t>
      </w:r>
    </w:p>
    <w:p w14:paraId="0DB0DDBC" w14:textId="15AAC7A6" w:rsidR="005F5446"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t>Reflecting on the progress from Module One, I have successfully met my planned course outcomes related to database security, query performance, and real-time data management. These enhancements contribute to achieving proficiency in game-related database administration and secure software development.</w:t>
      </w:r>
    </w:p>
    <w:p w14:paraId="25BA8913" w14:textId="77777777" w:rsidR="00B4041E"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lastRenderedPageBreak/>
        <w:t>Enhancement Process and Learning Reflections</w:t>
      </w:r>
    </w:p>
    <w:p w14:paraId="0029707A" w14:textId="77777777" w:rsidR="00B4041E"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t>The process of improving this artifact involved several key steps:</w:t>
      </w:r>
    </w:p>
    <w:p w14:paraId="50CCB23D" w14:textId="77777777" w:rsidR="00B4041E" w:rsidRPr="00B4041E" w:rsidRDefault="00B4041E" w:rsidP="005F5446">
      <w:pPr>
        <w:numPr>
          <w:ilvl w:val="0"/>
          <w:numId w:val="10"/>
        </w:numPr>
        <w:spacing w:line="480" w:lineRule="auto"/>
        <w:rPr>
          <w:rFonts w:ascii="Times New Roman" w:hAnsi="Times New Roman" w:cs="Times New Roman"/>
        </w:rPr>
      </w:pPr>
      <w:r w:rsidRPr="00B4041E">
        <w:rPr>
          <w:rFonts w:ascii="Times New Roman" w:hAnsi="Times New Roman" w:cs="Times New Roman"/>
        </w:rPr>
        <w:t>Database Optimization: Refactored SQL queries to minimize redundant operations, using indexing to enhance retrieval speeds.</w:t>
      </w:r>
    </w:p>
    <w:p w14:paraId="57DEB7A9" w14:textId="77777777" w:rsidR="00B4041E" w:rsidRPr="00B4041E" w:rsidRDefault="00B4041E" w:rsidP="005F5446">
      <w:pPr>
        <w:numPr>
          <w:ilvl w:val="0"/>
          <w:numId w:val="10"/>
        </w:numPr>
        <w:spacing w:line="480" w:lineRule="auto"/>
        <w:rPr>
          <w:rFonts w:ascii="Times New Roman" w:hAnsi="Times New Roman" w:cs="Times New Roman"/>
        </w:rPr>
      </w:pPr>
      <w:r w:rsidRPr="00B4041E">
        <w:rPr>
          <w:rFonts w:ascii="Times New Roman" w:hAnsi="Times New Roman" w:cs="Times New Roman"/>
        </w:rPr>
        <w:t>Security Enhancements: Implemented parameterized queries to mitigate SQL injection risks and enforced role-based access control.</w:t>
      </w:r>
    </w:p>
    <w:p w14:paraId="1638AD08" w14:textId="77777777" w:rsidR="00B4041E" w:rsidRPr="00B4041E" w:rsidRDefault="00B4041E" w:rsidP="005F5446">
      <w:pPr>
        <w:numPr>
          <w:ilvl w:val="0"/>
          <w:numId w:val="10"/>
        </w:numPr>
        <w:spacing w:line="480" w:lineRule="auto"/>
        <w:rPr>
          <w:rFonts w:ascii="Times New Roman" w:hAnsi="Times New Roman" w:cs="Times New Roman"/>
        </w:rPr>
      </w:pPr>
      <w:r w:rsidRPr="00B4041E">
        <w:rPr>
          <w:rFonts w:ascii="Times New Roman" w:hAnsi="Times New Roman" w:cs="Times New Roman"/>
        </w:rPr>
        <w:t>Transaction Management: Introduced database transactions to prevent partial updates and ensure atomicity when modifying inventory data.</w:t>
      </w:r>
    </w:p>
    <w:p w14:paraId="1752CF32" w14:textId="77777777" w:rsidR="00B4041E" w:rsidRPr="00B4041E" w:rsidRDefault="00B4041E" w:rsidP="005F5446">
      <w:pPr>
        <w:numPr>
          <w:ilvl w:val="0"/>
          <w:numId w:val="10"/>
        </w:numPr>
        <w:spacing w:line="480" w:lineRule="auto"/>
        <w:rPr>
          <w:rFonts w:ascii="Times New Roman" w:hAnsi="Times New Roman" w:cs="Times New Roman"/>
        </w:rPr>
      </w:pPr>
      <w:r w:rsidRPr="00B4041E">
        <w:rPr>
          <w:rFonts w:ascii="Times New Roman" w:hAnsi="Times New Roman" w:cs="Times New Roman"/>
        </w:rPr>
        <w:t>Testing and Validation: Conducted functional testing to confirm that inventory items were stored, retrieved, and updated accurately while maintaining performance under high load conditions.</w:t>
      </w:r>
    </w:p>
    <w:p w14:paraId="5EE368FC" w14:textId="77777777" w:rsidR="00B4041E" w:rsidRDefault="00B4041E" w:rsidP="005F5446">
      <w:pPr>
        <w:spacing w:line="480" w:lineRule="auto"/>
        <w:rPr>
          <w:rFonts w:ascii="Times New Roman" w:hAnsi="Times New Roman" w:cs="Times New Roman"/>
        </w:rPr>
      </w:pPr>
      <w:r w:rsidRPr="00B4041E">
        <w:rPr>
          <w:rFonts w:ascii="Times New Roman" w:hAnsi="Times New Roman" w:cs="Times New Roman"/>
        </w:rPr>
        <w:t>Through this process, I gained deeper insights into database performance tuning in real-time applications. One of the challenges encountered was ensuring security without introducing unnecessary performance overhead. By balancing query optimization with security enhancements, I was able to achieve an efficient and secure inventory management system.</w:t>
      </w:r>
    </w:p>
    <w:p w14:paraId="1FFA29EC" w14:textId="77777777" w:rsidR="005F5446" w:rsidRPr="00B4041E" w:rsidRDefault="005F5446" w:rsidP="005F5446">
      <w:pPr>
        <w:spacing w:line="480" w:lineRule="auto"/>
        <w:rPr>
          <w:rFonts w:ascii="Times New Roman" w:hAnsi="Times New Roman" w:cs="Times New Roman"/>
        </w:rPr>
      </w:pPr>
    </w:p>
    <w:p w14:paraId="553F71C0" w14:textId="77777777" w:rsidR="00B4041E"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t>Conclusion and Next Steps</w:t>
      </w:r>
    </w:p>
    <w:p w14:paraId="7DFBA34B" w14:textId="77777777" w:rsidR="00B4041E"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t xml:space="preserve">This enhancement significantly strengthens the performance, security, and scalability of the </w:t>
      </w:r>
      <w:proofErr w:type="spellStart"/>
      <w:r w:rsidRPr="00B4041E">
        <w:rPr>
          <w:rFonts w:ascii="Times New Roman" w:hAnsi="Times New Roman" w:cs="Times New Roman"/>
        </w:rPr>
        <w:t>MinecraftClone</w:t>
      </w:r>
      <w:proofErr w:type="spellEnd"/>
      <w:r w:rsidRPr="00B4041E">
        <w:rPr>
          <w:rFonts w:ascii="Times New Roman" w:hAnsi="Times New Roman" w:cs="Times New Roman"/>
        </w:rPr>
        <w:t xml:space="preserve"> Inventory System. Moving forward, I plan to explore:</w:t>
      </w:r>
    </w:p>
    <w:p w14:paraId="39B47E90" w14:textId="77777777" w:rsidR="00B4041E" w:rsidRPr="00B4041E" w:rsidRDefault="00B4041E" w:rsidP="005F5446">
      <w:pPr>
        <w:numPr>
          <w:ilvl w:val="0"/>
          <w:numId w:val="11"/>
        </w:numPr>
        <w:spacing w:line="480" w:lineRule="auto"/>
        <w:rPr>
          <w:rFonts w:ascii="Times New Roman" w:hAnsi="Times New Roman" w:cs="Times New Roman"/>
        </w:rPr>
      </w:pPr>
      <w:r w:rsidRPr="00B4041E">
        <w:rPr>
          <w:rFonts w:ascii="Times New Roman" w:hAnsi="Times New Roman" w:cs="Times New Roman"/>
        </w:rPr>
        <w:t>Encrypting sensitive inventory data to further enhance security.</w:t>
      </w:r>
    </w:p>
    <w:p w14:paraId="5C684023" w14:textId="77777777" w:rsidR="00B4041E" w:rsidRPr="00B4041E" w:rsidRDefault="00B4041E" w:rsidP="005F5446">
      <w:pPr>
        <w:numPr>
          <w:ilvl w:val="0"/>
          <w:numId w:val="11"/>
        </w:numPr>
        <w:spacing w:line="480" w:lineRule="auto"/>
        <w:rPr>
          <w:rFonts w:ascii="Times New Roman" w:hAnsi="Times New Roman" w:cs="Times New Roman"/>
        </w:rPr>
      </w:pPr>
      <w:r w:rsidRPr="00B4041E">
        <w:rPr>
          <w:rFonts w:ascii="Times New Roman" w:hAnsi="Times New Roman" w:cs="Times New Roman"/>
        </w:rPr>
        <w:lastRenderedPageBreak/>
        <w:t>Exploring NoSQL alternatives for dynamic game data storage.</w:t>
      </w:r>
    </w:p>
    <w:p w14:paraId="26717926" w14:textId="77777777" w:rsidR="00B4041E" w:rsidRPr="00B4041E" w:rsidRDefault="00B4041E" w:rsidP="005F5446">
      <w:pPr>
        <w:numPr>
          <w:ilvl w:val="0"/>
          <w:numId w:val="11"/>
        </w:numPr>
        <w:spacing w:line="480" w:lineRule="auto"/>
        <w:rPr>
          <w:rFonts w:ascii="Times New Roman" w:hAnsi="Times New Roman" w:cs="Times New Roman"/>
        </w:rPr>
      </w:pPr>
      <w:r w:rsidRPr="00B4041E">
        <w:rPr>
          <w:rFonts w:ascii="Times New Roman" w:hAnsi="Times New Roman" w:cs="Times New Roman"/>
        </w:rPr>
        <w:t>Implementing caching mechanisms to reduce database query load.</w:t>
      </w:r>
    </w:p>
    <w:p w14:paraId="6A417900" w14:textId="77777777" w:rsidR="00B4041E" w:rsidRPr="00B4041E" w:rsidRDefault="00B4041E" w:rsidP="005F5446">
      <w:pPr>
        <w:spacing w:line="480" w:lineRule="auto"/>
        <w:rPr>
          <w:rFonts w:ascii="Times New Roman" w:hAnsi="Times New Roman" w:cs="Times New Roman"/>
        </w:rPr>
      </w:pPr>
      <w:r w:rsidRPr="00B4041E">
        <w:rPr>
          <w:rFonts w:ascii="Times New Roman" w:hAnsi="Times New Roman" w:cs="Times New Roman"/>
        </w:rPr>
        <w:t>By showcasing this artifact, I demonstrate my ability to design, implement, and optimize game-related databases, reinforcing my readiness for professional roles in software engineering, game development, and database management.</w:t>
      </w:r>
    </w:p>
    <w:p w14:paraId="5D34021A" w14:textId="77777777" w:rsidR="00341CD4" w:rsidRPr="00E15AAB" w:rsidRDefault="00341CD4" w:rsidP="005F5446">
      <w:pPr>
        <w:spacing w:line="480" w:lineRule="auto"/>
      </w:pPr>
    </w:p>
    <w:sectPr w:rsidR="00341CD4" w:rsidRPr="00E15A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A3DC2" w14:textId="77777777" w:rsidR="00F87651" w:rsidRDefault="00F87651" w:rsidP="00341CD4">
      <w:pPr>
        <w:spacing w:after="0" w:line="240" w:lineRule="auto"/>
      </w:pPr>
      <w:r>
        <w:separator/>
      </w:r>
    </w:p>
  </w:endnote>
  <w:endnote w:type="continuationSeparator" w:id="0">
    <w:p w14:paraId="40633DE0" w14:textId="77777777" w:rsidR="00F87651" w:rsidRDefault="00F87651" w:rsidP="00341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9FA50" w14:textId="77777777" w:rsidR="00F87651" w:rsidRDefault="00F87651" w:rsidP="00341CD4">
      <w:pPr>
        <w:spacing w:after="0" w:line="240" w:lineRule="auto"/>
      </w:pPr>
      <w:r>
        <w:separator/>
      </w:r>
    </w:p>
  </w:footnote>
  <w:footnote w:type="continuationSeparator" w:id="0">
    <w:p w14:paraId="6BDDF924" w14:textId="77777777" w:rsidR="00F87651" w:rsidRDefault="00F87651" w:rsidP="00341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83BC8" w14:textId="78C2683F" w:rsidR="00341CD4" w:rsidRPr="00341CD4" w:rsidRDefault="00341CD4">
    <w:pPr>
      <w:pStyle w:val="Header"/>
      <w:rPr>
        <w:rFonts w:ascii="Times New Roman" w:hAnsi="Times New Roman" w:cs="Times New Roman"/>
      </w:rPr>
    </w:pPr>
    <w:r w:rsidRPr="00341CD4">
      <w:rPr>
        <w:rFonts w:ascii="Times New Roman" w:hAnsi="Times New Roman" w:cs="Times New Roman"/>
      </w:rPr>
      <w:t>Julian Blanco</w:t>
    </w:r>
  </w:p>
  <w:p w14:paraId="377743E0" w14:textId="77679D93" w:rsidR="00341CD4" w:rsidRPr="00341CD4" w:rsidRDefault="00341CD4">
    <w:pPr>
      <w:pStyle w:val="Header"/>
      <w:rPr>
        <w:rFonts w:ascii="Times New Roman" w:hAnsi="Times New Roman" w:cs="Times New Roman"/>
      </w:rPr>
    </w:pPr>
    <w:r w:rsidRPr="00341CD4">
      <w:rPr>
        <w:rFonts w:ascii="Times New Roman" w:hAnsi="Times New Roman" w:cs="Times New Roman"/>
      </w:rPr>
      <w:t>2/6/25</w:t>
    </w:r>
  </w:p>
  <w:p w14:paraId="09117FC1" w14:textId="5884A9AE" w:rsidR="00341CD4" w:rsidRPr="00341CD4" w:rsidRDefault="00341CD4">
    <w:pPr>
      <w:pStyle w:val="Header"/>
      <w:rPr>
        <w:rFonts w:ascii="Times New Roman" w:hAnsi="Times New Roman" w:cs="Times New Roman"/>
      </w:rPr>
    </w:pPr>
    <w:r w:rsidRPr="00341CD4">
      <w:rPr>
        <w:rFonts w:ascii="Times New Roman" w:hAnsi="Times New Roman" w:cs="Times New Roman"/>
      </w:rPr>
      <w:t>CS 499 Module 5 Milestone</w:t>
    </w:r>
  </w:p>
  <w:p w14:paraId="3502A681" w14:textId="77777777" w:rsidR="00341CD4" w:rsidRDefault="00341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4164A"/>
    <w:multiLevelType w:val="multilevel"/>
    <w:tmpl w:val="A736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C7068"/>
    <w:multiLevelType w:val="multilevel"/>
    <w:tmpl w:val="1A56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401EF"/>
    <w:multiLevelType w:val="hybridMultilevel"/>
    <w:tmpl w:val="A608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45D98"/>
    <w:multiLevelType w:val="multilevel"/>
    <w:tmpl w:val="9DE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25B8D"/>
    <w:multiLevelType w:val="multilevel"/>
    <w:tmpl w:val="DEFE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A5A32"/>
    <w:multiLevelType w:val="multilevel"/>
    <w:tmpl w:val="D8FC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D24F1"/>
    <w:multiLevelType w:val="multilevel"/>
    <w:tmpl w:val="E284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F5908"/>
    <w:multiLevelType w:val="multilevel"/>
    <w:tmpl w:val="8B14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03DCA"/>
    <w:multiLevelType w:val="hybridMultilevel"/>
    <w:tmpl w:val="7968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980DC1"/>
    <w:multiLevelType w:val="hybridMultilevel"/>
    <w:tmpl w:val="897C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D74C94"/>
    <w:multiLevelType w:val="multilevel"/>
    <w:tmpl w:val="1264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792993">
    <w:abstractNumId w:val="7"/>
  </w:num>
  <w:num w:numId="2" w16cid:durableId="1057171555">
    <w:abstractNumId w:val="3"/>
  </w:num>
  <w:num w:numId="3" w16cid:durableId="240141848">
    <w:abstractNumId w:val="0"/>
  </w:num>
  <w:num w:numId="4" w16cid:durableId="421880343">
    <w:abstractNumId w:val="6"/>
  </w:num>
  <w:num w:numId="5" w16cid:durableId="288241064">
    <w:abstractNumId w:val="2"/>
  </w:num>
  <w:num w:numId="6" w16cid:durableId="51775893">
    <w:abstractNumId w:val="8"/>
  </w:num>
  <w:num w:numId="7" w16cid:durableId="1449931538">
    <w:abstractNumId w:val="9"/>
  </w:num>
  <w:num w:numId="8" w16cid:durableId="1255624176">
    <w:abstractNumId w:val="4"/>
  </w:num>
  <w:num w:numId="9" w16cid:durableId="1975089853">
    <w:abstractNumId w:val="5"/>
  </w:num>
  <w:num w:numId="10" w16cid:durableId="2137211438">
    <w:abstractNumId w:val="10"/>
  </w:num>
  <w:num w:numId="11" w16cid:durableId="1569488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D4"/>
    <w:rsid w:val="001545B9"/>
    <w:rsid w:val="002E2C4D"/>
    <w:rsid w:val="00315FC0"/>
    <w:rsid w:val="00341CD4"/>
    <w:rsid w:val="003D071C"/>
    <w:rsid w:val="005F5446"/>
    <w:rsid w:val="006A6640"/>
    <w:rsid w:val="009D46F6"/>
    <w:rsid w:val="00B4041E"/>
    <w:rsid w:val="00BD3993"/>
    <w:rsid w:val="00E15AAB"/>
    <w:rsid w:val="00F8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A9D15"/>
  <w15:chartTrackingRefBased/>
  <w15:docId w15:val="{CAFB0479-6962-4580-BC4B-59BD9546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CD4"/>
    <w:rPr>
      <w:rFonts w:eastAsiaTheme="majorEastAsia" w:cstheme="majorBidi"/>
      <w:color w:val="272727" w:themeColor="text1" w:themeTint="D8"/>
    </w:rPr>
  </w:style>
  <w:style w:type="paragraph" w:styleId="Title">
    <w:name w:val="Title"/>
    <w:basedOn w:val="Normal"/>
    <w:next w:val="Normal"/>
    <w:link w:val="TitleChar"/>
    <w:uiPriority w:val="10"/>
    <w:qFormat/>
    <w:rsid w:val="00341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CD4"/>
    <w:pPr>
      <w:spacing w:before="160"/>
      <w:jc w:val="center"/>
    </w:pPr>
    <w:rPr>
      <w:i/>
      <w:iCs/>
      <w:color w:val="404040" w:themeColor="text1" w:themeTint="BF"/>
    </w:rPr>
  </w:style>
  <w:style w:type="character" w:customStyle="1" w:styleId="QuoteChar">
    <w:name w:val="Quote Char"/>
    <w:basedOn w:val="DefaultParagraphFont"/>
    <w:link w:val="Quote"/>
    <w:uiPriority w:val="29"/>
    <w:rsid w:val="00341CD4"/>
    <w:rPr>
      <w:i/>
      <w:iCs/>
      <w:color w:val="404040" w:themeColor="text1" w:themeTint="BF"/>
    </w:rPr>
  </w:style>
  <w:style w:type="paragraph" w:styleId="ListParagraph">
    <w:name w:val="List Paragraph"/>
    <w:basedOn w:val="Normal"/>
    <w:uiPriority w:val="34"/>
    <w:qFormat/>
    <w:rsid w:val="00341CD4"/>
    <w:pPr>
      <w:ind w:left="720"/>
      <w:contextualSpacing/>
    </w:pPr>
  </w:style>
  <w:style w:type="character" w:styleId="IntenseEmphasis">
    <w:name w:val="Intense Emphasis"/>
    <w:basedOn w:val="DefaultParagraphFont"/>
    <w:uiPriority w:val="21"/>
    <w:qFormat/>
    <w:rsid w:val="00341CD4"/>
    <w:rPr>
      <w:i/>
      <w:iCs/>
      <w:color w:val="0F4761" w:themeColor="accent1" w:themeShade="BF"/>
    </w:rPr>
  </w:style>
  <w:style w:type="paragraph" w:styleId="IntenseQuote">
    <w:name w:val="Intense Quote"/>
    <w:basedOn w:val="Normal"/>
    <w:next w:val="Normal"/>
    <w:link w:val="IntenseQuoteChar"/>
    <w:uiPriority w:val="30"/>
    <w:qFormat/>
    <w:rsid w:val="00341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CD4"/>
    <w:rPr>
      <w:i/>
      <w:iCs/>
      <w:color w:val="0F4761" w:themeColor="accent1" w:themeShade="BF"/>
    </w:rPr>
  </w:style>
  <w:style w:type="character" w:styleId="IntenseReference">
    <w:name w:val="Intense Reference"/>
    <w:basedOn w:val="DefaultParagraphFont"/>
    <w:uiPriority w:val="32"/>
    <w:qFormat/>
    <w:rsid w:val="00341CD4"/>
    <w:rPr>
      <w:b/>
      <w:bCs/>
      <w:smallCaps/>
      <w:color w:val="0F4761" w:themeColor="accent1" w:themeShade="BF"/>
      <w:spacing w:val="5"/>
    </w:rPr>
  </w:style>
  <w:style w:type="paragraph" w:styleId="Header">
    <w:name w:val="header"/>
    <w:basedOn w:val="Normal"/>
    <w:link w:val="HeaderChar"/>
    <w:uiPriority w:val="99"/>
    <w:unhideWhenUsed/>
    <w:rsid w:val="00341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D4"/>
  </w:style>
  <w:style w:type="paragraph" w:styleId="Footer">
    <w:name w:val="footer"/>
    <w:basedOn w:val="Normal"/>
    <w:link w:val="FooterChar"/>
    <w:uiPriority w:val="99"/>
    <w:unhideWhenUsed/>
    <w:rsid w:val="00341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19222">
      <w:bodyDiv w:val="1"/>
      <w:marLeft w:val="0"/>
      <w:marRight w:val="0"/>
      <w:marTop w:val="0"/>
      <w:marBottom w:val="0"/>
      <w:divBdr>
        <w:top w:val="none" w:sz="0" w:space="0" w:color="auto"/>
        <w:left w:val="none" w:sz="0" w:space="0" w:color="auto"/>
        <w:bottom w:val="none" w:sz="0" w:space="0" w:color="auto"/>
        <w:right w:val="none" w:sz="0" w:space="0" w:color="auto"/>
      </w:divBdr>
    </w:div>
    <w:div w:id="1470593770">
      <w:bodyDiv w:val="1"/>
      <w:marLeft w:val="0"/>
      <w:marRight w:val="0"/>
      <w:marTop w:val="0"/>
      <w:marBottom w:val="0"/>
      <w:divBdr>
        <w:top w:val="none" w:sz="0" w:space="0" w:color="auto"/>
        <w:left w:val="none" w:sz="0" w:space="0" w:color="auto"/>
        <w:bottom w:val="none" w:sz="0" w:space="0" w:color="auto"/>
        <w:right w:val="none" w:sz="0" w:space="0" w:color="auto"/>
      </w:divBdr>
    </w:div>
    <w:div w:id="169333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Blanco</dc:creator>
  <cp:keywords/>
  <dc:description/>
  <cp:lastModifiedBy>Julian J Blanco</cp:lastModifiedBy>
  <cp:revision>7</cp:revision>
  <dcterms:created xsi:type="dcterms:W3CDTF">2025-02-06T23:43:00Z</dcterms:created>
  <dcterms:modified xsi:type="dcterms:W3CDTF">2025-02-08T00:22:00Z</dcterms:modified>
</cp:coreProperties>
</file>