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F01B0" w14:textId="03042FC9" w:rsidR="004D1CC9" w:rsidRPr="008B148B" w:rsidRDefault="00F52863" w:rsidP="004D1CC9">
      <w:pPr>
        <w:pStyle w:val="Title"/>
        <w:rPr>
          <w:color w:val="000000" w:themeColor="text1"/>
        </w:rPr>
      </w:pPr>
      <w:bookmarkStart w:id="0" w:name="OLE_LINK56"/>
      <w:r>
        <w:rPr>
          <w:b w:val="0"/>
          <w:bCs/>
          <w:noProof/>
          <w:spacing w:val="5"/>
          <w:sz w:val="28"/>
        </w:rPr>
        <w:drawing>
          <wp:anchor distT="0" distB="0" distL="114300" distR="114300" simplePos="0" relativeHeight="251669504" behindDoc="1" locked="0" layoutInCell="1" allowOverlap="1" wp14:anchorId="77E9C2F7" wp14:editId="62911585">
            <wp:simplePos x="0" y="0"/>
            <wp:positionH relativeFrom="margin">
              <wp:align>right</wp:align>
            </wp:positionH>
            <wp:positionV relativeFrom="margin">
              <wp:align>top</wp:align>
            </wp:positionV>
            <wp:extent cx="1317919" cy="793824"/>
            <wp:effectExtent l="0" t="0" r="0" b="0"/>
            <wp:wrapNone/>
            <wp:docPr id="175140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2668" name="Picture 1751402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7919" cy="793824"/>
                    </a:xfrm>
                    <a:prstGeom prst="rect">
                      <a:avLst/>
                    </a:prstGeom>
                  </pic:spPr>
                </pic:pic>
              </a:graphicData>
            </a:graphic>
            <wp14:sizeRelH relativeFrom="margin">
              <wp14:pctWidth>0</wp14:pctWidth>
            </wp14:sizeRelH>
            <wp14:sizeRelV relativeFrom="margin">
              <wp14:pctHeight>0</wp14:pctHeight>
            </wp14:sizeRelV>
          </wp:anchor>
        </w:drawing>
      </w:r>
      <w:r w:rsidR="004D1CC9" w:rsidRPr="008B148B">
        <w:rPr>
          <w:color w:val="000000" w:themeColor="text1"/>
        </w:rPr>
        <w:t xml:space="preserve">PROBLEMAS DE CONTORNO UNIDIMENSIONALES, </w:t>
      </w:r>
    </w:p>
    <w:p w14:paraId="74FF0A20" w14:textId="73B62E87" w:rsidR="004D1CC9" w:rsidRPr="004D1CC9" w:rsidRDefault="004D1CC9" w:rsidP="004D1CC9">
      <w:pPr>
        <w:pStyle w:val="Title"/>
        <w:rPr>
          <w:rStyle w:val="BookTitle"/>
          <w:b/>
          <w:bCs w:val="0"/>
          <w:i w:val="0"/>
          <w:iCs w:val="0"/>
          <w:spacing w:val="-10"/>
          <w:sz w:val="56"/>
        </w:rPr>
      </w:pPr>
      <w:r w:rsidRPr="008B148B">
        <w:rPr>
          <w:color w:val="000000" w:themeColor="text1"/>
        </w:rPr>
        <w:t>MÉTODO DE</w:t>
      </w:r>
      <w:r w:rsidR="008C4CCF">
        <w:rPr>
          <w:color w:val="000000" w:themeColor="text1"/>
        </w:rPr>
        <w:t>L</w:t>
      </w:r>
      <w:r w:rsidRPr="008B148B">
        <w:rPr>
          <w:color w:val="000000" w:themeColor="text1"/>
        </w:rPr>
        <w:t xml:space="preserve"> DISPARO</w:t>
      </w:r>
    </w:p>
    <w:p w14:paraId="54D51AF6" w14:textId="394E118D" w:rsidR="0095561E" w:rsidRPr="008113F6" w:rsidRDefault="008113F6" w:rsidP="006943F5">
      <w:pPr>
        <w:pStyle w:val="IntenseQuote"/>
        <w:rPr>
          <w:rStyle w:val="BookTitle"/>
          <w:i/>
          <w:iCs/>
        </w:rPr>
      </w:pPr>
      <w:r w:rsidRPr="008113F6">
        <w:rPr>
          <w:rStyle w:val="BookTitle"/>
          <w:i/>
          <w:iCs/>
        </w:rPr>
        <w:t>Universidad Internacional de la Rioja (UNIR)</w:t>
      </w:r>
    </w:p>
    <w:p w14:paraId="3DFB2CF9" w14:textId="15F5B9C1" w:rsidR="00E64B99" w:rsidRPr="004D1CC9" w:rsidRDefault="008113F6" w:rsidP="004D1CC9">
      <w:pPr>
        <w:pStyle w:val="IntenseQuote"/>
        <w:rPr>
          <w:rStyle w:val="BookTitle"/>
          <w:i/>
          <w:iCs/>
        </w:rPr>
      </w:pPr>
      <w:r w:rsidRPr="008113F6">
        <w:rPr>
          <w:rStyle w:val="BookTitle"/>
          <w:i/>
          <w:iCs/>
        </w:rPr>
        <w:t>Cuatrimestre II</w:t>
      </w:r>
    </w:p>
    <w:p w14:paraId="6987BFE9" w14:textId="519C661A" w:rsidR="004D1CC9" w:rsidRDefault="004D1CC9" w:rsidP="00640FBB">
      <w:pPr>
        <w:jc w:val="center"/>
        <w:rPr>
          <w:rStyle w:val="BookTitle"/>
        </w:rPr>
      </w:pPr>
      <w:r>
        <w:rPr>
          <w:b/>
          <w:bCs/>
          <w:kern w:val="0"/>
          <w:sz w:val="28"/>
          <w:szCs w:val="28"/>
          <w14:ligatures w14:val="none"/>
        </w:rPr>
        <w:t>Máster en Ingeniería Matemática y Computación</w:t>
      </w:r>
    </w:p>
    <w:p w14:paraId="00C54A8B" w14:textId="0A7089C4" w:rsidR="0090785A" w:rsidRPr="0090785A" w:rsidRDefault="004D1CC9" w:rsidP="00640FBB">
      <w:pPr>
        <w:jc w:val="center"/>
        <w:rPr>
          <w:rStyle w:val="BookTitle"/>
        </w:rPr>
      </w:pPr>
      <w:r w:rsidRPr="004D1CC9">
        <w:rPr>
          <w:rStyle w:val="BookTitle"/>
        </w:rPr>
        <w:t>Métodos Numéricos Aplicados 2</w:t>
      </w:r>
    </w:p>
    <w:p w14:paraId="06E93E58" w14:textId="6BC127D1" w:rsidR="0090785A" w:rsidRDefault="0090785A" w:rsidP="004D1CC9">
      <w:pPr>
        <w:rPr>
          <w:rStyle w:val="BookTitle"/>
          <w:i w:val="0"/>
          <w:iCs w:val="0"/>
          <w:kern w:val="0"/>
          <w:sz w:val="24"/>
          <w:szCs w:val="20"/>
          <w14:ligatures w14:val="none"/>
        </w:rPr>
      </w:pPr>
    </w:p>
    <w:p w14:paraId="48B7506B" w14:textId="649DEEC0" w:rsidR="00640FBB" w:rsidRDefault="0066462A" w:rsidP="00640FBB">
      <w:pPr>
        <w:jc w:val="center"/>
        <w:rPr>
          <w:rStyle w:val="BookTitle"/>
          <w:b w:val="0"/>
          <w:bCs w:val="0"/>
          <w:i w:val="0"/>
          <w:iCs w:val="0"/>
          <w:kern w:val="0"/>
          <w:sz w:val="24"/>
          <w:szCs w:val="20"/>
          <w14:ligatures w14:val="none"/>
        </w:rPr>
      </w:pPr>
      <w:r w:rsidRPr="006943F5">
        <w:rPr>
          <w:rStyle w:val="BookTitle"/>
          <w:i w:val="0"/>
          <w:iCs w:val="0"/>
          <w:kern w:val="0"/>
          <w:sz w:val="24"/>
          <w:szCs w:val="20"/>
          <w14:ligatures w14:val="none"/>
        </w:rPr>
        <w:t xml:space="preserve">Autor: </w:t>
      </w:r>
      <w:r w:rsidRPr="006943F5">
        <w:rPr>
          <w:rStyle w:val="BookTitle"/>
          <w:b w:val="0"/>
          <w:bCs w:val="0"/>
          <w:i w:val="0"/>
          <w:iCs w:val="0"/>
          <w:kern w:val="0"/>
          <w:sz w:val="24"/>
          <w:szCs w:val="20"/>
          <w14:ligatures w14:val="none"/>
        </w:rPr>
        <w:t>Javier Blanco Álvarez</w:t>
      </w:r>
    </w:p>
    <w:p w14:paraId="2CE58EAD" w14:textId="3CFBC015" w:rsidR="0090785A" w:rsidRPr="008C433B" w:rsidRDefault="0090785A" w:rsidP="00640FBB">
      <w:pPr>
        <w:jc w:val="center"/>
        <w:rPr>
          <w:rStyle w:val="SubtleReference"/>
        </w:rPr>
      </w:pPr>
    </w:p>
    <w:p w14:paraId="23AF9C01" w14:textId="0CEDDA0D" w:rsidR="00640FBB" w:rsidRPr="008C433B" w:rsidRDefault="00640FBB" w:rsidP="00640FBB">
      <w:pPr>
        <w:jc w:val="center"/>
        <w:rPr>
          <w:rStyle w:val="SubtleReference"/>
        </w:rPr>
      </w:pPr>
      <w:r w:rsidRPr="008C433B">
        <w:rPr>
          <w:rStyle w:val="SubtleReference"/>
        </w:rPr>
        <w:t>RESUMEN</w:t>
      </w:r>
    </w:p>
    <w:p w14:paraId="4E07F5C5" w14:textId="19FD6B46" w:rsidR="008E181F" w:rsidRDefault="009744C6" w:rsidP="00F03311">
      <w:pPr>
        <w:tabs>
          <w:tab w:val="left" w:pos="7116"/>
        </w:tabs>
        <w:spacing w:line="240" w:lineRule="auto"/>
        <w:jc w:val="both"/>
        <w:rPr>
          <w:sz w:val="24"/>
          <w:szCs w:val="24"/>
        </w:rPr>
      </w:pPr>
      <w:r w:rsidRPr="009744C6">
        <w:rPr>
          <w:sz w:val="24"/>
          <w:szCs w:val="24"/>
        </w:rPr>
        <w:t xml:space="preserve">El </w:t>
      </w:r>
      <w:r>
        <w:rPr>
          <w:sz w:val="24"/>
          <w:szCs w:val="24"/>
        </w:rPr>
        <w:t>presente informe</w:t>
      </w:r>
      <w:r w:rsidRPr="009744C6">
        <w:rPr>
          <w:sz w:val="24"/>
          <w:szCs w:val="24"/>
        </w:rPr>
        <w:t xml:space="preserve"> aborda la implementación y comparación de los métodos del disparo utilizando enfoques de la secante y de Newton para resolver problemas de contorno de segundo orden no lineales, con condiciones no Dirichlet. Se examina un problema específico y se detalla la resolución utilizando ambos métodos, estableciendo criterios de convergencia y parámetros de entrada. Se transforma el problema de contorno en un problema de valor inicial y se describe la metodología para encontrar las soluciones aproximadas. Se utiliza el método de Adams-Bashforth de cuarto orden para la resolución de los problemas de valor inicial. Los resultados obtenidos muestran una notable similitud entre los métodos de la secante y de Newton, lo que se atribuye a la convergencia inherente de ambos métodos. Además, se destaca la precisión del método de Adams-Bashforth de cuarto orden en la aproximación de las </w:t>
      </w:r>
      <w:r w:rsidRPr="009744C6">
        <w:rPr>
          <w:sz w:val="24"/>
          <w:szCs w:val="24"/>
        </w:rPr>
        <w:t>soluciones.</w:t>
      </w:r>
      <w:r w:rsidR="008E181F">
        <w:rPr>
          <w:sz w:val="24"/>
          <w:szCs w:val="24"/>
        </w:rPr>
        <w:t xml:space="preserve"> </w:t>
      </w:r>
      <w:r w:rsidR="00F03311">
        <w:rPr>
          <w:sz w:val="24"/>
          <w:szCs w:val="24"/>
        </w:rPr>
        <w:tab/>
      </w:r>
    </w:p>
    <w:p w14:paraId="5E11E53E" w14:textId="2D9C9B74" w:rsidR="00873CB0" w:rsidRPr="009744C6" w:rsidRDefault="008E181F" w:rsidP="008E181F">
      <w:pPr>
        <w:spacing w:line="240" w:lineRule="auto"/>
        <w:jc w:val="both"/>
        <w:rPr>
          <w:rStyle w:val="SubtleReference"/>
          <w:b w:val="0"/>
          <w:smallCaps w:val="0"/>
          <w:color w:val="auto"/>
          <w:sz w:val="22"/>
        </w:rPr>
        <w:sectPr w:rsidR="00873CB0" w:rsidRPr="009744C6" w:rsidSect="001E486C">
          <w:footerReference w:type="default" r:id="rId9"/>
          <w:pgSz w:w="11906" w:h="16838"/>
          <w:pgMar w:top="720" w:right="720" w:bottom="720" w:left="720" w:header="708" w:footer="708" w:gutter="0"/>
          <w:cols w:space="708"/>
          <w:titlePg/>
          <w:docGrid w:linePitch="360"/>
        </w:sectPr>
      </w:pPr>
      <w:r w:rsidRPr="008E181F">
        <w:rPr>
          <w:b/>
          <w:bCs/>
          <w:sz w:val="24"/>
          <w:szCs w:val="24"/>
        </w:rPr>
        <w:t>Palabras Clave</w:t>
      </w:r>
      <w:r w:rsidRPr="009744C6">
        <w:rPr>
          <w:sz w:val="24"/>
          <w:szCs w:val="24"/>
        </w:rPr>
        <w:t xml:space="preserve">: </w:t>
      </w:r>
      <w:r w:rsidR="009744C6" w:rsidRPr="009744C6">
        <w:rPr>
          <w:sz w:val="24"/>
          <w:szCs w:val="24"/>
        </w:rPr>
        <w:t>Problemas de contorno unidim</w:t>
      </w:r>
      <w:r w:rsidR="009744C6">
        <w:rPr>
          <w:sz w:val="24"/>
          <w:szCs w:val="24"/>
        </w:rPr>
        <w:t>ensionales</w:t>
      </w:r>
      <w:r w:rsidR="009744C6" w:rsidRPr="009744C6">
        <w:rPr>
          <w:sz w:val="24"/>
          <w:szCs w:val="24"/>
        </w:rPr>
        <w:t>, Método del disparo</w:t>
      </w:r>
      <w:r w:rsidR="009744C6">
        <w:rPr>
          <w:sz w:val="24"/>
          <w:szCs w:val="24"/>
        </w:rPr>
        <w:t>, Newton, Secante, Adams-Bashforth</w:t>
      </w:r>
      <w:r w:rsidR="005736EF" w:rsidRPr="009744C6">
        <w:t>.</w:t>
      </w:r>
      <w:bookmarkStart w:id="1" w:name="OLE_LINK39"/>
    </w:p>
    <w:p w14:paraId="15C8F89C" w14:textId="12C64964" w:rsidR="00A01BF0" w:rsidRDefault="00B55B06" w:rsidP="00057182">
      <w:pPr>
        <w:pStyle w:val="Heading1"/>
        <w:numPr>
          <w:ilvl w:val="0"/>
          <w:numId w:val="2"/>
        </w:numPr>
        <w:rPr>
          <w:rStyle w:val="SubtleReference"/>
          <w:b/>
          <w:smallCaps w:val="0"/>
          <w:color w:val="595959" w:themeColor="text1" w:themeTint="A6"/>
          <w:sz w:val="32"/>
        </w:rPr>
      </w:pPr>
      <w:bookmarkStart w:id="2" w:name="OLE_LINK17"/>
      <w:bookmarkStart w:id="3" w:name="OLE_LINK57"/>
      <w:bookmarkEnd w:id="1"/>
      <w:r>
        <w:rPr>
          <w:rStyle w:val="SubtleReference"/>
          <w:b/>
          <w:smallCaps w:val="0"/>
          <w:color w:val="595959" w:themeColor="text1" w:themeTint="A6"/>
          <w:sz w:val="32"/>
        </w:rPr>
        <w:lastRenderedPageBreak/>
        <w:t>Planteamiento</w:t>
      </w:r>
      <w:r w:rsidR="00B16015" w:rsidRPr="008C433B">
        <w:rPr>
          <w:rStyle w:val="SubtleReference"/>
          <w:b/>
          <w:smallCaps w:val="0"/>
          <w:color w:val="595959" w:themeColor="text1" w:themeTint="A6"/>
          <w:sz w:val="32"/>
        </w:rPr>
        <w:t xml:space="preserve"> del problema</w:t>
      </w:r>
    </w:p>
    <w:p w14:paraId="29B71F1D" w14:textId="2C77656A" w:rsidR="00982538" w:rsidRDefault="00982538" w:rsidP="00982538">
      <w:pPr>
        <w:pStyle w:val="textoparrafo"/>
      </w:pPr>
      <w:r>
        <w:t xml:space="preserve">Mediante la presente práctica, procederemos a la implementación del </w:t>
      </w:r>
      <w:r w:rsidRPr="00982538">
        <w:rPr>
          <w:b/>
          <w:bCs/>
        </w:rPr>
        <w:t>método del disparo</w:t>
      </w:r>
      <w:r>
        <w:t xml:space="preserve"> utilizando los enfoques de la </w:t>
      </w:r>
      <w:r w:rsidRPr="00982538">
        <w:rPr>
          <w:b/>
          <w:bCs/>
        </w:rPr>
        <w:t>secante</w:t>
      </w:r>
      <w:r>
        <w:t xml:space="preserve"> y de </w:t>
      </w:r>
      <w:r w:rsidRPr="00982538">
        <w:rPr>
          <w:b/>
          <w:bCs/>
        </w:rPr>
        <w:t>Newton</w:t>
      </w:r>
      <w:r w:rsidR="008C4CCF">
        <w:rPr>
          <w:b/>
          <w:bCs/>
        </w:rPr>
        <w:t>.</w:t>
      </w:r>
      <w:r>
        <w:t xml:space="preserve"> </w:t>
      </w:r>
      <w:r w:rsidR="008C4CCF">
        <w:t xml:space="preserve">Esto tiene como propósito </w:t>
      </w:r>
      <w:r>
        <w:t>abordar</w:t>
      </w:r>
      <w:r w:rsidR="008C4CCF">
        <w:t xml:space="preserve"> los</w:t>
      </w:r>
      <w:r>
        <w:t xml:space="preserve"> problemas de contorno de segundo orden</w:t>
      </w:r>
      <w:r w:rsidR="00BD1990">
        <w:t xml:space="preserve"> (PC)</w:t>
      </w:r>
      <w:r>
        <w:t xml:space="preserve">, no linealidades </w:t>
      </w:r>
      <w:r w:rsidR="008C4CCF">
        <w:t>y</w:t>
      </w:r>
      <w:r>
        <w:t xml:space="preserve"> sujetos a condiciones </w:t>
      </w:r>
      <w:r w:rsidRPr="00BD1990">
        <w:rPr>
          <w:b/>
          <w:bCs/>
        </w:rPr>
        <w:t>No Dirichlet</w:t>
      </w:r>
      <w:r>
        <w:t>.</w:t>
      </w:r>
    </w:p>
    <w:p w14:paraId="55D1B655" w14:textId="63F4067A" w:rsidR="00BD1990" w:rsidRDefault="00F03311" w:rsidP="00982538">
      <w:pPr>
        <w:pStyle w:val="textoparrafo"/>
      </w:pPr>
      <w:r>
        <w:rPr>
          <w:noProof/>
          <w:lang w:val="en-US"/>
        </w:rPr>
        <w:drawing>
          <wp:anchor distT="0" distB="0" distL="114300" distR="114300" simplePos="0" relativeHeight="251658240" behindDoc="1" locked="0" layoutInCell="1" allowOverlap="1" wp14:anchorId="7CE87FB9" wp14:editId="658CCE97">
            <wp:simplePos x="0" y="0"/>
            <wp:positionH relativeFrom="margin">
              <wp:posOffset>0</wp:posOffset>
            </wp:positionH>
            <wp:positionV relativeFrom="page">
              <wp:posOffset>3522345</wp:posOffset>
            </wp:positionV>
            <wp:extent cx="6645910" cy="4003040"/>
            <wp:effectExtent l="0" t="0" r="0" b="0"/>
            <wp:wrapNone/>
            <wp:docPr id="713957369"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7369" name="Picture 5" descr="A black background with blue text&#10;&#10;Description automatically generated"/>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6645910" cy="4003040"/>
                    </a:xfrm>
                    <a:prstGeom prst="rect">
                      <a:avLst/>
                    </a:prstGeom>
                  </pic:spPr>
                </pic:pic>
              </a:graphicData>
            </a:graphic>
            <wp14:sizeRelH relativeFrom="page">
              <wp14:pctWidth>0</wp14:pctWidth>
            </wp14:sizeRelH>
            <wp14:sizeRelV relativeFrom="page">
              <wp14:pctHeight>0</wp14:pctHeight>
            </wp14:sizeRelV>
          </wp:anchor>
        </w:drawing>
      </w:r>
      <w:r w:rsidR="008C4CCF">
        <w:t>Consideremos</w:t>
      </w:r>
      <w:r w:rsidR="00982538">
        <w:t xml:space="preserve"> el siguiente problema de contorno</w:t>
      </w:r>
      <w:r w:rsidR="00BD1990">
        <w:t>:</w:t>
      </w:r>
    </w:p>
    <w:p w14:paraId="40BA91A0" w14:textId="2BFD9F1B" w:rsidR="00BD1990" w:rsidRPr="00AF21EF" w:rsidRDefault="00000000" w:rsidP="00982538">
      <w:pPr>
        <w:pStyle w:val="textoparrafo"/>
        <w:rPr>
          <w:rFonts w:eastAsiaTheme="minorEastAsia"/>
          <w:sz w:val="22"/>
        </w:rPr>
      </w:pPr>
      <m:oMathPara>
        <m:oMath>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r>
            <w:rPr>
              <w:rFonts w:ascii="Cambria Math" w:hAnsi="Cambria Math"/>
              <w:sz w:val="22"/>
            </w:rPr>
            <m:t>+</m:t>
          </m:r>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r>
            <w:rPr>
              <w:rFonts w:ascii="Cambria Math" w:hAnsi="Cambria Math"/>
              <w:sz w:val="22"/>
            </w:rPr>
            <m:t>y-2=2xy,           x ∈</m:t>
          </m:r>
          <m:d>
            <m:dPr>
              <m:begChr m:val="["/>
              <m:endChr m:val="]"/>
              <m:ctrlPr>
                <w:rPr>
                  <w:rFonts w:ascii="Cambria Math" w:hAnsi="Cambria Math"/>
                  <w:i/>
                  <w:sz w:val="22"/>
                </w:rPr>
              </m:ctrlPr>
            </m:dPr>
            <m:e>
              <m:r>
                <w:rPr>
                  <w:rFonts w:ascii="Cambria Math" w:hAnsi="Cambria Math"/>
                  <w:sz w:val="22"/>
                </w:rPr>
                <m:t>1,2</m:t>
              </m:r>
            </m:e>
          </m:d>
        </m:oMath>
      </m:oMathPara>
    </w:p>
    <w:bookmarkStart w:id="4" w:name="OLE_LINK4"/>
    <w:bookmarkStart w:id="5" w:name="OLE_LINK32"/>
    <w:p w14:paraId="06DA02F4" w14:textId="0107FD0E" w:rsidR="00BD1990" w:rsidRPr="00AF21EF" w:rsidRDefault="00000000" w:rsidP="00982538">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1</m:t>
              </m:r>
            </m:e>
          </m:d>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1</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oMath>
      </m:oMathPara>
    </w:p>
    <w:bookmarkStart w:id="6" w:name="OLE_LINK13"/>
    <w:bookmarkStart w:id="7" w:name="OLE_LINK12"/>
    <w:p w14:paraId="2ADDE9A4" w14:textId="1EC043B2" w:rsidR="00BD1990" w:rsidRPr="00AF21EF" w:rsidRDefault="00000000" w:rsidP="00982538">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17</m:t>
              </m:r>
            </m:num>
            <m:den>
              <m:r>
                <w:rPr>
                  <w:rFonts w:ascii="Cambria Math" w:eastAsiaTheme="minorEastAsia" w:hAnsi="Cambria Math"/>
                  <w:sz w:val="22"/>
                </w:rPr>
                <m:t>2</m:t>
              </m:r>
            </m:den>
          </m:f>
        </m:oMath>
      </m:oMathPara>
      <w:bookmarkEnd w:id="4"/>
      <w:bookmarkEnd w:id="6"/>
      <w:bookmarkEnd w:id="7"/>
    </w:p>
    <w:bookmarkEnd w:id="5"/>
    <w:p w14:paraId="256761A5" w14:textId="6686BBA7" w:rsidR="00982538" w:rsidRPr="00982538" w:rsidRDefault="00BD1990" w:rsidP="00982538">
      <w:pPr>
        <w:pStyle w:val="textoparrafo"/>
      </w:pPr>
      <w:r>
        <w:t>A continuación, examinaremos</w:t>
      </w:r>
      <w:r w:rsidR="00982538">
        <w:t xml:space="preserve"> su resolución empleando tanto el esquema de la secante como el de Newton. Ambas estrategias se ejecutarán bajo un conjunto de parámetros consistentes, incluyendo una tolerancia específica</w:t>
      </w:r>
      <w:r>
        <w:t xml:space="preserve"> de </w:t>
      </w:r>
      <w:bookmarkStart w:id="8" w:name="OLE_LINK6"/>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w:t>
      </w:r>
      <w:bookmarkEnd w:id="8"/>
      <w:r w:rsidR="00982538">
        <w:t>la subdivisión del dominio en 10 subintervalos</w:t>
      </w:r>
      <w:r>
        <w:t xml:space="preserve"> y un valor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m:t>
        </m:r>
      </m:oMath>
      <w:r w:rsidR="00982538">
        <w:t xml:space="preserve">. La implementación de estos esquemas se llevará a cabo utilizando el entorno de desarrollo </w:t>
      </w:r>
      <w:r w:rsidR="00982538" w:rsidRPr="00BD1990">
        <w:rPr>
          <w:b/>
          <w:bCs/>
        </w:rPr>
        <w:t>MATLAB, versión 2021b</w:t>
      </w:r>
      <w:bookmarkEnd w:id="3"/>
      <w:r w:rsidR="00982538">
        <w:t>.</w:t>
      </w:r>
    </w:p>
    <w:bookmarkEnd w:id="2"/>
    <w:p w14:paraId="51C392CF" w14:textId="3E90550B" w:rsidR="00B55B06" w:rsidRDefault="006C39D8" w:rsidP="00057182">
      <w:pPr>
        <w:pStyle w:val="Heading1"/>
        <w:numPr>
          <w:ilvl w:val="0"/>
          <w:numId w:val="2"/>
        </w:numPr>
        <w:rPr>
          <w:rStyle w:val="SubtleReference"/>
          <w:b/>
          <w:smallCaps w:val="0"/>
          <w:color w:val="595959" w:themeColor="text1" w:themeTint="A6"/>
          <w:sz w:val="32"/>
        </w:rPr>
      </w:pPr>
      <w:r>
        <w:rPr>
          <w:rStyle w:val="SubtleReference"/>
          <w:b/>
          <w:smallCaps w:val="0"/>
          <w:color w:val="595959" w:themeColor="text1" w:themeTint="A6"/>
          <w:sz w:val="32"/>
        </w:rPr>
        <w:t>Esquema de la Secante</w:t>
      </w:r>
    </w:p>
    <w:p w14:paraId="25CC3276" w14:textId="03DDE698" w:rsidR="00BD1990" w:rsidRPr="00BD1990" w:rsidRDefault="009F6FA2" w:rsidP="009F6FA2">
      <w:pPr>
        <w:pStyle w:val="textoparrafo"/>
      </w:pPr>
      <w:r>
        <w:t xml:space="preserve">Para abordar </w:t>
      </w:r>
      <w:r w:rsidR="008C4CCF">
        <w:t>un</w:t>
      </w:r>
      <w:r>
        <w:t xml:space="preserve"> problema de contorno (PC) con el método del disparo</w:t>
      </w:r>
      <w:r w:rsidR="008C4CCF">
        <w:t xml:space="preserve"> con secante</w:t>
      </w:r>
      <w:r>
        <w:t xml:space="preserve">, el primer paso será encontrar dos estimaciones iniciales de </w:t>
      </w:r>
      <m:oMath>
        <m:r>
          <w:rPr>
            <w:rFonts w:ascii="Cambria Math" w:hAnsi="Cambria Math"/>
          </w:rPr>
          <m:t>t,</m:t>
        </m:r>
      </m:oMath>
      <w:r>
        <w:rPr>
          <w:rFonts w:eastAsiaTheme="minorEastAsia"/>
        </w:rPr>
        <w:t xml:space="preserve"> </w:t>
      </w:r>
      <w:r w:rsidR="008C4CCF">
        <w:rPr>
          <w:rFonts w:eastAsiaTheme="minorEastAsia"/>
        </w:rPr>
        <w:t xml:space="preserve">que </w:t>
      </w:r>
      <w:r>
        <w:rPr>
          <w:rFonts w:eastAsiaTheme="minorEastAsia"/>
        </w:rPr>
        <w:t xml:space="preserve">llamaremos </w:t>
      </w:r>
      <w:bookmarkStart w:id="9" w:name="OLE_LINK5"/>
      <m:oMath>
        <m:sSub>
          <m:sSubPr>
            <m:ctrlPr>
              <w:rPr>
                <w:rFonts w:ascii="Cambria Math" w:eastAsiaTheme="minorEastAsia" w:hAnsi="Cambria Math"/>
                <w:i/>
                <w:sz w:val="22"/>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 y </m:t>
        </m:r>
        <m:sSub>
          <m:sSubPr>
            <m:ctrlPr>
              <w:rPr>
                <w:rFonts w:ascii="Cambria Math" w:eastAsiaTheme="minorEastAsia" w:hAnsi="Cambria Math"/>
                <w:i/>
                <w:sz w:val="22"/>
              </w:rPr>
            </m:ctrlPr>
          </m:sSubPr>
          <m:e>
            <m:r>
              <w:rPr>
                <w:rFonts w:ascii="Cambria Math" w:eastAsiaTheme="minorEastAsia" w:hAnsi="Cambria Math"/>
              </w:rPr>
              <m:t>t</m:t>
            </m:r>
          </m:e>
          <m:sub>
            <m:r>
              <w:rPr>
                <w:rFonts w:ascii="Cambria Math" w:eastAsiaTheme="minorEastAsia" w:hAnsi="Cambria Math"/>
              </w:rPr>
              <m:t>1</m:t>
            </m:r>
          </m:sub>
        </m:sSub>
        <w:bookmarkEnd w:id="9"/>
        <m:r>
          <w:rPr>
            <w:rFonts w:ascii="Cambria Math" w:eastAsiaTheme="minorEastAsia" w:hAnsi="Cambria Math"/>
          </w:rPr>
          <m:t>.</m:t>
        </m:r>
      </m:oMath>
      <w:r>
        <w:rPr>
          <w:rFonts w:eastAsiaTheme="minorEastAsia"/>
        </w:rPr>
        <w:t xml:space="preserve"> A continuación, iteraremos mediante el método </w:t>
      </w:r>
      <w:r>
        <w:t xml:space="preserve">de la secante </w:t>
      </w:r>
      <w:sdt>
        <w:sdtPr>
          <w:id w:val="-738015294"/>
          <w:citation/>
        </w:sdtPr>
        <w:sdtContent>
          <w:r>
            <w:fldChar w:fldCharType="begin"/>
          </w:r>
          <w:r w:rsidR="003740EC">
            <w:instrText xml:space="preserve">CITATION PHI96 \l 1034 </w:instrText>
          </w:r>
          <w:r>
            <w:fldChar w:fldCharType="separate"/>
          </w:r>
          <w:r w:rsidR="000B0A2A">
            <w:rPr>
              <w:noProof/>
            </w:rPr>
            <w:t>(Phillips G.M., 1996)</w:t>
          </w:r>
          <w:r>
            <w:fldChar w:fldCharType="end"/>
          </w:r>
        </w:sdtContent>
      </w:sdt>
      <w:r>
        <w:t xml:space="preserve"> para encontrar aproximaciones sucesivas para </w:t>
      </w:r>
      <m:oMath>
        <m:sSub>
          <m:sSubPr>
            <m:ctrlPr>
              <w:rPr>
                <w:rFonts w:ascii="Cambria Math" w:eastAsiaTheme="minorEastAsia" w:hAnsi="Cambria Math" w:cs="Times New Roman"/>
                <w:i/>
                <w:szCs w:val="24"/>
              </w:rPr>
            </m:ctrlPr>
          </m:sSubPr>
          <m:e>
            <m:r>
              <w:rPr>
                <w:rFonts w:ascii="Cambria Math" w:eastAsiaTheme="minorEastAsia" w:hAnsi="Cambria Math"/>
                <w:kern w:val="0"/>
                <w14:ligatures w14:val="none"/>
              </w:rPr>
              <m:t>t</m:t>
            </m:r>
          </m:e>
          <m:sub>
            <m:r>
              <w:rPr>
                <w:rFonts w:ascii="Cambria Math" w:eastAsiaTheme="minorEastAsia" w:hAnsi="Cambria Math"/>
                <w:kern w:val="0"/>
                <w14:ligatures w14:val="none"/>
              </w:rPr>
              <m:t>0</m:t>
            </m:r>
          </m:sub>
        </m:sSub>
        <m:r>
          <w:rPr>
            <w:rFonts w:ascii="Cambria Math" w:eastAsiaTheme="minorEastAsia" w:hAnsi="Cambria Math"/>
            <w:kern w:val="0"/>
            <w14:ligatures w14:val="none"/>
          </w:rPr>
          <m:t xml:space="preserve"> y </m:t>
        </m:r>
        <m:sSub>
          <m:sSubPr>
            <m:ctrlPr>
              <w:rPr>
                <w:rFonts w:ascii="Cambria Math" w:eastAsiaTheme="minorEastAsia" w:hAnsi="Cambria Math" w:cs="Times New Roman"/>
                <w:i/>
                <w:szCs w:val="24"/>
              </w:rPr>
            </m:ctrlPr>
          </m:sSubPr>
          <m:e>
            <m:r>
              <w:rPr>
                <w:rFonts w:ascii="Cambria Math" w:eastAsiaTheme="minorEastAsia" w:hAnsi="Cambria Math"/>
                <w:kern w:val="0"/>
                <w14:ligatures w14:val="none"/>
              </w:rPr>
              <m:t>t</m:t>
            </m:r>
          </m:e>
          <m:sub>
            <m:r>
              <w:rPr>
                <w:rFonts w:ascii="Cambria Math" w:eastAsiaTheme="minorEastAsia" w:hAnsi="Cambria Math"/>
                <w:kern w:val="0"/>
                <w14:ligatures w14:val="none"/>
              </w:rPr>
              <m:t>1</m:t>
            </m:r>
          </m:sub>
        </m:sSub>
      </m:oMath>
      <w:r>
        <w:rPr>
          <w:rFonts w:eastAsiaTheme="minorEastAsia"/>
          <w:szCs w:val="24"/>
        </w:rPr>
        <w:t xml:space="preserve"> hasta que la distancia entre estas ultimas no exceda la tolerancia de </w:t>
      </w:r>
      <m:oMath>
        <m:r>
          <w:rPr>
            <w:rFonts w:ascii="Cambria Math" w:hAnsi="Cambria Math"/>
            <w:kern w:val="0"/>
            <w14:ligatures w14:val="none"/>
          </w:rPr>
          <m:t>1.</m:t>
        </m:r>
        <m:sSup>
          <m:sSupPr>
            <m:ctrlPr>
              <w:rPr>
                <w:rFonts w:ascii="Cambria Math" w:hAnsi="Cambria Math" w:cs="Times New Roman"/>
                <w:i/>
                <w:szCs w:val="24"/>
              </w:rPr>
            </m:ctrlPr>
          </m:sSupPr>
          <m:e>
            <m:r>
              <w:rPr>
                <w:rFonts w:ascii="Cambria Math" w:hAnsi="Cambria Math"/>
                <w:kern w:val="0"/>
                <w14:ligatures w14:val="none"/>
              </w:rPr>
              <m:t>10</m:t>
            </m:r>
          </m:e>
          <m:sup>
            <m:r>
              <w:rPr>
                <w:rFonts w:ascii="Cambria Math" w:hAnsi="Cambria Math"/>
                <w:kern w:val="0"/>
                <w14:ligatures w14:val="none"/>
              </w:rPr>
              <m:t>-8</m:t>
            </m:r>
          </m:sup>
        </m:sSup>
      </m:oMath>
      <w:r>
        <w:rPr>
          <w:kern w:val="0"/>
          <w14:ligatures w14:val="none"/>
        </w:rPr>
        <w:t xml:space="preserve"> </w:t>
      </w:r>
      <w:sdt>
        <w:sdtPr>
          <w:id w:val="-294142343"/>
          <w:citation/>
        </w:sdtPr>
        <w:sdtContent>
          <w:r w:rsidR="00BD1990">
            <w:fldChar w:fldCharType="begin"/>
          </w:r>
          <w:r w:rsidR="00BD1990">
            <w:instrText xml:space="preserve"> CITATION Cen18 \l 1034 </w:instrText>
          </w:r>
          <w:r w:rsidR="00BD1990">
            <w:fldChar w:fldCharType="separate"/>
          </w:r>
          <w:r w:rsidR="000B0A2A">
            <w:rPr>
              <w:noProof/>
            </w:rPr>
            <w:t>(Cen, Huang, &amp; Xu, 2018)</w:t>
          </w:r>
          <w:r w:rsidR="00BD1990">
            <w:fldChar w:fldCharType="end"/>
          </w:r>
        </w:sdtContent>
      </w:sdt>
      <w:r>
        <w:t>.</w:t>
      </w:r>
      <w:r w:rsidR="003740EC">
        <w:t xml:space="preserve"> </w:t>
      </w:r>
    </w:p>
    <w:p w14:paraId="6967B574" w14:textId="412FF738" w:rsidR="000465FE" w:rsidRDefault="006C39D8" w:rsidP="004C3E2D">
      <w:pPr>
        <w:pStyle w:val="Heading2"/>
        <w:numPr>
          <w:ilvl w:val="1"/>
          <w:numId w:val="2"/>
        </w:numPr>
        <w:rPr>
          <w:rStyle w:val="SubtleReference"/>
          <w:smallCaps w:val="0"/>
          <w:color w:val="auto"/>
        </w:rPr>
      </w:pPr>
      <w:r>
        <w:t>Planteamiento</w:t>
      </w:r>
      <w:r w:rsidR="004C3E2D" w:rsidRPr="004D1CC9">
        <w:rPr>
          <w:rStyle w:val="SubtleReference"/>
          <w:smallCaps w:val="0"/>
          <w:color w:val="auto"/>
        </w:rPr>
        <w:t>.</w:t>
      </w:r>
    </w:p>
    <w:p w14:paraId="1D0749DC" w14:textId="3006C459" w:rsidR="00837585" w:rsidRDefault="00837585" w:rsidP="00837585">
      <w:pPr>
        <w:pStyle w:val="textoparrafo"/>
      </w:pPr>
      <w:r>
        <w:t xml:space="preserve">Para el problema que nos ocupa en esta práctica partiremos de las siguientes consideraciones.  </w:t>
      </w:r>
      <w:r w:rsidR="008C4CCF">
        <w:t>En primer lugar, e</w:t>
      </w:r>
      <w:r w:rsidRPr="00837585">
        <w:t xml:space="preserve">l PC </w:t>
      </w:r>
      <w:r w:rsidR="008C4CCF">
        <w:t>poder ser</w:t>
      </w:r>
      <w:r w:rsidRPr="00837585">
        <w:t xml:space="preserve"> expresa</w:t>
      </w:r>
      <w:r w:rsidR="008C4CCF">
        <w:t>do</w:t>
      </w:r>
      <w:r w:rsidRPr="00837585">
        <w:t xml:space="preserve"> de l</w:t>
      </w:r>
      <w:r>
        <w:t>a</w:t>
      </w:r>
      <w:r w:rsidRPr="00837585">
        <w:t xml:space="preserve"> siguiente forma:</w:t>
      </w:r>
    </w:p>
    <w:bookmarkStart w:id="10" w:name="OLE_LINK7"/>
    <w:p w14:paraId="366462C4" w14:textId="29F490FA" w:rsidR="00334A30" w:rsidRPr="003E4F63" w:rsidRDefault="00000000" w:rsidP="00837585">
      <w:pPr>
        <w:pStyle w:val="textoparrafo"/>
        <w:rPr>
          <w:rFonts w:eastAsiaTheme="minorEastAsia"/>
          <w:sz w:val="20"/>
          <w:szCs w:val="18"/>
        </w:rPr>
      </w:pPr>
      <m:oMathPara>
        <m:oMath>
          <m:sSup>
            <m:sSupPr>
              <m:ctrlPr>
                <w:rPr>
                  <w:rFonts w:ascii="Cambria Math" w:hAnsi="Cambria Math"/>
                  <w:i/>
                  <w:sz w:val="22"/>
                  <w:szCs w:val="20"/>
                </w:rPr>
              </m:ctrlPr>
            </m:sSupPr>
            <m:e>
              <m:r>
                <w:rPr>
                  <w:rFonts w:ascii="Cambria Math" w:hAnsi="Cambria Math"/>
                  <w:sz w:val="22"/>
                  <w:szCs w:val="20"/>
                </w:rPr>
                <m:t>y</m:t>
              </m:r>
            </m:e>
            <m:sup>
              <m:r>
                <w:rPr>
                  <w:rFonts w:ascii="Cambria Math" w:hAnsi="Cambria Math"/>
                  <w:sz w:val="22"/>
                  <w:szCs w:val="20"/>
                </w:rPr>
                <m:t>''</m:t>
              </m:r>
            </m:sup>
          </m:sSup>
          <m:r>
            <w:rPr>
              <w:rFonts w:ascii="Cambria Math" w:hAnsi="Cambria Math"/>
              <w:sz w:val="22"/>
              <w:szCs w:val="20"/>
            </w:rPr>
            <m:t>=</m:t>
          </m:r>
          <w:bookmarkStart w:id="11" w:name="OLE_LINK9"/>
          <m:r>
            <w:rPr>
              <w:rFonts w:ascii="Cambria Math" w:hAnsi="Cambria Math"/>
              <w:sz w:val="22"/>
              <w:szCs w:val="20"/>
            </w:rPr>
            <m:t>2xy-</m:t>
          </m:r>
          <m:sSup>
            <m:sSupPr>
              <m:ctrlPr>
                <w:rPr>
                  <w:rFonts w:ascii="Cambria Math" w:hAnsi="Cambria Math"/>
                  <w:i/>
                  <w:sz w:val="22"/>
                  <w:szCs w:val="20"/>
                </w:rPr>
              </m:ctrlPr>
            </m:sSupPr>
            <m:e>
              <m:r>
                <w:rPr>
                  <w:rFonts w:ascii="Cambria Math" w:hAnsi="Cambria Math"/>
                  <w:sz w:val="22"/>
                  <w:szCs w:val="20"/>
                </w:rPr>
                <m:t>y</m:t>
              </m:r>
            </m:e>
            <m:sup>
              <m:r>
                <w:rPr>
                  <w:rFonts w:ascii="Cambria Math" w:hAnsi="Cambria Math"/>
                  <w:sz w:val="22"/>
                  <w:szCs w:val="20"/>
                </w:rPr>
                <m:t>'</m:t>
              </m:r>
            </m:sup>
          </m:sSup>
          <m:r>
            <w:rPr>
              <w:rFonts w:ascii="Cambria Math" w:hAnsi="Cambria Math"/>
              <w:sz w:val="22"/>
              <w:szCs w:val="20"/>
            </w:rPr>
            <m:t>y+2</m:t>
          </m:r>
        </m:oMath>
      </m:oMathPara>
      <w:bookmarkEnd w:id="11"/>
    </w:p>
    <w:bookmarkEnd w:id="10"/>
    <w:p w14:paraId="38669453" w14:textId="43B30EEB" w:rsidR="00837585" w:rsidRDefault="00837585" w:rsidP="00837585">
      <w:pPr>
        <w:pStyle w:val="textoparrafo"/>
        <w:rPr>
          <w:rFonts w:eastAsiaTheme="minorEastAsia"/>
        </w:rPr>
      </w:pPr>
      <w:r>
        <w:rPr>
          <w:rFonts w:eastAsiaTheme="minorEastAsia"/>
        </w:rPr>
        <w:t>T</w:t>
      </w:r>
      <w:r w:rsidRPr="00837585">
        <w:rPr>
          <w:rFonts w:eastAsiaTheme="minorEastAsia"/>
        </w:rPr>
        <w:t xml:space="preserve">ratándose de un problema </w:t>
      </w:r>
      <w:r w:rsidRPr="00837585">
        <w:rPr>
          <w:rFonts w:eastAsiaTheme="minorEastAsia"/>
          <w:b/>
          <w:bCs/>
        </w:rPr>
        <w:t>no lineal y con condiciones no Dirichlet</w:t>
      </w:r>
      <w:r w:rsidRPr="00837585">
        <w:rPr>
          <w:rFonts w:eastAsiaTheme="minorEastAsia"/>
        </w:rPr>
        <w:t>, hemos de transformar nuestro problema a uno de valor inicial</w:t>
      </w:r>
      <w:r w:rsidR="008C4CCF">
        <w:rPr>
          <w:rFonts w:eastAsiaTheme="minorEastAsia"/>
        </w:rPr>
        <w:t xml:space="preserve"> (PVI); al que </w:t>
      </w:r>
      <w:r w:rsidRPr="00837585">
        <w:rPr>
          <w:rFonts w:eastAsiaTheme="minorEastAsia"/>
        </w:rPr>
        <w:t>además añadiremos</w:t>
      </w:r>
      <w:r>
        <w:rPr>
          <w:rFonts w:eastAsiaTheme="minorEastAsia"/>
        </w:rPr>
        <w:t xml:space="preserve"> dos</w:t>
      </w:r>
      <w:r w:rsidRPr="00837585">
        <w:rPr>
          <w:rFonts w:eastAsiaTheme="minorEastAsia"/>
        </w:rPr>
        <w:t xml:space="preserve"> aproximaci</w:t>
      </w:r>
      <w:r>
        <w:rPr>
          <w:rFonts w:eastAsiaTheme="minorEastAsia"/>
        </w:rPr>
        <w:t>ones</w:t>
      </w:r>
      <w:r w:rsidRPr="00837585">
        <w:rPr>
          <w:rFonts w:eastAsiaTheme="minorEastAsia"/>
        </w:rPr>
        <w:t xml:space="preserve"> de</w:t>
      </w:r>
      <w:r>
        <w:rPr>
          <w:rFonts w:eastAsiaTheme="minorEastAsia"/>
        </w:rPr>
        <w:t>l</w:t>
      </w:r>
      <w:r w:rsidRPr="00837585">
        <w:rPr>
          <w:rFonts w:eastAsiaTheme="minorEastAsia"/>
        </w:rPr>
        <w:t xml:space="preserve"> parámetro </w:t>
      </w:r>
      <w:r w:rsidRPr="00837585">
        <w:rPr>
          <w:rFonts w:eastAsiaTheme="minorEastAsia"/>
          <w:i/>
          <w:iCs/>
        </w:rPr>
        <w:t>t.</w:t>
      </w:r>
      <w:r w:rsidRPr="00837585">
        <w:rPr>
          <w:rFonts w:eastAsiaTheme="minorEastAsia"/>
        </w:rPr>
        <w:t xml:space="preserve"> </w:t>
      </w:r>
      <w:bookmarkStart w:id="12" w:name="OLE_LINK1"/>
      <w:r w:rsidRPr="00837585">
        <w:rPr>
          <w:rFonts w:eastAsiaTheme="minorEastAsia"/>
        </w:rPr>
        <w:t>Por consiguiente, el PC como PVI queda expresado</w:t>
      </w:r>
      <w:r>
        <w:rPr>
          <w:rFonts w:eastAsiaTheme="minorEastAsia"/>
        </w:rPr>
        <w:t>:</w:t>
      </w:r>
    </w:p>
    <w:p w14:paraId="2D5EA693" w14:textId="77777777" w:rsidR="00837585" w:rsidRPr="00AF21EF" w:rsidRDefault="00000000" w:rsidP="00837585">
      <w:pPr>
        <w:pStyle w:val="textoparrafo"/>
        <w:rPr>
          <w:rFonts w:eastAsiaTheme="minorEastAsia"/>
          <w:sz w:val="28"/>
          <w:szCs w:val="24"/>
        </w:rPr>
      </w:pPr>
      <m:oMathPara>
        <m:oMath>
          <m:sSup>
            <m:sSupPr>
              <m:ctrlPr>
                <w:rPr>
                  <w:rFonts w:ascii="Cambria Math" w:hAnsi="Cambria Math"/>
                  <w:i/>
                  <w:sz w:val="22"/>
                  <w:szCs w:val="20"/>
                </w:rPr>
              </m:ctrlPr>
            </m:sSupPr>
            <m:e>
              <m:r>
                <w:rPr>
                  <w:rFonts w:ascii="Cambria Math" w:hAnsi="Cambria Math"/>
                  <w:sz w:val="22"/>
                  <w:szCs w:val="20"/>
                </w:rPr>
                <m:t>y</m:t>
              </m:r>
            </m:e>
            <m:sup>
              <m:r>
                <w:rPr>
                  <w:rFonts w:ascii="Cambria Math" w:hAnsi="Cambria Math"/>
                  <w:sz w:val="22"/>
                  <w:szCs w:val="20"/>
                </w:rPr>
                <m:t>''</m:t>
              </m:r>
            </m:sup>
          </m:sSup>
          <m:r>
            <w:rPr>
              <w:rFonts w:ascii="Cambria Math" w:hAnsi="Cambria Math"/>
              <w:sz w:val="22"/>
              <w:szCs w:val="20"/>
            </w:rPr>
            <m:t>=2xy-</m:t>
          </m:r>
          <m:sSup>
            <m:sSupPr>
              <m:ctrlPr>
                <w:rPr>
                  <w:rFonts w:ascii="Cambria Math" w:hAnsi="Cambria Math"/>
                  <w:i/>
                  <w:sz w:val="22"/>
                  <w:szCs w:val="20"/>
                </w:rPr>
              </m:ctrlPr>
            </m:sSupPr>
            <m:e>
              <m:r>
                <w:rPr>
                  <w:rFonts w:ascii="Cambria Math" w:hAnsi="Cambria Math"/>
                  <w:sz w:val="22"/>
                  <w:szCs w:val="20"/>
                </w:rPr>
                <m:t>y</m:t>
              </m:r>
            </m:e>
            <m:sup>
              <m:r>
                <w:rPr>
                  <w:rFonts w:ascii="Cambria Math" w:hAnsi="Cambria Math"/>
                  <w:sz w:val="22"/>
                  <w:szCs w:val="20"/>
                </w:rPr>
                <m:t>'</m:t>
              </m:r>
            </m:sup>
          </m:sSup>
          <m:r>
            <w:rPr>
              <w:rFonts w:ascii="Cambria Math" w:hAnsi="Cambria Math"/>
              <w:sz w:val="22"/>
              <w:szCs w:val="20"/>
            </w:rPr>
            <m:t>y+2</m:t>
          </m:r>
        </m:oMath>
      </m:oMathPara>
    </w:p>
    <w:p w14:paraId="76962863" w14:textId="1EC13BB4" w:rsidR="00837585" w:rsidRPr="00AF21EF" w:rsidRDefault="00837585" w:rsidP="00837585">
      <w:pPr>
        <w:pStyle w:val="textoparrafo"/>
        <w:rPr>
          <w:rFonts w:eastAsiaTheme="minorEastAsia"/>
          <w:sz w:val="28"/>
          <w:szCs w:val="24"/>
        </w:rPr>
      </w:pPr>
      <m:oMathPara>
        <m:oMath>
          <m:r>
            <w:rPr>
              <w:rFonts w:ascii="Cambria Math" w:eastAsiaTheme="minorEastAsia" w:hAnsi="Cambria Math"/>
              <w:sz w:val="22"/>
              <w:szCs w:val="20"/>
            </w:rPr>
            <m:t>y</m:t>
          </m:r>
          <m:d>
            <m:dPr>
              <m:ctrlPr>
                <w:rPr>
                  <w:rFonts w:ascii="Cambria Math" w:eastAsiaTheme="minorEastAsia" w:hAnsi="Cambria Math"/>
                  <w:i/>
                  <w:sz w:val="22"/>
                  <w:szCs w:val="20"/>
                </w:rPr>
              </m:ctrlPr>
            </m:dPr>
            <m:e>
              <m:r>
                <w:rPr>
                  <w:rFonts w:ascii="Cambria Math" w:eastAsiaTheme="minorEastAsia" w:hAnsi="Cambria Math"/>
                  <w:sz w:val="22"/>
                  <w:szCs w:val="20"/>
                </w:rPr>
                <m:t>1</m:t>
              </m:r>
            </m:e>
          </m:d>
          <m:r>
            <w:rPr>
              <w:rFonts w:ascii="Cambria Math" w:eastAsiaTheme="minorEastAsia" w:hAnsi="Cambria Math"/>
              <w:sz w:val="22"/>
              <w:szCs w:val="20"/>
            </w:rPr>
            <m:t>=t</m:t>
          </m:r>
        </m:oMath>
      </m:oMathPara>
    </w:p>
    <w:p w14:paraId="0BD6D14D" w14:textId="50793AE5" w:rsidR="00837585" w:rsidRPr="00AF21EF" w:rsidRDefault="00000000" w:rsidP="00837585">
      <w:pPr>
        <w:pStyle w:val="textoparrafo"/>
        <w:rPr>
          <w:rFonts w:eastAsiaTheme="minorEastAsia"/>
          <w:sz w:val="28"/>
          <w:szCs w:val="24"/>
        </w:rPr>
      </w:pPr>
      <m:oMathPara>
        <m:oMath>
          <m:sSup>
            <m:sSupPr>
              <m:ctrlPr>
                <w:rPr>
                  <w:rFonts w:ascii="Cambria Math" w:eastAsiaTheme="minorEastAsia" w:hAnsi="Cambria Math"/>
                  <w:i/>
                  <w:sz w:val="22"/>
                  <w:szCs w:val="20"/>
                </w:rPr>
              </m:ctrlPr>
            </m:sSupPr>
            <m:e>
              <m:r>
                <w:rPr>
                  <w:rFonts w:ascii="Cambria Math" w:eastAsiaTheme="minorEastAsia" w:hAnsi="Cambria Math"/>
                  <w:sz w:val="22"/>
                  <w:szCs w:val="20"/>
                </w:rPr>
                <m:t>y</m:t>
              </m:r>
            </m:e>
            <m:sup>
              <m:r>
                <w:rPr>
                  <w:rFonts w:ascii="Cambria Math" w:eastAsiaTheme="minorEastAsia" w:hAnsi="Cambria Math"/>
                  <w:sz w:val="22"/>
                  <w:szCs w:val="20"/>
                </w:rPr>
                <m:t>'</m:t>
              </m:r>
            </m:sup>
          </m:sSup>
          <m:d>
            <m:dPr>
              <m:ctrlPr>
                <w:rPr>
                  <w:rFonts w:ascii="Cambria Math" w:eastAsiaTheme="minorEastAsia" w:hAnsi="Cambria Math"/>
                  <w:i/>
                  <w:sz w:val="22"/>
                  <w:szCs w:val="20"/>
                </w:rPr>
              </m:ctrlPr>
            </m:dPr>
            <m:e>
              <m:r>
                <w:rPr>
                  <w:rFonts w:ascii="Cambria Math" w:eastAsiaTheme="minorEastAsia" w:hAnsi="Cambria Math"/>
                  <w:sz w:val="22"/>
                  <w:szCs w:val="20"/>
                </w:rPr>
                <m:t>1</m:t>
              </m:r>
            </m:e>
          </m:d>
          <m:r>
            <w:rPr>
              <w:rFonts w:ascii="Cambria Math" w:eastAsiaTheme="minorEastAsia" w:hAnsi="Cambria Math"/>
              <w:sz w:val="22"/>
              <w:szCs w:val="20"/>
            </w:rPr>
            <m:t>=</m:t>
          </m:r>
          <w:bookmarkStart w:id="13" w:name="OLE_LINK11"/>
          <m:f>
            <m:fPr>
              <m:ctrlPr>
                <w:rPr>
                  <w:rFonts w:ascii="Cambria Math" w:eastAsiaTheme="minorEastAsia" w:hAnsi="Cambria Math"/>
                  <w:i/>
                  <w:sz w:val="22"/>
                  <w:szCs w:val="20"/>
                </w:rPr>
              </m:ctrlPr>
            </m:fPr>
            <m:num>
              <m:r>
                <w:rPr>
                  <w:rFonts w:ascii="Cambria Math" w:eastAsiaTheme="minorEastAsia" w:hAnsi="Cambria Math"/>
                  <w:sz w:val="22"/>
                  <w:szCs w:val="20"/>
                </w:rPr>
                <m:t>1</m:t>
              </m:r>
            </m:num>
            <m:den>
              <m:r>
                <w:rPr>
                  <w:rFonts w:ascii="Cambria Math" w:eastAsiaTheme="minorEastAsia" w:hAnsi="Cambria Math"/>
                  <w:sz w:val="22"/>
                  <w:szCs w:val="20"/>
                </w:rPr>
                <m:t>2</m:t>
              </m:r>
            </m:den>
          </m:f>
          <m:r>
            <w:rPr>
              <w:rFonts w:ascii="Cambria Math" w:eastAsiaTheme="minorEastAsia" w:hAnsi="Cambria Math"/>
              <w:sz w:val="22"/>
              <w:szCs w:val="20"/>
            </w:rPr>
            <m:t>+t</m:t>
          </m:r>
        </m:oMath>
      </m:oMathPara>
      <w:bookmarkEnd w:id="13"/>
    </w:p>
    <w:bookmarkEnd w:id="12"/>
    <w:p w14:paraId="5AC28460" w14:textId="47502CE8" w:rsidR="00837585" w:rsidRDefault="00837585" w:rsidP="00837585">
      <w:pPr>
        <w:pStyle w:val="textoparrafo"/>
        <w:rPr>
          <w:rFonts w:eastAsiaTheme="minorEastAsia"/>
        </w:rPr>
      </w:pPr>
      <w:r w:rsidRPr="00837585">
        <w:rPr>
          <w:rFonts w:eastAsiaTheme="minorEastAsia"/>
        </w:rPr>
        <w:t>Transformamos nuestro PVI de segundo orden a un sistema de ecuaciones diferenciales de primer orden mediante cambio de variable, quedando expresado de la siguiente forma:</w:t>
      </w:r>
    </w:p>
    <w:bookmarkStart w:id="14" w:name="OLE_LINK10"/>
    <w:bookmarkStart w:id="15" w:name="OLE_LINK24"/>
    <w:p w14:paraId="75132F96" w14:textId="77777777" w:rsidR="00837585" w:rsidRPr="00AF21EF" w:rsidRDefault="00000000" w:rsidP="00837585">
      <w:pPr>
        <w:pStyle w:val="textoparrafo"/>
        <w:rPr>
          <w:rFonts w:eastAsiaTheme="minorEastAsia"/>
          <w:sz w:val="28"/>
          <w:szCs w:val="24"/>
        </w:rPr>
      </w:pPr>
      <m:oMathPara>
        <m:oMath>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1</m:t>
              </m:r>
            </m:sub>
          </m:sSub>
          <w:bookmarkEnd w:id="14"/>
          <m:r>
            <w:rPr>
              <w:rFonts w:ascii="Cambria Math" w:eastAsiaTheme="minorEastAsia" w:hAnsi="Cambria Math"/>
              <w:sz w:val="22"/>
              <w:szCs w:val="20"/>
            </w:rPr>
            <m:t xml:space="preserve">=y; </m:t>
          </m:r>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2</m:t>
              </m:r>
            </m:sub>
          </m:sSub>
          <m:r>
            <w:rPr>
              <w:rFonts w:ascii="Cambria Math" w:eastAsiaTheme="minorEastAsia" w:hAnsi="Cambria Math"/>
              <w:sz w:val="22"/>
              <w:szCs w:val="20"/>
            </w:rPr>
            <m:t>=</m:t>
          </m:r>
          <m:sSup>
            <m:sSupPr>
              <m:ctrlPr>
                <w:rPr>
                  <w:rFonts w:ascii="Cambria Math" w:eastAsiaTheme="minorEastAsia" w:hAnsi="Cambria Math"/>
                  <w:i/>
                  <w:sz w:val="22"/>
                  <w:szCs w:val="20"/>
                </w:rPr>
              </m:ctrlPr>
            </m:sSupPr>
            <m:e>
              <m:r>
                <w:rPr>
                  <w:rFonts w:ascii="Cambria Math" w:eastAsiaTheme="minorEastAsia" w:hAnsi="Cambria Math"/>
                  <w:sz w:val="22"/>
                  <w:szCs w:val="20"/>
                </w:rPr>
                <m:t>y</m:t>
              </m:r>
            </m:e>
            <m:sup>
              <m:r>
                <w:rPr>
                  <w:rFonts w:ascii="Cambria Math" w:eastAsiaTheme="minorEastAsia" w:hAnsi="Cambria Math"/>
                  <w:sz w:val="22"/>
                  <w:szCs w:val="20"/>
                </w:rPr>
                <m:t>'</m:t>
              </m:r>
            </m:sup>
          </m:sSup>
          <m:r>
            <w:rPr>
              <w:rFonts w:ascii="Cambria Math" w:eastAsiaTheme="minorEastAsia" w:hAnsi="Cambria Math"/>
              <w:sz w:val="22"/>
              <w:szCs w:val="20"/>
            </w:rPr>
            <m:t>;</m:t>
          </m:r>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3</m:t>
              </m:r>
            </m:sub>
          </m:sSub>
          <m:r>
            <w:rPr>
              <w:rFonts w:ascii="Cambria Math" w:eastAsiaTheme="minorEastAsia" w:hAnsi="Cambria Math"/>
              <w:sz w:val="22"/>
              <w:szCs w:val="20"/>
            </w:rPr>
            <m:t>=</m:t>
          </m:r>
          <m:sSup>
            <m:sSupPr>
              <m:ctrlPr>
                <w:rPr>
                  <w:rFonts w:ascii="Cambria Math" w:eastAsiaTheme="minorEastAsia" w:hAnsi="Cambria Math"/>
                  <w:i/>
                  <w:sz w:val="22"/>
                  <w:szCs w:val="20"/>
                </w:rPr>
              </m:ctrlPr>
            </m:sSupPr>
            <m:e>
              <m:r>
                <w:rPr>
                  <w:rFonts w:ascii="Cambria Math" w:eastAsiaTheme="minorEastAsia" w:hAnsi="Cambria Math"/>
                  <w:sz w:val="22"/>
                  <w:szCs w:val="20"/>
                </w:rPr>
                <m:t>y</m:t>
              </m:r>
            </m:e>
            <m:sup>
              <m:r>
                <w:rPr>
                  <w:rFonts w:ascii="Cambria Math" w:eastAsiaTheme="minorEastAsia" w:hAnsi="Cambria Math"/>
                  <w:sz w:val="22"/>
                  <w:szCs w:val="20"/>
                </w:rPr>
                <m:t>''</m:t>
              </m:r>
            </m:sup>
          </m:sSup>
        </m:oMath>
      </m:oMathPara>
    </w:p>
    <w:p w14:paraId="3A9B7125" w14:textId="757F1AAA" w:rsidR="00837585" w:rsidRPr="00AF21EF" w:rsidRDefault="00000000" w:rsidP="00837585">
      <w:pPr>
        <w:pStyle w:val="textoparrafo"/>
        <w:rPr>
          <w:rFonts w:eastAsiaTheme="minorEastAsia"/>
          <w:sz w:val="28"/>
          <w:szCs w:val="24"/>
        </w:rPr>
      </w:pPr>
      <m:oMathPara>
        <m:oMath>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1</m:t>
              </m:r>
            </m:sub>
          </m:sSub>
          <m:r>
            <w:rPr>
              <w:rFonts w:ascii="Cambria Math" w:eastAsiaTheme="minorEastAsia" w:hAnsi="Cambria Math"/>
              <w:sz w:val="22"/>
              <w:szCs w:val="20"/>
            </w:rPr>
            <m:t>=</m:t>
          </m:r>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2</m:t>
              </m:r>
            </m:sub>
          </m:sSub>
          <m:r>
            <w:rPr>
              <w:rFonts w:ascii="Cambria Math" w:eastAsiaTheme="minorEastAsia" w:hAnsi="Cambria Math"/>
              <w:sz w:val="22"/>
              <w:szCs w:val="20"/>
            </w:rPr>
            <m:t xml:space="preserve">; </m:t>
          </m:r>
          <w:bookmarkStart w:id="16" w:name="OLE_LINK8"/>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2</m:t>
              </m:r>
            </m:sub>
          </m:sSub>
          <w:bookmarkEnd w:id="16"/>
          <m:r>
            <w:rPr>
              <w:rFonts w:ascii="Cambria Math" w:eastAsiaTheme="minorEastAsia" w:hAnsi="Cambria Math"/>
              <w:sz w:val="22"/>
              <w:szCs w:val="20"/>
            </w:rPr>
            <m:t>=y''</m:t>
          </m:r>
        </m:oMath>
      </m:oMathPara>
    </w:p>
    <w:bookmarkEnd w:id="15"/>
    <w:p w14:paraId="3510D7B0" w14:textId="4B660C2F" w:rsidR="00837585" w:rsidRDefault="00837585" w:rsidP="00837585">
      <w:pPr>
        <w:pStyle w:val="textoparrafo"/>
      </w:pPr>
      <w:r>
        <w:t xml:space="preserve">El sistema de ecuaciones </w:t>
      </w:r>
      <w:r w:rsidR="008C4CCF">
        <w:t>resultante es</w:t>
      </w:r>
      <w:r>
        <w:t xml:space="preserve"> el siguiente:</w:t>
      </w:r>
    </w:p>
    <w:p w14:paraId="10595779" w14:textId="78DD18E5" w:rsidR="008C7DA0" w:rsidRPr="006D5F28" w:rsidRDefault="00000000" w:rsidP="00837585">
      <w:pPr>
        <w:pStyle w:val="textoparrafo"/>
        <w:rPr>
          <w:rFonts w:eastAsiaTheme="minorEastAsia"/>
        </w:rPr>
      </w:pPr>
      <m:oMathPara>
        <m:oMath>
          <m:d>
            <m:dPr>
              <m:begChr m:val="["/>
              <m:endChr m:val="]"/>
              <m:ctrlPr>
                <w:rPr>
                  <w:rFonts w:ascii="Cambria Math" w:eastAsiaTheme="minorEastAsia" w:hAnsi="Cambria Math"/>
                  <w:i/>
                  <w:sz w:val="22"/>
                  <w:szCs w:val="20"/>
                </w:rPr>
              </m:ctrlPr>
            </m:dPr>
            <m:e>
              <m:m>
                <m:mPr>
                  <m:mcs>
                    <m:mc>
                      <m:mcPr>
                        <m:count m:val="1"/>
                        <m:mcJc m:val="center"/>
                      </m:mcPr>
                    </m:mc>
                  </m:mcs>
                  <m:ctrlPr>
                    <w:rPr>
                      <w:rFonts w:ascii="Cambria Math" w:eastAsiaTheme="minorEastAsia" w:hAnsi="Cambria Math"/>
                      <w:i/>
                      <w:sz w:val="22"/>
                      <w:szCs w:val="20"/>
                    </w:rPr>
                  </m:ctrlPr>
                </m:mPr>
                <m:mr>
                  <m:e>
                    <m:sSub>
                      <m:sSubPr>
                        <m:ctrlPr>
                          <w:rPr>
                            <w:rFonts w:ascii="Cambria Math" w:eastAsiaTheme="minorEastAsia" w:hAnsi="Cambria Math"/>
                            <w:i/>
                            <w:sz w:val="22"/>
                            <w:szCs w:val="20"/>
                          </w:rPr>
                        </m:ctrlPr>
                      </m:sSubPr>
                      <m:e>
                        <m:sSup>
                          <m:sSupPr>
                            <m:ctrlPr>
                              <w:rPr>
                                <w:rFonts w:ascii="Cambria Math" w:eastAsiaTheme="minorEastAsia" w:hAnsi="Cambria Math"/>
                                <w:i/>
                                <w:sz w:val="22"/>
                                <w:szCs w:val="20"/>
                              </w:rPr>
                            </m:ctrlPr>
                          </m:sSupPr>
                          <m:e>
                            <m:r>
                              <w:rPr>
                                <w:rFonts w:ascii="Cambria Math" w:eastAsiaTheme="minorEastAsia" w:hAnsi="Cambria Math"/>
                                <w:sz w:val="22"/>
                                <w:szCs w:val="20"/>
                              </w:rPr>
                              <m:t>y</m:t>
                            </m:r>
                          </m:e>
                          <m:sup>
                            <m:r>
                              <w:rPr>
                                <w:rFonts w:ascii="Cambria Math" w:eastAsiaTheme="minorEastAsia" w:hAnsi="Cambria Math"/>
                                <w:sz w:val="22"/>
                                <w:szCs w:val="20"/>
                              </w:rPr>
                              <m:t>'</m:t>
                            </m:r>
                          </m:sup>
                        </m:sSup>
                      </m:e>
                      <m:sub>
                        <m:r>
                          <w:rPr>
                            <w:rFonts w:ascii="Cambria Math" w:eastAsiaTheme="minorEastAsia" w:hAnsi="Cambria Math"/>
                            <w:sz w:val="22"/>
                            <w:szCs w:val="20"/>
                          </w:rPr>
                          <m:t>1</m:t>
                        </m:r>
                      </m:sub>
                    </m:sSub>
                    <m:r>
                      <w:rPr>
                        <w:rFonts w:ascii="Cambria Math" w:eastAsiaTheme="minorEastAsia" w:hAnsi="Cambria Math"/>
                        <w:sz w:val="22"/>
                        <w:szCs w:val="20"/>
                      </w:rPr>
                      <m:t>=</m:t>
                    </m:r>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2</m:t>
                        </m:r>
                      </m:sub>
                    </m:sSub>
                  </m:e>
                </m:mr>
                <m:mr>
                  <m:e>
                    <m:sSub>
                      <m:sSubPr>
                        <m:ctrlPr>
                          <w:rPr>
                            <w:rFonts w:ascii="Cambria Math" w:eastAsiaTheme="minorEastAsia" w:hAnsi="Cambria Math" w:cs="Times New Roman"/>
                            <w:i/>
                            <w:sz w:val="22"/>
                          </w:rPr>
                        </m:ctrlPr>
                      </m:sSubPr>
                      <m:e>
                        <m:sSup>
                          <m:sSupPr>
                            <m:ctrlPr>
                              <w:rPr>
                                <w:rFonts w:ascii="Cambria Math" w:eastAsiaTheme="minorEastAsia" w:hAnsi="Cambria Math"/>
                                <w:i/>
                                <w:kern w:val="0"/>
                                <w:sz w:val="22"/>
                                <w:szCs w:val="20"/>
                                <w14:ligatures w14:val="none"/>
                              </w:rPr>
                            </m:ctrlPr>
                          </m:sSupPr>
                          <m:e>
                            <m:r>
                              <w:rPr>
                                <w:rFonts w:ascii="Cambria Math" w:eastAsiaTheme="minorEastAsia" w:hAnsi="Cambria Math"/>
                                <w:kern w:val="0"/>
                                <w:sz w:val="22"/>
                                <w:szCs w:val="20"/>
                                <w14:ligatures w14:val="none"/>
                              </w:rPr>
                              <m:t>y</m:t>
                            </m:r>
                          </m:e>
                          <m:sup>
                            <m:r>
                              <w:rPr>
                                <w:rFonts w:ascii="Cambria Math" w:eastAsiaTheme="minorEastAsia" w:hAnsi="Cambria Math"/>
                                <w:kern w:val="0"/>
                                <w:sz w:val="22"/>
                                <w:szCs w:val="20"/>
                                <w14:ligatures w14:val="none"/>
                              </w:rPr>
                              <m:t>'</m:t>
                            </m:r>
                          </m:sup>
                        </m:sSup>
                      </m:e>
                      <m:sub>
                        <m:r>
                          <w:rPr>
                            <w:rFonts w:ascii="Cambria Math" w:eastAsiaTheme="minorEastAsia" w:hAnsi="Cambria Math"/>
                            <w:kern w:val="0"/>
                            <w:sz w:val="22"/>
                            <w:szCs w:val="20"/>
                            <w14:ligatures w14:val="none"/>
                          </w:rPr>
                          <m:t>2</m:t>
                        </m:r>
                      </m:sub>
                    </m:sSub>
                    <m:r>
                      <w:rPr>
                        <w:rFonts w:ascii="Cambria Math" w:eastAsiaTheme="minorEastAsia" w:hAnsi="Cambria Math" w:cs="Times New Roman"/>
                        <w:sz w:val="22"/>
                      </w:rPr>
                      <m:t xml:space="preserve">= </m:t>
                    </m:r>
                    <m:r>
                      <w:rPr>
                        <w:rFonts w:ascii="Cambria Math" w:hAnsi="Cambria Math"/>
                        <w:kern w:val="0"/>
                        <w:sz w:val="22"/>
                        <w:szCs w:val="20"/>
                        <w14:ligatures w14:val="none"/>
                      </w:rPr>
                      <m:t>2xy-</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sSub>
                      <m:sSubPr>
                        <m:ctrlPr>
                          <w:rPr>
                            <w:rFonts w:ascii="Cambria Math" w:hAnsi="Cambria Math"/>
                            <w:i/>
                            <w:kern w:val="0"/>
                            <w:sz w:val="22"/>
                            <w:szCs w:val="20"/>
                            <w14:ligatures w14:val="none"/>
                          </w:rPr>
                        </m:ctrlPr>
                      </m:sSubPr>
                      <m:e>
                        <m:r>
                          <w:rPr>
                            <w:rFonts w:ascii="Cambria Math" w:hAnsi="Cambria Math"/>
                            <w:kern w:val="0"/>
                            <w:sz w:val="22"/>
                            <w:szCs w:val="20"/>
                            <w14:ligatures w14:val="none"/>
                          </w:rPr>
                          <m:t>y</m:t>
                        </m:r>
                      </m:e>
                      <m:sub>
                        <m:r>
                          <w:rPr>
                            <w:rFonts w:ascii="Cambria Math" w:hAnsi="Cambria Math"/>
                            <w:kern w:val="0"/>
                            <w:sz w:val="22"/>
                            <w:szCs w:val="20"/>
                            <w14:ligatures w14:val="none"/>
                          </w:rPr>
                          <m:t>1</m:t>
                        </m:r>
                      </m:sub>
                    </m:sSub>
                    <m:r>
                      <w:rPr>
                        <w:rFonts w:ascii="Cambria Math" w:hAnsi="Cambria Math"/>
                        <w:kern w:val="0"/>
                        <w:sz w:val="22"/>
                        <w:szCs w:val="20"/>
                        <w14:ligatures w14:val="none"/>
                      </w:rPr>
                      <m:t>+2</m:t>
                    </m:r>
                  </m:e>
                </m:mr>
              </m:m>
            </m:e>
          </m:d>
          <m:r>
            <w:rPr>
              <w:rFonts w:ascii="Cambria Math" w:eastAsiaTheme="minorEastAsia" w:hAnsi="Cambria Math"/>
              <w:sz w:val="22"/>
              <w:szCs w:val="20"/>
            </w:rPr>
            <m:t>;</m:t>
          </m:r>
          <m:d>
            <m:dPr>
              <m:begChr m:val="["/>
              <m:endChr m:val="]"/>
              <m:ctrlPr>
                <w:rPr>
                  <w:rFonts w:ascii="Cambria Math" w:eastAsiaTheme="minorEastAsia" w:hAnsi="Cambria Math"/>
                  <w:i/>
                  <w:sz w:val="22"/>
                  <w:szCs w:val="20"/>
                </w:rPr>
              </m:ctrlPr>
            </m:dPr>
            <m:e>
              <m:m>
                <m:mPr>
                  <m:mcs>
                    <m:mc>
                      <m:mcPr>
                        <m:count m:val="1"/>
                        <m:mcJc m:val="center"/>
                      </m:mcPr>
                    </m:mc>
                  </m:mcs>
                  <m:ctrlPr>
                    <w:rPr>
                      <w:rFonts w:ascii="Cambria Math" w:eastAsiaTheme="minorEastAsia" w:hAnsi="Cambria Math"/>
                      <w:i/>
                      <w:sz w:val="22"/>
                      <w:szCs w:val="20"/>
                    </w:rPr>
                  </m:ctrlPr>
                </m:mPr>
                <m:mr>
                  <m:e>
                    <m:sSub>
                      <m:sSubPr>
                        <m:ctrlPr>
                          <w:rPr>
                            <w:rFonts w:ascii="Cambria Math" w:eastAsiaTheme="minorEastAsia" w:hAnsi="Cambria Math" w:cs="Times New Roman"/>
                            <w:i/>
                            <w:sz w:val="22"/>
                          </w:rPr>
                        </m:ctrlPr>
                      </m:sSubPr>
                      <m:e>
                        <m:r>
                          <w:rPr>
                            <w:rFonts w:ascii="Cambria Math" w:eastAsiaTheme="minorEastAsia" w:hAnsi="Cambria Math"/>
                            <w:kern w:val="0"/>
                            <w:sz w:val="22"/>
                            <w:szCs w:val="20"/>
                            <w14:ligatures w14:val="none"/>
                          </w:rPr>
                          <m:t>y</m:t>
                        </m:r>
                      </m:e>
                      <m:sub>
                        <m:r>
                          <w:rPr>
                            <w:rFonts w:ascii="Cambria Math" w:eastAsiaTheme="minorEastAsia" w:hAnsi="Cambria Math"/>
                            <w:kern w:val="0"/>
                            <w:sz w:val="22"/>
                            <w:szCs w:val="20"/>
                            <w14:ligatures w14:val="none"/>
                          </w:rPr>
                          <m:t>1</m:t>
                        </m:r>
                      </m:sub>
                    </m:sSub>
                  </m:e>
                </m:mr>
                <m:mr>
                  <m:e>
                    <m:sSub>
                      <m:sSubPr>
                        <m:ctrlPr>
                          <w:rPr>
                            <w:rFonts w:ascii="Cambria Math" w:eastAsiaTheme="minorEastAsia" w:hAnsi="Cambria Math"/>
                            <w:i/>
                            <w:sz w:val="22"/>
                            <w:szCs w:val="20"/>
                          </w:rPr>
                        </m:ctrlPr>
                      </m:sSubPr>
                      <m:e>
                        <m:r>
                          <w:rPr>
                            <w:rFonts w:ascii="Cambria Math" w:eastAsiaTheme="minorEastAsia" w:hAnsi="Cambria Math"/>
                            <w:sz w:val="22"/>
                            <w:szCs w:val="20"/>
                          </w:rPr>
                          <m:t>y</m:t>
                        </m:r>
                      </m:e>
                      <m:sub>
                        <m:r>
                          <w:rPr>
                            <w:rFonts w:ascii="Cambria Math" w:eastAsiaTheme="minorEastAsia" w:hAnsi="Cambria Math"/>
                            <w:sz w:val="22"/>
                            <w:szCs w:val="20"/>
                          </w:rPr>
                          <m:t>2</m:t>
                        </m:r>
                      </m:sub>
                    </m:sSub>
                  </m:e>
                </m:mr>
              </m:m>
            </m:e>
          </m:d>
          <m:r>
            <w:rPr>
              <w:rFonts w:ascii="Cambria Math" w:eastAsiaTheme="minorEastAsia" w:hAnsi="Cambria Math"/>
              <w:sz w:val="22"/>
              <w:szCs w:val="20"/>
            </w:rPr>
            <m:t xml:space="preserve">= </m:t>
          </m:r>
          <m:d>
            <m:dPr>
              <m:begChr m:val="["/>
              <m:endChr m:val="]"/>
              <m:ctrlPr>
                <w:rPr>
                  <w:rFonts w:ascii="Cambria Math" w:eastAsiaTheme="minorEastAsia" w:hAnsi="Cambria Math"/>
                  <w:i/>
                  <w:sz w:val="22"/>
                  <w:szCs w:val="20"/>
                </w:rPr>
              </m:ctrlPr>
            </m:dPr>
            <m:e>
              <m:m>
                <m:mPr>
                  <m:mcs>
                    <m:mc>
                      <m:mcPr>
                        <m:count m:val="1"/>
                        <m:mcJc m:val="center"/>
                      </m:mcPr>
                    </m:mc>
                  </m:mcs>
                  <m:ctrlPr>
                    <w:rPr>
                      <w:rFonts w:ascii="Cambria Math" w:eastAsiaTheme="minorEastAsia" w:hAnsi="Cambria Math"/>
                      <w:i/>
                      <w:sz w:val="22"/>
                      <w:szCs w:val="20"/>
                    </w:rPr>
                  </m:ctrlPr>
                </m:mPr>
                <m:mr>
                  <m:e>
                    <m:r>
                      <w:rPr>
                        <w:rFonts w:ascii="Cambria Math" w:eastAsiaTheme="minorEastAsia" w:hAnsi="Cambria Math"/>
                        <w:sz w:val="22"/>
                        <w:szCs w:val="20"/>
                      </w:rPr>
                      <m:t>t</m:t>
                    </m:r>
                  </m:e>
                </m:mr>
                <m:mr>
                  <m:e>
                    <m:f>
                      <m:fPr>
                        <m:ctrlPr>
                          <w:rPr>
                            <w:rFonts w:ascii="Cambria Math" w:eastAsiaTheme="minorEastAsia" w:hAnsi="Cambria Math" w:cs="Times New Roman"/>
                            <w:i/>
                            <w:sz w:val="22"/>
                          </w:rPr>
                        </m:ctrlPr>
                      </m:fPr>
                      <m:num>
                        <m:r>
                          <w:rPr>
                            <w:rFonts w:ascii="Cambria Math" w:eastAsiaTheme="minorEastAsia" w:hAnsi="Cambria Math"/>
                            <w:kern w:val="0"/>
                            <w:sz w:val="22"/>
                            <w:szCs w:val="20"/>
                            <w14:ligatures w14:val="none"/>
                          </w:rPr>
                          <m:t>1</m:t>
                        </m:r>
                      </m:num>
                      <m:den>
                        <m:r>
                          <w:rPr>
                            <w:rFonts w:ascii="Cambria Math" w:eastAsiaTheme="minorEastAsia" w:hAnsi="Cambria Math"/>
                            <w:kern w:val="0"/>
                            <w:sz w:val="22"/>
                            <w:szCs w:val="20"/>
                            <w14:ligatures w14:val="none"/>
                          </w:rPr>
                          <m:t>2</m:t>
                        </m:r>
                      </m:den>
                    </m:f>
                    <m:r>
                      <w:rPr>
                        <w:rFonts w:ascii="Cambria Math" w:eastAsiaTheme="minorEastAsia" w:hAnsi="Cambria Math"/>
                        <w:kern w:val="0"/>
                        <w:sz w:val="22"/>
                        <w:szCs w:val="20"/>
                        <w14:ligatures w14:val="none"/>
                      </w:rPr>
                      <m:t>+t</m:t>
                    </m:r>
                  </m:e>
                </m:mr>
              </m:m>
            </m:e>
          </m:d>
        </m:oMath>
      </m:oMathPara>
    </w:p>
    <w:p w14:paraId="6CBF9594" w14:textId="33C64E4E" w:rsidR="008C7DA0" w:rsidRDefault="008C7DA0" w:rsidP="00837585">
      <w:pPr>
        <w:pStyle w:val="textoparrafo"/>
      </w:pPr>
      <w:r>
        <w:t>Con el sistema de ecuaciones diferenciales de primer orden ya establecido hemos de determinar nuestro valor de t</w:t>
      </w:r>
      <w:r w:rsidR="008C4CCF">
        <w:t>, que se debe</w:t>
      </w:r>
      <w:r>
        <w:t xml:space="preserve"> aproximar al valor de</w:t>
      </w:r>
      <w:r w:rsidR="00F1773B">
        <w:t xml:space="preserve"> </w:t>
      </w:r>
      <m:oMath>
        <m:r>
          <w:rPr>
            <w:rFonts w:ascii="Cambria Math" w:hAnsi="Cambria Math"/>
          </w:rPr>
          <m:t>β</m:t>
        </m:r>
      </m:oMath>
      <w:r>
        <w:t xml:space="preserve">, que en este caso es 17/2. Para ello, </w:t>
      </w:r>
      <w:bookmarkStart w:id="17" w:name="OLE_LINK26"/>
      <w:r>
        <w:t>planteamos el siguiente criterio de parada:</w:t>
      </w:r>
    </w:p>
    <w:p w14:paraId="11247349" w14:textId="15C43856" w:rsidR="00F1773B" w:rsidRPr="006D5F28" w:rsidRDefault="00000000" w:rsidP="00837585">
      <w:pPr>
        <w:pStyle w:val="textoparrafo"/>
        <w:rPr>
          <w:rFonts w:eastAsiaTheme="minorEastAsia"/>
        </w:rPr>
      </w:pPr>
      <m:oMathPara>
        <m:oMath>
          <m:d>
            <m:dPr>
              <m:begChr m:val="|"/>
              <m:endChr m:val="|"/>
              <m:ctrlPr>
                <w:rPr>
                  <w:rFonts w:ascii="Cambria Math" w:eastAsiaTheme="minorEastAsia" w:hAnsi="Cambria Math"/>
                  <w:i/>
                  <w:sz w:val="22"/>
                  <w:szCs w:val="20"/>
                </w:rPr>
              </m:ctrlPr>
            </m:dPr>
            <m:e>
              <w:bookmarkStart w:id="18" w:name="OLE_LINK15"/>
              <m:sSup>
                <m:sSupPr>
                  <m:ctrlPr>
                    <w:rPr>
                      <w:rFonts w:ascii="Cambria Math" w:eastAsiaTheme="minorEastAsia" w:hAnsi="Cambria Math" w:cs="Times New Roman"/>
                      <w:i/>
                      <w:sz w:val="22"/>
                    </w:rPr>
                  </m:ctrlPr>
                </m:sSupPr>
                <m:e>
                  <m:r>
                    <w:rPr>
                      <w:rFonts w:ascii="Cambria Math" w:eastAsiaTheme="minorEastAsia" w:hAnsi="Cambria Math"/>
                      <w:kern w:val="0"/>
                      <w:sz w:val="22"/>
                      <w:szCs w:val="20"/>
                      <w14:ligatures w14:val="none"/>
                    </w:rPr>
                    <m:t>y</m:t>
                  </m:r>
                </m:e>
                <m:sup>
                  <m:r>
                    <w:rPr>
                      <w:rFonts w:ascii="Cambria Math" w:eastAsiaTheme="minorEastAsia" w:hAnsi="Cambria Math"/>
                      <w:kern w:val="0"/>
                      <w:sz w:val="22"/>
                      <w:szCs w:val="20"/>
                      <w14:ligatures w14:val="none"/>
                    </w:rPr>
                    <m:t>'</m:t>
                  </m:r>
                </m:sup>
              </m:sSup>
              <m:d>
                <m:dPr>
                  <m:ctrlPr>
                    <w:rPr>
                      <w:rFonts w:ascii="Cambria Math" w:eastAsiaTheme="minorEastAsia" w:hAnsi="Cambria Math" w:cs="Times New Roman"/>
                      <w:i/>
                      <w:sz w:val="22"/>
                    </w:rPr>
                  </m:ctrlPr>
                </m:dPr>
                <m:e>
                  <m:r>
                    <w:rPr>
                      <w:rFonts w:ascii="Cambria Math" w:eastAsiaTheme="minorEastAsia" w:hAnsi="Cambria Math"/>
                      <w:kern w:val="0"/>
                      <w:sz w:val="22"/>
                      <w:szCs w:val="20"/>
                      <w14:ligatures w14:val="none"/>
                    </w:rPr>
                    <m:t>2</m:t>
                  </m:r>
                </m:e>
              </m:d>
              <m:r>
                <w:rPr>
                  <w:rFonts w:ascii="Cambria Math" w:eastAsiaTheme="minorEastAsia" w:hAnsi="Cambria Math"/>
                  <w:kern w:val="0"/>
                  <w:sz w:val="22"/>
                  <w:szCs w:val="20"/>
                  <w14:ligatures w14:val="none"/>
                </w:rPr>
                <m:t>+y</m:t>
              </m:r>
              <m:d>
                <m:dPr>
                  <m:ctrlPr>
                    <w:rPr>
                      <w:rFonts w:ascii="Cambria Math" w:eastAsiaTheme="minorEastAsia" w:hAnsi="Cambria Math" w:cs="Times New Roman"/>
                      <w:i/>
                      <w:sz w:val="22"/>
                    </w:rPr>
                  </m:ctrlPr>
                </m:dPr>
                <m:e>
                  <m:r>
                    <w:rPr>
                      <w:rFonts w:ascii="Cambria Math" w:eastAsiaTheme="minorEastAsia" w:hAnsi="Cambria Math"/>
                      <w:kern w:val="0"/>
                      <w:sz w:val="22"/>
                      <w:szCs w:val="20"/>
                      <w14:ligatures w14:val="none"/>
                    </w:rPr>
                    <m:t>2</m:t>
                  </m:r>
                </m:e>
              </m:d>
              <m:r>
                <w:rPr>
                  <w:rFonts w:ascii="Cambria Math" w:eastAsiaTheme="minorEastAsia" w:hAnsi="Cambria Math"/>
                  <w:kern w:val="0"/>
                  <w:sz w:val="22"/>
                  <w:szCs w:val="20"/>
                  <w14:ligatures w14:val="none"/>
                </w:rPr>
                <m:t>-</m:t>
              </m:r>
              <m:f>
                <m:fPr>
                  <m:ctrlPr>
                    <w:rPr>
                      <w:rFonts w:ascii="Cambria Math" w:eastAsiaTheme="minorEastAsia" w:hAnsi="Cambria Math" w:cs="Times New Roman"/>
                      <w:i/>
                      <w:sz w:val="22"/>
                    </w:rPr>
                  </m:ctrlPr>
                </m:fPr>
                <m:num>
                  <m:r>
                    <w:rPr>
                      <w:rFonts w:ascii="Cambria Math" w:eastAsiaTheme="minorEastAsia" w:hAnsi="Cambria Math"/>
                      <w:kern w:val="0"/>
                      <w:sz w:val="22"/>
                      <w:szCs w:val="20"/>
                      <w14:ligatures w14:val="none"/>
                    </w:rPr>
                    <m:t>17</m:t>
                  </m:r>
                </m:num>
                <m:den>
                  <m:r>
                    <w:rPr>
                      <w:rFonts w:ascii="Cambria Math" w:eastAsiaTheme="minorEastAsia" w:hAnsi="Cambria Math"/>
                      <w:kern w:val="0"/>
                      <w:sz w:val="22"/>
                      <w:szCs w:val="20"/>
                      <w14:ligatures w14:val="none"/>
                    </w:rPr>
                    <m:t>2</m:t>
                  </m:r>
                </m:den>
              </m:f>
              <w:bookmarkEnd w:id="18"/>
            </m:e>
          </m:d>
          <m:r>
            <w:rPr>
              <w:rFonts w:ascii="Cambria Math" w:eastAsiaTheme="minorEastAsia" w:hAnsi="Cambria Math"/>
              <w:sz w:val="22"/>
              <w:szCs w:val="20"/>
            </w:rPr>
            <m:t xml:space="preserve">≤ </m:t>
          </m:r>
          <m:sSup>
            <m:sSupPr>
              <m:ctrlPr>
                <w:rPr>
                  <w:rFonts w:ascii="Cambria Math" w:eastAsiaTheme="minorEastAsia" w:hAnsi="Cambria Math"/>
                  <w:i/>
                  <w:sz w:val="22"/>
                  <w:szCs w:val="20"/>
                </w:rPr>
              </m:ctrlPr>
            </m:sSupPr>
            <m:e>
              <m:r>
                <w:rPr>
                  <w:rFonts w:ascii="Cambria Math" w:eastAsiaTheme="minorEastAsia" w:hAnsi="Cambria Math"/>
                  <w:sz w:val="22"/>
                  <w:szCs w:val="20"/>
                </w:rPr>
                <m:t>1.10</m:t>
              </m:r>
            </m:e>
            <m:sup>
              <m:r>
                <w:rPr>
                  <w:rFonts w:ascii="Cambria Math" w:eastAsiaTheme="minorEastAsia" w:hAnsi="Cambria Math"/>
                  <w:sz w:val="22"/>
                  <w:szCs w:val="20"/>
                </w:rPr>
                <m:t>-8</m:t>
              </m:r>
            </m:sup>
          </m:sSup>
        </m:oMath>
      </m:oMathPara>
    </w:p>
    <w:bookmarkEnd w:id="17"/>
    <w:p w14:paraId="7B1A4648" w14:textId="1E62663F" w:rsidR="006D5F28" w:rsidRDefault="006D5F28" w:rsidP="00837585">
      <w:pPr>
        <w:pStyle w:val="textoparrafo"/>
      </w:pPr>
      <w:r>
        <w:lastRenderedPageBreak/>
        <w:t>Así, el método de la secante vendrá expresado de la siguiente forma:</w:t>
      </w:r>
    </w:p>
    <w:p w14:paraId="3954D602" w14:textId="572627C9" w:rsidR="006D5F28" w:rsidRPr="006D5F28" w:rsidRDefault="00000000" w:rsidP="006D5F28">
      <w:pPr>
        <w:pStyle w:val="textoparrafo"/>
        <w:ind w:left="-426" w:right="-508"/>
        <w:rPr>
          <w:rFonts w:eastAsiaTheme="minorEastAsia"/>
          <w:sz w:val="16"/>
          <w:szCs w:val="14"/>
        </w:rPr>
      </w:pPr>
      <m:oMathPara>
        <m:oMath>
          <m:sSub>
            <m:sSubPr>
              <m:ctrlPr>
                <w:rPr>
                  <w:rFonts w:ascii="Cambria Math" w:eastAsiaTheme="minorEastAsia" w:hAnsi="Cambria Math"/>
                  <w:i/>
                  <w:sz w:val="16"/>
                  <w:szCs w:val="14"/>
                </w:rPr>
              </m:ctrlPr>
            </m:sSubPr>
            <m:e>
              <m:r>
                <w:rPr>
                  <w:rFonts w:ascii="Cambria Math" w:eastAsiaTheme="minorEastAsia" w:hAnsi="Cambria Math"/>
                  <w:sz w:val="16"/>
                  <w:szCs w:val="14"/>
                </w:rPr>
                <m:t>t</m:t>
              </m:r>
            </m:e>
            <m:sub>
              <m:r>
                <w:rPr>
                  <w:rFonts w:ascii="Cambria Math" w:eastAsiaTheme="minorEastAsia" w:hAnsi="Cambria Math"/>
                  <w:sz w:val="16"/>
                  <w:szCs w:val="14"/>
                </w:rPr>
                <m:t>k</m:t>
              </m:r>
            </m:sub>
          </m:sSub>
          <m:r>
            <w:rPr>
              <w:rFonts w:ascii="Cambria Math" w:eastAsiaTheme="minorEastAsia" w:hAnsi="Cambria Math"/>
              <w:sz w:val="16"/>
              <w:szCs w:val="14"/>
            </w:rPr>
            <m:t xml:space="preserve">= </m:t>
          </m:r>
          <w:bookmarkStart w:id="19" w:name="OLE_LINK14"/>
          <m:sSub>
            <m:sSubPr>
              <m:ctrlPr>
                <w:rPr>
                  <w:rFonts w:ascii="Cambria Math" w:eastAsiaTheme="minorEastAsia" w:hAnsi="Cambria Math"/>
                  <w:i/>
                  <w:sz w:val="16"/>
                  <w:szCs w:val="14"/>
                </w:rPr>
              </m:ctrlPr>
            </m:sSubPr>
            <m:e>
              <m:r>
                <w:rPr>
                  <w:rFonts w:ascii="Cambria Math" w:eastAsiaTheme="minorEastAsia" w:hAnsi="Cambria Math"/>
                  <w:sz w:val="16"/>
                  <w:szCs w:val="14"/>
                </w:rPr>
                <m:t>t</m:t>
              </m:r>
            </m:e>
            <m:sub>
              <m:r>
                <w:rPr>
                  <w:rFonts w:ascii="Cambria Math" w:eastAsiaTheme="minorEastAsia" w:hAnsi="Cambria Math"/>
                  <w:sz w:val="16"/>
                  <w:szCs w:val="14"/>
                </w:rPr>
                <m:t>k-1</m:t>
              </m:r>
            </m:sub>
          </m:sSub>
          <w:bookmarkEnd w:id="19"/>
          <m:r>
            <w:rPr>
              <w:rFonts w:ascii="Cambria Math" w:eastAsiaTheme="minorEastAsia" w:hAnsi="Cambria Math"/>
              <w:sz w:val="16"/>
              <w:szCs w:val="14"/>
            </w:rPr>
            <m:t xml:space="preserve">- </m:t>
          </m:r>
          <m:d>
            <m:dPr>
              <m:begChr m:val="["/>
              <m:endChr m:val="]"/>
              <m:ctrlPr>
                <w:rPr>
                  <w:rFonts w:ascii="Cambria Math" w:eastAsiaTheme="minorEastAsia" w:hAnsi="Cambria Math"/>
                  <w:i/>
                  <w:sz w:val="16"/>
                  <w:szCs w:val="14"/>
                </w:rPr>
              </m:ctrlPr>
            </m:dPr>
            <m:e>
              <m:f>
                <m:fPr>
                  <m:ctrlPr>
                    <w:rPr>
                      <w:rFonts w:ascii="Cambria Math" w:eastAsiaTheme="minorEastAsia" w:hAnsi="Cambria Math"/>
                      <w:i/>
                      <w:sz w:val="16"/>
                      <w:szCs w:val="14"/>
                    </w:rPr>
                  </m:ctrlPr>
                </m:fPr>
                <m:num>
                  <m:d>
                    <m:dPr>
                      <m:ctrlPr>
                        <w:rPr>
                          <w:rFonts w:ascii="Cambria Math" w:eastAsiaTheme="minorEastAsia" w:hAnsi="Cambria Math"/>
                          <w:i/>
                          <w:sz w:val="16"/>
                          <w:szCs w:val="14"/>
                        </w:rPr>
                      </m:ctrlPr>
                    </m:dPr>
                    <m:e>
                      <w:bookmarkStart w:id="20" w:name="OLE_LINK16"/>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k-1</m:t>
                          </m:r>
                        </m:sub>
                      </m:sSub>
                      <w:bookmarkEnd w:id="20"/>
                      <m:r>
                        <w:rPr>
                          <w:rFonts w:ascii="Cambria Math" w:eastAsiaTheme="minorEastAsia" w:hAnsi="Cambria Math"/>
                          <w:sz w:val="16"/>
                          <w:szCs w:val="14"/>
                        </w:rPr>
                        <m:t xml:space="preserve">- </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k-2</m:t>
                          </m:r>
                        </m:sub>
                      </m:sSub>
                    </m:e>
                  </m:d>
                  <m:d>
                    <m:dPr>
                      <m:ctrlPr>
                        <w:rPr>
                          <w:rFonts w:ascii="Cambria Math" w:eastAsiaTheme="minorEastAsia" w:hAnsi="Cambria Math"/>
                          <w:i/>
                          <w:sz w:val="16"/>
                          <w:szCs w:val="14"/>
                        </w:rPr>
                      </m:ctrlPr>
                    </m:dPr>
                    <m:e>
                      <m:sSup>
                        <m:sSupPr>
                          <m:ctrlPr>
                            <w:rPr>
                              <w:rFonts w:ascii="Cambria Math" w:eastAsiaTheme="minorEastAsia" w:hAnsi="Cambria Math" w:cs="Times New Roman"/>
                              <w:i/>
                              <w:sz w:val="16"/>
                              <w:szCs w:val="16"/>
                            </w:rPr>
                          </m:ctrlPr>
                        </m:sSupPr>
                        <m:e>
                          <m:r>
                            <w:rPr>
                              <w:rFonts w:ascii="Cambria Math" w:eastAsiaTheme="minorEastAsia" w:hAnsi="Cambria Math"/>
                              <w:kern w:val="0"/>
                              <w:sz w:val="16"/>
                              <w:szCs w:val="14"/>
                              <w14:ligatures w14:val="none"/>
                            </w:rPr>
                            <m:t>y</m:t>
                          </m:r>
                        </m:e>
                        <m:sup>
                          <m:r>
                            <w:rPr>
                              <w:rFonts w:ascii="Cambria Math" w:eastAsiaTheme="minorEastAsia" w:hAnsi="Cambria Math"/>
                              <w:kern w:val="0"/>
                              <w:sz w:val="16"/>
                              <w:szCs w:val="14"/>
                              <w14:ligatures w14:val="none"/>
                            </w:rPr>
                            <m:t>'</m:t>
                          </m:r>
                        </m:sup>
                      </m:sSup>
                      <m:d>
                        <m:dPr>
                          <m:ctrlPr>
                            <w:rPr>
                              <w:rFonts w:ascii="Cambria Math" w:eastAsiaTheme="minorEastAsia" w:hAnsi="Cambria Math" w:cs="Times New Roman"/>
                              <w:i/>
                              <w:sz w:val="16"/>
                              <w:szCs w:val="16"/>
                            </w:rPr>
                          </m:ctrlPr>
                        </m:dPr>
                        <m:e>
                          <m:r>
                            <w:rPr>
                              <w:rFonts w:ascii="Cambria Math" w:eastAsiaTheme="minorEastAsia" w:hAnsi="Cambria Math"/>
                              <w:kern w:val="0"/>
                              <w:sz w:val="16"/>
                              <w:szCs w:val="14"/>
                              <w14:ligatures w14:val="none"/>
                            </w:rPr>
                            <m:t>2,</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k-1</m:t>
                              </m:r>
                            </m:sub>
                          </m:sSub>
                        </m:e>
                      </m:d>
                      <m:r>
                        <w:rPr>
                          <w:rFonts w:ascii="Cambria Math" w:eastAsiaTheme="minorEastAsia" w:hAnsi="Cambria Math"/>
                          <w:kern w:val="0"/>
                          <w:sz w:val="16"/>
                          <w:szCs w:val="14"/>
                          <w14:ligatures w14:val="none"/>
                        </w:rPr>
                        <m:t>+y</m:t>
                      </m:r>
                      <m:d>
                        <m:dPr>
                          <m:ctrlPr>
                            <w:rPr>
                              <w:rFonts w:ascii="Cambria Math" w:eastAsiaTheme="minorEastAsia" w:hAnsi="Cambria Math" w:cs="Times New Roman"/>
                              <w:i/>
                              <w:sz w:val="16"/>
                              <w:szCs w:val="16"/>
                            </w:rPr>
                          </m:ctrlPr>
                        </m:dPr>
                        <m:e>
                          <m:r>
                            <w:rPr>
                              <w:rFonts w:ascii="Cambria Math" w:eastAsiaTheme="minorEastAsia" w:hAnsi="Cambria Math"/>
                              <w:kern w:val="0"/>
                              <w:sz w:val="16"/>
                              <w:szCs w:val="14"/>
                              <w14:ligatures w14:val="none"/>
                            </w:rPr>
                            <m:t xml:space="preserve">2, </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k-1</m:t>
                              </m:r>
                            </m:sub>
                          </m:sSub>
                        </m:e>
                      </m:d>
                      <m:r>
                        <w:rPr>
                          <w:rFonts w:ascii="Cambria Math" w:eastAsiaTheme="minorEastAsia" w:hAnsi="Cambria Math"/>
                          <w:kern w:val="0"/>
                          <w:sz w:val="16"/>
                          <w:szCs w:val="14"/>
                          <w14:ligatures w14:val="none"/>
                        </w:rPr>
                        <m:t>-</m:t>
                      </m:r>
                      <m:f>
                        <m:fPr>
                          <m:ctrlPr>
                            <w:rPr>
                              <w:rFonts w:ascii="Cambria Math" w:eastAsiaTheme="minorEastAsia" w:hAnsi="Cambria Math" w:cs="Times New Roman"/>
                              <w:i/>
                              <w:sz w:val="16"/>
                              <w:szCs w:val="16"/>
                            </w:rPr>
                          </m:ctrlPr>
                        </m:fPr>
                        <m:num>
                          <m:r>
                            <w:rPr>
                              <w:rFonts w:ascii="Cambria Math" w:eastAsiaTheme="minorEastAsia" w:hAnsi="Cambria Math"/>
                              <w:kern w:val="0"/>
                              <w:sz w:val="16"/>
                              <w:szCs w:val="14"/>
                              <w14:ligatures w14:val="none"/>
                            </w:rPr>
                            <m:t>17</m:t>
                          </m:r>
                        </m:num>
                        <m:den>
                          <m:r>
                            <w:rPr>
                              <w:rFonts w:ascii="Cambria Math" w:eastAsiaTheme="minorEastAsia" w:hAnsi="Cambria Math"/>
                              <w:kern w:val="0"/>
                              <w:sz w:val="16"/>
                              <w:szCs w:val="14"/>
                              <w14:ligatures w14:val="none"/>
                            </w:rPr>
                            <m:t>2</m:t>
                          </m:r>
                        </m:den>
                      </m:f>
                    </m:e>
                  </m:d>
                </m:num>
                <m:den>
                  <m:d>
                    <m:dPr>
                      <m:ctrlPr>
                        <w:rPr>
                          <w:rFonts w:ascii="Cambria Math" w:eastAsiaTheme="minorEastAsia" w:hAnsi="Cambria Math"/>
                          <w:i/>
                          <w:sz w:val="16"/>
                          <w:szCs w:val="14"/>
                        </w:rPr>
                      </m:ctrlPr>
                    </m:dPr>
                    <m:e>
                      <m:sSup>
                        <m:sSupPr>
                          <m:ctrlPr>
                            <w:rPr>
                              <w:rFonts w:ascii="Cambria Math" w:eastAsiaTheme="minorEastAsia" w:hAnsi="Cambria Math" w:cs="Times New Roman"/>
                              <w:i/>
                              <w:sz w:val="16"/>
                              <w:szCs w:val="16"/>
                            </w:rPr>
                          </m:ctrlPr>
                        </m:sSupPr>
                        <m:e>
                          <m:r>
                            <w:rPr>
                              <w:rFonts w:ascii="Cambria Math" w:eastAsiaTheme="minorEastAsia" w:hAnsi="Cambria Math"/>
                              <w:kern w:val="0"/>
                              <w:sz w:val="16"/>
                              <w:szCs w:val="14"/>
                              <w14:ligatures w14:val="none"/>
                            </w:rPr>
                            <m:t>y</m:t>
                          </m:r>
                        </m:e>
                        <m:sup>
                          <m:r>
                            <w:rPr>
                              <w:rFonts w:ascii="Cambria Math" w:eastAsiaTheme="minorEastAsia" w:hAnsi="Cambria Math"/>
                              <w:kern w:val="0"/>
                              <w:sz w:val="16"/>
                              <w:szCs w:val="14"/>
                              <w14:ligatures w14:val="none"/>
                            </w:rPr>
                            <m:t>'</m:t>
                          </m:r>
                        </m:sup>
                      </m:sSup>
                      <m:d>
                        <m:dPr>
                          <m:ctrlPr>
                            <w:rPr>
                              <w:rFonts w:ascii="Cambria Math" w:eastAsiaTheme="minorEastAsia" w:hAnsi="Cambria Math" w:cs="Times New Roman"/>
                              <w:i/>
                              <w:sz w:val="16"/>
                              <w:szCs w:val="16"/>
                            </w:rPr>
                          </m:ctrlPr>
                        </m:dPr>
                        <m:e>
                          <m:r>
                            <w:rPr>
                              <w:rFonts w:ascii="Cambria Math" w:eastAsiaTheme="minorEastAsia" w:hAnsi="Cambria Math"/>
                              <w:kern w:val="0"/>
                              <w:sz w:val="16"/>
                              <w:szCs w:val="14"/>
                              <w14:ligatures w14:val="none"/>
                            </w:rPr>
                            <m:t>2,</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k-1</m:t>
                              </m:r>
                            </m:sub>
                          </m:sSub>
                        </m:e>
                      </m:d>
                      <m:r>
                        <w:rPr>
                          <w:rFonts w:ascii="Cambria Math" w:eastAsiaTheme="minorEastAsia" w:hAnsi="Cambria Math"/>
                          <w:kern w:val="0"/>
                          <w:sz w:val="16"/>
                          <w:szCs w:val="14"/>
                          <w14:ligatures w14:val="none"/>
                        </w:rPr>
                        <m:t>+y</m:t>
                      </m:r>
                      <m:d>
                        <m:dPr>
                          <m:ctrlPr>
                            <w:rPr>
                              <w:rFonts w:ascii="Cambria Math" w:eastAsiaTheme="minorEastAsia" w:hAnsi="Cambria Math" w:cs="Times New Roman"/>
                              <w:i/>
                              <w:sz w:val="16"/>
                              <w:szCs w:val="16"/>
                            </w:rPr>
                          </m:ctrlPr>
                        </m:dPr>
                        <m:e>
                          <m:r>
                            <w:rPr>
                              <w:rFonts w:ascii="Cambria Math" w:eastAsiaTheme="minorEastAsia" w:hAnsi="Cambria Math"/>
                              <w:kern w:val="0"/>
                              <w:sz w:val="16"/>
                              <w:szCs w:val="14"/>
                              <w14:ligatures w14:val="none"/>
                            </w:rPr>
                            <m:t xml:space="preserve">2, </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k-1</m:t>
                              </m:r>
                            </m:sub>
                          </m:sSub>
                        </m:e>
                      </m:d>
                      <m:r>
                        <w:rPr>
                          <w:rFonts w:ascii="Cambria Math" w:eastAsiaTheme="minorEastAsia" w:hAnsi="Cambria Math"/>
                          <w:kern w:val="0"/>
                          <w:sz w:val="16"/>
                          <w:szCs w:val="14"/>
                          <w14:ligatures w14:val="none"/>
                        </w:rPr>
                        <m:t>-</m:t>
                      </m:r>
                      <m:f>
                        <m:fPr>
                          <m:ctrlPr>
                            <w:rPr>
                              <w:rFonts w:ascii="Cambria Math" w:eastAsiaTheme="minorEastAsia" w:hAnsi="Cambria Math" w:cs="Times New Roman"/>
                              <w:i/>
                              <w:sz w:val="16"/>
                              <w:szCs w:val="16"/>
                            </w:rPr>
                          </m:ctrlPr>
                        </m:fPr>
                        <m:num>
                          <m:r>
                            <w:rPr>
                              <w:rFonts w:ascii="Cambria Math" w:eastAsiaTheme="minorEastAsia" w:hAnsi="Cambria Math"/>
                              <w:kern w:val="0"/>
                              <w:sz w:val="16"/>
                              <w:szCs w:val="14"/>
                              <w14:ligatures w14:val="none"/>
                            </w:rPr>
                            <m:t>17</m:t>
                          </m:r>
                        </m:num>
                        <m:den>
                          <m:r>
                            <w:rPr>
                              <w:rFonts w:ascii="Cambria Math" w:eastAsiaTheme="minorEastAsia" w:hAnsi="Cambria Math"/>
                              <w:kern w:val="0"/>
                              <w:sz w:val="16"/>
                              <w:szCs w:val="14"/>
                              <w14:ligatures w14:val="none"/>
                            </w:rPr>
                            <m:t>2</m:t>
                          </m:r>
                        </m:den>
                      </m:f>
                    </m:e>
                  </m:d>
                  <m:r>
                    <w:rPr>
                      <w:rFonts w:ascii="Cambria Math" w:eastAsiaTheme="minorEastAsia" w:hAnsi="Cambria Math"/>
                      <w:sz w:val="16"/>
                      <w:szCs w:val="14"/>
                    </w:rPr>
                    <m:t>- (</m:t>
                  </m:r>
                  <m:sSup>
                    <m:sSupPr>
                      <m:ctrlPr>
                        <w:rPr>
                          <w:rFonts w:ascii="Cambria Math" w:eastAsiaTheme="minorEastAsia" w:hAnsi="Cambria Math" w:cs="Times New Roman"/>
                          <w:i/>
                          <w:sz w:val="16"/>
                          <w:szCs w:val="16"/>
                        </w:rPr>
                      </m:ctrlPr>
                    </m:sSupPr>
                    <m:e>
                      <m:r>
                        <w:rPr>
                          <w:rFonts w:ascii="Cambria Math" w:eastAsiaTheme="minorEastAsia" w:hAnsi="Cambria Math"/>
                          <w:kern w:val="0"/>
                          <w:sz w:val="16"/>
                          <w:szCs w:val="14"/>
                          <w14:ligatures w14:val="none"/>
                        </w:rPr>
                        <m:t>y</m:t>
                      </m:r>
                    </m:e>
                    <m:sup>
                      <m:r>
                        <w:rPr>
                          <w:rFonts w:ascii="Cambria Math" w:eastAsiaTheme="minorEastAsia" w:hAnsi="Cambria Math"/>
                          <w:kern w:val="0"/>
                          <w:sz w:val="16"/>
                          <w:szCs w:val="14"/>
                          <w14:ligatures w14:val="none"/>
                        </w:rPr>
                        <m:t>'</m:t>
                      </m:r>
                    </m:sup>
                  </m:sSup>
                  <m:d>
                    <m:dPr>
                      <m:ctrlPr>
                        <w:rPr>
                          <w:rFonts w:ascii="Cambria Math" w:eastAsiaTheme="minorEastAsia" w:hAnsi="Cambria Math" w:cs="Times New Roman"/>
                          <w:i/>
                          <w:sz w:val="16"/>
                          <w:szCs w:val="16"/>
                        </w:rPr>
                      </m:ctrlPr>
                    </m:dPr>
                    <m:e>
                      <m:r>
                        <w:rPr>
                          <w:rFonts w:ascii="Cambria Math" w:eastAsiaTheme="minorEastAsia" w:hAnsi="Cambria Math"/>
                          <w:kern w:val="0"/>
                          <w:sz w:val="16"/>
                          <w:szCs w:val="14"/>
                          <w14:ligatures w14:val="none"/>
                        </w:rPr>
                        <m:t>2,</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k-2</m:t>
                          </m:r>
                        </m:sub>
                      </m:sSub>
                    </m:e>
                  </m:d>
                  <m:r>
                    <w:rPr>
                      <w:rFonts w:ascii="Cambria Math" w:eastAsiaTheme="minorEastAsia" w:hAnsi="Cambria Math"/>
                      <w:kern w:val="0"/>
                      <w:sz w:val="16"/>
                      <w:szCs w:val="14"/>
                      <w14:ligatures w14:val="none"/>
                    </w:rPr>
                    <m:t>+y</m:t>
                  </m:r>
                  <m:d>
                    <m:dPr>
                      <m:ctrlPr>
                        <w:rPr>
                          <w:rFonts w:ascii="Cambria Math" w:eastAsiaTheme="minorEastAsia" w:hAnsi="Cambria Math" w:cs="Times New Roman"/>
                          <w:i/>
                          <w:sz w:val="16"/>
                          <w:szCs w:val="16"/>
                        </w:rPr>
                      </m:ctrlPr>
                    </m:dPr>
                    <m:e>
                      <m:r>
                        <w:rPr>
                          <w:rFonts w:ascii="Cambria Math" w:eastAsiaTheme="minorEastAsia" w:hAnsi="Cambria Math"/>
                          <w:kern w:val="0"/>
                          <w:sz w:val="16"/>
                          <w:szCs w:val="14"/>
                          <w14:ligatures w14:val="none"/>
                        </w:rPr>
                        <m:t xml:space="preserve">2, </m:t>
                      </m:r>
                      <m:sSub>
                        <m:sSubPr>
                          <m:ctrlPr>
                            <w:rPr>
                              <w:rFonts w:ascii="Cambria Math" w:eastAsiaTheme="minorEastAsia" w:hAnsi="Cambria Math" w:cs="Times New Roman"/>
                              <w:i/>
                              <w:sz w:val="16"/>
                              <w:szCs w:val="16"/>
                            </w:rPr>
                          </m:ctrlPr>
                        </m:sSubPr>
                        <m:e>
                          <m:r>
                            <w:rPr>
                              <w:rFonts w:ascii="Cambria Math" w:eastAsiaTheme="minorEastAsia" w:hAnsi="Cambria Math"/>
                              <w:kern w:val="0"/>
                              <w:sz w:val="16"/>
                              <w:szCs w:val="14"/>
                              <w14:ligatures w14:val="none"/>
                            </w:rPr>
                            <m:t>t</m:t>
                          </m:r>
                        </m:e>
                        <m:sub>
                          <m:r>
                            <w:rPr>
                              <w:rFonts w:ascii="Cambria Math" w:eastAsiaTheme="minorEastAsia" w:hAnsi="Cambria Math"/>
                              <w:kern w:val="0"/>
                              <w:sz w:val="16"/>
                              <w:szCs w:val="14"/>
                              <w14:ligatures w14:val="none"/>
                            </w:rPr>
                            <m:t>k-2</m:t>
                          </m:r>
                        </m:sub>
                      </m:sSub>
                    </m:e>
                  </m:d>
                  <m:r>
                    <w:rPr>
                      <w:rFonts w:ascii="Cambria Math" w:eastAsiaTheme="minorEastAsia" w:hAnsi="Cambria Math"/>
                      <w:kern w:val="0"/>
                      <w:sz w:val="16"/>
                      <w:szCs w:val="14"/>
                      <w14:ligatures w14:val="none"/>
                    </w:rPr>
                    <m:t>-</m:t>
                  </m:r>
                  <m:f>
                    <m:fPr>
                      <m:ctrlPr>
                        <w:rPr>
                          <w:rFonts w:ascii="Cambria Math" w:eastAsiaTheme="minorEastAsia" w:hAnsi="Cambria Math" w:cs="Times New Roman"/>
                          <w:i/>
                          <w:sz w:val="16"/>
                          <w:szCs w:val="16"/>
                        </w:rPr>
                      </m:ctrlPr>
                    </m:fPr>
                    <m:num>
                      <m:r>
                        <w:rPr>
                          <w:rFonts w:ascii="Cambria Math" w:eastAsiaTheme="minorEastAsia" w:hAnsi="Cambria Math"/>
                          <w:kern w:val="0"/>
                          <w:sz w:val="16"/>
                          <w:szCs w:val="14"/>
                          <w14:ligatures w14:val="none"/>
                        </w:rPr>
                        <m:t>17</m:t>
                      </m:r>
                    </m:num>
                    <m:den>
                      <m:r>
                        <w:rPr>
                          <w:rFonts w:ascii="Cambria Math" w:eastAsiaTheme="minorEastAsia" w:hAnsi="Cambria Math"/>
                          <w:kern w:val="0"/>
                          <w:sz w:val="16"/>
                          <w:szCs w:val="14"/>
                          <w14:ligatures w14:val="none"/>
                        </w:rPr>
                        <m:t>2</m:t>
                      </m:r>
                    </m:den>
                  </m:f>
                  <m:r>
                    <w:rPr>
                      <w:rFonts w:ascii="Cambria Math" w:eastAsiaTheme="minorEastAsia" w:hAnsi="Cambria Math"/>
                      <w:sz w:val="16"/>
                      <w:szCs w:val="14"/>
                    </w:rPr>
                    <m:t>)</m:t>
                  </m:r>
                </m:den>
              </m:f>
            </m:e>
          </m:d>
        </m:oMath>
      </m:oMathPara>
    </w:p>
    <w:p w14:paraId="4C05636E" w14:textId="5AA78951" w:rsidR="006D5F28" w:rsidRDefault="006D5F28" w:rsidP="006D5F28">
      <w:pPr>
        <w:pStyle w:val="textoparrafo"/>
        <w:ind w:right="-508"/>
        <w:rPr>
          <w:rFonts w:eastAsiaTheme="minorEastAsia"/>
        </w:rPr>
      </w:pPr>
      <w:bookmarkStart w:id="21" w:name="OLE_LINK29"/>
      <w:r>
        <w:rPr>
          <w:rFonts w:eastAsiaTheme="minorEastAsia"/>
        </w:rPr>
        <w:t>Donde:</w:t>
      </w:r>
    </w:p>
    <w:p w14:paraId="3F7684B5" w14:textId="08DD209D" w:rsidR="006D5F28" w:rsidRPr="00AF21EF" w:rsidRDefault="00000000" w:rsidP="006D5F28">
      <w:pPr>
        <w:pStyle w:val="textoparrafo"/>
        <w:ind w:right="-508"/>
        <w:rPr>
          <w:rFonts w:eastAsiaTheme="minorEastAsia"/>
          <w:sz w:val="22"/>
          <w:szCs w:val="20"/>
        </w:rPr>
      </w:pPr>
      <m:oMathPara>
        <m:oMathParaPr>
          <m:jc m:val="left"/>
        </m:oMathParaPr>
        <m:oMath>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k-2</m:t>
              </m:r>
            </m:sub>
          </m:sSub>
          <m:r>
            <w:rPr>
              <w:rFonts w:ascii="Cambria Math" w:eastAsiaTheme="minorEastAsia" w:hAnsi="Cambria Math"/>
              <w:sz w:val="22"/>
              <w:szCs w:val="20"/>
            </w:rPr>
            <m:t xml:space="preserve">= </m:t>
          </m:r>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0</m:t>
              </m:r>
            </m:sub>
          </m:sSub>
          <m:r>
            <w:rPr>
              <w:rFonts w:ascii="Cambria Math" w:eastAsiaTheme="minorEastAsia" w:hAnsi="Cambria Math"/>
              <w:sz w:val="22"/>
              <w:szCs w:val="20"/>
            </w:rPr>
            <m:t>=0</m:t>
          </m:r>
        </m:oMath>
      </m:oMathPara>
    </w:p>
    <w:bookmarkEnd w:id="21"/>
    <w:p w14:paraId="3FC8EBD9" w14:textId="66D12C8B" w:rsidR="006D5F28" w:rsidRPr="00AF21EF" w:rsidRDefault="00000000" w:rsidP="006D5F28">
      <w:pPr>
        <w:pStyle w:val="textoparrafo"/>
        <w:ind w:right="-508"/>
        <w:rPr>
          <w:rFonts w:eastAsiaTheme="minorEastAsia"/>
          <w:sz w:val="22"/>
          <w:szCs w:val="20"/>
        </w:rPr>
      </w:pPr>
      <m:oMathPara>
        <m:oMathParaPr>
          <m:jc m:val="left"/>
        </m:oMathParaPr>
        <m:oMath>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k-1</m:t>
              </m:r>
            </m:sub>
          </m:sSub>
          <m:r>
            <w:rPr>
              <w:rFonts w:ascii="Cambria Math" w:eastAsiaTheme="minorEastAsia" w:hAnsi="Cambria Math"/>
              <w:sz w:val="22"/>
              <w:szCs w:val="20"/>
            </w:rPr>
            <m:t xml:space="preserve">= </m:t>
          </m:r>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1</m:t>
              </m:r>
            </m:sub>
          </m:sSub>
          <m:r>
            <w:rPr>
              <w:rFonts w:ascii="Cambria Math" w:eastAsiaTheme="minorEastAsia" w:hAnsi="Cambria Math"/>
              <w:sz w:val="22"/>
              <w:szCs w:val="20"/>
            </w:rPr>
            <m:t>=</m:t>
          </m:r>
          <m:d>
            <m:dPr>
              <m:ctrlPr>
                <w:rPr>
                  <w:rFonts w:ascii="Cambria Math" w:eastAsiaTheme="minorEastAsia" w:hAnsi="Cambria Math"/>
                  <w:i/>
                  <w:sz w:val="22"/>
                  <w:szCs w:val="20"/>
                </w:rPr>
              </m:ctrlPr>
            </m:dPr>
            <m:e>
              <m:f>
                <m:fPr>
                  <m:ctrlPr>
                    <w:rPr>
                      <w:rFonts w:ascii="Cambria Math" w:eastAsiaTheme="minorEastAsia" w:hAnsi="Cambria Math"/>
                      <w:i/>
                      <w:sz w:val="22"/>
                      <w:szCs w:val="20"/>
                    </w:rPr>
                  </m:ctrlPr>
                </m:fPr>
                <m:num>
                  <m:r>
                    <w:rPr>
                      <w:rFonts w:ascii="Cambria Math" w:eastAsiaTheme="minorEastAsia" w:hAnsi="Cambria Math"/>
                      <w:sz w:val="22"/>
                      <w:szCs w:val="20"/>
                    </w:rPr>
                    <m:t>β-α</m:t>
                  </m:r>
                </m:num>
                <m:den>
                  <m:r>
                    <w:rPr>
                      <w:rFonts w:ascii="Cambria Math" w:eastAsiaTheme="minorEastAsia" w:hAnsi="Cambria Math"/>
                      <w:sz w:val="22"/>
                      <w:szCs w:val="20"/>
                    </w:rPr>
                    <m:t>b-a</m:t>
                  </m:r>
                </m:den>
              </m:f>
            </m:e>
          </m:d>
        </m:oMath>
      </m:oMathPara>
    </w:p>
    <w:p w14:paraId="1C64EF4B" w14:textId="086B025B" w:rsidR="006C39D8" w:rsidRDefault="006C39D8" w:rsidP="006C39D8">
      <w:pPr>
        <w:pStyle w:val="Heading2"/>
        <w:numPr>
          <w:ilvl w:val="1"/>
          <w:numId w:val="2"/>
        </w:numPr>
      </w:pPr>
      <w:bookmarkStart w:id="22" w:name="OLE_LINK2"/>
      <w:r>
        <w:t>Implementación</w:t>
      </w:r>
    </w:p>
    <w:p w14:paraId="453B912F" w14:textId="5064DD69" w:rsidR="006D5F28" w:rsidRDefault="00334A30" w:rsidP="00334A30">
      <w:pPr>
        <w:pStyle w:val="textoparrafo"/>
      </w:pPr>
      <w:r w:rsidRPr="00334A30">
        <w:t>El PVI ha sido definid</w:t>
      </w:r>
      <w:r>
        <w:t>o</w:t>
      </w:r>
      <w:r w:rsidRPr="00334A30">
        <w:t xml:space="preserve"> en la función</w:t>
      </w:r>
      <w:r>
        <w:t xml:space="preserve"> de Matlab llamad</w:t>
      </w:r>
      <w:r w:rsidR="008C4CCF">
        <w:t>a</w:t>
      </w:r>
      <w:r w:rsidRPr="00334A30">
        <w:t xml:space="preserve"> </w:t>
      </w:r>
      <w:r>
        <w:t>“</w:t>
      </w:r>
      <w:r w:rsidRPr="00334A30">
        <w:rPr>
          <w:i/>
          <w:iCs/>
        </w:rPr>
        <w:t>actividad1_s.m</w:t>
      </w:r>
      <w:r>
        <w:t>” (adjunto con este documento)</w:t>
      </w:r>
    </w:p>
    <w:p w14:paraId="270D9E88" w14:textId="2F0A8D3A" w:rsidR="00334A30" w:rsidRDefault="00CD61A2" w:rsidP="00CD61A2">
      <w:pPr>
        <w:pStyle w:val="textoparrafo"/>
        <w:jc w:val="center"/>
      </w:pPr>
      <w:r w:rsidRPr="00CD61A2">
        <w:rPr>
          <w:noProof/>
        </w:rPr>
        <w:drawing>
          <wp:inline distT="0" distB="0" distL="0" distR="0" wp14:anchorId="42D8B7C5" wp14:editId="4C37564D">
            <wp:extent cx="2575783" cy="632515"/>
            <wp:effectExtent l="0" t="0" r="0" b="0"/>
            <wp:docPr id="17095646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469" name="Picture 1" descr="A black text on a white background&#10;&#10;Description automatically generated"/>
                    <pic:cNvPicPr/>
                  </pic:nvPicPr>
                  <pic:blipFill>
                    <a:blip r:embed="rId10"/>
                    <a:stretch>
                      <a:fillRect/>
                    </a:stretch>
                  </pic:blipFill>
                  <pic:spPr>
                    <a:xfrm>
                      <a:off x="0" y="0"/>
                      <a:ext cx="2575783" cy="632515"/>
                    </a:xfrm>
                    <a:prstGeom prst="rect">
                      <a:avLst/>
                    </a:prstGeom>
                  </pic:spPr>
                </pic:pic>
              </a:graphicData>
            </a:graphic>
          </wp:inline>
        </w:drawing>
      </w:r>
    </w:p>
    <w:p w14:paraId="437B308E" w14:textId="15FBAB89" w:rsidR="00334A30" w:rsidRDefault="00334A30" w:rsidP="00334A30">
      <w:pPr>
        <w:pStyle w:val="textoparrafo"/>
      </w:pPr>
      <w:bookmarkStart w:id="23" w:name="OLE_LINK30"/>
      <w:r>
        <w:t xml:space="preserve">Por su parte, el método del disparo con secante </w:t>
      </w:r>
      <w:r w:rsidRPr="00334A30">
        <w:t>se ha definido en la</w:t>
      </w:r>
      <w:r>
        <w:t xml:space="preserve"> </w:t>
      </w:r>
      <w:r w:rsidRPr="00334A30">
        <w:t>función</w:t>
      </w:r>
      <w:r>
        <w:t xml:space="preserve"> “</w:t>
      </w:r>
      <w:r w:rsidRPr="00334A30">
        <w:rPr>
          <w:i/>
          <w:iCs/>
        </w:rPr>
        <w:t>DisparoSecanteAct1.m</w:t>
      </w:r>
      <w:r>
        <w:t>” (</w:t>
      </w:r>
      <w:r w:rsidRPr="008C4CCF">
        <w:rPr>
          <w:b/>
          <w:bCs/>
        </w:rPr>
        <w:t>Ver anexos</w:t>
      </w:r>
      <w:bookmarkEnd w:id="23"/>
      <w:r>
        <w:t xml:space="preserve">). </w:t>
      </w:r>
      <w:r>
        <w:softHyphen/>
      </w:r>
    </w:p>
    <w:p w14:paraId="212516FB" w14:textId="740525D2" w:rsidR="006D5F28" w:rsidRPr="006D5F28" w:rsidRDefault="00EE60BC" w:rsidP="00EE60BC">
      <w:pPr>
        <w:pStyle w:val="textoparrafo"/>
      </w:pPr>
      <w:r>
        <w:t xml:space="preserve">El método del disparo con esquema de secante utiliza el método de Adams-Bashforth de orden 4 para resolver el PVI </w:t>
      </w:r>
      <w:sdt>
        <w:sdtPr>
          <w:id w:val="869803042"/>
          <w:citation/>
        </w:sdtPr>
        <w:sdtContent>
          <w:r>
            <w:fldChar w:fldCharType="begin"/>
          </w:r>
          <w:r>
            <w:instrText xml:space="preserve"> CITATION Dat08 \l 1034 </w:instrText>
          </w:r>
          <w:r>
            <w:fldChar w:fldCharType="separate"/>
          </w:r>
          <w:r w:rsidR="000B0A2A">
            <w:rPr>
              <w:noProof/>
            </w:rPr>
            <w:t>(Dattani, 2008)</w:t>
          </w:r>
          <w:r>
            <w:fldChar w:fldCharType="end"/>
          </w:r>
        </w:sdtContent>
      </w:sdt>
      <w:r>
        <w:t xml:space="preserve">. </w:t>
      </w:r>
    </w:p>
    <w:bookmarkEnd w:id="22"/>
    <w:p w14:paraId="755177E2" w14:textId="49CE1702" w:rsidR="002338E8" w:rsidRDefault="006C39D8" w:rsidP="008D4688">
      <w:pPr>
        <w:pStyle w:val="Heading2"/>
        <w:numPr>
          <w:ilvl w:val="1"/>
          <w:numId w:val="2"/>
        </w:numPr>
      </w:pPr>
      <w:r>
        <w:t>Resultados</w:t>
      </w:r>
    </w:p>
    <w:p w14:paraId="0DB6A52D" w14:textId="1EDBC68A" w:rsidR="008D4688" w:rsidRDefault="008D4688" w:rsidP="008D4688">
      <w:pPr>
        <w:pStyle w:val="textoparrafo"/>
      </w:pPr>
      <w:r>
        <w:t xml:space="preserve">El método del disparo recibe los parámetros mostrados en la tabla 1. </w:t>
      </w:r>
    </w:p>
    <w:p w14:paraId="62D825BE" w14:textId="1A6BCB34" w:rsidR="008D4688" w:rsidRDefault="00F03311" w:rsidP="008D4688">
      <w:pPr>
        <w:pStyle w:val="Caption"/>
      </w:pPr>
      <w:r>
        <w:rPr>
          <w:noProof/>
        </w:rPr>
        <w:drawing>
          <wp:anchor distT="0" distB="0" distL="114300" distR="114300" simplePos="0" relativeHeight="251660288" behindDoc="1" locked="0" layoutInCell="1" allowOverlap="1" wp14:anchorId="35F392D9" wp14:editId="3C61E994">
            <wp:simplePos x="0" y="0"/>
            <wp:positionH relativeFrom="margin">
              <wp:align>left</wp:align>
            </wp:positionH>
            <wp:positionV relativeFrom="page">
              <wp:posOffset>3351802</wp:posOffset>
            </wp:positionV>
            <wp:extent cx="6629400" cy="3962197"/>
            <wp:effectExtent l="0" t="0" r="0" b="0"/>
            <wp:wrapNone/>
            <wp:docPr id="342681686"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7369" name="Picture 5" descr="A black background with blue text&#10;&#10;Description automatically generated"/>
                    <pic:cNvPicPr>
                      <a:picLocks noChangeAspect="1"/>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6629400" cy="3962197"/>
                    </a:xfrm>
                    <a:prstGeom prst="rect">
                      <a:avLst/>
                    </a:prstGeom>
                  </pic:spPr>
                </pic:pic>
              </a:graphicData>
            </a:graphic>
            <wp14:sizeRelH relativeFrom="margin">
              <wp14:pctWidth>0</wp14:pctWidth>
            </wp14:sizeRelH>
            <wp14:sizeRelV relativeFrom="margin">
              <wp14:pctHeight>0</wp14:pctHeight>
            </wp14:sizeRelV>
          </wp:anchor>
        </w:drawing>
      </w:r>
      <w:r w:rsidR="008D4688">
        <w:t xml:space="preserve">Tabla </w:t>
      </w:r>
      <w:r w:rsidR="008D4688">
        <w:fldChar w:fldCharType="begin"/>
      </w:r>
      <w:r w:rsidR="008D4688">
        <w:instrText xml:space="preserve"> SEQ Tabla \* ARABIC </w:instrText>
      </w:r>
      <w:r w:rsidR="008D4688">
        <w:fldChar w:fldCharType="separate"/>
      </w:r>
      <w:r w:rsidR="00B66C2E">
        <w:rPr>
          <w:noProof/>
        </w:rPr>
        <w:t>1</w:t>
      </w:r>
      <w:r w:rsidR="008D4688">
        <w:fldChar w:fldCharType="end"/>
      </w:r>
      <w:r w:rsidR="008D4688">
        <w:t>. Parámetros de entrada para el método del disparo con secante.</w:t>
      </w:r>
    </w:p>
    <w:tbl>
      <w:tblPr>
        <w:tblStyle w:val="PlainTable1"/>
        <w:tblW w:w="5000" w:type="pct"/>
        <w:tblLook w:val="04A0" w:firstRow="1" w:lastRow="0" w:firstColumn="1" w:lastColumn="0" w:noHBand="0" w:noVBand="1"/>
      </w:tblPr>
      <w:tblGrid>
        <w:gridCol w:w="3807"/>
        <w:gridCol w:w="1132"/>
      </w:tblGrid>
      <w:tr w:rsidR="008D4688" w:rsidRPr="001D6F54" w14:paraId="67103E1A" w14:textId="77777777" w:rsidTr="001D6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4" w:type="pct"/>
          </w:tcPr>
          <w:p w14:paraId="4450E21A" w14:textId="3099EDDD" w:rsidR="008D4688" w:rsidRPr="001D6F54" w:rsidRDefault="008D4688" w:rsidP="006C5995">
            <w:pPr>
              <w:pStyle w:val="textoparrafo"/>
              <w:spacing w:line="240" w:lineRule="auto"/>
              <w:jc w:val="center"/>
              <w:rPr>
                <w:sz w:val="20"/>
                <w:szCs w:val="18"/>
              </w:rPr>
            </w:pPr>
            <w:r w:rsidRPr="001D6F54">
              <w:rPr>
                <w:sz w:val="20"/>
                <w:szCs w:val="18"/>
              </w:rPr>
              <w:t>Parámetro</w:t>
            </w:r>
          </w:p>
        </w:tc>
        <w:tc>
          <w:tcPr>
            <w:tcW w:w="1146" w:type="pct"/>
          </w:tcPr>
          <w:p w14:paraId="6DFEE7D1" w14:textId="43E76FB1" w:rsidR="008D4688" w:rsidRPr="001D6F54" w:rsidRDefault="008D4688"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1D6F54">
              <w:rPr>
                <w:sz w:val="20"/>
                <w:szCs w:val="18"/>
              </w:rPr>
              <w:t>Valor</w:t>
            </w:r>
          </w:p>
        </w:tc>
      </w:tr>
      <w:tr w:rsidR="008D4688" w:rsidRPr="001D6F54" w14:paraId="25193154" w14:textId="77777777" w:rsidTr="001D6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4" w:type="pct"/>
          </w:tcPr>
          <w:p w14:paraId="739BFC7F" w14:textId="732F0256"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Intervalo inferior, a</w:t>
            </w:r>
          </w:p>
        </w:tc>
        <w:tc>
          <w:tcPr>
            <w:tcW w:w="1146" w:type="pct"/>
          </w:tcPr>
          <w:p w14:paraId="42327758" w14:textId="6D799AD2" w:rsidR="008D4688" w:rsidRPr="001D6F54" w:rsidRDefault="008D4688"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D6F54">
              <w:rPr>
                <w:sz w:val="20"/>
                <w:szCs w:val="18"/>
              </w:rPr>
              <w:t>1</w:t>
            </w:r>
          </w:p>
        </w:tc>
      </w:tr>
      <w:tr w:rsidR="008D4688" w:rsidRPr="001D6F54" w14:paraId="101EC75B" w14:textId="77777777" w:rsidTr="001D6F54">
        <w:tc>
          <w:tcPr>
            <w:cnfStyle w:val="001000000000" w:firstRow="0" w:lastRow="0" w:firstColumn="1" w:lastColumn="0" w:oddVBand="0" w:evenVBand="0" w:oddHBand="0" w:evenHBand="0" w:firstRowFirstColumn="0" w:firstRowLastColumn="0" w:lastRowFirstColumn="0" w:lastRowLastColumn="0"/>
            <w:tcW w:w="3854" w:type="pct"/>
          </w:tcPr>
          <w:p w14:paraId="5E88D6EC" w14:textId="41A95950"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Intervalo superior, b</w:t>
            </w:r>
          </w:p>
        </w:tc>
        <w:tc>
          <w:tcPr>
            <w:tcW w:w="1146" w:type="pct"/>
          </w:tcPr>
          <w:p w14:paraId="42AA08C2" w14:textId="18D42011" w:rsidR="008D4688" w:rsidRPr="001D6F54" w:rsidRDefault="008D4688"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D6F54">
              <w:rPr>
                <w:sz w:val="20"/>
                <w:szCs w:val="18"/>
              </w:rPr>
              <w:t>2</w:t>
            </w:r>
          </w:p>
        </w:tc>
      </w:tr>
      <w:tr w:rsidR="008D4688" w:rsidRPr="001D6F54" w14:paraId="60C4C92D" w14:textId="77777777" w:rsidTr="001D6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4" w:type="pct"/>
          </w:tcPr>
          <w:p w14:paraId="4CD7761A" w14:textId="1CDEE307"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α</w:t>
            </w:r>
          </w:p>
        </w:tc>
        <w:tc>
          <w:tcPr>
            <w:tcW w:w="1146" w:type="pct"/>
          </w:tcPr>
          <w:p w14:paraId="00DAB0FF" w14:textId="44512AFD" w:rsidR="008D4688" w:rsidRPr="001D6F54" w:rsidRDefault="008D4688"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D6F54">
              <w:rPr>
                <w:sz w:val="20"/>
                <w:szCs w:val="18"/>
              </w:rPr>
              <w:t>1/2</w:t>
            </w:r>
          </w:p>
        </w:tc>
      </w:tr>
      <w:tr w:rsidR="008D4688" w:rsidRPr="001D6F54" w14:paraId="3EAC248E" w14:textId="77777777" w:rsidTr="001D6F54">
        <w:tc>
          <w:tcPr>
            <w:cnfStyle w:val="001000000000" w:firstRow="0" w:lastRow="0" w:firstColumn="1" w:lastColumn="0" w:oddVBand="0" w:evenVBand="0" w:oddHBand="0" w:evenHBand="0" w:firstRowFirstColumn="0" w:firstRowLastColumn="0" w:lastRowFirstColumn="0" w:lastRowLastColumn="0"/>
            <w:tcW w:w="3854" w:type="pct"/>
          </w:tcPr>
          <w:p w14:paraId="7866B96F" w14:textId="78EAF2A4"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β</w:t>
            </w:r>
          </w:p>
        </w:tc>
        <w:tc>
          <w:tcPr>
            <w:tcW w:w="1146" w:type="pct"/>
          </w:tcPr>
          <w:p w14:paraId="17E4C6D2" w14:textId="53942365" w:rsidR="008D4688" w:rsidRPr="001D6F54" w:rsidRDefault="008D4688"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D6F54">
              <w:rPr>
                <w:sz w:val="20"/>
                <w:szCs w:val="18"/>
              </w:rPr>
              <w:t>17/2</w:t>
            </w:r>
          </w:p>
        </w:tc>
      </w:tr>
      <w:tr w:rsidR="008D4688" w:rsidRPr="001D6F54" w14:paraId="25BC12D3" w14:textId="77777777" w:rsidTr="001D6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4" w:type="pct"/>
          </w:tcPr>
          <w:p w14:paraId="765F8A26" w14:textId="0F2B3760"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Subintervalos, n</w:t>
            </w:r>
            <w:r w:rsidR="008C4CCF">
              <w:rPr>
                <w:b w:val="0"/>
                <w:bCs w:val="0"/>
                <w:sz w:val="20"/>
                <w:szCs w:val="18"/>
              </w:rPr>
              <w:t>odos</w:t>
            </w:r>
          </w:p>
        </w:tc>
        <w:tc>
          <w:tcPr>
            <w:tcW w:w="1146" w:type="pct"/>
          </w:tcPr>
          <w:p w14:paraId="4A43CA7E" w14:textId="7C7ADD05" w:rsidR="008D4688" w:rsidRPr="001D6F54" w:rsidRDefault="008D4688"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D6F54">
              <w:rPr>
                <w:sz w:val="20"/>
                <w:szCs w:val="18"/>
              </w:rPr>
              <w:t>10</w:t>
            </w:r>
          </w:p>
        </w:tc>
      </w:tr>
      <w:tr w:rsidR="008D4688" w:rsidRPr="001D6F54" w14:paraId="21DF137F" w14:textId="77777777" w:rsidTr="001D6F54">
        <w:tc>
          <w:tcPr>
            <w:cnfStyle w:val="001000000000" w:firstRow="0" w:lastRow="0" w:firstColumn="1" w:lastColumn="0" w:oddVBand="0" w:evenVBand="0" w:oddHBand="0" w:evenHBand="0" w:firstRowFirstColumn="0" w:firstRowLastColumn="0" w:lastRowFirstColumn="0" w:lastRowLastColumn="0"/>
            <w:tcW w:w="3854" w:type="pct"/>
          </w:tcPr>
          <w:p w14:paraId="19D7152F" w14:textId="35749D72"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Tolerancia, tol</w:t>
            </w:r>
          </w:p>
        </w:tc>
        <w:tc>
          <w:tcPr>
            <w:tcW w:w="1146" w:type="pct"/>
          </w:tcPr>
          <w:p w14:paraId="6B54737B" w14:textId="314DA06E" w:rsidR="008D4688" w:rsidRPr="001D6F54" w:rsidRDefault="008D4688"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m:oMathPara>
              <m:oMath>
                <m:r>
                  <w:rPr>
                    <w:rFonts w:ascii="Cambria Math" w:hAnsi="Cambria Math"/>
                    <w:sz w:val="20"/>
                    <w:szCs w:val="18"/>
                  </w:rPr>
                  <m:t>1.</m:t>
                </m:r>
                <m:sSup>
                  <m:sSupPr>
                    <m:ctrlPr>
                      <w:rPr>
                        <w:rFonts w:ascii="Cambria Math" w:hAnsi="Cambria Math"/>
                        <w:i/>
                        <w:sz w:val="20"/>
                        <w:szCs w:val="18"/>
                      </w:rPr>
                    </m:ctrlPr>
                  </m:sSupPr>
                  <m:e>
                    <m:r>
                      <w:rPr>
                        <w:rFonts w:ascii="Cambria Math" w:hAnsi="Cambria Math"/>
                        <w:sz w:val="20"/>
                        <w:szCs w:val="18"/>
                      </w:rPr>
                      <m:t>10</m:t>
                    </m:r>
                  </m:e>
                  <m:sup>
                    <m:r>
                      <w:rPr>
                        <w:rFonts w:ascii="Cambria Math" w:hAnsi="Cambria Math"/>
                        <w:sz w:val="20"/>
                        <w:szCs w:val="18"/>
                      </w:rPr>
                      <m:t>-8</m:t>
                    </m:r>
                  </m:sup>
                </m:sSup>
              </m:oMath>
            </m:oMathPara>
          </w:p>
        </w:tc>
      </w:tr>
      <w:tr w:rsidR="008D4688" w:rsidRPr="001D6F54" w14:paraId="5122636E" w14:textId="77777777" w:rsidTr="001D6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4" w:type="pct"/>
          </w:tcPr>
          <w:p w14:paraId="13808AAA" w14:textId="113DD4CB" w:rsidR="008D4688" w:rsidRPr="001D6F54" w:rsidRDefault="008D4688" w:rsidP="006C5995">
            <w:pPr>
              <w:pStyle w:val="textoparrafo"/>
              <w:spacing w:line="240" w:lineRule="auto"/>
              <w:jc w:val="left"/>
              <w:rPr>
                <w:b w:val="0"/>
                <w:bCs w:val="0"/>
                <w:sz w:val="20"/>
                <w:szCs w:val="18"/>
              </w:rPr>
            </w:pPr>
            <w:r w:rsidRPr="001D6F54">
              <w:rPr>
                <w:b w:val="0"/>
                <w:bCs w:val="0"/>
                <w:sz w:val="20"/>
                <w:szCs w:val="18"/>
              </w:rPr>
              <w:t>Iteraciones Máximas, maxiter</w:t>
            </w:r>
          </w:p>
        </w:tc>
        <w:tc>
          <w:tcPr>
            <w:tcW w:w="1146" w:type="pct"/>
          </w:tcPr>
          <w:p w14:paraId="45546137" w14:textId="07F80837" w:rsidR="008D4688" w:rsidRPr="001D6F54" w:rsidRDefault="008D4688"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18"/>
              </w:rPr>
            </w:pPr>
            <w:r w:rsidRPr="001D6F54">
              <w:rPr>
                <w:rFonts w:eastAsia="Calibri" w:cs="Times New Roman"/>
                <w:sz w:val="20"/>
                <w:szCs w:val="18"/>
              </w:rPr>
              <w:t>10</w:t>
            </w:r>
          </w:p>
        </w:tc>
      </w:tr>
    </w:tbl>
    <w:p w14:paraId="272D63B1" w14:textId="0ED26C01" w:rsidR="008D4688" w:rsidRDefault="008D4688" w:rsidP="008D4688">
      <w:pPr>
        <w:pStyle w:val="textoparrafo"/>
      </w:pPr>
      <w:r>
        <w:t>Como salida de la función “</w:t>
      </w:r>
      <w:r w:rsidRPr="00334A30">
        <w:rPr>
          <w:i/>
          <w:iCs/>
        </w:rPr>
        <w:t>DisparoSecanteAct</w:t>
      </w:r>
      <w:r w:rsidR="0080290E">
        <w:rPr>
          <w:i/>
          <w:iCs/>
        </w:rPr>
        <w:t>1” se</w:t>
      </w:r>
      <w:r w:rsidRPr="008D4688">
        <w:t xml:space="preserve"> obtienen los nodos de evaluaci</w:t>
      </w:r>
      <w:r>
        <w:t>ón</w:t>
      </w:r>
      <w:r w:rsidR="0080290E">
        <w:t xml:space="preserve"> y los valores aproximados de Y</w:t>
      </w:r>
      <w:r w:rsidR="008C4CCF">
        <w:t>(x)</w:t>
      </w:r>
      <w:r w:rsidR="0080290E">
        <w:t xml:space="preserve"> e Y’</w:t>
      </w:r>
      <w:r w:rsidR="008C4CCF">
        <w:t>(x)</w:t>
      </w:r>
      <w:r w:rsidR="0080290E">
        <w:t xml:space="preserve"> (</w:t>
      </w:r>
      <w:r w:rsidR="0080290E" w:rsidRPr="008C4CCF">
        <w:rPr>
          <w:b/>
          <w:bCs/>
        </w:rPr>
        <w:t>ver tabla 2</w:t>
      </w:r>
      <w:r w:rsidR="0080290E">
        <w:t>)</w:t>
      </w:r>
    </w:p>
    <w:p w14:paraId="6887DB2E" w14:textId="149E2292" w:rsidR="001D6F54" w:rsidRDefault="001D6F54" w:rsidP="001D6F54">
      <w:pPr>
        <w:pStyle w:val="Caption"/>
      </w:pPr>
      <w:r>
        <w:t xml:space="preserve">Tabla </w:t>
      </w:r>
      <w:r>
        <w:fldChar w:fldCharType="begin"/>
      </w:r>
      <w:r>
        <w:instrText xml:space="preserve"> SEQ Tabla \* ARABIC </w:instrText>
      </w:r>
      <w:r>
        <w:fldChar w:fldCharType="separate"/>
      </w:r>
      <w:r w:rsidR="00B66C2E">
        <w:rPr>
          <w:noProof/>
        </w:rPr>
        <w:t>2</w:t>
      </w:r>
      <w:r>
        <w:fldChar w:fldCharType="end"/>
      </w:r>
      <w:r>
        <w:t xml:space="preserve">. </w:t>
      </w:r>
      <w:bookmarkStart w:id="24" w:name="OLE_LINK31"/>
      <w:r>
        <w:t>Valores aproximados de Y e Y' utilizando el método del disparo con Secante</w:t>
      </w:r>
      <w:bookmarkEnd w:id="24"/>
      <w:r>
        <w:t>.</w:t>
      </w:r>
    </w:p>
    <w:tbl>
      <w:tblPr>
        <w:tblStyle w:val="PlainTable1"/>
        <w:tblW w:w="5000" w:type="pct"/>
        <w:tblLook w:val="04A0" w:firstRow="1" w:lastRow="0" w:firstColumn="1" w:lastColumn="0" w:noHBand="0" w:noVBand="1"/>
      </w:tblPr>
      <w:tblGrid>
        <w:gridCol w:w="711"/>
        <w:gridCol w:w="518"/>
        <w:gridCol w:w="1855"/>
        <w:gridCol w:w="1855"/>
      </w:tblGrid>
      <w:tr w:rsidR="001D6F54" w:rsidRPr="001D6F54" w14:paraId="67AA358E" w14:textId="77777777" w:rsidTr="006C599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3A04A44E" w14:textId="427C9ACC" w:rsidR="00A65C9D" w:rsidRPr="001D6F54" w:rsidRDefault="000769C6" w:rsidP="006C5995">
            <w:pPr>
              <w:pStyle w:val="textoparrafo"/>
              <w:spacing w:line="240" w:lineRule="auto"/>
              <w:jc w:val="center"/>
              <w:rPr>
                <w:sz w:val="20"/>
                <w:szCs w:val="20"/>
              </w:rPr>
            </w:pPr>
            <w:bookmarkStart w:id="25" w:name="OLE_LINK23"/>
            <w:r>
              <w:rPr>
                <w:sz w:val="20"/>
                <w:szCs w:val="20"/>
              </w:rPr>
              <w:t>nodo</w:t>
            </w:r>
          </w:p>
        </w:tc>
        <w:tc>
          <w:tcPr>
            <w:tcW w:w="524" w:type="pct"/>
            <w:noWrap/>
            <w:hideMark/>
          </w:tcPr>
          <w:p w14:paraId="5F200A9E" w14:textId="2D408843" w:rsidR="00A65C9D" w:rsidRPr="001D6F54" w:rsidRDefault="000769C6"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X</w:t>
            </w:r>
          </w:p>
        </w:tc>
        <w:tc>
          <w:tcPr>
            <w:tcW w:w="1878" w:type="pct"/>
            <w:noWrap/>
            <w:hideMark/>
          </w:tcPr>
          <w:p w14:paraId="6B4437C5" w14:textId="1EDA13B8" w:rsidR="00A65C9D" w:rsidRPr="001D6F54" w:rsidRDefault="00A65C9D"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D6F54">
              <w:rPr>
                <w:sz w:val="20"/>
                <w:szCs w:val="20"/>
              </w:rPr>
              <w:t>Y</w:t>
            </w:r>
            <w:r w:rsidR="001D6F54">
              <w:rPr>
                <w:sz w:val="20"/>
                <w:szCs w:val="20"/>
              </w:rPr>
              <w:t>(x)</w:t>
            </w:r>
          </w:p>
        </w:tc>
        <w:tc>
          <w:tcPr>
            <w:tcW w:w="1878" w:type="pct"/>
            <w:noWrap/>
            <w:hideMark/>
          </w:tcPr>
          <w:p w14:paraId="331C81BE" w14:textId="59F6CD9B" w:rsidR="00A65C9D" w:rsidRPr="001D6F54" w:rsidRDefault="00A65C9D"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D6F54">
              <w:rPr>
                <w:sz w:val="20"/>
                <w:szCs w:val="20"/>
              </w:rPr>
              <w:t>Y</w:t>
            </w:r>
            <w:r w:rsidR="001D6F54">
              <w:rPr>
                <w:sz w:val="20"/>
                <w:szCs w:val="20"/>
              </w:rPr>
              <w:t>’(x)</w:t>
            </w:r>
          </w:p>
        </w:tc>
      </w:tr>
      <w:tr w:rsidR="00115B67" w:rsidRPr="001D6F54" w14:paraId="74A26D7D"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07D57922" w14:textId="77777777" w:rsidR="00115B67" w:rsidRPr="001D6F54" w:rsidRDefault="00115B67" w:rsidP="006C5995">
            <w:pPr>
              <w:pStyle w:val="textoparrafo"/>
              <w:spacing w:line="240" w:lineRule="auto"/>
              <w:jc w:val="center"/>
              <w:rPr>
                <w:sz w:val="20"/>
                <w:szCs w:val="20"/>
              </w:rPr>
            </w:pPr>
            <w:r w:rsidRPr="001D6F54">
              <w:rPr>
                <w:sz w:val="20"/>
                <w:szCs w:val="20"/>
              </w:rPr>
              <w:t>0</w:t>
            </w:r>
          </w:p>
        </w:tc>
        <w:tc>
          <w:tcPr>
            <w:tcW w:w="524" w:type="pct"/>
            <w:noWrap/>
            <w:hideMark/>
          </w:tcPr>
          <w:p w14:paraId="2394BA16" w14:textId="7241AD19" w:rsidR="00115B67" w:rsidRPr="001D6F54"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D6F54">
              <w:rPr>
                <w:sz w:val="20"/>
                <w:szCs w:val="20"/>
              </w:rPr>
              <w:t>1</w:t>
            </w:r>
            <w:r>
              <w:rPr>
                <w:sz w:val="20"/>
                <w:szCs w:val="20"/>
              </w:rPr>
              <w:t>.0</w:t>
            </w:r>
          </w:p>
        </w:tc>
        <w:tc>
          <w:tcPr>
            <w:tcW w:w="1878" w:type="pct"/>
            <w:noWrap/>
          </w:tcPr>
          <w:p w14:paraId="1BB3A254" w14:textId="218E4C02"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bookmarkStart w:id="26" w:name="OLE_LINK34"/>
            <w:r w:rsidRPr="00115B67">
              <w:rPr>
                <w:sz w:val="20"/>
                <w:szCs w:val="18"/>
              </w:rPr>
              <w:t>1.5000000000079</w:t>
            </w:r>
            <w:bookmarkEnd w:id="26"/>
          </w:p>
        </w:tc>
        <w:tc>
          <w:tcPr>
            <w:tcW w:w="1878" w:type="pct"/>
            <w:noWrap/>
          </w:tcPr>
          <w:p w14:paraId="55673D2B" w14:textId="6B069E4C"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bookmarkStart w:id="27" w:name="OLE_LINK33"/>
            <w:r w:rsidRPr="00115B67">
              <w:rPr>
                <w:sz w:val="20"/>
                <w:szCs w:val="18"/>
              </w:rPr>
              <w:t>2.0000000000079</w:t>
            </w:r>
            <w:bookmarkEnd w:id="27"/>
          </w:p>
        </w:tc>
      </w:tr>
      <w:tr w:rsidR="00115B67" w:rsidRPr="001D6F54" w14:paraId="79A27026"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164F5092" w14:textId="77777777" w:rsidR="00115B67" w:rsidRPr="001D6F54" w:rsidRDefault="00115B67" w:rsidP="006C5995">
            <w:pPr>
              <w:pStyle w:val="textoparrafo"/>
              <w:spacing w:line="240" w:lineRule="auto"/>
              <w:jc w:val="center"/>
              <w:rPr>
                <w:sz w:val="20"/>
                <w:szCs w:val="20"/>
              </w:rPr>
            </w:pPr>
            <w:r w:rsidRPr="001D6F54">
              <w:rPr>
                <w:sz w:val="20"/>
                <w:szCs w:val="20"/>
              </w:rPr>
              <w:t>1</w:t>
            </w:r>
          </w:p>
        </w:tc>
        <w:tc>
          <w:tcPr>
            <w:tcW w:w="524" w:type="pct"/>
            <w:noWrap/>
            <w:hideMark/>
          </w:tcPr>
          <w:p w14:paraId="7BD2A3C3" w14:textId="77777777" w:rsidR="00115B67" w:rsidRPr="001D6F54"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D6F54">
              <w:rPr>
                <w:sz w:val="20"/>
                <w:szCs w:val="20"/>
              </w:rPr>
              <w:t>1.1</w:t>
            </w:r>
          </w:p>
        </w:tc>
        <w:tc>
          <w:tcPr>
            <w:tcW w:w="1878" w:type="pct"/>
            <w:noWrap/>
          </w:tcPr>
          <w:p w14:paraId="5AE16EEB" w14:textId="77F3C4F0"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1.7100000000086</w:t>
            </w:r>
          </w:p>
        </w:tc>
        <w:tc>
          <w:tcPr>
            <w:tcW w:w="1878" w:type="pct"/>
            <w:noWrap/>
          </w:tcPr>
          <w:p w14:paraId="1569099C" w14:textId="5DD72ACA"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2.2000000000067</w:t>
            </w:r>
          </w:p>
        </w:tc>
      </w:tr>
      <w:tr w:rsidR="00115B67" w:rsidRPr="001D6F54" w14:paraId="45E2F1AA"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67B550C5" w14:textId="77777777" w:rsidR="00115B67" w:rsidRPr="001D6F54" w:rsidRDefault="00115B67" w:rsidP="006C5995">
            <w:pPr>
              <w:pStyle w:val="textoparrafo"/>
              <w:spacing w:line="240" w:lineRule="auto"/>
              <w:jc w:val="center"/>
              <w:rPr>
                <w:sz w:val="20"/>
                <w:szCs w:val="20"/>
              </w:rPr>
            </w:pPr>
            <w:r w:rsidRPr="001D6F54">
              <w:rPr>
                <w:sz w:val="20"/>
                <w:szCs w:val="20"/>
              </w:rPr>
              <w:t>2</w:t>
            </w:r>
          </w:p>
        </w:tc>
        <w:tc>
          <w:tcPr>
            <w:tcW w:w="524" w:type="pct"/>
            <w:noWrap/>
            <w:hideMark/>
          </w:tcPr>
          <w:p w14:paraId="31E89638" w14:textId="77777777" w:rsidR="00115B67" w:rsidRPr="001D6F54"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D6F54">
              <w:rPr>
                <w:sz w:val="20"/>
                <w:szCs w:val="20"/>
              </w:rPr>
              <w:t>1.2</w:t>
            </w:r>
          </w:p>
        </w:tc>
        <w:tc>
          <w:tcPr>
            <w:tcW w:w="1878" w:type="pct"/>
            <w:noWrap/>
          </w:tcPr>
          <w:p w14:paraId="42D7B776" w14:textId="22916E1D"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1.9400000000092</w:t>
            </w:r>
          </w:p>
        </w:tc>
        <w:tc>
          <w:tcPr>
            <w:tcW w:w="1878" w:type="pct"/>
            <w:noWrap/>
          </w:tcPr>
          <w:p w14:paraId="68A610E4" w14:textId="403A0323"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2.4000000000056</w:t>
            </w:r>
          </w:p>
        </w:tc>
      </w:tr>
      <w:tr w:rsidR="00115B67" w:rsidRPr="001D6F54" w14:paraId="0E59901C"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2E5DE3BF" w14:textId="77777777" w:rsidR="00115B67" w:rsidRPr="001D6F54" w:rsidRDefault="00115B67" w:rsidP="006C5995">
            <w:pPr>
              <w:pStyle w:val="textoparrafo"/>
              <w:spacing w:line="240" w:lineRule="auto"/>
              <w:jc w:val="center"/>
              <w:rPr>
                <w:sz w:val="20"/>
                <w:szCs w:val="20"/>
              </w:rPr>
            </w:pPr>
            <w:r w:rsidRPr="001D6F54">
              <w:rPr>
                <w:sz w:val="20"/>
                <w:szCs w:val="20"/>
              </w:rPr>
              <w:t>3</w:t>
            </w:r>
          </w:p>
        </w:tc>
        <w:tc>
          <w:tcPr>
            <w:tcW w:w="524" w:type="pct"/>
            <w:noWrap/>
            <w:hideMark/>
          </w:tcPr>
          <w:p w14:paraId="62F6D9D2" w14:textId="77777777" w:rsidR="00115B67" w:rsidRPr="001D6F54"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D6F54">
              <w:rPr>
                <w:sz w:val="20"/>
                <w:szCs w:val="20"/>
              </w:rPr>
              <w:t>1.3</w:t>
            </w:r>
          </w:p>
        </w:tc>
        <w:tc>
          <w:tcPr>
            <w:tcW w:w="1878" w:type="pct"/>
            <w:noWrap/>
          </w:tcPr>
          <w:p w14:paraId="330F3969" w14:textId="0C971CD3"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2.1900000000097</w:t>
            </w:r>
          </w:p>
        </w:tc>
        <w:tc>
          <w:tcPr>
            <w:tcW w:w="1878" w:type="pct"/>
            <w:noWrap/>
          </w:tcPr>
          <w:p w14:paraId="6A1A4F1A" w14:textId="1C398C97"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2.6000000000045</w:t>
            </w:r>
          </w:p>
        </w:tc>
      </w:tr>
      <w:tr w:rsidR="00115B67" w:rsidRPr="001D6F54" w14:paraId="1BB2635A"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1CFA38B9" w14:textId="77777777" w:rsidR="00115B67" w:rsidRPr="001D6F54" w:rsidRDefault="00115B67" w:rsidP="006C5995">
            <w:pPr>
              <w:pStyle w:val="textoparrafo"/>
              <w:spacing w:line="240" w:lineRule="auto"/>
              <w:jc w:val="center"/>
              <w:rPr>
                <w:sz w:val="20"/>
                <w:szCs w:val="20"/>
              </w:rPr>
            </w:pPr>
            <w:r w:rsidRPr="001D6F54">
              <w:rPr>
                <w:sz w:val="20"/>
                <w:szCs w:val="20"/>
              </w:rPr>
              <w:t>4</w:t>
            </w:r>
          </w:p>
        </w:tc>
        <w:tc>
          <w:tcPr>
            <w:tcW w:w="524" w:type="pct"/>
            <w:noWrap/>
            <w:hideMark/>
          </w:tcPr>
          <w:p w14:paraId="465ECDAD" w14:textId="77777777" w:rsidR="00115B67" w:rsidRPr="001D6F54"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D6F54">
              <w:rPr>
                <w:sz w:val="20"/>
                <w:szCs w:val="20"/>
              </w:rPr>
              <w:t>1.4</w:t>
            </w:r>
          </w:p>
        </w:tc>
        <w:tc>
          <w:tcPr>
            <w:tcW w:w="1878" w:type="pct"/>
            <w:noWrap/>
          </w:tcPr>
          <w:p w14:paraId="3E052FBA" w14:textId="66D350B3"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2.4600000000101</w:t>
            </w:r>
          </w:p>
        </w:tc>
        <w:tc>
          <w:tcPr>
            <w:tcW w:w="1878" w:type="pct"/>
            <w:noWrap/>
          </w:tcPr>
          <w:p w14:paraId="6804D027" w14:textId="53CBC6AE"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2.8000000000036</w:t>
            </w:r>
          </w:p>
        </w:tc>
      </w:tr>
      <w:tr w:rsidR="00115B67" w:rsidRPr="001D6F54" w14:paraId="22FAD639"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259A3EDA" w14:textId="77777777" w:rsidR="00115B67" w:rsidRPr="001D6F54" w:rsidRDefault="00115B67" w:rsidP="006C5995">
            <w:pPr>
              <w:pStyle w:val="textoparrafo"/>
              <w:spacing w:line="240" w:lineRule="auto"/>
              <w:jc w:val="center"/>
              <w:rPr>
                <w:sz w:val="20"/>
                <w:szCs w:val="20"/>
              </w:rPr>
            </w:pPr>
            <w:r w:rsidRPr="001D6F54">
              <w:rPr>
                <w:sz w:val="20"/>
                <w:szCs w:val="20"/>
              </w:rPr>
              <w:t>5</w:t>
            </w:r>
          </w:p>
        </w:tc>
        <w:tc>
          <w:tcPr>
            <w:tcW w:w="524" w:type="pct"/>
            <w:noWrap/>
            <w:hideMark/>
          </w:tcPr>
          <w:p w14:paraId="2969EBCA" w14:textId="77777777" w:rsidR="00115B67" w:rsidRPr="001D6F54"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D6F54">
              <w:rPr>
                <w:sz w:val="20"/>
                <w:szCs w:val="20"/>
              </w:rPr>
              <w:t>1.5</w:t>
            </w:r>
          </w:p>
        </w:tc>
        <w:tc>
          <w:tcPr>
            <w:tcW w:w="1878" w:type="pct"/>
            <w:noWrap/>
          </w:tcPr>
          <w:p w14:paraId="5F877FDE" w14:textId="4B91F161"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2.7500000000104</w:t>
            </w:r>
          </w:p>
        </w:tc>
        <w:tc>
          <w:tcPr>
            <w:tcW w:w="1878" w:type="pct"/>
            <w:noWrap/>
          </w:tcPr>
          <w:p w14:paraId="6C415F88" w14:textId="38E5ECDB"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3.0000000000028</w:t>
            </w:r>
          </w:p>
        </w:tc>
      </w:tr>
      <w:tr w:rsidR="00115B67" w:rsidRPr="001D6F54" w14:paraId="377DB2A1"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0BF91F41" w14:textId="77777777" w:rsidR="00115B67" w:rsidRPr="001D6F54" w:rsidRDefault="00115B67" w:rsidP="006C5995">
            <w:pPr>
              <w:pStyle w:val="textoparrafo"/>
              <w:spacing w:line="240" w:lineRule="auto"/>
              <w:jc w:val="center"/>
              <w:rPr>
                <w:sz w:val="20"/>
                <w:szCs w:val="20"/>
              </w:rPr>
            </w:pPr>
            <w:r w:rsidRPr="001D6F54">
              <w:rPr>
                <w:sz w:val="20"/>
                <w:szCs w:val="20"/>
              </w:rPr>
              <w:t>6</w:t>
            </w:r>
          </w:p>
        </w:tc>
        <w:tc>
          <w:tcPr>
            <w:tcW w:w="524" w:type="pct"/>
            <w:noWrap/>
            <w:hideMark/>
          </w:tcPr>
          <w:p w14:paraId="6F30AC38" w14:textId="77777777" w:rsidR="00115B67" w:rsidRPr="001D6F54"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D6F54">
              <w:rPr>
                <w:sz w:val="20"/>
                <w:szCs w:val="20"/>
              </w:rPr>
              <w:t>1.6</w:t>
            </w:r>
          </w:p>
        </w:tc>
        <w:tc>
          <w:tcPr>
            <w:tcW w:w="1878" w:type="pct"/>
            <w:noWrap/>
          </w:tcPr>
          <w:p w14:paraId="394BD59B" w14:textId="67BC667F"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3.0600000000107</w:t>
            </w:r>
          </w:p>
        </w:tc>
        <w:tc>
          <w:tcPr>
            <w:tcW w:w="1878" w:type="pct"/>
            <w:noWrap/>
          </w:tcPr>
          <w:p w14:paraId="2D4E7F7D" w14:textId="41B50747"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3.2000000000021</w:t>
            </w:r>
          </w:p>
        </w:tc>
      </w:tr>
      <w:tr w:rsidR="00115B67" w:rsidRPr="001D6F54" w14:paraId="3225C20E"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noWrap/>
            <w:vAlign w:val="center"/>
            <w:hideMark/>
          </w:tcPr>
          <w:p w14:paraId="6C3AAA9E" w14:textId="77777777" w:rsidR="00115B67" w:rsidRPr="001D6F54" w:rsidRDefault="00115B67" w:rsidP="006C5995">
            <w:pPr>
              <w:pStyle w:val="textoparrafo"/>
              <w:spacing w:line="240" w:lineRule="auto"/>
              <w:jc w:val="center"/>
              <w:rPr>
                <w:sz w:val="20"/>
                <w:szCs w:val="20"/>
              </w:rPr>
            </w:pPr>
            <w:r w:rsidRPr="001D6F54">
              <w:rPr>
                <w:sz w:val="20"/>
                <w:szCs w:val="20"/>
              </w:rPr>
              <w:t>7</w:t>
            </w:r>
          </w:p>
        </w:tc>
        <w:tc>
          <w:tcPr>
            <w:tcW w:w="524" w:type="pct"/>
            <w:noWrap/>
            <w:hideMark/>
          </w:tcPr>
          <w:p w14:paraId="21B07154" w14:textId="77777777" w:rsidR="00115B67" w:rsidRPr="001D6F54"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D6F54">
              <w:rPr>
                <w:sz w:val="20"/>
                <w:szCs w:val="20"/>
              </w:rPr>
              <w:t>1.7</w:t>
            </w:r>
          </w:p>
        </w:tc>
        <w:tc>
          <w:tcPr>
            <w:tcW w:w="1878" w:type="pct"/>
            <w:noWrap/>
          </w:tcPr>
          <w:p w14:paraId="08F855CC" w14:textId="58E51345"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3.3900000000108</w:t>
            </w:r>
          </w:p>
        </w:tc>
        <w:tc>
          <w:tcPr>
            <w:tcW w:w="1878" w:type="pct"/>
            <w:noWrap/>
          </w:tcPr>
          <w:p w14:paraId="3A002204" w14:textId="67212E28"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3.4000000000015</w:t>
            </w:r>
          </w:p>
        </w:tc>
      </w:tr>
      <w:tr w:rsidR="00115B67" w:rsidRPr="001D6F54" w14:paraId="23734D5D"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6D925B50" w14:textId="77777777" w:rsidR="00115B67" w:rsidRPr="001D6F54" w:rsidRDefault="00115B67" w:rsidP="006C5995">
            <w:pPr>
              <w:pStyle w:val="textoparrafo"/>
              <w:spacing w:line="240" w:lineRule="auto"/>
              <w:jc w:val="center"/>
              <w:rPr>
                <w:sz w:val="20"/>
                <w:szCs w:val="20"/>
              </w:rPr>
            </w:pPr>
            <w:r w:rsidRPr="001D6F54">
              <w:rPr>
                <w:sz w:val="20"/>
                <w:szCs w:val="20"/>
              </w:rPr>
              <w:t>8</w:t>
            </w:r>
          </w:p>
        </w:tc>
        <w:tc>
          <w:tcPr>
            <w:tcW w:w="524" w:type="pct"/>
            <w:noWrap/>
            <w:hideMark/>
          </w:tcPr>
          <w:p w14:paraId="22C6102A" w14:textId="77777777" w:rsidR="00115B67" w:rsidRPr="001D6F54"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D6F54">
              <w:rPr>
                <w:sz w:val="20"/>
                <w:szCs w:val="20"/>
              </w:rPr>
              <w:t>1.8</w:t>
            </w:r>
          </w:p>
        </w:tc>
        <w:tc>
          <w:tcPr>
            <w:tcW w:w="1878" w:type="pct"/>
            <w:noWrap/>
          </w:tcPr>
          <w:p w14:paraId="2366D7BA" w14:textId="7EF4AA8A"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3.7400000000110</w:t>
            </w:r>
          </w:p>
        </w:tc>
        <w:tc>
          <w:tcPr>
            <w:tcW w:w="1878" w:type="pct"/>
            <w:noWrap/>
          </w:tcPr>
          <w:p w14:paraId="3B6EC473" w14:textId="0B3F7390"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3.6000000000011</w:t>
            </w:r>
          </w:p>
        </w:tc>
      </w:tr>
      <w:tr w:rsidR="00115B67" w:rsidRPr="001D6F54" w14:paraId="2484359A"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196BBD9B" w14:textId="77777777" w:rsidR="00115B67" w:rsidRPr="001D6F54" w:rsidRDefault="00115B67" w:rsidP="006C5995">
            <w:pPr>
              <w:pStyle w:val="textoparrafo"/>
              <w:spacing w:line="240" w:lineRule="auto"/>
              <w:jc w:val="center"/>
              <w:rPr>
                <w:sz w:val="20"/>
                <w:szCs w:val="20"/>
              </w:rPr>
            </w:pPr>
            <w:r w:rsidRPr="001D6F54">
              <w:rPr>
                <w:sz w:val="20"/>
                <w:szCs w:val="20"/>
              </w:rPr>
              <w:t>9</w:t>
            </w:r>
          </w:p>
        </w:tc>
        <w:tc>
          <w:tcPr>
            <w:tcW w:w="524" w:type="pct"/>
            <w:noWrap/>
            <w:hideMark/>
          </w:tcPr>
          <w:p w14:paraId="5555AE76" w14:textId="77777777" w:rsidR="00115B67" w:rsidRPr="001D6F54" w:rsidRDefault="00115B67" w:rsidP="006C5995">
            <w:pPr>
              <w:pStyle w:val="textoparrafo"/>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1D6F54">
              <w:rPr>
                <w:sz w:val="20"/>
                <w:szCs w:val="20"/>
              </w:rPr>
              <w:t>1.9</w:t>
            </w:r>
          </w:p>
        </w:tc>
        <w:tc>
          <w:tcPr>
            <w:tcW w:w="1878" w:type="pct"/>
            <w:noWrap/>
          </w:tcPr>
          <w:p w14:paraId="5312C5D3" w14:textId="1C40FF81" w:rsidR="00115B67" w:rsidRPr="00115B67" w:rsidRDefault="00115B67" w:rsidP="006C5995">
            <w:pPr>
              <w:pStyle w:val="textoparrafo"/>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4.1100000000111</w:t>
            </w:r>
          </w:p>
        </w:tc>
        <w:tc>
          <w:tcPr>
            <w:tcW w:w="1878" w:type="pct"/>
            <w:noWrap/>
          </w:tcPr>
          <w:p w14:paraId="123C0B25" w14:textId="0496C771" w:rsidR="00115B67" w:rsidRPr="00115B67" w:rsidRDefault="00115B67" w:rsidP="006C5995">
            <w:pPr>
              <w:pStyle w:val="textoparrafo"/>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3.8000000000007</w:t>
            </w:r>
          </w:p>
        </w:tc>
      </w:tr>
      <w:tr w:rsidR="00115B67" w:rsidRPr="001D6F54" w14:paraId="0231ACE2"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noWrap/>
            <w:hideMark/>
          </w:tcPr>
          <w:p w14:paraId="7F092065" w14:textId="77777777" w:rsidR="00115B67" w:rsidRPr="001D6F54" w:rsidRDefault="00115B67" w:rsidP="006C5995">
            <w:pPr>
              <w:pStyle w:val="textoparrafo"/>
              <w:spacing w:line="240" w:lineRule="auto"/>
              <w:jc w:val="center"/>
              <w:rPr>
                <w:sz w:val="20"/>
                <w:szCs w:val="20"/>
              </w:rPr>
            </w:pPr>
            <w:bookmarkStart w:id="28" w:name="_Hlk164866923"/>
            <w:r w:rsidRPr="001D6F54">
              <w:rPr>
                <w:sz w:val="20"/>
                <w:szCs w:val="20"/>
              </w:rPr>
              <w:t>10</w:t>
            </w:r>
          </w:p>
        </w:tc>
        <w:tc>
          <w:tcPr>
            <w:tcW w:w="524" w:type="pct"/>
            <w:noWrap/>
            <w:hideMark/>
          </w:tcPr>
          <w:p w14:paraId="1C2CBF86" w14:textId="2D58EDBD" w:rsidR="00115B67" w:rsidRPr="001D6F54" w:rsidRDefault="00115B67" w:rsidP="006C5995">
            <w:pPr>
              <w:pStyle w:val="textoparrafo"/>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1D6F54">
              <w:rPr>
                <w:sz w:val="20"/>
                <w:szCs w:val="20"/>
              </w:rPr>
              <w:t>2</w:t>
            </w:r>
            <w:r>
              <w:rPr>
                <w:sz w:val="20"/>
                <w:szCs w:val="20"/>
              </w:rPr>
              <w:t>.0</w:t>
            </w:r>
          </w:p>
        </w:tc>
        <w:tc>
          <w:tcPr>
            <w:tcW w:w="1878" w:type="pct"/>
            <w:noWrap/>
          </w:tcPr>
          <w:p w14:paraId="7BBC42D4" w14:textId="276DE9C8" w:rsidR="00115B67" w:rsidRPr="00115B67" w:rsidRDefault="00115B67" w:rsidP="006C5995">
            <w:pPr>
              <w:pStyle w:val="textoparrafo"/>
              <w:spacing w:line="240" w:lineRule="auto"/>
              <w:cnfStyle w:val="000000100000" w:firstRow="0" w:lastRow="0" w:firstColumn="0" w:lastColumn="0" w:oddVBand="0" w:evenVBand="0" w:oddHBand="1" w:evenHBand="0" w:firstRowFirstColumn="0" w:firstRowLastColumn="0" w:lastRowFirstColumn="0" w:lastRowLastColumn="0"/>
              <w:rPr>
                <w:sz w:val="20"/>
                <w:szCs w:val="18"/>
              </w:rPr>
            </w:pPr>
            <w:bookmarkStart w:id="29" w:name="OLE_LINK52"/>
            <w:r w:rsidRPr="00115B67">
              <w:rPr>
                <w:sz w:val="20"/>
                <w:szCs w:val="18"/>
              </w:rPr>
              <w:t>4.5000000000111</w:t>
            </w:r>
            <w:bookmarkEnd w:id="29"/>
          </w:p>
        </w:tc>
        <w:tc>
          <w:tcPr>
            <w:tcW w:w="1878" w:type="pct"/>
            <w:noWrap/>
          </w:tcPr>
          <w:p w14:paraId="005CC657" w14:textId="3EAE6C2E" w:rsidR="00115B67" w:rsidRPr="00115B67" w:rsidRDefault="00115B67" w:rsidP="006C5995">
            <w:pPr>
              <w:pStyle w:val="textoparrafo"/>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4.0000000000005</w:t>
            </w:r>
          </w:p>
        </w:tc>
      </w:tr>
    </w:tbl>
    <w:bookmarkEnd w:id="25"/>
    <w:bookmarkEnd w:id="28"/>
    <w:p w14:paraId="51906608" w14:textId="20BDD84A" w:rsidR="0080290E" w:rsidRPr="0064366C" w:rsidRDefault="0064366C" w:rsidP="008D4688">
      <w:pPr>
        <w:pStyle w:val="textoparrafo"/>
        <w:rPr>
          <w:rFonts w:eastAsiaTheme="minorEastAsia"/>
        </w:rPr>
      </w:pPr>
      <w:r>
        <w:t xml:space="preserve">Adicionalmente, se obtuvo un valor de </w:t>
      </w:r>
      <m:oMath>
        <m:r>
          <m:rPr>
            <m:sty m:val="bi"/>
          </m:rPr>
          <w:rPr>
            <w:rFonts w:ascii="Cambria Math" w:hAnsi="Cambria Math"/>
          </w:rPr>
          <m:t>t=</m:t>
        </m:r>
        <m:r>
          <m:rPr>
            <m:sty m:val="bi"/>
          </m:rPr>
          <w:rPr>
            <w:rFonts w:ascii="Cambria Math" w:hAnsi="Cambria Math"/>
          </w:rPr>
          <m:t>1.50000000000785</m:t>
        </m:r>
      </m:oMath>
      <w:r>
        <w:rPr>
          <w:rFonts w:eastAsiaTheme="minorEastAsia"/>
        </w:rPr>
        <w:t xml:space="preserve"> alcanzado en </w:t>
      </w:r>
      <w:r w:rsidRPr="0064366C">
        <w:rPr>
          <w:rFonts w:eastAsiaTheme="minorEastAsia"/>
          <w:b/>
          <w:bCs/>
        </w:rPr>
        <w:t>6 iteraciones</w:t>
      </w:r>
      <w:r>
        <w:rPr>
          <w:rFonts w:eastAsiaTheme="minorEastAsia"/>
        </w:rPr>
        <w:t xml:space="preserve">. </w:t>
      </w:r>
    </w:p>
    <w:p w14:paraId="4B36568F" w14:textId="1BF38DD7" w:rsidR="00C83240" w:rsidRDefault="006C39D8" w:rsidP="00C83240">
      <w:pPr>
        <w:pStyle w:val="Heading1"/>
        <w:numPr>
          <w:ilvl w:val="0"/>
          <w:numId w:val="2"/>
        </w:numPr>
      </w:pPr>
      <w:r>
        <w:t>Esquema Newton</w:t>
      </w:r>
    </w:p>
    <w:p w14:paraId="019ECFC5" w14:textId="6F49DFB7" w:rsidR="00FB7AEB" w:rsidRDefault="00FB7AEB" w:rsidP="00FB7AEB">
      <w:pPr>
        <w:pStyle w:val="textoparrafo"/>
        <w:rPr>
          <w:rFonts w:eastAsiaTheme="minorEastAsia"/>
        </w:rPr>
      </w:pPr>
      <w:r>
        <w:t xml:space="preserve">A diferencia de la secante, la aplicación del esquema de Newton en el método del disparo para aproximar la solución </w:t>
      </w:r>
      <w:r w:rsidR="003E4F63">
        <w:t>de</w:t>
      </w:r>
      <w:r>
        <w:t xml:space="preserve"> un PC con condiciones no Dirichlet, implica establecer una única suposición inicial del parámetro t, a</w:t>
      </w:r>
      <w:r w:rsidR="004177BA">
        <w:t xml:space="preserve">l </w:t>
      </w:r>
      <w:r>
        <w:t xml:space="preserve">que llamaremos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rPr>
          <w:rFonts w:eastAsiaTheme="minorEastAsia"/>
        </w:rPr>
        <w:t xml:space="preserve"> </w:t>
      </w:r>
    </w:p>
    <w:p w14:paraId="4619964D" w14:textId="4B65FDFE" w:rsidR="00FB7AEB" w:rsidRDefault="00FB7AEB" w:rsidP="00FB7AEB">
      <w:pPr>
        <w:pStyle w:val="textoparrafo"/>
        <w:rPr>
          <w:rFonts w:eastAsiaTheme="minorEastAsia"/>
        </w:rPr>
      </w:pPr>
      <w:r>
        <w:rPr>
          <w:rFonts w:eastAsiaTheme="minorEastAsia"/>
        </w:rPr>
        <w:t xml:space="preserve">El método de Newton para </w:t>
      </w:r>
      <w:r w:rsidR="00BE39BA">
        <w:rPr>
          <w:rFonts w:eastAsiaTheme="minorEastAsia"/>
        </w:rPr>
        <w:t>PC unidimensionales y de segundo orden viene dado por la siguiente expresión general</w:t>
      </w:r>
      <w:r w:rsidR="00460B77">
        <w:rPr>
          <w:rFonts w:eastAsiaTheme="minorEastAsia"/>
        </w:rPr>
        <w:t xml:space="preserve"> </w:t>
      </w:r>
      <w:sdt>
        <w:sdtPr>
          <w:rPr>
            <w:rFonts w:eastAsiaTheme="minorEastAsia"/>
          </w:rPr>
          <w:id w:val="1114938852"/>
          <w:citation/>
        </w:sdtPr>
        <w:sdtContent>
          <w:r w:rsidR="00460B77">
            <w:rPr>
              <w:rFonts w:eastAsiaTheme="minorEastAsia"/>
            </w:rPr>
            <w:fldChar w:fldCharType="begin"/>
          </w:r>
          <w:r w:rsidR="00460B77">
            <w:rPr>
              <w:rFonts w:eastAsiaTheme="minorEastAsia"/>
            </w:rPr>
            <w:instrText xml:space="preserve">CITATION Sun01 \l 1034 </w:instrText>
          </w:r>
          <w:r w:rsidR="00460B77">
            <w:rPr>
              <w:rFonts w:eastAsiaTheme="minorEastAsia"/>
            </w:rPr>
            <w:fldChar w:fldCharType="separate"/>
          </w:r>
          <w:r w:rsidR="000B0A2A" w:rsidRPr="000B0A2A">
            <w:rPr>
              <w:rFonts w:eastAsiaTheme="minorEastAsia"/>
              <w:noProof/>
            </w:rPr>
            <w:t>(Sung, 2001)</w:t>
          </w:r>
          <w:r w:rsidR="00460B77">
            <w:rPr>
              <w:rFonts w:eastAsiaTheme="minorEastAsia"/>
            </w:rPr>
            <w:fldChar w:fldCharType="end"/>
          </w:r>
        </w:sdtContent>
      </w:sdt>
      <w:r w:rsidR="00BE39BA">
        <w:rPr>
          <w:rFonts w:eastAsiaTheme="minorEastAsia"/>
        </w:rPr>
        <w:t>:</w:t>
      </w:r>
    </w:p>
    <w:bookmarkStart w:id="30" w:name="OLE_LINK22"/>
    <w:p w14:paraId="207DBA9B" w14:textId="1D97CC53" w:rsidR="00460B77" w:rsidRPr="00AF21EF" w:rsidRDefault="00000000" w:rsidP="00FB7AEB">
      <w:pPr>
        <w:pStyle w:val="textoparrafo"/>
        <w:rPr>
          <w:rFonts w:eastAsiaTheme="minorEastAsia"/>
          <w:sz w:val="22"/>
        </w:rPr>
      </w:pPr>
      <m:oMathPara>
        <m:oMath>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k</m:t>
              </m:r>
            </m:sub>
          </m:sSub>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k-1</m:t>
              </m:r>
            </m:sub>
          </m:sSub>
          <m:r>
            <w:rPr>
              <w:rFonts w:ascii="Cambria Math" w:eastAsiaTheme="minorEastAsia" w:hAnsi="Cambria Math"/>
              <w:sz w:val="22"/>
            </w:rPr>
            <m:t>-</m:t>
          </m:r>
          <m:f>
            <m:fPr>
              <m:ctrlPr>
                <w:rPr>
                  <w:rFonts w:ascii="Cambria Math" w:eastAsiaTheme="minorEastAsia" w:hAnsi="Cambria Math"/>
                  <w:i/>
                  <w:sz w:val="22"/>
                </w:rPr>
              </m:ctrlPr>
            </m:fPr>
            <m:num>
              <w:bookmarkStart w:id="31" w:name="OLE_LINK18"/>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y</m:t>
                  </m:r>
                </m:e>
                <m:sub>
                  <m:d>
                    <m:dPr>
                      <m:ctrlPr>
                        <w:rPr>
                          <w:rFonts w:ascii="Cambria Math" w:eastAsiaTheme="minorEastAsia" w:hAnsi="Cambria Math"/>
                          <w:i/>
                          <w:sz w:val="22"/>
                        </w:rPr>
                      </m:ctrlPr>
                    </m:dPr>
                    <m:e>
                      <m:r>
                        <w:rPr>
                          <w:rFonts w:ascii="Cambria Math" w:eastAsiaTheme="minorEastAsia" w:hAnsi="Cambria Math"/>
                          <w:sz w:val="22"/>
                        </w:rPr>
                        <m:t>b,</m:t>
                      </m:r>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k-1</m:t>
                          </m:r>
                        </m:sub>
                      </m:sSub>
                    </m:e>
                  </m:d>
                </m:sub>
              </m:sSub>
              <m:r>
                <w:rPr>
                  <w:rFonts w:ascii="Cambria Math" w:eastAsiaTheme="minorEastAsia" w:hAnsi="Cambria Math"/>
                  <w:sz w:val="22"/>
                </w:rPr>
                <m:t>-β)</m:t>
              </m:r>
              <w:bookmarkEnd w:id="31"/>
            </m:num>
            <m:den>
              <m:d>
                <m:dPr>
                  <m:ctrlPr>
                    <w:rPr>
                      <w:rFonts w:ascii="Cambria Math" w:eastAsiaTheme="minorEastAsia" w:hAnsi="Cambria Math"/>
                      <w:i/>
                      <w:kern w:val="0"/>
                      <w:sz w:val="22"/>
                      <w14:ligatures w14:val="none"/>
                    </w:rPr>
                  </m:ctrlPr>
                </m:dPr>
                <m:e>
                  <w:bookmarkStart w:id="32" w:name="OLE_LINK19"/>
                  <m:f>
                    <m:fPr>
                      <m:ctrlPr>
                        <w:rPr>
                          <w:rFonts w:ascii="Cambria Math" w:eastAsiaTheme="minorEastAsia" w:hAnsi="Cambria Math" w:cs="Times New Roman"/>
                          <w:i/>
                          <w:sz w:val="22"/>
                        </w:rPr>
                      </m:ctrlPr>
                    </m:fPr>
                    <m:num>
                      <m:r>
                        <w:rPr>
                          <w:rFonts w:ascii="Cambria Math" w:hAnsi="Cambria Math"/>
                          <w:kern w:val="0"/>
                          <w:sz w:val="22"/>
                          <w14:ligatures w14:val="none"/>
                        </w:rPr>
                        <m:t>dy</m:t>
                      </m:r>
                    </m:num>
                    <m:den>
                      <m:r>
                        <w:rPr>
                          <w:rFonts w:ascii="Cambria Math" w:hAnsi="Cambria Math"/>
                          <w:kern w:val="0"/>
                          <w:sz w:val="22"/>
                          <w14:ligatures w14:val="none"/>
                        </w:rPr>
                        <m:t>dt</m:t>
                      </m:r>
                    </m:den>
                  </m:f>
                  <m:d>
                    <m:dPr>
                      <m:ctrlPr>
                        <w:rPr>
                          <w:rFonts w:ascii="Cambria Math" w:eastAsiaTheme="minorEastAsia" w:hAnsi="Cambria Math" w:cs="Times New Roman"/>
                          <w:i/>
                          <w:sz w:val="22"/>
                        </w:rPr>
                      </m:ctrlPr>
                    </m:dPr>
                    <m:e>
                      <m:r>
                        <w:rPr>
                          <w:rFonts w:ascii="Cambria Math" w:eastAsiaTheme="minorEastAsia" w:hAnsi="Cambria Math"/>
                          <w:kern w:val="0"/>
                          <w:sz w:val="22"/>
                          <w14:ligatures w14:val="none"/>
                        </w:rPr>
                        <m:t>b,</m:t>
                      </m:r>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t</m:t>
                          </m:r>
                        </m:e>
                        <m:sub>
                          <m:r>
                            <w:rPr>
                              <w:rFonts w:ascii="Cambria Math" w:eastAsiaTheme="minorEastAsia" w:hAnsi="Cambria Math"/>
                              <w:kern w:val="0"/>
                              <w:sz w:val="22"/>
                              <w14:ligatures w14:val="none"/>
                            </w:rPr>
                            <m:t>k-1</m:t>
                          </m:r>
                        </m:sub>
                      </m:sSub>
                    </m:e>
                  </m:d>
                  <w:bookmarkEnd w:id="32"/>
                  <m:r>
                    <w:rPr>
                      <w:rFonts w:ascii="Cambria Math" w:eastAsiaTheme="minorEastAsia" w:hAnsi="Cambria Math"/>
                      <w:kern w:val="0"/>
                      <w:sz w:val="22"/>
                      <w14:ligatures w14:val="none"/>
                    </w:rPr>
                    <m:t>-β</m:t>
                  </m:r>
                </m:e>
              </m:d>
            </m:den>
          </m:f>
        </m:oMath>
      </m:oMathPara>
    </w:p>
    <w:bookmarkEnd w:id="30"/>
    <w:p w14:paraId="7C4A879A" w14:textId="25693258" w:rsidR="00BE39BA" w:rsidRDefault="00541C71" w:rsidP="00FB7AEB">
      <w:pPr>
        <w:pStyle w:val="textoparrafo"/>
      </w:pPr>
      <w:r>
        <w:t>Donde;</w:t>
      </w:r>
    </w:p>
    <w:p w14:paraId="26AD7291" w14:textId="12450D0C" w:rsidR="00541C71" w:rsidRPr="00AF21EF" w:rsidRDefault="00000000" w:rsidP="00FB7AEB">
      <w:pPr>
        <w:pStyle w:val="textoparrafo"/>
        <w:rPr>
          <w:rFonts w:eastAsiaTheme="minorEastAsia"/>
          <w:sz w:val="22"/>
        </w:rPr>
      </w:pPr>
      <m:oMathPara>
        <m:oMath>
          <m:f>
            <m:fPr>
              <m:ctrlPr>
                <w:rPr>
                  <w:rFonts w:ascii="Cambria Math" w:eastAsiaTheme="minorEastAsia" w:hAnsi="Cambria Math" w:cs="Times New Roman"/>
                  <w:i/>
                  <w:sz w:val="22"/>
                </w:rPr>
              </m:ctrlPr>
            </m:fPr>
            <m:num>
              <m:r>
                <w:rPr>
                  <w:rFonts w:ascii="Cambria Math" w:hAnsi="Cambria Math"/>
                  <w:kern w:val="0"/>
                  <w:sz w:val="22"/>
                  <w14:ligatures w14:val="none"/>
                </w:rPr>
                <m:t>dy</m:t>
              </m:r>
            </m:num>
            <m:den>
              <m:r>
                <w:rPr>
                  <w:rFonts w:ascii="Cambria Math" w:hAnsi="Cambria Math"/>
                  <w:kern w:val="0"/>
                  <w:sz w:val="22"/>
                  <w14:ligatures w14:val="none"/>
                </w:rPr>
                <m:t>dt</m:t>
              </m:r>
            </m:den>
          </m:f>
          <m:d>
            <m:dPr>
              <m:ctrlPr>
                <w:rPr>
                  <w:rFonts w:ascii="Cambria Math" w:eastAsiaTheme="minorEastAsia" w:hAnsi="Cambria Math" w:cs="Times New Roman"/>
                  <w:i/>
                  <w:sz w:val="22"/>
                </w:rPr>
              </m:ctrlPr>
            </m:dPr>
            <m:e>
              <m:r>
                <w:rPr>
                  <w:rFonts w:ascii="Cambria Math" w:eastAsiaTheme="minorEastAsia" w:hAnsi="Cambria Math"/>
                  <w:kern w:val="0"/>
                  <w:sz w:val="22"/>
                  <w14:ligatures w14:val="none"/>
                </w:rPr>
                <m:t>b,</m:t>
              </m:r>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t</m:t>
                  </m:r>
                </m:e>
                <m:sub>
                  <m:r>
                    <w:rPr>
                      <w:rFonts w:ascii="Cambria Math" w:eastAsiaTheme="minorEastAsia" w:hAnsi="Cambria Math"/>
                      <w:kern w:val="0"/>
                      <w:sz w:val="22"/>
                      <w14:ligatures w14:val="none"/>
                    </w:rPr>
                    <m:t>k-1</m:t>
                  </m:r>
                </m:sub>
              </m:sSub>
            </m:e>
          </m:d>
          <m:r>
            <w:rPr>
              <w:rFonts w:ascii="Cambria Math" w:eastAsiaTheme="minorEastAsia" w:hAnsi="Cambria Math" w:cs="Times New Roman"/>
              <w:sz w:val="22"/>
            </w:rPr>
            <m:t>=z''</m:t>
          </m:r>
        </m:oMath>
      </m:oMathPara>
    </w:p>
    <w:p w14:paraId="782BB449" w14:textId="0095788F" w:rsidR="004177BA" w:rsidRPr="00541C71" w:rsidRDefault="004177BA" w:rsidP="00FB7AEB">
      <w:pPr>
        <w:pStyle w:val="textoparrafo"/>
        <w:rPr>
          <w:rFonts w:eastAsiaTheme="minorEastAsia"/>
          <w:szCs w:val="24"/>
        </w:rPr>
      </w:pPr>
      <w:r>
        <w:rPr>
          <w:rFonts w:eastAsiaTheme="minorEastAsia"/>
          <w:szCs w:val="24"/>
        </w:rPr>
        <w:t xml:space="preserve">Y se puede determinar mediante el planteamiento de un nuevo PVI con respecto a </w:t>
      </w:r>
      <m:oMath>
        <m:r>
          <w:rPr>
            <w:rFonts w:ascii="Cambria Math" w:eastAsiaTheme="minorEastAsia" w:hAnsi="Cambria Math"/>
            <w:szCs w:val="24"/>
          </w:rPr>
          <m:t>z</m:t>
        </m:r>
      </m:oMath>
      <w:r>
        <w:rPr>
          <w:rFonts w:eastAsiaTheme="minorEastAsia"/>
          <w:szCs w:val="24"/>
        </w:rPr>
        <w:t>:</w:t>
      </w:r>
    </w:p>
    <w:bookmarkStart w:id="33" w:name="OLE_LINK3"/>
    <w:p w14:paraId="3C6B5480" w14:textId="0B978259" w:rsidR="00541C71" w:rsidRPr="00AF21EF" w:rsidRDefault="00000000" w:rsidP="00FB7AEB">
      <w:pPr>
        <w:pStyle w:val="textoparrafo"/>
        <w:rPr>
          <w:rFonts w:eastAsiaTheme="minorEastAsia"/>
          <w:sz w:val="22"/>
        </w:rPr>
      </w:pPr>
      <m:oMathPara>
        <m:oMath>
          <m:sSup>
            <m:sSupPr>
              <m:ctrlPr>
                <w:rPr>
                  <w:rFonts w:ascii="Cambria Math" w:hAnsi="Cambria Math"/>
                  <w:i/>
                  <w:sz w:val="22"/>
                </w:rPr>
              </m:ctrlPr>
            </m:sSupPr>
            <m:e>
              <m:r>
                <w:rPr>
                  <w:rFonts w:ascii="Cambria Math" w:hAnsi="Cambria Math"/>
                  <w:sz w:val="22"/>
                </w:rPr>
                <m:t>z</m:t>
              </m:r>
            </m:e>
            <m:sup>
              <m:r>
                <w:rPr>
                  <w:rFonts w:ascii="Cambria Math" w:hAnsi="Cambria Math"/>
                  <w:sz w:val="22"/>
                </w:rPr>
                <m:t>''</m:t>
              </m:r>
            </m:sup>
          </m:sSup>
          <m:r>
            <w:rPr>
              <w:rFonts w:ascii="Cambria Math" w:hAnsi="Cambria Math"/>
              <w:sz w:val="22"/>
            </w:rPr>
            <m:t xml:space="preserve">= </m:t>
          </m:r>
          <w:bookmarkStart w:id="34" w:name="OLE_LINK20"/>
          <m:f>
            <m:fPr>
              <m:ctrlPr>
                <w:rPr>
                  <w:rFonts w:ascii="Cambria Math" w:hAnsi="Cambria Math"/>
                  <w:i/>
                  <w:sz w:val="22"/>
                </w:rPr>
              </m:ctrlPr>
            </m:fPr>
            <m:num>
              <m:r>
                <w:rPr>
                  <w:rFonts w:ascii="Cambria Math" w:hAnsi="Cambria Math"/>
                  <w:sz w:val="22"/>
                </w:rPr>
                <m:t>∂f</m:t>
              </m:r>
            </m:num>
            <m:den>
              <m:r>
                <w:rPr>
                  <w:rFonts w:ascii="Cambria Math" w:hAnsi="Cambria Math"/>
                  <w:sz w:val="22"/>
                </w:rPr>
                <m:t>∂y'</m:t>
              </m:r>
            </m:den>
          </m:f>
          <w:bookmarkEnd w:id="34"/>
          <m:r>
            <w:rPr>
              <w:rFonts w:ascii="Cambria Math" w:hAnsi="Cambria Math"/>
              <w:sz w:val="22"/>
            </w:rPr>
            <m:t>(</m:t>
          </m:r>
          <w:bookmarkStart w:id="35" w:name="OLE_LINK21"/>
          <m:r>
            <w:rPr>
              <w:rFonts w:ascii="Cambria Math" w:hAnsi="Cambria Math"/>
              <w:sz w:val="22"/>
            </w:rPr>
            <m:t>x, y,</m:t>
          </m:r>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w:bookmarkEnd w:id="35"/>
          <m:r>
            <w:rPr>
              <w:rFonts w:ascii="Cambria Math" w:hAnsi="Cambria Math"/>
              <w:sz w:val="22"/>
            </w:rPr>
            <m:t>)</m:t>
          </m:r>
          <m:sSup>
            <m:sSupPr>
              <m:ctrlPr>
                <w:rPr>
                  <w:rFonts w:ascii="Cambria Math" w:hAnsi="Cambria Math"/>
                  <w:i/>
                  <w:sz w:val="22"/>
                </w:rPr>
              </m:ctrlPr>
            </m:sSupPr>
            <m:e>
              <m:r>
                <w:rPr>
                  <w:rFonts w:ascii="Cambria Math" w:hAnsi="Cambria Math"/>
                  <w:sz w:val="22"/>
                </w:rPr>
                <m:t>z</m:t>
              </m:r>
            </m:e>
            <m:sup>
              <m:r>
                <w:rPr>
                  <w:rFonts w:ascii="Cambria Math" w:hAnsi="Cambria Math"/>
                  <w:sz w:val="22"/>
                </w:rPr>
                <m:t>'</m:t>
              </m:r>
            </m:sup>
          </m:sSup>
          <m:r>
            <w:rPr>
              <w:rFonts w:ascii="Cambria Math" w:hAnsi="Cambria Math"/>
              <w:sz w:val="22"/>
            </w:rPr>
            <m:t xml:space="preserve">+ </m:t>
          </m:r>
          <m:f>
            <m:fPr>
              <m:ctrlPr>
                <w:rPr>
                  <w:rFonts w:ascii="Cambria Math" w:hAnsi="Cambria Math" w:cs="Times New Roman"/>
                  <w:i/>
                  <w:sz w:val="22"/>
                </w:rPr>
              </m:ctrlPr>
            </m:fPr>
            <m:num>
              <m:r>
                <w:rPr>
                  <w:rFonts w:ascii="Cambria Math" w:hAnsi="Cambria Math"/>
                  <w:kern w:val="0"/>
                  <w:sz w:val="22"/>
                  <w14:ligatures w14:val="none"/>
                </w:rPr>
                <m:t>∂f</m:t>
              </m:r>
            </m:num>
            <m:den>
              <m:r>
                <w:rPr>
                  <w:rFonts w:ascii="Cambria Math" w:hAnsi="Cambria Math"/>
                  <w:kern w:val="0"/>
                  <w:sz w:val="22"/>
                  <w14:ligatures w14:val="none"/>
                </w:rPr>
                <m:t>∂y</m:t>
              </m:r>
            </m:den>
          </m:f>
          <m:r>
            <w:rPr>
              <w:rFonts w:ascii="Cambria Math" w:hAnsi="Cambria Math"/>
              <w:kern w:val="0"/>
              <w:sz w:val="22"/>
              <w14:ligatures w14:val="none"/>
            </w:rPr>
            <m:t>(x, y,</m:t>
          </m:r>
          <m:sSup>
            <m:sSupPr>
              <m:ctrlPr>
                <w:rPr>
                  <w:rFonts w:ascii="Cambria Math" w:hAnsi="Cambria Math" w:cs="Times New Roman"/>
                  <w:i/>
                  <w:sz w:val="22"/>
                </w:rPr>
              </m:ctrlPr>
            </m:sSupPr>
            <m:e>
              <m:r>
                <w:rPr>
                  <w:rFonts w:ascii="Cambria Math" w:hAnsi="Cambria Math"/>
                  <w:kern w:val="0"/>
                  <w:sz w:val="22"/>
                  <w14:ligatures w14:val="none"/>
                </w:rPr>
                <m:t>y</m:t>
              </m:r>
            </m:e>
            <m:sup>
              <m:r>
                <w:rPr>
                  <w:rFonts w:ascii="Cambria Math" w:hAnsi="Cambria Math"/>
                  <w:kern w:val="0"/>
                  <w:sz w:val="22"/>
                  <w14:ligatures w14:val="none"/>
                </w:rPr>
                <m:t>'</m:t>
              </m:r>
            </m:sup>
          </m:sSup>
          <m:r>
            <w:rPr>
              <w:rFonts w:ascii="Cambria Math" w:hAnsi="Cambria Math"/>
              <w:sz w:val="22"/>
            </w:rPr>
            <m:t xml:space="preserve">)z </m:t>
          </m:r>
        </m:oMath>
      </m:oMathPara>
    </w:p>
    <w:bookmarkEnd w:id="33"/>
    <w:p w14:paraId="34F27F3B" w14:textId="7FDAF30C" w:rsidR="00541C71" w:rsidRDefault="00CD61A2" w:rsidP="00FB7AEB">
      <w:pPr>
        <w:pStyle w:val="textoparrafo"/>
      </w:pPr>
      <w:r>
        <w:t>Por consiguiente, el método de Newton quedará expresado:</w:t>
      </w:r>
    </w:p>
    <w:p w14:paraId="0980B7FE" w14:textId="2135DBE8" w:rsidR="00CD61A2" w:rsidRDefault="00000000" w:rsidP="00CD61A2">
      <w:pPr>
        <w:pStyle w:val="textoparrafo"/>
        <w:rPr>
          <w:rFonts w:eastAsiaTheme="minorEastAsia"/>
        </w:rPr>
      </w:pPr>
      <m:oMathPara>
        <m:oMath>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k</m:t>
              </m:r>
            </m:sub>
          </m:sSub>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k-1</m:t>
              </m:r>
            </m:sub>
          </m:sSub>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y</m:t>
                  </m:r>
                </m:e>
                <m:sub>
                  <m:d>
                    <m:dPr>
                      <m:ctrlPr>
                        <w:rPr>
                          <w:rFonts w:ascii="Cambria Math" w:eastAsiaTheme="minorEastAsia" w:hAnsi="Cambria Math"/>
                          <w:i/>
                          <w:sz w:val="22"/>
                        </w:rPr>
                      </m:ctrlPr>
                    </m:dPr>
                    <m:e>
                      <m:r>
                        <w:rPr>
                          <w:rFonts w:ascii="Cambria Math" w:eastAsiaTheme="minorEastAsia" w:hAnsi="Cambria Math"/>
                          <w:sz w:val="22"/>
                        </w:rPr>
                        <m:t>b,</m:t>
                      </m:r>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k-1</m:t>
                          </m:r>
                        </m:sub>
                      </m:sSub>
                    </m:e>
                  </m:d>
                </m:sub>
              </m:sSub>
              <m:r>
                <w:rPr>
                  <w:rFonts w:ascii="Cambria Math" w:eastAsiaTheme="minorEastAsia" w:hAnsi="Cambria Math"/>
                  <w:sz w:val="22"/>
                </w:rPr>
                <m:t>-β)</m:t>
              </m:r>
            </m:num>
            <m:den>
              <m:d>
                <m:dPr>
                  <m:ctrlPr>
                    <w:rPr>
                      <w:rFonts w:ascii="Cambria Math" w:eastAsiaTheme="minorEastAsia" w:hAnsi="Cambria Math"/>
                      <w:i/>
                      <w:sz w:val="22"/>
                    </w:rPr>
                  </m:ctrlPr>
                </m:dPr>
                <m:e>
                  <m:r>
                    <w:rPr>
                      <w:rFonts w:ascii="Cambria Math" w:eastAsiaTheme="minorEastAsia" w:hAnsi="Cambria Math" w:cs="Times New Roman"/>
                      <w:sz w:val="22"/>
                    </w:rPr>
                    <m:t>z</m:t>
                  </m:r>
                  <m:d>
                    <m:dPr>
                      <m:ctrlPr>
                        <w:rPr>
                          <w:rFonts w:ascii="Cambria Math" w:eastAsiaTheme="minorEastAsia" w:hAnsi="Cambria Math" w:cs="Times New Roman"/>
                          <w:i/>
                          <w:sz w:val="22"/>
                        </w:rPr>
                      </m:ctrlPr>
                    </m:dPr>
                    <m:e>
                      <m:r>
                        <w:rPr>
                          <w:rFonts w:ascii="Cambria Math" w:eastAsiaTheme="minorEastAsia" w:hAnsi="Cambria Math"/>
                          <w:kern w:val="0"/>
                          <w:sz w:val="22"/>
                          <w14:ligatures w14:val="none"/>
                        </w:rPr>
                        <m:t>b,</m:t>
                      </m:r>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t</m:t>
                          </m:r>
                        </m:e>
                        <m:sub>
                          <m:r>
                            <w:rPr>
                              <w:rFonts w:ascii="Cambria Math" w:eastAsiaTheme="minorEastAsia" w:hAnsi="Cambria Math"/>
                              <w:kern w:val="0"/>
                              <w:sz w:val="22"/>
                              <w14:ligatures w14:val="none"/>
                            </w:rPr>
                            <m:t>k-1</m:t>
                          </m:r>
                        </m:sub>
                      </m:sSub>
                    </m:e>
                  </m:d>
                  <m:r>
                    <w:rPr>
                      <w:rFonts w:ascii="Cambria Math" w:eastAsiaTheme="minorEastAsia" w:hAnsi="Cambria Math"/>
                      <w:kern w:val="0"/>
                      <w:sz w:val="22"/>
                      <w14:ligatures w14:val="none"/>
                    </w:rPr>
                    <m:t>-β</m:t>
                  </m:r>
                </m:e>
              </m:d>
            </m:den>
          </m:f>
        </m:oMath>
      </m:oMathPara>
    </w:p>
    <w:p w14:paraId="77CC850A" w14:textId="77777777" w:rsidR="00CD61A2" w:rsidRPr="00FB7AEB" w:rsidRDefault="00CD61A2" w:rsidP="00FB7AEB">
      <w:pPr>
        <w:pStyle w:val="textoparrafo"/>
      </w:pPr>
    </w:p>
    <w:p w14:paraId="658C42CF" w14:textId="55E0912B" w:rsidR="00C83240" w:rsidRDefault="006C39D8" w:rsidP="00B73A9A">
      <w:pPr>
        <w:pStyle w:val="Heading2"/>
        <w:numPr>
          <w:ilvl w:val="1"/>
          <w:numId w:val="2"/>
        </w:numPr>
      </w:pPr>
      <w:r>
        <w:t>Planteamiento</w:t>
      </w:r>
    </w:p>
    <w:p w14:paraId="00A2287F" w14:textId="49C57F19" w:rsidR="00B222DE" w:rsidRDefault="00B222DE" w:rsidP="00B222DE">
      <w:pPr>
        <w:pStyle w:val="textoparrafo"/>
      </w:pPr>
      <w:r>
        <w:t>Partiendo de las mismas consideraciones del método de la secante (</w:t>
      </w:r>
      <w:r w:rsidRPr="003E4F63">
        <w:rPr>
          <w:b/>
          <w:bCs/>
        </w:rPr>
        <w:t>ver apartado 2.1</w:t>
      </w:r>
      <w:r>
        <w:t>) obtenemos el siguiente PVI:</w:t>
      </w:r>
    </w:p>
    <w:p w14:paraId="6ABF4F68" w14:textId="77777777" w:rsidR="00B222DE" w:rsidRPr="00AF21EF" w:rsidRDefault="00B222DE" w:rsidP="00B222DE">
      <w:pPr>
        <w:pStyle w:val="textoparrafo"/>
        <w:rPr>
          <w:rFonts w:eastAsiaTheme="minorEastAsia"/>
          <w:sz w:val="22"/>
        </w:rPr>
      </w:pPr>
      <m:oMathPara>
        <m:oMath>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r>
            <w:rPr>
              <w:rFonts w:ascii="Cambria Math" w:hAnsi="Cambria Math"/>
              <w:sz w:val="22"/>
            </w:rPr>
            <m:t>=2xy-</m:t>
          </m:r>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r>
            <w:rPr>
              <w:rFonts w:ascii="Cambria Math" w:hAnsi="Cambria Math"/>
              <w:sz w:val="22"/>
            </w:rPr>
            <m:t>y+2</m:t>
          </m:r>
        </m:oMath>
      </m:oMathPara>
    </w:p>
    <w:p w14:paraId="48563B32" w14:textId="77777777" w:rsidR="00B222DE" w:rsidRPr="00AF21EF" w:rsidRDefault="00B222DE" w:rsidP="00B222DE">
      <w:pPr>
        <w:pStyle w:val="textoparrafo"/>
        <w:rPr>
          <w:rFonts w:eastAsiaTheme="minorEastAsia"/>
          <w:sz w:val="22"/>
        </w:rPr>
      </w:pPr>
      <m:oMathPara>
        <m:oMath>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1</m:t>
              </m:r>
            </m:e>
          </m:d>
          <m:r>
            <w:rPr>
              <w:rFonts w:ascii="Cambria Math" w:eastAsiaTheme="minorEastAsia" w:hAnsi="Cambria Math"/>
              <w:sz w:val="22"/>
            </w:rPr>
            <m:t>=t</m:t>
          </m:r>
        </m:oMath>
      </m:oMathPara>
    </w:p>
    <w:p w14:paraId="2F29D504" w14:textId="77777777" w:rsidR="00B222DE" w:rsidRPr="00AF21EF" w:rsidRDefault="00B222DE" w:rsidP="00B222DE">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1</m:t>
              </m:r>
            </m:e>
          </m:d>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+t</m:t>
          </m:r>
        </m:oMath>
      </m:oMathPara>
    </w:p>
    <w:p w14:paraId="41458391" w14:textId="77777777" w:rsidR="003E4F63" w:rsidRDefault="00B222DE" w:rsidP="00B222DE">
      <w:pPr>
        <w:pStyle w:val="textoparrafo"/>
      </w:pPr>
      <w:r>
        <w:t>Seguidamente, planteamos el segundo PVI correspondiente a la derivada de la función y’’(x), es decir, z’’(x).</w:t>
      </w:r>
    </w:p>
    <w:p w14:paraId="61FA25A6" w14:textId="36FC7933" w:rsidR="00B222DE" w:rsidRDefault="00B222DE" w:rsidP="00B222DE">
      <w:pPr>
        <w:pStyle w:val="textoparrafo"/>
      </w:pPr>
      <w:r>
        <w:t>Así</w:t>
      </w:r>
      <w:r w:rsidR="003E4F63">
        <w:t>, obtenemos</w:t>
      </w:r>
      <w:r>
        <w:t>:</w:t>
      </w:r>
    </w:p>
    <w:p w14:paraId="64CCB120" w14:textId="77777777" w:rsidR="00B222DE" w:rsidRDefault="00B222DE" w:rsidP="00B222DE">
      <w:pPr>
        <w:pStyle w:val="textoparrafo"/>
        <w:rPr>
          <w:rFonts w:eastAsiaTheme="minorEastAsia"/>
        </w:rPr>
      </w:pPr>
      <m:oMathPara>
        <m:oMath>
          <m:sSup>
            <m:sSupPr>
              <m:ctrlPr>
                <w:rPr>
                  <w:rFonts w:ascii="Cambria Math" w:hAnsi="Cambria Math"/>
                  <w:i/>
                  <w:sz w:val="22"/>
                  <w:szCs w:val="20"/>
                </w:rPr>
              </m:ctrlPr>
            </m:sSupPr>
            <m:e>
              <m:r>
                <w:rPr>
                  <w:rFonts w:ascii="Cambria Math" w:hAnsi="Cambria Math"/>
                  <w:sz w:val="22"/>
                  <w:szCs w:val="20"/>
                </w:rPr>
                <m:t>z</m:t>
              </m:r>
            </m:e>
            <m:sup>
              <m:r>
                <w:rPr>
                  <w:rFonts w:ascii="Cambria Math" w:hAnsi="Cambria Math"/>
                  <w:sz w:val="22"/>
                  <w:szCs w:val="20"/>
                </w:rPr>
                <m:t>''</m:t>
              </m:r>
            </m:sup>
          </m:sSup>
          <m:r>
            <w:rPr>
              <w:rFonts w:ascii="Cambria Math" w:hAnsi="Cambria Math"/>
              <w:sz w:val="22"/>
              <w:szCs w:val="20"/>
            </w:rPr>
            <m:t xml:space="preserve">= </m:t>
          </m:r>
          <m:f>
            <m:fPr>
              <m:ctrlPr>
                <w:rPr>
                  <w:rFonts w:ascii="Cambria Math" w:hAnsi="Cambria Math"/>
                  <w:i/>
                  <w:sz w:val="22"/>
                  <w:szCs w:val="20"/>
                </w:rPr>
              </m:ctrlPr>
            </m:fPr>
            <m:num>
              <m:r>
                <w:rPr>
                  <w:rFonts w:ascii="Cambria Math" w:hAnsi="Cambria Math"/>
                  <w:sz w:val="22"/>
                  <w:szCs w:val="20"/>
                </w:rPr>
                <m:t>∂f</m:t>
              </m:r>
            </m:num>
            <m:den>
              <m:r>
                <w:rPr>
                  <w:rFonts w:ascii="Cambria Math" w:hAnsi="Cambria Math"/>
                  <w:sz w:val="22"/>
                  <w:szCs w:val="20"/>
                </w:rPr>
                <m:t>∂y'</m:t>
              </m:r>
            </m:den>
          </m:f>
          <m:r>
            <w:rPr>
              <w:rFonts w:ascii="Cambria Math" w:hAnsi="Cambria Math"/>
              <w:sz w:val="22"/>
              <w:szCs w:val="20"/>
            </w:rPr>
            <m:t>(x, y,</m:t>
          </m:r>
          <m:sSup>
            <m:sSupPr>
              <m:ctrlPr>
                <w:rPr>
                  <w:rFonts w:ascii="Cambria Math" w:hAnsi="Cambria Math"/>
                  <w:i/>
                  <w:sz w:val="22"/>
                  <w:szCs w:val="20"/>
                </w:rPr>
              </m:ctrlPr>
            </m:sSupPr>
            <m:e>
              <m:r>
                <w:rPr>
                  <w:rFonts w:ascii="Cambria Math" w:hAnsi="Cambria Math"/>
                  <w:sz w:val="22"/>
                  <w:szCs w:val="20"/>
                </w:rPr>
                <m:t>y</m:t>
              </m:r>
            </m:e>
            <m:sup>
              <m:r>
                <w:rPr>
                  <w:rFonts w:ascii="Cambria Math" w:hAnsi="Cambria Math"/>
                  <w:sz w:val="22"/>
                  <w:szCs w:val="20"/>
                </w:rPr>
                <m:t>'</m:t>
              </m:r>
            </m:sup>
          </m:sSup>
          <m:r>
            <w:rPr>
              <w:rFonts w:ascii="Cambria Math" w:hAnsi="Cambria Math"/>
              <w:sz w:val="22"/>
              <w:szCs w:val="20"/>
            </w:rPr>
            <m:t>)</m:t>
          </m:r>
          <m:sSup>
            <m:sSupPr>
              <m:ctrlPr>
                <w:rPr>
                  <w:rFonts w:ascii="Cambria Math" w:hAnsi="Cambria Math"/>
                  <w:i/>
                  <w:sz w:val="22"/>
                  <w:szCs w:val="20"/>
                </w:rPr>
              </m:ctrlPr>
            </m:sSupPr>
            <m:e>
              <m:r>
                <w:rPr>
                  <w:rFonts w:ascii="Cambria Math" w:hAnsi="Cambria Math"/>
                  <w:sz w:val="22"/>
                  <w:szCs w:val="20"/>
                </w:rPr>
                <m:t>z</m:t>
              </m:r>
            </m:e>
            <m:sup>
              <m:r>
                <w:rPr>
                  <w:rFonts w:ascii="Cambria Math" w:hAnsi="Cambria Math"/>
                  <w:sz w:val="22"/>
                  <w:szCs w:val="20"/>
                </w:rPr>
                <m:t>'</m:t>
              </m:r>
            </m:sup>
          </m:sSup>
          <m:r>
            <w:rPr>
              <w:rFonts w:ascii="Cambria Math" w:hAnsi="Cambria Math"/>
              <w:sz w:val="22"/>
              <w:szCs w:val="20"/>
            </w:rPr>
            <m:t xml:space="preserve">+ </m:t>
          </m:r>
          <m:f>
            <m:fPr>
              <m:ctrlPr>
                <w:rPr>
                  <w:rFonts w:ascii="Cambria Math" w:hAnsi="Cambria Math" w:cs="Times New Roman"/>
                  <w:i/>
                  <w:sz w:val="22"/>
                </w:rPr>
              </m:ctrlPr>
            </m:fPr>
            <m:num>
              <m:r>
                <w:rPr>
                  <w:rFonts w:ascii="Cambria Math" w:hAnsi="Cambria Math"/>
                  <w:kern w:val="0"/>
                  <w:sz w:val="22"/>
                  <w:szCs w:val="20"/>
                  <w14:ligatures w14:val="none"/>
                </w:rPr>
                <m:t>∂f</m:t>
              </m:r>
            </m:num>
            <m:den>
              <m:r>
                <w:rPr>
                  <w:rFonts w:ascii="Cambria Math" w:hAnsi="Cambria Math"/>
                  <w:kern w:val="0"/>
                  <w:sz w:val="22"/>
                  <w:szCs w:val="20"/>
                  <w14:ligatures w14:val="none"/>
                </w:rPr>
                <m:t>∂y</m:t>
              </m:r>
            </m:den>
          </m:f>
          <m:r>
            <w:rPr>
              <w:rFonts w:ascii="Cambria Math" w:hAnsi="Cambria Math"/>
              <w:kern w:val="0"/>
              <w:sz w:val="22"/>
              <w:szCs w:val="20"/>
              <w14:ligatures w14:val="none"/>
            </w:rPr>
            <m:t>(x, y,</m:t>
          </m:r>
          <m:sSup>
            <m:sSupPr>
              <m:ctrlPr>
                <w:rPr>
                  <w:rFonts w:ascii="Cambria Math" w:hAnsi="Cambria Math" w:cs="Times New Roman"/>
                  <w:i/>
                  <w:sz w:val="22"/>
                </w:rPr>
              </m:ctrlPr>
            </m:sSupPr>
            <m:e>
              <m:r>
                <w:rPr>
                  <w:rFonts w:ascii="Cambria Math" w:hAnsi="Cambria Math"/>
                  <w:kern w:val="0"/>
                  <w:sz w:val="22"/>
                  <w:szCs w:val="20"/>
                  <w14:ligatures w14:val="none"/>
                </w:rPr>
                <m:t>y</m:t>
              </m:r>
            </m:e>
            <m:sup>
              <m:r>
                <w:rPr>
                  <w:rFonts w:ascii="Cambria Math" w:hAnsi="Cambria Math"/>
                  <w:kern w:val="0"/>
                  <w:sz w:val="22"/>
                  <w:szCs w:val="20"/>
                  <w14:ligatures w14:val="none"/>
                </w:rPr>
                <m:t>'</m:t>
              </m:r>
            </m:sup>
          </m:sSup>
          <m:r>
            <w:rPr>
              <w:rFonts w:ascii="Cambria Math" w:hAnsi="Cambria Math"/>
              <w:sz w:val="22"/>
              <w:szCs w:val="20"/>
            </w:rPr>
            <m:t xml:space="preserve">)z </m:t>
          </m:r>
        </m:oMath>
      </m:oMathPara>
    </w:p>
    <w:p w14:paraId="593E0EEC" w14:textId="0999124B" w:rsidR="00B222DE" w:rsidRPr="00B222DE" w:rsidRDefault="00B222DE" w:rsidP="00B222DE">
      <w:pPr>
        <w:rPr>
          <w:rFonts w:eastAsiaTheme="minorEastAsia"/>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-y</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z+2xz</m:t>
          </m:r>
        </m:oMath>
      </m:oMathPara>
    </w:p>
    <w:p w14:paraId="28E444A5" w14:textId="43FCA5F7" w:rsidR="00B222DE" w:rsidRPr="00AF21EF" w:rsidRDefault="00AF21EF" w:rsidP="00B222DE">
      <w:pPr>
        <w:rPr>
          <w:rFonts w:eastAsiaTheme="minorEastAsia"/>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oMath>
      </m:oMathPara>
    </w:p>
    <w:p w14:paraId="0813B629" w14:textId="4AD5C128" w:rsidR="00AF21EF" w:rsidRPr="00AF21EF" w:rsidRDefault="00AF21EF" w:rsidP="00B222D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oMath>
      </m:oMathPara>
    </w:p>
    <w:p w14:paraId="120BD9F2" w14:textId="7DDC915B" w:rsidR="00B222DE" w:rsidRDefault="00B222DE" w:rsidP="00B222DE">
      <w:pPr>
        <w:pStyle w:val="textoparrafo"/>
      </w:pPr>
      <w:r>
        <w:t>Ahora podemos plantear el sistema de ecuaciones diferenciales mediante cambio de variable:</w:t>
      </w:r>
    </w:p>
    <w:p w14:paraId="53CE8BA1" w14:textId="50E1E3AA" w:rsidR="00B222DE" w:rsidRPr="00AF21EF" w:rsidRDefault="00B222DE" w:rsidP="00B222DE">
      <w:pPr>
        <w:pStyle w:val="textoparrafo"/>
        <w:rPr>
          <w:rFonts w:eastAsiaTheme="minorEastAsia"/>
          <w:sz w:val="22"/>
        </w:rPr>
      </w:pPr>
      <m:oMathPara>
        <m:oMath>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1</m:t>
              </m:r>
            </m:sub>
          </m:sSub>
          <m:r>
            <w:rPr>
              <w:rFonts w:ascii="Cambria Math" w:eastAsiaTheme="minorEastAsia" w:hAnsi="Cambria Math"/>
              <w:sz w:val="22"/>
            </w:rPr>
            <m:t xml:space="preserve">=y; </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2</m:t>
              </m:r>
            </m:sub>
          </m:sSub>
          <m:r>
            <w:rPr>
              <w:rFonts w:ascii="Cambria Math" w:eastAsiaTheme="minorEastAsia" w:hAnsi="Cambria Math"/>
              <w:sz w:val="22"/>
            </w:rPr>
            <m:t>=</m:t>
          </m:r>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r>
            <w:rPr>
              <w:rFonts w:ascii="Cambria Math" w:eastAsiaTheme="minorEastAsia" w:hAnsi="Cambria Math"/>
              <w:sz w:val="22"/>
            </w:rPr>
            <m:t>;</m:t>
          </m:r>
          <w:bookmarkStart w:id="36" w:name="OLE_LINK25"/>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3</m:t>
              </m:r>
            </m:sub>
          </m:sSub>
          <m:r>
            <w:rPr>
              <w:rFonts w:ascii="Cambria Math" w:eastAsiaTheme="minorEastAsia" w:hAnsi="Cambria Math"/>
              <w:sz w:val="22"/>
            </w:rPr>
            <m:t>=</m:t>
          </m:r>
          <w:bookmarkEnd w:id="36"/>
          <m:r>
            <w:rPr>
              <w:rFonts w:ascii="Cambria Math" w:eastAsiaTheme="minorEastAsia" w:hAnsi="Cambria Math"/>
              <w:sz w:val="22"/>
            </w:rPr>
            <m:t xml:space="preserve">z; </m:t>
          </m:r>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y</m:t>
              </m:r>
            </m:e>
            <m:sub>
              <m:r>
                <w:rPr>
                  <w:rFonts w:ascii="Cambria Math" w:eastAsiaTheme="minorEastAsia" w:hAnsi="Cambria Math"/>
                  <w:kern w:val="0"/>
                  <w:sz w:val="22"/>
                  <w14:ligatures w14:val="none"/>
                </w:rPr>
                <m:t>4</m:t>
              </m:r>
            </m:sub>
          </m:sSub>
          <m:r>
            <w:rPr>
              <w:rFonts w:ascii="Cambria Math" w:eastAsiaTheme="minorEastAsia" w:hAnsi="Cambria Math"/>
              <w:kern w:val="0"/>
              <w:sz w:val="22"/>
              <w14:ligatures w14:val="none"/>
            </w:rPr>
            <m:t>=</m:t>
          </m:r>
          <m:r>
            <w:rPr>
              <w:rFonts w:ascii="Cambria Math" w:eastAsiaTheme="minorEastAsia" w:hAnsi="Cambria Math"/>
              <w:kern w:val="0"/>
              <w:sz w:val="22"/>
              <w14:ligatures w14:val="none"/>
            </w:rPr>
            <m:t>z'</m:t>
          </m:r>
        </m:oMath>
      </m:oMathPara>
    </w:p>
    <w:p w14:paraId="35CF7AFA" w14:textId="275101A5" w:rsidR="00B222DE" w:rsidRPr="00AF21EF" w:rsidRDefault="00B222DE" w:rsidP="00B222DE">
      <w:pPr>
        <w:pStyle w:val="textoparrafo"/>
        <w:rPr>
          <w:rFonts w:eastAsiaTheme="minorEastAsia"/>
          <w:sz w:val="22"/>
        </w:rPr>
      </w:pPr>
      <m:oMathPara>
        <m:oMath>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2</m:t>
              </m:r>
            </m:sub>
          </m:sSub>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2</m:t>
              </m:r>
            </m:sub>
          </m:sSub>
          <m:r>
            <w:rPr>
              <w:rFonts w:ascii="Cambria Math" w:eastAsiaTheme="minorEastAsia" w:hAnsi="Cambria Math"/>
              <w:sz w:val="22"/>
            </w:rPr>
            <m:t>=</m:t>
          </m:r>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r>
                <w:rPr>
                  <w:rFonts w:ascii="Cambria Math" w:eastAsiaTheme="minorEastAsia" w:hAnsi="Cambria Math"/>
                  <w:sz w:val="22"/>
                </w:rPr>
                <m:t>'</m:t>
              </m:r>
            </m:sup>
          </m:sSup>
          <m:r>
            <w:rPr>
              <w:rFonts w:ascii="Cambria Math" w:eastAsiaTheme="minorEastAsia" w:hAnsi="Cambria Math"/>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y</m:t>
              </m:r>
              <m:r>
                <w:rPr>
                  <w:rFonts w:ascii="Cambria Math" w:eastAsiaTheme="minorEastAsia" w:hAnsi="Cambria Math"/>
                  <w:kern w:val="0"/>
                  <w:sz w:val="22"/>
                  <w14:ligatures w14:val="none"/>
                </w:rPr>
                <m:t>'</m:t>
              </m:r>
            </m:e>
            <m:sub>
              <m:r>
                <w:rPr>
                  <w:rFonts w:ascii="Cambria Math" w:eastAsiaTheme="minorEastAsia" w:hAnsi="Cambria Math"/>
                  <w:kern w:val="0"/>
                  <w:sz w:val="22"/>
                  <w14:ligatures w14:val="none"/>
                </w:rPr>
                <m:t>3</m:t>
              </m:r>
            </m:sub>
          </m:sSub>
          <m:r>
            <w:rPr>
              <w:rFonts w:ascii="Cambria Math" w:eastAsiaTheme="minorEastAsia" w:hAnsi="Cambria Math"/>
              <w:kern w:val="0"/>
              <w:sz w:val="22"/>
              <w14:ligatures w14:val="none"/>
            </w:rPr>
            <m:t>=</m:t>
          </m:r>
          <m:sSup>
            <m:sSupPr>
              <m:ctrlPr>
                <w:rPr>
                  <w:rFonts w:ascii="Cambria Math" w:eastAsiaTheme="minorEastAsia" w:hAnsi="Cambria Math"/>
                  <w:i/>
                  <w:kern w:val="0"/>
                  <w:sz w:val="22"/>
                  <w14:ligatures w14:val="none"/>
                </w:rPr>
              </m:ctrlPr>
            </m:sSupPr>
            <m:e>
              <m:r>
                <w:rPr>
                  <w:rFonts w:ascii="Cambria Math" w:eastAsiaTheme="minorEastAsia" w:hAnsi="Cambria Math"/>
                  <w:kern w:val="0"/>
                  <w:sz w:val="22"/>
                  <w14:ligatures w14:val="none"/>
                </w:rPr>
                <m:t>z</m:t>
              </m:r>
            </m:e>
            <m:sup>
              <m:r>
                <w:rPr>
                  <w:rFonts w:ascii="Cambria Math" w:eastAsiaTheme="minorEastAsia" w:hAnsi="Cambria Math"/>
                  <w:kern w:val="0"/>
                  <w:sz w:val="22"/>
                  <w14:ligatures w14:val="none"/>
                </w:rPr>
                <m:t>'</m:t>
              </m:r>
            </m:sup>
          </m:sSup>
          <m:r>
            <w:rPr>
              <w:rFonts w:ascii="Cambria Math" w:eastAsiaTheme="minorEastAsia" w:hAnsi="Cambria Math"/>
              <w:kern w:val="0"/>
              <w:sz w:val="22"/>
              <w14:ligatures w14:val="none"/>
            </w:rPr>
            <m:t xml:space="preserve">, </m:t>
          </m:r>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y</m:t>
              </m:r>
              <m:r>
                <w:rPr>
                  <w:rFonts w:ascii="Cambria Math" w:eastAsiaTheme="minorEastAsia" w:hAnsi="Cambria Math"/>
                  <w:kern w:val="0"/>
                  <w:sz w:val="22"/>
                  <w14:ligatures w14:val="none"/>
                </w:rPr>
                <m:t>'</m:t>
              </m:r>
            </m:e>
            <m:sub>
              <m:r>
                <w:rPr>
                  <w:rFonts w:ascii="Cambria Math" w:eastAsiaTheme="minorEastAsia" w:hAnsi="Cambria Math"/>
                  <w:kern w:val="0"/>
                  <w:sz w:val="22"/>
                  <w14:ligatures w14:val="none"/>
                </w:rPr>
                <m:t>4</m:t>
              </m:r>
            </m:sub>
          </m:sSub>
          <m:r>
            <w:rPr>
              <w:rFonts w:ascii="Cambria Math" w:eastAsiaTheme="minorEastAsia" w:hAnsi="Cambria Math"/>
              <w:kern w:val="0"/>
              <w:sz w:val="22"/>
              <w14:ligatures w14:val="none"/>
            </w:rPr>
            <m:t>=</m:t>
          </m:r>
          <m:r>
            <w:rPr>
              <w:rFonts w:ascii="Cambria Math" w:eastAsiaTheme="minorEastAsia" w:hAnsi="Cambria Math"/>
              <w:kern w:val="0"/>
              <w:sz w:val="22"/>
              <w14:ligatures w14:val="none"/>
            </w:rPr>
            <m:t>z''</m:t>
          </m:r>
        </m:oMath>
      </m:oMathPara>
    </w:p>
    <w:p w14:paraId="26662257" w14:textId="6C048A14" w:rsidR="003E4F63" w:rsidRDefault="00B222DE" w:rsidP="00B222DE">
      <w:pPr>
        <w:pStyle w:val="textoparrafo"/>
      </w:pPr>
      <w:r>
        <w:t>El sistema de ecuaciones sería el siguiente:</w:t>
      </w:r>
    </w:p>
    <w:p w14:paraId="6606ED6B" w14:textId="7E6FC2A8" w:rsidR="00B222DE" w:rsidRPr="00AF21EF" w:rsidRDefault="00B222DE" w:rsidP="00B222DE">
      <w:pPr>
        <w:pStyle w:val="textoparrafo"/>
        <w:rPr>
          <w:rFonts w:eastAsiaTheme="minorEastAsia"/>
          <w:sz w:val="22"/>
        </w:rPr>
      </w:pPr>
      <m:oMathPara>
        <m:oMath>
          <m:d>
            <m:dPr>
              <m:begChr m:val="["/>
              <m:endChr m:val="]"/>
              <m:ctrlPr>
                <w:rPr>
                  <w:rFonts w:ascii="Cambria Math" w:eastAsiaTheme="minorEastAsia" w:hAnsi="Cambria Math"/>
                  <w:i/>
                  <w:sz w:val="22"/>
                </w:rPr>
              </m:ctrlPr>
            </m:dPr>
            <m:e>
              <m:eqArr>
                <m:eqArrPr>
                  <m:ctrlPr>
                    <w:rPr>
                      <w:rFonts w:ascii="Cambria Math" w:eastAsiaTheme="minorEastAsia" w:hAnsi="Cambria Math"/>
                      <w:i/>
                      <w:sz w:val="22"/>
                    </w:rPr>
                  </m:ctrlPr>
                </m:eqArrPr>
                <m:e>
                  <m:m>
                    <m:mPr>
                      <m:mcs>
                        <m:mc>
                          <m:mcPr>
                            <m:count m:val="1"/>
                            <m:mcJc m:val="center"/>
                          </m:mcPr>
                        </m:mc>
                      </m:mcs>
                      <m:ctrlPr>
                        <w:rPr>
                          <w:rFonts w:ascii="Cambria Math" w:eastAsiaTheme="minorEastAsia" w:hAnsi="Cambria Math"/>
                          <w:i/>
                          <w:sz w:val="22"/>
                        </w:rPr>
                      </m:ctrlPr>
                    </m:mPr>
                    <m:mr>
                      <m:e>
                        <m:sSub>
                          <m:sSubPr>
                            <m:ctrlPr>
                              <w:rPr>
                                <w:rFonts w:ascii="Cambria Math" w:eastAsiaTheme="minorEastAsia" w:hAnsi="Cambria Math"/>
                                <w:i/>
                                <w:sz w:val="22"/>
                              </w:rPr>
                            </m:ctrlPr>
                          </m:sSubPr>
                          <m:e>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2</m:t>
                            </m:r>
                          </m:sub>
                        </m:sSub>
                      </m:e>
                    </m:mr>
                    <m:mr>
                      <m:e>
                        <m:sSub>
                          <m:sSubPr>
                            <m:ctrlPr>
                              <w:rPr>
                                <w:rFonts w:ascii="Cambria Math" w:eastAsiaTheme="minorEastAsia" w:hAnsi="Cambria Math" w:cs="Times New Roman"/>
                                <w:i/>
                                <w:sz w:val="22"/>
                              </w:rPr>
                            </m:ctrlPr>
                          </m:sSubPr>
                          <m:e>
                            <m:sSup>
                              <m:sSupPr>
                                <m:ctrlPr>
                                  <w:rPr>
                                    <w:rFonts w:ascii="Cambria Math" w:eastAsiaTheme="minorEastAsia" w:hAnsi="Cambria Math"/>
                                    <w:i/>
                                    <w:kern w:val="0"/>
                                    <w:sz w:val="22"/>
                                    <w14:ligatures w14:val="none"/>
                                  </w:rPr>
                                </m:ctrlPr>
                              </m:sSupPr>
                              <m:e>
                                <m:r>
                                  <w:rPr>
                                    <w:rFonts w:ascii="Cambria Math" w:eastAsiaTheme="minorEastAsia" w:hAnsi="Cambria Math"/>
                                    <w:kern w:val="0"/>
                                    <w:sz w:val="22"/>
                                    <w14:ligatures w14:val="none"/>
                                  </w:rPr>
                                  <m:t>y</m:t>
                                </m:r>
                              </m:e>
                              <m:sup>
                                <m:r>
                                  <w:rPr>
                                    <w:rFonts w:ascii="Cambria Math" w:eastAsiaTheme="minorEastAsia" w:hAnsi="Cambria Math"/>
                                    <w:kern w:val="0"/>
                                    <w:sz w:val="22"/>
                                    <w14:ligatures w14:val="none"/>
                                  </w:rPr>
                                  <m:t>'</m:t>
                                </m:r>
                              </m:sup>
                            </m:sSup>
                          </m:e>
                          <m:sub>
                            <m:r>
                              <w:rPr>
                                <w:rFonts w:ascii="Cambria Math" w:eastAsiaTheme="minorEastAsia" w:hAnsi="Cambria Math"/>
                                <w:kern w:val="0"/>
                                <w:sz w:val="22"/>
                                <w14:ligatures w14:val="none"/>
                              </w:rPr>
                              <m:t>2</m:t>
                            </m:r>
                          </m:sub>
                        </m:sSub>
                        <m:r>
                          <w:rPr>
                            <w:rFonts w:ascii="Cambria Math" w:eastAsiaTheme="minorEastAsia" w:hAnsi="Cambria Math" w:cs="Times New Roman"/>
                            <w:sz w:val="22"/>
                          </w:rPr>
                          <m:t xml:space="preserve">= </m:t>
                        </m:r>
                        <m:r>
                          <w:rPr>
                            <w:rFonts w:ascii="Cambria Math" w:hAnsi="Cambria Math"/>
                            <w:kern w:val="0"/>
                            <w:sz w:val="22"/>
                            <w14:ligatures w14:val="none"/>
                          </w:rPr>
                          <m:t>2xy-</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2</m:t>
                            </m:r>
                          </m:sub>
                        </m:sSub>
                        <m:sSub>
                          <m:sSubPr>
                            <m:ctrlPr>
                              <w:rPr>
                                <w:rFonts w:ascii="Cambria Math" w:hAnsi="Cambria Math"/>
                                <w:i/>
                                <w:kern w:val="0"/>
                                <w:sz w:val="22"/>
                                <w14:ligatures w14:val="none"/>
                              </w:rPr>
                            </m:ctrlPr>
                          </m:sSubPr>
                          <m:e>
                            <m:r>
                              <w:rPr>
                                <w:rFonts w:ascii="Cambria Math" w:hAnsi="Cambria Math"/>
                                <w:kern w:val="0"/>
                                <w:sz w:val="22"/>
                                <w14:ligatures w14:val="none"/>
                              </w:rPr>
                              <m:t>y</m:t>
                            </m:r>
                          </m:e>
                          <m:sub>
                            <m:r>
                              <w:rPr>
                                <w:rFonts w:ascii="Cambria Math" w:hAnsi="Cambria Math"/>
                                <w:kern w:val="0"/>
                                <w:sz w:val="22"/>
                                <w14:ligatures w14:val="none"/>
                              </w:rPr>
                              <m:t>1</m:t>
                            </m:r>
                          </m:sub>
                        </m:sSub>
                        <m:r>
                          <w:rPr>
                            <w:rFonts w:ascii="Cambria Math" w:hAnsi="Cambria Math"/>
                            <w:kern w:val="0"/>
                            <w:sz w:val="22"/>
                            <w14:ligatures w14:val="none"/>
                          </w:rPr>
                          <m:t>+2</m:t>
                        </m:r>
                      </m:e>
                    </m:mr>
                  </m:m>
                </m:e>
                <m:e>
                  <m:sSub>
                    <m:sSubPr>
                      <m:ctrlPr>
                        <w:rPr>
                          <w:rFonts w:ascii="Cambria Math" w:eastAsiaTheme="minorEastAsia" w:hAnsi="Cambria Math"/>
                          <w:i/>
                          <w:sz w:val="22"/>
                        </w:rPr>
                      </m:ctrlPr>
                    </m:sSubPr>
                    <m:e>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e>
                    <m:sub>
                      <m:r>
                        <w:rPr>
                          <w:rFonts w:ascii="Cambria Math" w:eastAsiaTheme="minorEastAsia" w:hAnsi="Cambria Math"/>
                          <w:sz w:val="22"/>
                        </w:rPr>
                        <m:t>3</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4</m:t>
                      </m:r>
                    </m:sub>
                  </m:sSub>
                  <m:ctrlPr>
                    <w:rPr>
                      <w:rFonts w:ascii="Cambria Math" w:eastAsia="Cambria Math" w:hAnsi="Cambria Math" w:cs="Cambria Math"/>
                      <w:i/>
                      <w:sz w:val="22"/>
                    </w:rPr>
                  </m:ctrlPr>
                </m:e>
                <m:e>
                  <m:sSub>
                    <m:sSubPr>
                      <m:ctrlPr>
                        <w:rPr>
                          <w:rFonts w:ascii="Cambria Math" w:eastAsia="Cambria Math" w:hAnsi="Cambria Math" w:cs="Cambria Math"/>
                          <w:i/>
                          <w:sz w:val="22"/>
                        </w:rPr>
                      </m:ctrlPr>
                    </m:sSubPr>
                    <m:e>
                      <m:r>
                        <w:rPr>
                          <w:rFonts w:ascii="Cambria Math" w:eastAsia="Cambria Math" w:hAnsi="Cambria Math" w:cs="Cambria Math"/>
                          <w:sz w:val="22"/>
                        </w:rPr>
                        <m:t>y'</m:t>
                      </m:r>
                    </m:e>
                    <m:sub>
                      <m:r>
                        <w:rPr>
                          <w:rFonts w:ascii="Cambria Math" w:eastAsia="Cambria Math" w:hAnsi="Cambria Math" w:cs="Cambria Math"/>
                          <w:sz w:val="22"/>
                        </w:rPr>
                        <m:t>4</m:t>
                      </m:r>
                    </m:sub>
                  </m:sSub>
                  <m:r>
                    <w:rPr>
                      <w:rFonts w:ascii="Cambria Math" w:eastAsia="Cambria Math" w:hAnsi="Cambria Math" w:cs="Cambria Math"/>
                      <w:sz w:val="22"/>
                    </w:rPr>
                    <m:t xml:space="preserve">= </m:t>
                  </m:r>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1</m:t>
                      </m:r>
                    </m:sub>
                  </m:sSub>
                  <m:sSub>
                    <m:sSubPr>
                      <m:ctrlPr>
                        <w:rPr>
                          <w:rFonts w:ascii="Cambria Math" w:hAnsi="Cambria Math"/>
                          <w:i/>
                          <w:sz w:val="22"/>
                        </w:rPr>
                      </m:ctrlPr>
                    </m:sSubPr>
                    <m:e>
                      <m:r>
                        <w:rPr>
                          <w:rFonts w:ascii="Cambria Math" w:hAnsi="Cambria Math"/>
                          <w:sz w:val="22"/>
                        </w:rPr>
                        <m:t>y</m:t>
                      </m:r>
                    </m:e>
                    <m:sub>
                      <m:r>
                        <w:rPr>
                          <w:rFonts w:ascii="Cambria Math" w:hAnsi="Cambria Math"/>
                          <w:sz w:val="22"/>
                        </w:rPr>
                        <m:t>4</m:t>
                      </m:r>
                    </m:sub>
                  </m:sSub>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2</m:t>
                      </m:r>
                    </m:sub>
                  </m:sSub>
                  <m:sSub>
                    <m:sSubPr>
                      <m:ctrlPr>
                        <w:rPr>
                          <w:rFonts w:ascii="Cambria Math" w:hAnsi="Cambria Math"/>
                          <w:i/>
                          <w:sz w:val="22"/>
                        </w:rPr>
                      </m:ctrlPr>
                    </m:sSubPr>
                    <m:e>
                      <m:r>
                        <w:rPr>
                          <w:rFonts w:ascii="Cambria Math" w:hAnsi="Cambria Math"/>
                          <w:sz w:val="22"/>
                        </w:rPr>
                        <m:t>y</m:t>
                      </m:r>
                    </m:e>
                    <m:sub>
                      <m:r>
                        <w:rPr>
                          <w:rFonts w:ascii="Cambria Math" w:hAnsi="Cambria Math"/>
                          <w:sz w:val="22"/>
                        </w:rPr>
                        <m:t>3</m:t>
                      </m:r>
                    </m:sub>
                  </m:sSub>
                  <m:r>
                    <w:rPr>
                      <w:rFonts w:ascii="Cambria Math" w:hAnsi="Cambria Math"/>
                      <w:sz w:val="22"/>
                    </w:rPr>
                    <m:t>+2x</m:t>
                  </m:r>
                  <m:sSub>
                    <m:sSubPr>
                      <m:ctrlPr>
                        <w:rPr>
                          <w:rFonts w:ascii="Cambria Math" w:hAnsi="Cambria Math"/>
                          <w:i/>
                          <w:sz w:val="22"/>
                        </w:rPr>
                      </m:ctrlPr>
                    </m:sSubPr>
                    <m:e>
                      <m:r>
                        <w:rPr>
                          <w:rFonts w:ascii="Cambria Math" w:hAnsi="Cambria Math"/>
                          <w:sz w:val="22"/>
                        </w:rPr>
                        <m:t>y</m:t>
                      </m:r>
                    </m:e>
                    <m:sub>
                      <m:r>
                        <w:rPr>
                          <w:rFonts w:ascii="Cambria Math" w:hAnsi="Cambria Math"/>
                          <w:sz w:val="22"/>
                        </w:rPr>
                        <m:t>3</m:t>
                      </m:r>
                    </m:sub>
                  </m:sSub>
                </m:e>
              </m:eqArr>
            </m:e>
          </m:d>
          <m:r>
            <w:rPr>
              <w:rFonts w:ascii="Cambria Math" w:eastAsiaTheme="minorEastAsia" w:hAnsi="Cambria Math"/>
              <w:sz w:val="22"/>
            </w:rPr>
            <m:t>;</m:t>
          </m:r>
          <m:d>
            <m:dPr>
              <m:begChr m:val="["/>
              <m:endChr m:val="]"/>
              <m:ctrlPr>
                <w:rPr>
                  <w:rFonts w:ascii="Cambria Math" w:eastAsiaTheme="minorEastAsia" w:hAnsi="Cambria Math"/>
                  <w:i/>
                  <w:sz w:val="22"/>
                </w:rPr>
              </m:ctrlPr>
            </m:dPr>
            <m:e>
              <m:eqArr>
                <m:eqArrPr>
                  <m:ctrlPr>
                    <w:rPr>
                      <w:rFonts w:ascii="Cambria Math" w:eastAsiaTheme="minorEastAsia" w:hAnsi="Cambria Math"/>
                      <w:i/>
                      <w:sz w:val="22"/>
                    </w:rPr>
                  </m:ctrlPr>
                </m:eqArrPr>
                <m:e>
                  <m:m>
                    <m:mPr>
                      <m:mcs>
                        <m:mc>
                          <m:mcPr>
                            <m:count m:val="1"/>
                            <m:mcJc m:val="center"/>
                          </m:mcPr>
                        </m:mc>
                      </m:mcs>
                      <m:ctrlPr>
                        <w:rPr>
                          <w:rFonts w:ascii="Cambria Math" w:eastAsiaTheme="minorEastAsia" w:hAnsi="Cambria Math"/>
                          <w:i/>
                          <w:sz w:val="22"/>
                        </w:rPr>
                      </m:ctrlPr>
                    </m:mPr>
                    <m:mr>
                      <m:e>
                        <m:sSub>
                          <m:sSubPr>
                            <m:ctrlPr>
                              <w:rPr>
                                <w:rFonts w:ascii="Cambria Math" w:eastAsiaTheme="minorEastAsia" w:hAnsi="Cambria Math" w:cs="Times New Roman"/>
                                <w:i/>
                                <w:sz w:val="22"/>
                              </w:rPr>
                            </m:ctrlPr>
                          </m:sSubPr>
                          <m:e>
                            <m:r>
                              <w:rPr>
                                <w:rFonts w:ascii="Cambria Math" w:eastAsiaTheme="minorEastAsia" w:hAnsi="Cambria Math"/>
                                <w:kern w:val="0"/>
                                <w:sz w:val="22"/>
                                <w14:ligatures w14:val="none"/>
                              </w:rPr>
                              <m:t>y</m:t>
                            </m:r>
                          </m:e>
                          <m:sub>
                            <m:r>
                              <w:rPr>
                                <w:rFonts w:ascii="Cambria Math" w:eastAsiaTheme="minorEastAsia" w:hAnsi="Cambria Math"/>
                                <w:kern w:val="0"/>
                                <w:sz w:val="22"/>
                                <w14:ligatures w14:val="none"/>
                              </w:rPr>
                              <m:t>1</m:t>
                            </m:r>
                          </m:sub>
                        </m:sSub>
                      </m:e>
                    </m:mr>
                    <m:mr>
                      <m:e>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2</m:t>
                            </m:r>
                          </m:sub>
                        </m:sSub>
                      </m:e>
                    </m:mr>
                  </m:m>
                </m:e>
                <m:e>
                  <m:sSub>
                    <m:sSubPr>
                      <m:ctrlPr>
                        <w:rPr>
                          <w:rFonts w:ascii="Cambria Math" w:eastAsiaTheme="minorEastAsia" w:hAnsi="Cambria Math"/>
                          <w:i/>
                          <w:sz w:val="22"/>
                        </w:rPr>
                      </m:ctrlPr>
                    </m:sSubPr>
                    <m:e>
                      <m:r>
                        <w:rPr>
                          <w:rFonts w:ascii="Cambria Math" w:eastAsiaTheme="minorEastAsia" w:hAnsi="Cambria Math"/>
                          <w:sz w:val="22"/>
                        </w:rPr>
                        <m:t>y</m:t>
                      </m:r>
                    </m:e>
                    <m:sub>
                      <m:r>
                        <w:rPr>
                          <w:rFonts w:ascii="Cambria Math" w:eastAsiaTheme="minorEastAsia" w:hAnsi="Cambria Math"/>
                          <w:sz w:val="22"/>
                        </w:rPr>
                        <m:t>3</m:t>
                      </m:r>
                    </m:sub>
                  </m:sSub>
                  <m:ctrlPr>
                    <w:rPr>
                      <w:rFonts w:ascii="Cambria Math" w:eastAsia="Cambria Math" w:hAnsi="Cambria Math" w:cs="Cambria Math"/>
                      <w:i/>
                      <w:sz w:val="22"/>
                    </w:rPr>
                  </m:ctrlPr>
                </m:e>
                <m:e>
                  <m:sSub>
                    <m:sSubPr>
                      <m:ctrlPr>
                        <w:rPr>
                          <w:rFonts w:ascii="Cambria Math" w:eastAsia="Cambria Math" w:hAnsi="Cambria Math" w:cs="Cambria Math"/>
                          <w:i/>
                          <w:sz w:val="22"/>
                        </w:rPr>
                      </m:ctrlPr>
                    </m:sSubPr>
                    <m:e>
                      <m:r>
                        <w:rPr>
                          <w:rFonts w:ascii="Cambria Math" w:eastAsia="Cambria Math" w:hAnsi="Cambria Math" w:cs="Cambria Math"/>
                          <w:sz w:val="22"/>
                        </w:rPr>
                        <m:t>y</m:t>
                      </m:r>
                    </m:e>
                    <m:sub>
                      <m:r>
                        <w:rPr>
                          <w:rFonts w:ascii="Cambria Math" w:eastAsia="Cambria Math" w:hAnsi="Cambria Math" w:cs="Cambria Math"/>
                          <w:sz w:val="22"/>
                        </w:rPr>
                        <m:t>4</m:t>
                      </m:r>
                    </m:sub>
                  </m:sSub>
                </m:e>
              </m:eqArr>
            </m:e>
          </m:d>
          <m:r>
            <w:rPr>
              <w:rFonts w:ascii="Cambria Math" w:eastAsiaTheme="minorEastAsia" w:hAnsi="Cambria Math"/>
              <w:sz w:val="22"/>
            </w:rPr>
            <m:t xml:space="preserve">= </m:t>
          </m:r>
          <m:d>
            <m:dPr>
              <m:begChr m:val="["/>
              <m:endChr m:val="]"/>
              <m:ctrlPr>
                <w:rPr>
                  <w:rFonts w:ascii="Cambria Math" w:eastAsiaTheme="minorEastAsia" w:hAnsi="Cambria Math"/>
                  <w:i/>
                  <w:sz w:val="22"/>
                </w:rPr>
              </m:ctrlPr>
            </m:dPr>
            <m:e>
              <m:eqArr>
                <m:eqArrPr>
                  <m:ctrlPr>
                    <w:rPr>
                      <w:rFonts w:ascii="Cambria Math" w:eastAsiaTheme="minorEastAsia" w:hAnsi="Cambria Math"/>
                      <w:i/>
                      <w:sz w:val="22"/>
                    </w:rPr>
                  </m:ctrlPr>
                </m:eqArrPr>
                <m:e>
                  <m:m>
                    <m:mPr>
                      <m:mcs>
                        <m:mc>
                          <m:mcPr>
                            <m:count m:val="1"/>
                            <m:mcJc m:val="center"/>
                          </m:mcPr>
                        </m:mc>
                      </m:mcs>
                      <m:ctrlPr>
                        <w:rPr>
                          <w:rFonts w:ascii="Cambria Math" w:eastAsiaTheme="minorEastAsia" w:hAnsi="Cambria Math"/>
                          <w:i/>
                          <w:sz w:val="22"/>
                        </w:rPr>
                      </m:ctrlPr>
                    </m:mPr>
                    <m:mr>
                      <m:e>
                        <m:r>
                          <w:rPr>
                            <w:rFonts w:ascii="Cambria Math" w:eastAsiaTheme="minorEastAsia" w:hAnsi="Cambria Math"/>
                            <w:sz w:val="22"/>
                          </w:rPr>
                          <m:t>t</m:t>
                        </m:r>
                      </m:e>
                    </m:mr>
                    <m:mr>
                      <m:e>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m:t>
                            </m:r>
                          </m:num>
                          <m:den>
                            <m:r>
                              <w:rPr>
                                <w:rFonts w:ascii="Cambria Math" w:eastAsiaTheme="minorEastAsia" w:hAnsi="Cambria Math"/>
                                <w:kern w:val="0"/>
                                <w:sz w:val="22"/>
                                <w14:ligatures w14:val="none"/>
                              </w:rPr>
                              <m:t>2</m:t>
                            </m:r>
                          </m:den>
                        </m:f>
                        <m:r>
                          <w:rPr>
                            <w:rFonts w:ascii="Cambria Math" w:eastAsiaTheme="minorEastAsia" w:hAnsi="Cambria Math"/>
                            <w:kern w:val="0"/>
                            <w:sz w:val="22"/>
                            <w14:ligatures w14:val="none"/>
                          </w:rPr>
                          <m:t>+t</m:t>
                        </m:r>
                      </m:e>
                    </m:mr>
                  </m:m>
                </m:e>
                <m:e>
                  <m:r>
                    <w:rPr>
                      <w:rFonts w:ascii="Cambria Math" w:eastAsiaTheme="minorEastAsia" w:hAnsi="Cambria Math"/>
                      <w:sz w:val="22"/>
                    </w:rPr>
                    <m:t>1</m:t>
                  </m:r>
                  <m:ctrlPr>
                    <w:rPr>
                      <w:rFonts w:ascii="Cambria Math" w:eastAsia="Cambria Math" w:hAnsi="Cambria Math" w:cs="Cambria Math"/>
                      <w:i/>
                      <w:sz w:val="22"/>
                    </w:rPr>
                  </m:ctrlPr>
                </m:e>
                <m:e>
                  <m:r>
                    <w:rPr>
                      <w:rFonts w:ascii="Cambria Math" w:eastAsia="Cambria Math" w:hAnsi="Cambria Math" w:cs="Cambria Math"/>
                      <w:sz w:val="22"/>
                    </w:rPr>
                    <m:t>1</m:t>
                  </m:r>
                </m:e>
              </m:eqArr>
            </m:e>
          </m:d>
        </m:oMath>
      </m:oMathPara>
    </w:p>
    <w:p w14:paraId="5A688999" w14:textId="77777777" w:rsidR="003E4F63" w:rsidRDefault="003E4F63" w:rsidP="00AF21EF">
      <w:pPr>
        <w:pStyle w:val="textoparrafo"/>
      </w:pPr>
    </w:p>
    <w:p w14:paraId="7E0FA5B3" w14:textId="5CF5BD35" w:rsidR="00AF21EF" w:rsidRDefault="00F03311" w:rsidP="00AF21EF">
      <w:pPr>
        <w:pStyle w:val="textoparrafo"/>
      </w:pPr>
      <w:r>
        <w:rPr>
          <w:noProof/>
        </w:rPr>
        <w:drawing>
          <wp:anchor distT="0" distB="0" distL="114300" distR="114300" simplePos="0" relativeHeight="251662336" behindDoc="1" locked="0" layoutInCell="1" allowOverlap="1" wp14:anchorId="623C07C3" wp14:editId="08AA0C4A">
            <wp:simplePos x="0" y="0"/>
            <wp:positionH relativeFrom="margin">
              <wp:align>left</wp:align>
            </wp:positionH>
            <wp:positionV relativeFrom="margin">
              <wp:align>center</wp:align>
            </wp:positionV>
            <wp:extent cx="6683829" cy="4025964"/>
            <wp:effectExtent l="0" t="0" r="0" b="0"/>
            <wp:wrapNone/>
            <wp:docPr id="80158262"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7369" name="Picture 5" descr="A black background with blue text&#10;&#10;Description automatically generated"/>
                    <pic:cNvPicPr>
                      <a:picLocks noChangeAspect="1"/>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6683829" cy="4025964"/>
                    </a:xfrm>
                    <a:prstGeom prst="rect">
                      <a:avLst/>
                    </a:prstGeom>
                  </pic:spPr>
                </pic:pic>
              </a:graphicData>
            </a:graphic>
            <wp14:sizeRelH relativeFrom="margin">
              <wp14:pctWidth>0</wp14:pctWidth>
            </wp14:sizeRelH>
            <wp14:sizeRelV relativeFrom="margin">
              <wp14:pctHeight>0</wp14:pctHeight>
            </wp14:sizeRelV>
          </wp:anchor>
        </w:drawing>
      </w:r>
      <w:r w:rsidR="00AF21EF">
        <w:t>Análogamente al esquema de la secante, el</w:t>
      </w:r>
      <w:r w:rsidR="00AF21EF">
        <w:t xml:space="preserve"> criterio de parada</w:t>
      </w:r>
      <w:r w:rsidR="00AF21EF">
        <w:t xml:space="preserve"> será:</w:t>
      </w:r>
    </w:p>
    <w:p w14:paraId="3954C97A" w14:textId="77777777" w:rsidR="00AF21EF" w:rsidRPr="00AF21EF" w:rsidRDefault="00AF21EF" w:rsidP="00AF21EF">
      <w:pPr>
        <w:pStyle w:val="textoparrafo"/>
        <w:rPr>
          <w:rFonts w:eastAsiaTheme="minorEastAsia"/>
          <w:sz w:val="22"/>
        </w:rPr>
      </w:pPr>
      <m:oMathPara>
        <m:oMath>
          <m:d>
            <m:dPr>
              <m:begChr m:val="|"/>
              <m:endChr m:val="|"/>
              <m:ctrlPr>
                <w:rPr>
                  <w:rFonts w:ascii="Cambria Math" w:eastAsiaTheme="minorEastAsia" w:hAnsi="Cambria Math"/>
                  <w:i/>
                  <w:sz w:val="22"/>
                </w:rPr>
              </m:ctrlPr>
            </m:dPr>
            <m:e>
              <m:sSup>
                <m:sSupPr>
                  <m:ctrlPr>
                    <w:rPr>
                      <w:rFonts w:ascii="Cambria Math" w:eastAsiaTheme="minorEastAsia" w:hAnsi="Cambria Math" w:cs="Times New Roman"/>
                      <w:i/>
                      <w:sz w:val="22"/>
                    </w:rPr>
                  </m:ctrlPr>
                </m:sSupPr>
                <m:e>
                  <m:r>
                    <w:rPr>
                      <w:rFonts w:ascii="Cambria Math" w:eastAsiaTheme="minorEastAsia" w:hAnsi="Cambria Math"/>
                      <w:kern w:val="0"/>
                      <w:sz w:val="22"/>
                      <w14:ligatures w14:val="none"/>
                    </w:rPr>
                    <m:t>y</m:t>
                  </m:r>
                </m:e>
                <m:sup>
                  <m:r>
                    <w:rPr>
                      <w:rFonts w:ascii="Cambria Math" w:eastAsiaTheme="minorEastAsia" w:hAnsi="Cambria Math"/>
                      <w:kern w:val="0"/>
                      <w:sz w:val="22"/>
                      <w14:ligatures w14:val="none"/>
                    </w:rPr>
                    <m:t>'</m:t>
                  </m:r>
                </m:sup>
              </m:sSup>
              <m:d>
                <m:dPr>
                  <m:ctrlPr>
                    <w:rPr>
                      <w:rFonts w:ascii="Cambria Math" w:eastAsiaTheme="minorEastAsia" w:hAnsi="Cambria Math" w:cs="Times New Roman"/>
                      <w:i/>
                      <w:sz w:val="22"/>
                    </w:rPr>
                  </m:ctrlPr>
                </m:dPr>
                <m:e>
                  <m:r>
                    <w:rPr>
                      <w:rFonts w:ascii="Cambria Math" w:eastAsiaTheme="minorEastAsia" w:hAnsi="Cambria Math"/>
                      <w:kern w:val="0"/>
                      <w:sz w:val="22"/>
                      <w14:ligatures w14:val="none"/>
                    </w:rPr>
                    <m:t>2</m:t>
                  </m:r>
                </m:e>
              </m:d>
              <m:r>
                <w:rPr>
                  <w:rFonts w:ascii="Cambria Math" w:eastAsiaTheme="minorEastAsia" w:hAnsi="Cambria Math"/>
                  <w:kern w:val="0"/>
                  <w:sz w:val="22"/>
                  <w14:ligatures w14:val="none"/>
                </w:rPr>
                <m:t>+y</m:t>
              </m:r>
              <m:d>
                <m:dPr>
                  <m:ctrlPr>
                    <w:rPr>
                      <w:rFonts w:ascii="Cambria Math" w:eastAsiaTheme="minorEastAsia" w:hAnsi="Cambria Math" w:cs="Times New Roman"/>
                      <w:i/>
                      <w:sz w:val="22"/>
                    </w:rPr>
                  </m:ctrlPr>
                </m:dPr>
                <m:e>
                  <m:r>
                    <w:rPr>
                      <w:rFonts w:ascii="Cambria Math" w:eastAsiaTheme="minorEastAsia" w:hAnsi="Cambria Math"/>
                      <w:kern w:val="0"/>
                      <w:sz w:val="22"/>
                      <w14:ligatures w14:val="none"/>
                    </w:rPr>
                    <m:t>2</m:t>
                  </m:r>
                </m:e>
              </m:d>
              <m:r>
                <w:rPr>
                  <w:rFonts w:ascii="Cambria Math" w:eastAsiaTheme="minorEastAsia" w:hAnsi="Cambria Math"/>
                  <w:kern w:val="0"/>
                  <w:sz w:val="22"/>
                  <w14:ligatures w14:val="none"/>
                </w:rPr>
                <m:t>-</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17</m:t>
                  </m:r>
                </m:num>
                <m:den>
                  <m:r>
                    <w:rPr>
                      <w:rFonts w:ascii="Cambria Math" w:eastAsiaTheme="minorEastAsia" w:hAnsi="Cambria Math"/>
                      <w:kern w:val="0"/>
                      <w:sz w:val="22"/>
                      <w14:ligatures w14:val="none"/>
                    </w:rPr>
                    <m:t>2</m:t>
                  </m:r>
                </m:den>
              </m:f>
            </m:e>
          </m:d>
          <m:r>
            <w:rPr>
              <w:rFonts w:ascii="Cambria Math" w:eastAsiaTheme="minorEastAsia" w:hAnsi="Cambria Math"/>
              <w:sz w:val="22"/>
            </w:rPr>
            <m:t xml:space="preserve">≤ </m:t>
          </m:r>
          <m:sSup>
            <m:sSupPr>
              <m:ctrlPr>
                <w:rPr>
                  <w:rFonts w:ascii="Cambria Math" w:eastAsiaTheme="minorEastAsia" w:hAnsi="Cambria Math"/>
                  <w:i/>
                  <w:sz w:val="22"/>
                </w:rPr>
              </m:ctrlPr>
            </m:sSupPr>
            <m:e>
              <m:r>
                <w:rPr>
                  <w:rFonts w:ascii="Cambria Math" w:eastAsiaTheme="minorEastAsia" w:hAnsi="Cambria Math"/>
                  <w:sz w:val="22"/>
                </w:rPr>
                <m:t>1.10</m:t>
              </m:r>
            </m:e>
            <m:sup>
              <m:r>
                <w:rPr>
                  <w:rFonts w:ascii="Cambria Math" w:eastAsiaTheme="minorEastAsia" w:hAnsi="Cambria Math"/>
                  <w:sz w:val="22"/>
                </w:rPr>
                <m:t>-8</m:t>
              </m:r>
            </m:sup>
          </m:sSup>
        </m:oMath>
      </m:oMathPara>
    </w:p>
    <w:p w14:paraId="4F21DAF4" w14:textId="2861F5EB" w:rsidR="00AF21EF" w:rsidRDefault="00AF21EF" w:rsidP="003236B1">
      <w:pPr>
        <w:pStyle w:val="textoparrafo"/>
      </w:pPr>
      <w:r>
        <w:t>Por tanto, el método de Newton para el PC queda expresado:</w:t>
      </w:r>
    </w:p>
    <w:p w14:paraId="0F63B953" w14:textId="798C4D5B" w:rsidR="00AF21EF" w:rsidRPr="00AF21EF" w:rsidRDefault="00AF21EF" w:rsidP="00AF21EF">
      <w:pPr>
        <w:pStyle w:val="textoparrafo"/>
        <w:rPr>
          <w:rFonts w:eastAsiaTheme="minorEastAsia"/>
        </w:rPr>
      </w:pPr>
      <m:oMathPara>
        <m:oMath>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k</m:t>
              </m:r>
            </m:sub>
          </m:sSub>
          <m:r>
            <w:rPr>
              <w:rFonts w:ascii="Cambria Math" w:eastAsiaTheme="minorEastAsia" w:hAnsi="Cambria Math"/>
              <w:sz w:val="22"/>
              <w:szCs w:val="20"/>
            </w:rPr>
            <m:t xml:space="preserve">= </m:t>
          </m:r>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k-1</m:t>
              </m:r>
            </m:sub>
          </m:sSub>
          <m:r>
            <w:rPr>
              <w:rFonts w:ascii="Cambria Math" w:eastAsiaTheme="minorEastAsia" w:hAnsi="Cambria Math"/>
              <w:sz w:val="22"/>
              <w:szCs w:val="20"/>
            </w:rPr>
            <m:t>-</m:t>
          </m:r>
          <m:d>
            <m:dPr>
              <m:begChr m:val="["/>
              <m:endChr m:val="]"/>
              <m:ctrlPr>
                <w:rPr>
                  <w:rFonts w:ascii="Cambria Math" w:eastAsiaTheme="minorEastAsia" w:hAnsi="Cambria Math"/>
                  <w:i/>
                  <w:sz w:val="22"/>
                  <w:szCs w:val="20"/>
                </w:rPr>
              </m:ctrlPr>
            </m:dPr>
            <m:e>
              <m:f>
                <m:fPr>
                  <m:ctrlPr>
                    <w:rPr>
                      <w:rFonts w:ascii="Cambria Math" w:eastAsiaTheme="minorEastAsia" w:hAnsi="Cambria Math"/>
                      <w:i/>
                      <w:sz w:val="22"/>
                      <w:szCs w:val="20"/>
                    </w:rPr>
                  </m:ctrlPr>
                </m:fPr>
                <m:num>
                  <m:d>
                    <m:dPr>
                      <m:ctrlPr>
                        <w:rPr>
                          <w:rFonts w:ascii="Cambria Math" w:eastAsiaTheme="minorEastAsia" w:hAnsi="Cambria Math"/>
                          <w:i/>
                          <w:sz w:val="22"/>
                          <w:szCs w:val="20"/>
                        </w:rPr>
                      </m:ctrlPr>
                    </m:dPr>
                    <m:e>
                      <w:bookmarkStart w:id="37" w:name="OLE_LINK27"/>
                      <m:sSub>
                        <m:sSubPr>
                          <m:ctrlPr>
                            <w:rPr>
                              <w:rFonts w:ascii="Cambria Math" w:eastAsiaTheme="minorEastAsia" w:hAnsi="Cambria Math"/>
                              <w:i/>
                              <w:sz w:val="22"/>
                              <w:szCs w:val="20"/>
                            </w:rPr>
                          </m:ctrlPr>
                        </m:sSubPr>
                        <m:e>
                          <m:sSup>
                            <m:sSupPr>
                              <m:ctrlPr>
                                <w:rPr>
                                  <w:rFonts w:ascii="Cambria Math" w:eastAsiaTheme="minorEastAsia" w:hAnsi="Cambria Math"/>
                                  <w:i/>
                                  <w:sz w:val="22"/>
                                  <w:szCs w:val="20"/>
                                </w:rPr>
                              </m:ctrlPr>
                            </m:sSupPr>
                            <m:e>
                              <m:r>
                                <w:rPr>
                                  <w:rFonts w:ascii="Cambria Math" w:eastAsiaTheme="minorEastAsia" w:hAnsi="Cambria Math"/>
                                  <w:sz w:val="22"/>
                                  <w:szCs w:val="20"/>
                                </w:rPr>
                                <m:t>y</m:t>
                              </m:r>
                            </m:e>
                            <m:sup>
                              <m:r>
                                <w:rPr>
                                  <w:rFonts w:ascii="Cambria Math" w:eastAsiaTheme="minorEastAsia" w:hAnsi="Cambria Math"/>
                                  <w:sz w:val="22"/>
                                  <w:szCs w:val="20"/>
                                </w:rPr>
                                <m:t>'</m:t>
                              </m:r>
                            </m:sup>
                          </m:sSup>
                        </m:e>
                        <m:sub>
                          <m:d>
                            <m:dPr>
                              <m:ctrlPr>
                                <w:rPr>
                                  <w:rFonts w:ascii="Cambria Math" w:eastAsiaTheme="minorEastAsia" w:hAnsi="Cambria Math"/>
                                  <w:i/>
                                  <w:sz w:val="22"/>
                                  <w:szCs w:val="20"/>
                                </w:rPr>
                              </m:ctrlPr>
                            </m:dPr>
                            <m:e>
                              <m:r>
                                <w:rPr>
                                  <w:rFonts w:ascii="Cambria Math" w:eastAsiaTheme="minorEastAsia" w:hAnsi="Cambria Math"/>
                                  <w:sz w:val="22"/>
                                  <w:szCs w:val="20"/>
                                </w:rPr>
                                <m:t>2</m:t>
                              </m:r>
                              <m:r>
                                <w:rPr>
                                  <w:rFonts w:ascii="Cambria Math" w:eastAsiaTheme="minorEastAsia" w:hAnsi="Cambria Math"/>
                                  <w:sz w:val="22"/>
                                  <w:szCs w:val="20"/>
                                </w:rPr>
                                <m:t>,</m:t>
                              </m:r>
                              <m:sSub>
                                <m:sSubPr>
                                  <m:ctrlPr>
                                    <w:rPr>
                                      <w:rFonts w:ascii="Cambria Math" w:eastAsiaTheme="minorEastAsia" w:hAnsi="Cambria Math"/>
                                      <w:i/>
                                      <w:sz w:val="22"/>
                                      <w:szCs w:val="20"/>
                                    </w:rPr>
                                  </m:ctrlPr>
                                </m:sSubPr>
                                <m:e>
                                  <m:r>
                                    <w:rPr>
                                      <w:rFonts w:ascii="Cambria Math" w:eastAsiaTheme="minorEastAsia" w:hAnsi="Cambria Math"/>
                                      <w:sz w:val="22"/>
                                      <w:szCs w:val="20"/>
                                    </w:rPr>
                                    <m:t>t</m:t>
                                  </m:r>
                                </m:e>
                                <m:sub>
                                  <m:r>
                                    <w:rPr>
                                      <w:rFonts w:ascii="Cambria Math" w:eastAsiaTheme="minorEastAsia" w:hAnsi="Cambria Math"/>
                                      <w:sz w:val="22"/>
                                      <w:szCs w:val="20"/>
                                    </w:rPr>
                                    <m:t>k-1</m:t>
                                  </m:r>
                                </m:sub>
                              </m:sSub>
                            </m:e>
                          </m:d>
                        </m:sub>
                      </m:sSub>
                      <w:bookmarkEnd w:id="37"/>
                      <m:r>
                        <w:rPr>
                          <w:rFonts w:ascii="Cambria Math" w:eastAsiaTheme="minorEastAsia" w:hAnsi="Cambria Math"/>
                          <w:sz w:val="22"/>
                          <w:szCs w:val="20"/>
                        </w:rPr>
                        <m:t>+</m:t>
                      </m:r>
                      <m:sSub>
                        <m:sSubPr>
                          <m:ctrlPr>
                            <w:rPr>
                              <w:rFonts w:ascii="Cambria Math" w:eastAsiaTheme="minorEastAsia" w:hAnsi="Cambria Math" w:cs="Times New Roman"/>
                              <w:i/>
                              <w:sz w:val="22"/>
                            </w:rPr>
                          </m:ctrlPr>
                        </m:sSubPr>
                        <m:e>
                          <m:r>
                            <w:rPr>
                              <w:rFonts w:ascii="Cambria Math" w:eastAsiaTheme="minorEastAsia" w:hAnsi="Cambria Math"/>
                              <w:kern w:val="0"/>
                              <w:sz w:val="22"/>
                              <w:szCs w:val="20"/>
                              <w14:ligatures w14:val="none"/>
                            </w:rPr>
                            <m:t>y</m:t>
                          </m:r>
                        </m:e>
                        <m:sub>
                          <m:d>
                            <m:dPr>
                              <m:ctrlPr>
                                <w:rPr>
                                  <w:rFonts w:ascii="Cambria Math" w:eastAsiaTheme="minorEastAsia" w:hAnsi="Cambria Math" w:cs="Times New Roman"/>
                                  <w:i/>
                                  <w:sz w:val="22"/>
                                </w:rPr>
                              </m:ctrlPr>
                            </m:dPr>
                            <m:e>
                              <m:r>
                                <w:rPr>
                                  <w:rFonts w:ascii="Cambria Math" w:eastAsiaTheme="minorEastAsia" w:hAnsi="Cambria Math"/>
                                  <w:kern w:val="0"/>
                                  <w:sz w:val="22"/>
                                  <w:szCs w:val="20"/>
                                  <w14:ligatures w14:val="none"/>
                                </w:rPr>
                                <m:t>2,</m:t>
                              </m:r>
                              <m:sSub>
                                <m:sSubPr>
                                  <m:ctrlPr>
                                    <w:rPr>
                                      <w:rFonts w:ascii="Cambria Math" w:eastAsiaTheme="minorEastAsia" w:hAnsi="Cambria Math" w:cs="Times New Roman"/>
                                      <w:i/>
                                      <w:sz w:val="22"/>
                                    </w:rPr>
                                  </m:ctrlPr>
                                </m:sSubPr>
                                <m:e>
                                  <m:r>
                                    <w:rPr>
                                      <w:rFonts w:ascii="Cambria Math" w:eastAsiaTheme="minorEastAsia" w:hAnsi="Cambria Math"/>
                                      <w:kern w:val="0"/>
                                      <w:sz w:val="22"/>
                                      <w:szCs w:val="20"/>
                                      <w14:ligatures w14:val="none"/>
                                    </w:rPr>
                                    <m:t>t</m:t>
                                  </m:r>
                                </m:e>
                                <m:sub>
                                  <m:r>
                                    <w:rPr>
                                      <w:rFonts w:ascii="Cambria Math" w:eastAsiaTheme="minorEastAsia" w:hAnsi="Cambria Math"/>
                                      <w:kern w:val="0"/>
                                      <w:sz w:val="22"/>
                                      <w:szCs w:val="20"/>
                                      <w14:ligatures w14:val="none"/>
                                    </w:rPr>
                                    <m:t>k-1</m:t>
                                  </m:r>
                                </m:sub>
                              </m:sSub>
                            </m:e>
                          </m:d>
                        </m:sub>
                      </m:sSub>
                      <m:r>
                        <w:rPr>
                          <w:rFonts w:ascii="Cambria Math" w:eastAsiaTheme="minorEastAsia" w:hAnsi="Cambria Math"/>
                          <w:sz w:val="22"/>
                          <w:szCs w:val="20"/>
                        </w:rPr>
                        <m:t>-</m:t>
                      </m:r>
                      <m:f>
                        <m:fPr>
                          <m:ctrlPr>
                            <w:rPr>
                              <w:rFonts w:ascii="Cambria Math" w:eastAsiaTheme="minorEastAsia" w:hAnsi="Cambria Math"/>
                              <w:i/>
                              <w:sz w:val="22"/>
                              <w:szCs w:val="20"/>
                            </w:rPr>
                          </m:ctrlPr>
                        </m:fPr>
                        <m:num>
                          <m:r>
                            <w:rPr>
                              <w:rFonts w:ascii="Cambria Math" w:eastAsiaTheme="minorEastAsia" w:hAnsi="Cambria Math"/>
                              <w:sz w:val="22"/>
                              <w:szCs w:val="20"/>
                            </w:rPr>
                            <m:t>17</m:t>
                          </m:r>
                        </m:num>
                        <m:den>
                          <m:r>
                            <w:rPr>
                              <w:rFonts w:ascii="Cambria Math" w:eastAsiaTheme="minorEastAsia" w:hAnsi="Cambria Math"/>
                              <w:sz w:val="22"/>
                              <w:szCs w:val="20"/>
                            </w:rPr>
                            <m:t>2</m:t>
                          </m:r>
                        </m:den>
                      </m:f>
                    </m:e>
                  </m:d>
                </m:num>
                <m:den>
                  <m:d>
                    <m:dPr>
                      <m:ctrlPr>
                        <w:rPr>
                          <w:rFonts w:ascii="Cambria Math" w:eastAsiaTheme="minorEastAsia" w:hAnsi="Cambria Math"/>
                          <w:i/>
                          <w:sz w:val="22"/>
                          <w:szCs w:val="20"/>
                        </w:rPr>
                      </m:ctrlPr>
                    </m:dPr>
                    <m:e>
                      <m:sSub>
                        <m:sSubPr>
                          <m:ctrlPr>
                            <w:rPr>
                              <w:rFonts w:ascii="Cambria Math" w:eastAsiaTheme="minorEastAsia" w:hAnsi="Cambria Math" w:cs="Times New Roman"/>
                              <w:i/>
                              <w:sz w:val="22"/>
                            </w:rPr>
                          </m:ctrlPr>
                        </m:sSubPr>
                        <m:e>
                          <m:sSup>
                            <m:sSupPr>
                              <m:ctrlPr>
                                <w:rPr>
                                  <w:rFonts w:ascii="Cambria Math" w:eastAsiaTheme="minorEastAsia" w:hAnsi="Cambria Math"/>
                                  <w:i/>
                                  <w:kern w:val="0"/>
                                  <w:sz w:val="22"/>
                                  <w:szCs w:val="20"/>
                                  <w14:ligatures w14:val="none"/>
                                </w:rPr>
                              </m:ctrlPr>
                            </m:sSupPr>
                            <m:e>
                              <m:r>
                                <w:rPr>
                                  <w:rFonts w:ascii="Cambria Math" w:eastAsiaTheme="minorEastAsia" w:hAnsi="Cambria Math"/>
                                  <w:kern w:val="0"/>
                                  <w:sz w:val="22"/>
                                  <w:szCs w:val="20"/>
                                  <w14:ligatures w14:val="none"/>
                                </w:rPr>
                                <m:t>z</m:t>
                              </m:r>
                            </m:e>
                            <m:sup>
                              <m:r>
                                <w:rPr>
                                  <w:rFonts w:ascii="Cambria Math" w:eastAsiaTheme="minorEastAsia" w:hAnsi="Cambria Math"/>
                                  <w:kern w:val="0"/>
                                  <w:sz w:val="22"/>
                                  <w:szCs w:val="20"/>
                                  <w14:ligatures w14:val="none"/>
                                </w:rPr>
                                <m:t>'</m:t>
                              </m:r>
                            </m:sup>
                          </m:sSup>
                        </m:e>
                        <m:sub>
                          <m:d>
                            <m:dPr>
                              <m:ctrlPr>
                                <w:rPr>
                                  <w:rFonts w:ascii="Cambria Math" w:eastAsiaTheme="minorEastAsia" w:hAnsi="Cambria Math" w:cs="Times New Roman"/>
                                  <w:i/>
                                  <w:sz w:val="22"/>
                                </w:rPr>
                              </m:ctrlPr>
                            </m:dPr>
                            <m:e>
                              <m:r>
                                <w:rPr>
                                  <w:rFonts w:ascii="Cambria Math" w:eastAsiaTheme="minorEastAsia" w:hAnsi="Cambria Math"/>
                                  <w:kern w:val="0"/>
                                  <w:sz w:val="22"/>
                                  <w:szCs w:val="20"/>
                                  <w14:ligatures w14:val="none"/>
                                </w:rPr>
                                <m:t>2,</m:t>
                              </m:r>
                              <m:sSub>
                                <m:sSubPr>
                                  <m:ctrlPr>
                                    <w:rPr>
                                      <w:rFonts w:ascii="Cambria Math" w:eastAsiaTheme="minorEastAsia" w:hAnsi="Cambria Math" w:cs="Times New Roman"/>
                                      <w:i/>
                                      <w:sz w:val="22"/>
                                    </w:rPr>
                                  </m:ctrlPr>
                                </m:sSubPr>
                                <m:e>
                                  <m:r>
                                    <w:rPr>
                                      <w:rFonts w:ascii="Cambria Math" w:eastAsiaTheme="minorEastAsia" w:hAnsi="Cambria Math"/>
                                      <w:kern w:val="0"/>
                                      <w:sz w:val="22"/>
                                      <w:szCs w:val="20"/>
                                      <w14:ligatures w14:val="none"/>
                                    </w:rPr>
                                    <m:t>t</m:t>
                                  </m:r>
                                </m:e>
                                <m:sub>
                                  <m:r>
                                    <w:rPr>
                                      <w:rFonts w:ascii="Cambria Math" w:eastAsiaTheme="minorEastAsia" w:hAnsi="Cambria Math"/>
                                      <w:kern w:val="0"/>
                                      <w:sz w:val="22"/>
                                      <w:szCs w:val="20"/>
                                      <w14:ligatures w14:val="none"/>
                                    </w:rPr>
                                    <m:t>k-1</m:t>
                                  </m:r>
                                </m:sub>
                              </m:sSub>
                            </m:e>
                          </m:d>
                        </m:sub>
                      </m:sSub>
                      <m:r>
                        <w:rPr>
                          <w:rFonts w:ascii="Cambria Math" w:eastAsiaTheme="minorEastAsia" w:hAnsi="Cambria Math"/>
                          <w:kern w:val="0"/>
                          <w:sz w:val="22"/>
                          <w:szCs w:val="20"/>
                          <w14:ligatures w14:val="none"/>
                        </w:rPr>
                        <m:t>+</m:t>
                      </m:r>
                      <m:sSub>
                        <m:sSubPr>
                          <m:ctrlPr>
                            <w:rPr>
                              <w:rFonts w:ascii="Cambria Math" w:eastAsiaTheme="minorEastAsia" w:hAnsi="Cambria Math" w:cs="Times New Roman"/>
                              <w:i/>
                              <w:sz w:val="22"/>
                            </w:rPr>
                          </m:ctrlPr>
                        </m:sSubPr>
                        <m:e>
                          <m:r>
                            <w:rPr>
                              <w:rFonts w:ascii="Cambria Math" w:eastAsiaTheme="minorEastAsia" w:hAnsi="Cambria Math"/>
                              <w:kern w:val="0"/>
                              <w:sz w:val="22"/>
                              <w:szCs w:val="20"/>
                              <w14:ligatures w14:val="none"/>
                            </w:rPr>
                            <m:t>z</m:t>
                          </m:r>
                        </m:e>
                        <m:sub>
                          <m:d>
                            <m:dPr>
                              <m:ctrlPr>
                                <w:rPr>
                                  <w:rFonts w:ascii="Cambria Math" w:eastAsiaTheme="minorEastAsia" w:hAnsi="Cambria Math" w:cs="Times New Roman"/>
                                  <w:i/>
                                  <w:sz w:val="22"/>
                                </w:rPr>
                              </m:ctrlPr>
                            </m:dPr>
                            <m:e>
                              <m:r>
                                <w:rPr>
                                  <w:rFonts w:ascii="Cambria Math" w:eastAsiaTheme="minorEastAsia" w:hAnsi="Cambria Math"/>
                                  <w:kern w:val="0"/>
                                  <w:sz w:val="22"/>
                                  <w:szCs w:val="20"/>
                                  <w14:ligatures w14:val="none"/>
                                </w:rPr>
                                <m:t>2,</m:t>
                              </m:r>
                              <m:sSub>
                                <m:sSubPr>
                                  <m:ctrlPr>
                                    <w:rPr>
                                      <w:rFonts w:ascii="Cambria Math" w:eastAsiaTheme="minorEastAsia" w:hAnsi="Cambria Math" w:cs="Times New Roman"/>
                                      <w:i/>
                                      <w:sz w:val="22"/>
                                    </w:rPr>
                                  </m:ctrlPr>
                                </m:sSubPr>
                                <m:e>
                                  <m:r>
                                    <w:rPr>
                                      <w:rFonts w:ascii="Cambria Math" w:eastAsiaTheme="minorEastAsia" w:hAnsi="Cambria Math"/>
                                      <w:kern w:val="0"/>
                                      <w:sz w:val="22"/>
                                      <w:szCs w:val="20"/>
                                      <w14:ligatures w14:val="none"/>
                                    </w:rPr>
                                    <m:t>t</m:t>
                                  </m:r>
                                </m:e>
                                <m:sub>
                                  <m:r>
                                    <w:rPr>
                                      <w:rFonts w:ascii="Cambria Math" w:eastAsiaTheme="minorEastAsia" w:hAnsi="Cambria Math"/>
                                      <w:kern w:val="0"/>
                                      <w:sz w:val="22"/>
                                      <w:szCs w:val="20"/>
                                      <w14:ligatures w14:val="none"/>
                                    </w:rPr>
                                    <m:t>k-1</m:t>
                                  </m:r>
                                </m:sub>
                              </m:sSub>
                            </m:e>
                          </m:d>
                        </m:sub>
                      </m:sSub>
                      <m:ctrlPr>
                        <w:rPr>
                          <w:rFonts w:ascii="Cambria Math" w:eastAsiaTheme="minorEastAsia" w:hAnsi="Cambria Math" w:cs="Times New Roman"/>
                          <w:i/>
                          <w:sz w:val="22"/>
                        </w:rPr>
                      </m:ctrlPr>
                    </m:e>
                  </m:d>
                </m:den>
              </m:f>
            </m:e>
          </m:d>
        </m:oMath>
      </m:oMathPara>
    </w:p>
    <w:p w14:paraId="31157756" w14:textId="0BA265CC" w:rsidR="00AF21EF" w:rsidRDefault="00AF21EF" w:rsidP="00AF21EF">
      <w:pPr>
        <w:pStyle w:val="textoparrafo"/>
        <w:ind w:right="-508"/>
        <w:rPr>
          <w:rFonts w:eastAsiaTheme="minorEastAsia"/>
        </w:rPr>
      </w:pPr>
      <w:r>
        <w:rPr>
          <w:rFonts w:eastAsiaTheme="minorEastAsia"/>
        </w:rPr>
        <w:t>Donde:</w:t>
      </w:r>
    </w:p>
    <w:p w14:paraId="1F8FFCBB" w14:textId="6B111ADD" w:rsidR="00AF21EF" w:rsidRDefault="00AF21EF" w:rsidP="00AF21EF">
      <w:pPr>
        <w:pStyle w:val="textoparrafo"/>
        <w:ind w:right="-508"/>
        <w:rPr>
          <w:rFonts w:eastAsiaTheme="minorEastAsia"/>
          <w:sz w:val="20"/>
          <w:szCs w:val="18"/>
        </w:rPr>
      </w:pPr>
      <m:oMathPara>
        <m:oMathParaPr>
          <m:jc m:val="left"/>
        </m:oMathParaPr>
        <m:oMath>
          <m:sSub>
            <m:sSubPr>
              <m:ctrlPr>
                <w:rPr>
                  <w:rFonts w:ascii="Cambria Math" w:eastAsiaTheme="minorEastAsia" w:hAnsi="Cambria Math"/>
                  <w:i/>
                  <w:sz w:val="28"/>
                  <w:szCs w:val="20"/>
                </w:rPr>
              </m:ctrlPr>
            </m:sSubPr>
            <m:e>
              <m:r>
                <w:rPr>
                  <w:rFonts w:ascii="Cambria Math" w:eastAsiaTheme="minorEastAsia" w:hAnsi="Cambria Math"/>
                  <w:sz w:val="22"/>
                  <w:szCs w:val="20"/>
                </w:rPr>
                <m:t>t</m:t>
              </m:r>
            </m:e>
            <m:sub>
              <m:r>
                <w:rPr>
                  <w:rFonts w:ascii="Cambria Math" w:eastAsiaTheme="minorEastAsia" w:hAnsi="Cambria Math"/>
                  <w:sz w:val="22"/>
                  <w:szCs w:val="20"/>
                </w:rPr>
                <m:t>k</m:t>
              </m:r>
            </m:sub>
          </m:sSub>
          <m:r>
            <w:rPr>
              <w:rFonts w:ascii="Cambria Math" w:eastAsiaTheme="minorEastAsia" w:hAnsi="Cambria Math"/>
              <w:sz w:val="22"/>
              <w:szCs w:val="20"/>
            </w:rPr>
            <m:t xml:space="preserve">= </m:t>
          </m:r>
          <m:sSub>
            <m:sSubPr>
              <m:ctrlPr>
                <w:rPr>
                  <w:rFonts w:ascii="Cambria Math" w:eastAsiaTheme="minorEastAsia" w:hAnsi="Cambria Math"/>
                  <w:i/>
                  <w:sz w:val="28"/>
                  <w:szCs w:val="20"/>
                </w:rPr>
              </m:ctrlPr>
            </m:sSubPr>
            <m:e>
              <m:r>
                <w:rPr>
                  <w:rFonts w:ascii="Cambria Math" w:eastAsiaTheme="minorEastAsia" w:hAnsi="Cambria Math"/>
                  <w:sz w:val="22"/>
                  <w:szCs w:val="20"/>
                </w:rPr>
                <m:t>t</m:t>
              </m:r>
            </m:e>
            <m:sub>
              <m:r>
                <w:rPr>
                  <w:rFonts w:ascii="Cambria Math" w:eastAsiaTheme="minorEastAsia" w:hAnsi="Cambria Math"/>
                  <w:sz w:val="22"/>
                  <w:szCs w:val="20"/>
                </w:rPr>
                <m:t>0</m:t>
              </m:r>
            </m:sub>
          </m:sSub>
          <m:r>
            <w:rPr>
              <w:rFonts w:ascii="Cambria Math" w:eastAsiaTheme="minorEastAsia" w:hAnsi="Cambria Math"/>
              <w:sz w:val="22"/>
              <w:szCs w:val="20"/>
            </w:rPr>
            <m:t>=0</m:t>
          </m:r>
        </m:oMath>
      </m:oMathPara>
    </w:p>
    <w:p w14:paraId="38CF9B1E" w14:textId="4184976D" w:rsidR="006C39D8" w:rsidRDefault="006C39D8" w:rsidP="006C39D8">
      <w:pPr>
        <w:pStyle w:val="ListParagraph"/>
        <w:numPr>
          <w:ilvl w:val="1"/>
          <w:numId w:val="2"/>
        </w:numPr>
        <w:rPr>
          <w:rFonts w:ascii="Bahnschrift" w:eastAsiaTheme="majorEastAsia" w:hAnsi="Bahnschrift" w:cstheme="majorBidi"/>
          <w:b/>
          <w:color w:val="595959" w:themeColor="text1" w:themeTint="A6"/>
          <w:sz w:val="28"/>
          <w:szCs w:val="32"/>
        </w:rPr>
      </w:pPr>
      <w:r w:rsidRPr="006C39D8">
        <w:rPr>
          <w:rFonts w:ascii="Bahnschrift" w:eastAsiaTheme="majorEastAsia" w:hAnsi="Bahnschrift" w:cstheme="majorBidi"/>
          <w:b/>
          <w:color w:val="595959" w:themeColor="text1" w:themeTint="A6"/>
          <w:sz w:val="28"/>
          <w:szCs w:val="32"/>
        </w:rPr>
        <w:t>Implementación</w:t>
      </w:r>
    </w:p>
    <w:p w14:paraId="3F5675A3" w14:textId="478318BF" w:rsidR="003236B1" w:rsidRPr="003236B1" w:rsidRDefault="003236B1" w:rsidP="003236B1">
      <w:pPr>
        <w:pStyle w:val="textoparrafo"/>
      </w:pPr>
      <w:r>
        <w:t xml:space="preserve">Para la implementación en Matlab se ha planteado el sistema de ecuaciones diferenciales en la función </w:t>
      </w:r>
      <w:r w:rsidRPr="003236B1">
        <w:rPr>
          <w:i/>
          <w:iCs/>
        </w:rPr>
        <w:t>actividad1_n.m</w:t>
      </w:r>
      <w:r>
        <w:rPr>
          <w:i/>
          <w:iCs/>
        </w:rPr>
        <w:t xml:space="preserve"> </w:t>
      </w:r>
      <w:r>
        <w:t>como se muestra a continuación:</w:t>
      </w:r>
    </w:p>
    <w:p w14:paraId="297369CF" w14:textId="143FDC5B" w:rsidR="00CD61A2" w:rsidRPr="00CD61A2" w:rsidRDefault="00CD61A2" w:rsidP="00CD61A2">
      <w:pPr>
        <w:jc w:val="center"/>
        <w:rPr>
          <w:rFonts w:ascii="Bahnschrift" w:eastAsiaTheme="majorEastAsia" w:hAnsi="Bahnschrift" w:cstheme="majorBidi"/>
          <w:b/>
          <w:color w:val="595959" w:themeColor="text1" w:themeTint="A6"/>
          <w:sz w:val="28"/>
          <w:szCs w:val="32"/>
        </w:rPr>
      </w:pPr>
      <w:r w:rsidRPr="00CD61A2">
        <w:rPr>
          <w:rFonts w:ascii="Bahnschrift" w:eastAsiaTheme="majorEastAsia" w:hAnsi="Bahnschrift" w:cstheme="majorBidi"/>
          <w:b/>
          <w:noProof/>
          <w:color w:val="595959" w:themeColor="text1" w:themeTint="A6"/>
          <w:sz w:val="28"/>
          <w:szCs w:val="32"/>
        </w:rPr>
        <w:drawing>
          <wp:inline distT="0" distB="0" distL="0" distR="0" wp14:anchorId="70F5594F" wp14:editId="0F6D3DCE">
            <wp:extent cx="2911092" cy="1409822"/>
            <wp:effectExtent l="0" t="0" r="3810" b="0"/>
            <wp:docPr id="346678172"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8172" name="Picture 1" descr="A white background with black text"/>
                    <pic:cNvPicPr/>
                  </pic:nvPicPr>
                  <pic:blipFill>
                    <a:blip r:embed="rId11"/>
                    <a:stretch>
                      <a:fillRect/>
                    </a:stretch>
                  </pic:blipFill>
                  <pic:spPr>
                    <a:xfrm>
                      <a:off x="0" y="0"/>
                      <a:ext cx="2911092" cy="1409822"/>
                    </a:xfrm>
                    <a:prstGeom prst="rect">
                      <a:avLst/>
                    </a:prstGeom>
                  </pic:spPr>
                </pic:pic>
              </a:graphicData>
            </a:graphic>
          </wp:inline>
        </w:drawing>
      </w:r>
    </w:p>
    <w:p w14:paraId="392A1D60" w14:textId="1C6892D7" w:rsidR="00977126" w:rsidRPr="006C39D8" w:rsidRDefault="008827F4" w:rsidP="00CD61A2">
      <w:pPr>
        <w:pStyle w:val="textoparrafo"/>
      </w:pPr>
      <w:r w:rsidRPr="008827F4">
        <w:t xml:space="preserve">Por su parte, el método del disparo con </w:t>
      </w:r>
      <w:r>
        <w:t>Newton</w:t>
      </w:r>
      <w:r w:rsidRPr="008827F4">
        <w:t xml:space="preserve"> se ha definido en la función “Disparo</w:t>
      </w:r>
      <w:r>
        <w:t>Newton</w:t>
      </w:r>
      <w:r w:rsidRPr="008827F4">
        <w:t>Act1.m”</w:t>
      </w:r>
      <w:r w:rsidR="009C4647">
        <w:t xml:space="preserve">. </w:t>
      </w:r>
      <w:r w:rsidR="009C4647">
        <w:rPr>
          <w:kern w:val="0"/>
          <w14:ligatures w14:val="none"/>
        </w:rPr>
        <w:t>El método de solución aproximada aplicado al PVI es Adams-Bashforth de orden 4</w:t>
      </w:r>
      <w:r w:rsidR="009C4647" w:rsidRPr="008827F4">
        <w:t xml:space="preserve"> </w:t>
      </w:r>
      <w:r w:rsidRPr="008827F4">
        <w:t>(</w:t>
      </w:r>
      <w:r w:rsidRPr="00617CB6">
        <w:rPr>
          <w:b/>
          <w:bCs/>
        </w:rPr>
        <w:t>Ver anexos</w:t>
      </w:r>
      <w:r>
        <w:t>).</w:t>
      </w:r>
    </w:p>
    <w:p w14:paraId="30002EFA" w14:textId="5EAAEFBE" w:rsidR="000F4F1B" w:rsidRDefault="006C39D8" w:rsidP="006C39D8">
      <w:pPr>
        <w:pStyle w:val="Heading2"/>
        <w:numPr>
          <w:ilvl w:val="1"/>
          <w:numId w:val="2"/>
        </w:numPr>
      </w:pPr>
      <w:r>
        <w:lastRenderedPageBreak/>
        <w:t>Resultados</w:t>
      </w:r>
    </w:p>
    <w:p w14:paraId="4843E353" w14:textId="0751EB51" w:rsidR="00977126" w:rsidRDefault="00977126" w:rsidP="00977126">
      <w:pPr>
        <w:pStyle w:val="textoparrafo"/>
        <w:rPr>
          <w:rFonts w:eastAsiaTheme="minorEastAsia"/>
        </w:rPr>
      </w:pPr>
      <w:r>
        <w:t>Con la aplicación del método del disparo en el esquema de Newton, se obtuvieron los valores aproximados para Y</w:t>
      </w:r>
      <w:r w:rsidR="00617CB6">
        <w:t>(x)</w:t>
      </w:r>
      <w:r>
        <w:t xml:space="preserve"> e Y’</w:t>
      </w:r>
      <w:r w:rsidR="00617CB6">
        <w:t>(x)</w:t>
      </w:r>
      <w:r>
        <w:t xml:space="preserve"> en cada nodo dentro del intervalo </w:t>
      </w:r>
      <m:oMath>
        <m:r>
          <w:rPr>
            <w:rFonts w:ascii="Cambria Math" w:hAnsi="Cambria Math"/>
          </w:rPr>
          <m:t>x ∈[1,2]</m:t>
        </m:r>
      </m:oMath>
      <w:r>
        <w:rPr>
          <w:rFonts w:eastAsiaTheme="minorEastAsia"/>
        </w:rPr>
        <w:t xml:space="preserve">, y que se muestran en la tabla 3. </w:t>
      </w:r>
    </w:p>
    <w:p w14:paraId="1A3B3CFE" w14:textId="2C9AC352" w:rsidR="00977126" w:rsidRDefault="00977126" w:rsidP="00977126">
      <w:pPr>
        <w:pStyle w:val="textoparrafo"/>
        <w:rPr>
          <w:rFonts w:eastAsiaTheme="minorEastAsia"/>
        </w:rPr>
      </w:pPr>
      <w:r>
        <w:rPr>
          <w:rFonts w:eastAsiaTheme="minorEastAsia"/>
        </w:rPr>
        <w:t>Al igual que en el caso de la secante, los valores de la tabla 1 fueron utilizados como parámetros de entrada.</w:t>
      </w:r>
    </w:p>
    <w:p w14:paraId="6ED18E49" w14:textId="751588F2" w:rsidR="00977126" w:rsidRPr="00977126" w:rsidRDefault="00977126" w:rsidP="00977126">
      <w:pPr>
        <w:pStyle w:val="Caption"/>
      </w:pPr>
      <w:r>
        <w:t xml:space="preserve">Tabla </w:t>
      </w:r>
      <w:r>
        <w:fldChar w:fldCharType="begin"/>
      </w:r>
      <w:r>
        <w:instrText xml:space="preserve"> SEQ Tabla \* ARABIC </w:instrText>
      </w:r>
      <w:r>
        <w:fldChar w:fldCharType="separate"/>
      </w:r>
      <w:r w:rsidR="00B66C2E">
        <w:rPr>
          <w:noProof/>
        </w:rPr>
        <w:t>3</w:t>
      </w:r>
      <w:r>
        <w:fldChar w:fldCharType="end"/>
      </w:r>
      <w:r>
        <w:t>.</w:t>
      </w:r>
      <w:r w:rsidRPr="00977126">
        <w:rPr>
          <w:kern w:val="0"/>
          <w14:ligatures w14:val="none"/>
        </w:rPr>
        <w:t xml:space="preserve"> </w:t>
      </w:r>
      <w:r>
        <w:rPr>
          <w:kern w:val="0"/>
          <w14:ligatures w14:val="none"/>
        </w:rPr>
        <w:t xml:space="preserve">Valores aproximados de Y e Y' utilizando el método del disparo con </w:t>
      </w:r>
      <w:r>
        <w:rPr>
          <w:kern w:val="0"/>
          <w14:ligatures w14:val="none"/>
        </w:rPr>
        <w:t>Newton</w:t>
      </w:r>
    </w:p>
    <w:tbl>
      <w:tblPr>
        <w:tblStyle w:val="PlainTable1"/>
        <w:tblW w:w="5000" w:type="pct"/>
        <w:tblLook w:val="04A0" w:firstRow="1" w:lastRow="0" w:firstColumn="1" w:lastColumn="0" w:noHBand="0" w:noVBand="1"/>
      </w:tblPr>
      <w:tblGrid>
        <w:gridCol w:w="711"/>
        <w:gridCol w:w="518"/>
        <w:gridCol w:w="1855"/>
        <w:gridCol w:w="1855"/>
      </w:tblGrid>
      <w:tr w:rsidR="00CD61A2" w14:paraId="67BCF34D" w14:textId="77777777" w:rsidTr="006C599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D07B68" w14:textId="1DD861FF" w:rsidR="00CD61A2" w:rsidRPr="00CD61A2" w:rsidRDefault="000769C6" w:rsidP="006C5995">
            <w:pPr>
              <w:pStyle w:val="textoparrafo"/>
              <w:spacing w:line="240" w:lineRule="auto"/>
              <w:jc w:val="center"/>
              <w:rPr>
                <w:sz w:val="20"/>
                <w:szCs w:val="20"/>
              </w:rPr>
            </w:pPr>
            <w:bookmarkStart w:id="38" w:name="OLE_LINK43"/>
            <w:r>
              <w:rPr>
                <w:sz w:val="20"/>
                <w:szCs w:val="20"/>
              </w:rPr>
              <w:t>nodo</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1B1554" w14:textId="5259A8CB" w:rsidR="00CD61A2" w:rsidRDefault="000769C6"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X</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0E1B79" w14:textId="77777777" w:rsidR="00CD61A2" w:rsidRDefault="00CD61A2"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Y(x)</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40B06C" w14:textId="77777777" w:rsidR="00CD61A2" w:rsidRDefault="00CD61A2"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Y’(x)</w:t>
            </w:r>
          </w:p>
        </w:tc>
      </w:tr>
      <w:tr w:rsidR="00115B67" w14:paraId="05605FCD"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CEC988" w14:textId="77777777" w:rsidR="00115B67" w:rsidRDefault="00115B67" w:rsidP="006C5995">
            <w:pPr>
              <w:pStyle w:val="textoparrafo"/>
              <w:spacing w:line="240" w:lineRule="auto"/>
              <w:jc w:val="center"/>
              <w:rPr>
                <w:sz w:val="20"/>
                <w:szCs w:val="20"/>
              </w:rPr>
            </w:pPr>
            <w:r>
              <w:rPr>
                <w:sz w:val="20"/>
                <w:szCs w:val="20"/>
              </w:rPr>
              <w:t>0</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164A36" w14:textId="52441FA2" w:rsid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3029D15C" w14:textId="3EAEEB78"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1.4999999999999</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4F5184CC" w14:textId="578C1F87"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1.9999999999999</w:t>
            </w:r>
          </w:p>
        </w:tc>
      </w:tr>
      <w:tr w:rsidR="00115B67" w14:paraId="7768B727"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47FF35" w14:textId="77777777" w:rsidR="00115B67" w:rsidRDefault="00115B67" w:rsidP="006C5995">
            <w:pPr>
              <w:pStyle w:val="textoparrafo"/>
              <w:spacing w:line="240" w:lineRule="auto"/>
              <w:jc w:val="center"/>
              <w:rPr>
                <w:sz w:val="20"/>
                <w:szCs w:val="20"/>
              </w:rPr>
            </w:pPr>
            <w:r>
              <w:rPr>
                <w:sz w:val="20"/>
                <w:szCs w:val="20"/>
              </w:rPr>
              <w:t>1</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1675E3" w14:textId="77777777" w:rsid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EB552F1" w14:textId="35A25C14"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1.7099999999999</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7D3BBA58" w14:textId="30B34388"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2.1999999999999</w:t>
            </w:r>
          </w:p>
        </w:tc>
      </w:tr>
      <w:tr w:rsidR="00115B67" w14:paraId="6E6BECB1"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74756AC" w14:textId="77777777" w:rsidR="00115B67" w:rsidRDefault="00115B67" w:rsidP="006C5995">
            <w:pPr>
              <w:pStyle w:val="textoparrafo"/>
              <w:spacing w:line="240" w:lineRule="auto"/>
              <w:jc w:val="center"/>
              <w:rPr>
                <w:sz w:val="20"/>
                <w:szCs w:val="20"/>
              </w:rPr>
            </w:pPr>
            <w:r>
              <w:rPr>
                <w:sz w:val="20"/>
                <w:szCs w:val="20"/>
              </w:rPr>
              <w:t>2</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D4AF91" w14:textId="77777777" w:rsid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38603886" w14:textId="68329132"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1.9399999999998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5E654744" w14:textId="76F90E5E"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2.3999999999999</w:t>
            </w:r>
          </w:p>
        </w:tc>
      </w:tr>
      <w:tr w:rsidR="00115B67" w14:paraId="1E37CCFC"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643F35" w14:textId="77777777" w:rsidR="00115B67" w:rsidRDefault="00115B67" w:rsidP="006C5995">
            <w:pPr>
              <w:pStyle w:val="textoparrafo"/>
              <w:spacing w:line="240" w:lineRule="auto"/>
              <w:jc w:val="center"/>
              <w:rPr>
                <w:sz w:val="20"/>
                <w:szCs w:val="20"/>
              </w:rPr>
            </w:pPr>
            <w:r>
              <w:rPr>
                <w:sz w:val="20"/>
                <w:szCs w:val="20"/>
              </w:rPr>
              <w:t>3</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D9A64D" w14:textId="77777777" w:rsid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3DCDADD7" w14:textId="4BA918DE"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2.1899999999998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1692F117" w14:textId="312BEC11"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2.5999999999999</w:t>
            </w:r>
          </w:p>
        </w:tc>
      </w:tr>
      <w:tr w:rsidR="00115B67" w14:paraId="1370268C"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BF99EA" w14:textId="77777777" w:rsidR="00115B67" w:rsidRDefault="00115B67" w:rsidP="006C5995">
            <w:pPr>
              <w:pStyle w:val="textoparrafo"/>
              <w:spacing w:line="240" w:lineRule="auto"/>
              <w:jc w:val="center"/>
              <w:rPr>
                <w:sz w:val="20"/>
                <w:szCs w:val="20"/>
              </w:rPr>
            </w:pPr>
            <w:r>
              <w:rPr>
                <w:sz w:val="20"/>
                <w:szCs w:val="20"/>
              </w:rPr>
              <w:t>4</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8092F5" w14:textId="77777777" w:rsid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51927886" w14:textId="7D0C25D5"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2.4599999999998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7B269D5E" w14:textId="56145E87"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2.7999999999999</w:t>
            </w:r>
          </w:p>
        </w:tc>
      </w:tr>
      <w:tr w:rsidR="00115B67" w14:paraId="095501B7"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0838507" w14:textId="77777777" w:rsidR="00115B67" w:rsidRDefault="00115B67" w:rsidP="006C5995">
            <w:pPr>
              <w:pStyle w:val="textoparrafo"/>
              <w:spacing w:line="240" w:lineRule="auto"/>
              <w:jc w:val="center"/>
              <w:rPr>
                <w:sz w:val="20"/>
                <w:szCs w:val="20"/>
              </w:rPr>
            </w:pPr>
            <w:r>
              <w:rPr>
                <w:sz w:val="20"/>
                <w:szCs w:val="20"/>
              </w:rPr>
              <w:t>5</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9331E9" w14:textId="77777777" w:rsid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09EEA5B8" w14:textId="667B4E83"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2.7499999999998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35830CE" w14:textId="237FDFE4"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3.0000000000000</w:t>
            </w:r>
          </w:p>
        </w:tc>
      </w:tr>
      <w:tr w:rsidR="00115B67" w14:paraId="0DEFC1E5"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2F89C5" w14:textId="77777777" w:rsidR="00115B67" w:rsidRDefault="00115B67" w:rsidP="006C5995">
            <w:pPr>
              <w:pStyle w:val="textoparrafo"/>
              <w:spacing w:line="240" w:lineRule="auto"/>
              <w:jc w:val="center"/>
              <w:rPr>
                <w:sz w:val="20"/>
                <w:szCs w:val="20"/>
              </w:rPr>
            </w:pPr>
            <w:r>
              <w:rPr>
                <w:sz w:val="20"/>
                <w:szCs w:val="20"/>
              </w:rPr>
              <w:t>6</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C51E90" w14:textId="77777777" w:rsid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7C32458A" w14:textId="7BBD01AB"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3.0599999999998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FA2A70F" w14:textId="1CF60724"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3.2000000000000</w:t>
            </w:r>
          </w:p>
        </w:tc>
      </w:tr>
      <w:tr w:rsidR="00115B67" w14:paraId="7FFEA881"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EE20B1" w14:textId="77777777" w:rsidR="00115B67" w:rsidRDefault="00115B67" w:rsidP="006C5995">
            <w:pPr>
              <w:pStyle w:val="textoparrafo"/>
              <w:spacing w:line="240" w:lineRule="auto"/>
              <w:jc w:val="center"/>
              <w:rPr>
                <w:sz w:val="20"/>
                <w:szCs w:val="20"/>
              </w:rPr>
            </w:pPr>
            <w:r>
              <w:rPr>
                <w:sz w:val="20"/>
                <w:szCs w:val="20"/>
              </w:rPr>
              <w:t>7</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691079" w14:textId="77777777" w:rsid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44A9DA8F" w14:textId="257CBA09"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3.3899999999998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4332694E" w14:textId="3CF9A976"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3.4000000000000</w:t>
            </w:r>
          </w:p>
        </w:tc>
      </w:tr>
      <w:tr w:rsidR="00115B67" w14:paraId="3A1E3B32"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934E87" w14:textId="77777777" w:rsidR="00115B67" w:rsidRDefault="00115B67" w:rsidP="006C5995">
            <w:pPr>
              <w:pStyle w:val="textoparrafo"/>
              <w:spacing w:line="240" w:lineRule="auto"/>
              <w:jc w:val="center"/>
              <w:rPr>
                <w:sz w:val="20"/>
                <w:szCs w:val="20"/>
              </w:rPr>
            </w:pPr>
            <w:r>
              <w:rPr>
                <w:sz w:val="20"/>
                <w:szCs w:val="20"/>
              </w:rPr>
              <w:t>8</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388004" w14:textId="77777777" w:rsid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793CD4E" w14:textId="50E6E490"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3.7399999999998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6C37F77C" w14:textId="44DB5A34"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3.6000000000000</w:t>
            </w:r>
          </w:p>
        </w:tc>
      </w:tr>
      <w:tr w:rsidR="00115B67" w14:paraId="4EE05E27" w14:textId="77777777" w:rsidTr="006C5995">
        <w:trPr>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4D1BD6A" w14:textId="77777777" w:rsidR="00115B67" w:rsidRDefault="00115B67" w:rsidP="006C5995">
            <w:pPr>
              <w:pStyle w:val="textoparrafo"/>
              <w:spacing w:line="240" w:lineRule="auto"/>
              <w:jc w:val="center"/>
              <w:rPr>
                <w:sz w:val="20"/>
                <w:szCs w:val="20"/>
              </w:rPr>
            </w:pPr>
            <w:r>
              <w:rPr>
                <w:sz w:val="20"/>
                <w:szCs w:val="20"/>
              </w:rPr>
              <w:t>9</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5C5396" w14:textId="77777777" w:rsid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09FF97A8" w14:textId="2E205A54"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4.1099999999998</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D69CCBE" w14:textId="2A360F66" w:rsidR="00115B67" w:rsidRPr="00115B67" w:rsidRDefault="00115B67"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115B67">
              <w:rPr>
                <w:sz w:val="20"/>
                <w:szCs w:val="18"/>
              </w:rPr>
              <w:t>3.8000000000000</w:t>
            </w:r>
          </w:p>
        </w:tc>
      </w:tr>
      <w:tr w:rsidR="00115B67" w14:paraId="1AB17B57" w14:textId="77777777" w:rsidTr="006C59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088E2CD" w14:textId="77777777" w:rsidR="00115B67" w:rsidRDefault="00115B67" w:rsidP="006C5995">
            <w:pPr>
              <w:pStyle w:val="textoparrafo"/>
              <w:spacing w:line="240" w:lineRule="auto"/>
              <w:jc w:val="center"/>
              <w:rPr>
                <w:sz w:val="20"/>
                <w:szCs w:val="20"/>
              </w:rPr>
            </w:pPr>
            <w:bookmarkStart w:id="39" w:name="_Hlk164866351"/>
            <w:r>
              <w:rPr>
                <w:sz w:val="20"/>
                <w:szCs w:val="20"/>
              </w:rPr>
              <w:t>10</w:t>
            </w:r>
          </w:p>
        </w:tc>
        <w:tc>
          <w:tcPr>
            <w:tcW w:w="5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7183C6" w14:textId="00CB6C0F" w:rsid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w:t>
            </w:r>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13D930B4" w14:textId="76F98F72"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bookmarkStart w:id="40" w:name="OLE_LINK48"/>
            <w:r w:rsidRPr="00115B67">
              <w:rPr>
                <w:sz w:val="20"/>
                <w:szCs w:val="18"/>
              </w:rPr>
              <w:t>4.4999999999998</w:t>
            </w:r>
            <w:bookmarkEnd w:id="40"/>
          </w:p>
        </w:tc>
        <w:tc>
          <w:tcPr>
            <w:tcW w:w="18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0E2E20EA" w14:textId="5F010EFC" w:rsidR="00115B67" w:rsidRPr="00115B67" w:rsidRDefault="00115B67"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115B67">
              <w:rPr>
                <w:sz w:val="20"/>
                <w:szCs w:val="18"/>
              </w:rPr>
              <w:t>4.0000000000000</w:t>
            </w:r>
          </w:p>
        </w:tc>
      </w:tr>
      <w:bookmarkEnd w:id="38"/>
      <w:bookmarkEnd w:id="39"/>
    </w:tbl>
    <w:p w14:paraId="6FF005F0" w14:textId="7A746100" w:rsidR="00025B61" w:rsidRDefault="00025B61" w:rsidP="000F4F1B">
      <w:pPr>
        <w:pStyle w:val="textoparrafo"/>
      </w:pPr>
    </w:p>
    <w:p w14:paraId="4C496B88" w14:textId="2E1F60DB" w:rsidR="00AA619F" w:rsidRPr="00AA619F" w:rsidRDefault="00AA619F" w:rsidP="00AA619F">
      <w:pPr>
        <w:pStyle w:val="textoparrafo"/>
      </w:pPr>
      <w:r>
        <w:t xml:space="preserve">El método del disparo con Newton converge en </w:t>
      </w:r>
      <w:r w:rsidRPr="00AA619F">
        <w:rPr>
          <w:b/>
          <w:bCs/>
        </w:rPr>
        <w:t>6 iteraciones</w:t>
      </w:r>
      <w:r>
        <w:t xml:space="preserve"> al igual que ocurre en la secante. El valor de t aproximado encontrado es </w:t>
      </w:r>
      <m:oMath>
        <m:r>
          <m:rPr>
            <m:sty m:val="bi"/>
          </m:rPr>
          <w:rPr>
            <w:rFonts w:ascii="Cambria Math" w:hAnsi="Cambria Math"/>
          </w:rPr>
          <m:t>t=1.49999999999986</m:t>
        </m:r>
      </m:oMath>
    </w:p>
    <w:p w14:paraId="4E28D453" w14:textId="77777777" w:rsidR="002F178A" w:rsidRDefault="006C39D8" w:rsidP="00634F7B">
      <w:pPr>
        <w:pStyle w:val="Heading1"/>
        <w:numPr>
          <w:ilvl w:val="0"/>
          <w:numId w:val="2"/>
        </w:numPr>
      </w:pPr>
      <w:r>
        <w:t>Análisis</w:t>
      </w:r>
      <w:bookmarkStart w:id="41" w:name="OLE_LINK38"/>
    </w:p>
    <w:p w14:paraId="28ECB230" w14:textId="59B17081" w:rsidR="001C3D53" w:rsidRDefault="001C3D53" w:rsidP="001C3D53">
      <w:pPr>
        <w:pStyle w:val="textoparrafo"/>
      </w:pPr>
      <w:r>
        <w:t xml:space="preserve">En el siguiente apartado abordaremos ambos métodos (Disparo con secante y Disparo con </w:t>
      </w:r>
      <w:r>
        <w:t xml:space="preserve">Newton) desde una óptica comparativa considerando sus similitudes, diferencias y particularidades, y no nivel de exactitud ya que no tenemos solución exacta para el PC que estamos estudiando. </w:t>
      </w:r>
    </w:p>
    <w:p w14:paraId="397C67C0" w14:textId="7A02121E" w:rsidR="00AA588A" w:rsidRPr="001C3D53" w:rsidRDefault="00AA588A" w:rsidP="001C3D53">
      <w:pPr>
        <w:pStyle w:val="textoparrafo"/>
      </w:pPr>
      <w:r>
        <w:t>También dedicaremos un apartado a comprobar que las soluciones aproximadas encontradas satisfacen las condiciones de contorno establecidas</w:t>
      </w:r>
    </w:p>
    <w:p w14:paraId="01D95F11" w14:textId="47EAA4C0" w:rsidR="002F178A" w:rsidRDefault="002F178A" w:rsidP="002F178A">
      <w:pPr>
        <w:pStyle w:val="Heading2"/>
        <w:numPr>
          <w:ilvl w:val="1"/>
          <w:numId w:val="2"/>
        </w:numPr>
      </w:pPr>
      <w:r>
        <w:t>Comprobación</w:t>
      </w:r>
    </w:p>
    <w:p w14:paraId="497244BA" w14:textId="36640BD2" w:rsidR="00AA588A" w:rsidRPr="00DB3F8A" w:rsidRDefault="00AA588A" w:rsidP="00AA588A">
      <w:pPr>
        <w:pStyle w:val="textoparrafo"/>
        <w:numPr>
          <w:ilvl w:val="0"/>
          <w:numId w:val="13"/>
        </w:numPr>
        <w:rPr>
          <w:b/>
          <w:bCs/>
        </w:rPr>
      </w:pPr>
      <w:r w:rsidRPr="00DB3F8A">
        <w:rPr>
          <w:b/>
          <w:bCs/>
        </w:rPr>
        <w:t>Método Secante</w:t>
      </w:r>
    </w:p>
    <w:p w14:paraId="53DAF278" w14:textId="05A8DBA9" w:rsidR="00AA588A" w:rsidRDefault="00AA588A" w:rsidP="00AA588A">
      <w:pPr>
        <w:pStyle w:val="textoparrafo"/>
      </w:pPr>
      <w:bookmarkStart w:id="42" w:name="OLE_LINK42"/>
      <w:r>
        <w:t>Comprobaremos que:</w:t>
      </w:r>
    </w:p>
    <w:p w14:paraId="5D34F5F8" w14:textId="77777777" w:rsidR="00AA588A" w:rsidRDefault="00AA588A" w:rsidP="00AA588A">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1</m:t>
              </m:r>
            </m:e>
          </m:d>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1</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oMath>
      </m:oMathPara>
    </w:p>
    <w:p w14:paraId="53CD1770" w14:textId="77777777" w:rsidR="00AA588A" w:rsidRDefault="00AA588A" w:rsidP="00AA588A">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17</m:t>
              </m:r>
            </m:num>
            <m:den>
              <m:r>
                <w:rPr>
                  <w:rFonts w:ascii="Cambria Math" w:eastAsiaTheme="minorEastAsia" w:hAnsi="Cambria Math"/>
                  <w:sz w:val="22"/>
                </w:rPr>
                <m:t>2</m:t>
              </m:r>
            </m:den>
          </m:f>
        </m:oMath>
      </m:oMathPara>
    </w:p>
    <w:p w14:paraId="0AB2D64C" w14:textId="037EB458" w:rsidR="00AA588A" w:rsidRDefault="00F03311" w:rsidP="00AA588A">
      <w:pPr>
        <w:pStyle w:val="textoparrafo"/>
      </w:pPr>
      <w:r>
        <w:rPr>
          <w:noProof/>
        </w:rPr>
        <w:drawing>
          <wp:anchor distT="0" distB="0" distL="114300" distR="114300" simplePos="0" relativeHeight="251664384" behindDoc="1" locked="0" layoutInCell="1" allowOverlap="1" wp14:anchorId="68EA8051" wp14:editId="358BB227">
            <wp:simplePos x="0" y="0"/>
            <wp:positionH relativeFrom="margin">
              <wp:posOffset>38100</wp:posOffset>
            </wp:positionH>
            <wp:positionV relativeFrom="page">
              <wp:posOffset>3771900</wp:posOffset>
            </wp:positionV>
            <wp:extent cx="6506845" cy="3919358"/>
            <wp:effectExtent l="0" t="0" r="0" b="0"/>
            <wp:wrapNone/>
            <wp:docPr id="840457780"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7369" name="Picture 5" descr="A black background with blue text&#10;&#10;Description automatically generated"/>
                    <pic:cNvPicPr>
                      <a:picLocks noChangeAspect="1"/>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6506845" cy="3919358"/>
                    </a:xfrm>
                    <a:prstGeom prst="rect">
                      <a:avLst/>
                    </a:prstGeom>
                  </pic:spPr>
                </pic:pic>
              </a:graphicData>
            </a:graphic>
            <wp14:sizeRelH relativeFrom="margin">
              <wp14:pctWidth>0</wp14:pctWidth>
            </wp14:sizeRelH>
            <wp14:sizeRelV relativeFrom="margin">
              <wp14:pctHeight>0</wp14:pctHeight>
            </wp14:sizeRelV>
          </wp:anchor>
        </w:drawing>
      </w:r>
      <w:r w:rsidR="00AA588A">
        <w:t>Por tanto, para la primera CC:</w:t>
      </w:r>
    </w:p>
    <w:p w14:paraId="1C0692D1" w14:textId="155FCEF5" w:rsidR="00AA588A" w:rsidRPr="00AA588A" w:rsidRDefault="00AA588A" w:rsidP="00AA588A">
      <w:pPr>
        <w:pStyle w:val="textoparrafo"/>
        <w:rPr>
          <w:rFonts w:eastAsiaTheme="minorEastAsia"/>
          <w:sz w:val="22"/>
        </w:rPr>
      </w:pPr>
      <w:bookmarkStart w:id="43" w:name="OLE_LINK35"/>
      <m:oMathPara>
        <m:oMath>
          <m:r>
            <m:rPr>
              <m:sty m:val="p"/>
            </m:rPr>
            <w:rPr>
              <w:rFonts w:ascii="Cambria Math" w:hAnsi="Cambria Math"/>
              <w:kern w:val="0"/>
              <w:sz w:val="22"/>
              <w14:ligatures w14:val="none"/>
            </w:rPr>
            <m:t>2.0000000000079</m:t>
          </m:r>
          <m:r>
            <w:rPr>
              <w:rFonts w:ascii="Cambria Math" w:eastAsiaTheme="minorEastAsia" w:hAnsi="Cambria Math"/>
              <w:sz w:val="22"/>
            </w:rPr>
            <m:t>-</m:t>
          </m:r>
          <m:r>
            <m:rPr>
              <m:sty m:val="p"/>
            </m:rPr>
            <w:rPr>
              <w:rFonts w:ascii="Cambria Math" w:hAnsi="Cambria Math"/>
              <w:kern w:val="0"/>
              <w:sz w:val="22"/>
              <w14:ligatures w14:val="none"/>
            </w:rPr>
            <m:t>1.5000000000079</m:t>
          </m:r>
          <m:r>
            <w:rPr>
              <w:rFonts w:ascii="Cambria Math" w:eastAsiaTheme="minorEastAsia" w:hAnsi="Cambria Math"/>
              <w:sz w:val="22"/>
            </w:rPr>
            <m:t>≈</m:t>
          </m:r>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oMath>
      </m:oMathPara>
      <w:bookmarkEnd w:id="43"/>
    </w:p>
    <w:p w14:paraId="06865C5A" w14:textId="4B01062B" w:rsidR="00AA588A" w:rsidRPr="00AA588A" w:rsidRDefault="00AA588A" w:rsidP="00AA588A">
      <w:pPr>
        <w:pStyle w:val="textoparrafo"/>
        <w:rPr>
          <w:rFonts w:eastAsiaTheme="minorEastAsia"/>
          <w:sz w:val="22"/>
        </w:rPr>
      </w:pPr>
      <w:bookmarkStart w:id="44" w:name="OLE_LINK36"/>
      <m:oMathPara>
        <m:oMath>
          <m:r>
            <m:rPr>
              <m:sty m:val="p"/>
            </m:rPr>
            <w:rPr>
              <w:rFonts w:ascii="Cambria Math" w:hAnsi="Cambria Math"/>
              <w:kern w:val="0"/>
              <w:sz w:val="22"/>
              <w14:ligatures w14:val="none"/>
            </w:rPr>
            <m:t>0.50000</m:t>
          </m:r>
          <m:r>
            <w:rPr>
              <w:rFonts w:ascii="Cambria Math" w:eastAsiaTheme="minorEastAsia" w:hAnsi="Cambria Math"/>
              <w:kern w:val="0"/>
              <w:sz w:val="22"/>
              <w14:ligatures w14:val="none"/>
            </w:rPr>
            <m:t>=</m:t>
          </m:r>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m:t>
              </m:r>
            </m:num>
            <m:den>
              <m:r>
                <w:rPr>
                  <w:rFonts w:ascii="Cambria Math" w:eastAsiaTheme="minorEastAsia" w:hAnsi="Cambria Math"/>
                  <w:kern w:val="0"/>
                  <w:sz w:val="22"/>
                  <w14:ligatures w14:val="none"/>
                </w:rPr>
                <m:t>2</m:t>
              </m:r>
            </m:den>
          </m:f>
        </m:oMath>
      </m:oMathPara>
      <w:bookmarkEnd w:id="44"/>
    </w:p>
    <w:p w14:paraId="74C4915C" w14:textId="5B706FD2" w:rsidR="00AA588A" w:rsidRPr="00AA588A" w:rsidRDefault="00AA588A" w:rsidP="00AA588A">
      <w:pPr>
        <w:pStyle w:val="textoparrafo"/>
        <w:rPr>
          <w:rFonts w:eastAsiaTheme="minorEastAsia"/>
          <w:sz w:val="22"/>
        </w:rPr>
      </w:pPr>
      <m:oMathPara>
        <m:oMath>
          <m:f>
            <m:fPr>
              <m:ctrlPr>
                <w:rPr>
                  <w:rFonts w:ascii="Cambria Math" w:hAnsi="Cambria Math"/>
                  <w:kern w:val="0"/>
                  <w:sz w:val="22"/>
                  <w14:ligatures w14:val="none"/>
                </w:rPr>
              </m:ctrlPr>
            </m:fPr>
            <m:num>
              <m:r>
                <w:rPr>
                  <w:rFonts w:ascii="Cambria Math" w:hAnsi="Cambria Math"/>
                  <w:kern w:val="0"/>
                  <w:sz w:val="22"/>
                  <w14:ligatures w14:val="none"/>
                </w:rPr>
                <m:t>1</m:t>
              </m:r>
            </m:num>
            <m:den>
              <m:r>
                <w:rPr>
                  <w:rFonts w:ascii="Cambria Math" w:hAnsi="Cambria Math"/>
                  <w:kern w:val="0"/>
                  <w:sz w:val="22"/>
                  <w14:ligatures w14:val="none"/>
                </w:rPr>
                <m:t>2</m:t>
              </m:r>
            </m:den>
          </m:f>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m:t>
              </m:r>
            </m:num>
            <m:den>
              <m:r>
                <w:rPr>
                  <w:rFonts w:ascii="Cambria Math" w:eastAsiaTheme="minorEastAsia" w:hAnsi="Cambria Math"/>
                  <w:kern w:val="0"/>
                  <w:sz w:val="22"/>
                  <w14:ligatures w14:val="none"/>
                </w:rPr>
                <m:t>2</m:t>
              </m:r>
            </m:den>
          </m:f>
        </m:oMath>
      </m:oMathPara>
    </w:p>
    <w:p w14:paraId="21911211" w14:textId="13E2C88F" w:rsidR="00AA588A" w:rsidRPr="00AA588A" w:rsidRDefault="00AA588A" w:rsidP="00AA588A">
      <w:pPr>
        <w:pStyle w:val="textoparrafo"/>
      </w:pPr>
      <w:r>
        <w:t>Para la segunda CC:</w:t>
      </w:r>
    </w:p>
    <w:bookmarkStart w:id="45" w:name="OLE_LINK37"/>
    <w:p w14:paraId="433B0B5B" w14:textId="77777777" w:rsidR="00AA588A" w:rsidRDefault="00AA588A" w:rsidP="00AA588A">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17</m:t>
              </m:r>
            </m:num>
            <m:den>
              <m:r>
                <w:rPr>
                  <w:rFonts w:ascii="Cambria Math" w:eastAsiaTheme="minorEastAsia" w:hAnsi="Cambria Math"/>
                  <w:sz w:val="22"/>
                </w:rPr>
                <m:t>2</m:t>
              </m:r>
            </m:den>
          </m:f>
        </m:oMath>
      </m:oMathPara>
      <w:bookmarkEnd w:id="45"/>
    </w:p>
    <w:p w14:paraId="6D6A5906" w14:textId="6909BAC2" w:rsidR="00AA588A" w:rsidRPr="00DB3F8A" w:rsidRDefault="00DB3F8A" w:rsidP="00AA588A">
      <w:pPr>
        <w:pStyle w:val="textoparrafo"/>
        <w:rPr>
          <w:rFonts w:eastAsiaTheme="minorEastAsia"/>
          <w:sz w:val="22"/>
        </w:rPr>
      </w:pPr>
      <w:bookmarkStart w:id="46" w:name="OLE_LINK40"/>
      <m:oMathPara>
        <m:oMath>
          <m:r>
            <w:rPr>
              <w:rFonts w:ascii="Cambria Math" w:eastAsiaTheme="minorEastAsia" w:hAnsi="Cambria Math"/>
              <w:kern w:val="0"/>
              <w:sz w:val="22"/>
              <w14:ligatures w14:val="none"/>
            </w:rPr>
            <m:t>4.5000000000111</m:t>
          </m:r>
          <m:r>
            <w:rPr>
              <w:rFonts w:ascii="Cambria Math" w:eastAsiaTheme="minorEastAsia" w:hAnsi="Cambria Math"/>
              <w:kern w:val="0"/>
              <w:sz w:val="22"/>
              <w14:ligatures w14:val="none"/>
            </w:rPr>
            <m:t xml:space="preserve">+ </m:t>
          </m:r>
          <m:r>
            <w:rPr>
              <w:rFonts w:ascii="Cambria Math" w:eastAsiaTheme="minorEastAsia" w:hAnsi="Cambria Math"/>
              <w:kern w:val="0"/>
              <w:sz w:val="22"/>
              <w14:ligatures w14:val="none"/>
            </w:rPr>
            <m:t>4.00000000000046</m:t>
          </m:r>
          <m:r>
            <w:rPr>
              <w:rFonts w:ascii="Cambria Math" w:eastAsiaTheme="minorEastAsia" w:hAnsi="Cambria Math"/>
              <w:kern w:val="0"/>
              <w:sz w:val="22"/>
              <w14:ligatures w14:val="none"/>
            </w:rPr>
            <m:t xml:space="preserve"> ≈</m:t>
          </m:r>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17</m:t>
              </m:r>
            </m:num>
            <m:den>
              <m:r>
                <w:rPr>
                  <w:rFonts w:ascii="Cambria Math" w:eastAsiaTheme="minorEastAsia" w:hAnsi="Cambria Math"/>
                  <w:kern w:val="0"/>
                  <w:sz w:val="22"/>
                  <w14:ligatures w14:val="none"/>
                </w:rPr>
                <m:t>2</m:t>
              </m:r>
            </m:den>
          </m:f>
        </m:oMath>
      </m:oMathPara>
      <w:bookmarkEnd w:id="46"/>
    </w:p>
    <w:p w14:paraId="767C5F4F" w14:textId="6856F3E4" w:rsidR="00DB3F8A" w:rsidRPr="00DB3F8A" w:rsidRDefault="00DB3F8A" w:rsidP="00AA588A">
      <w:pPr>
        <w:pStyle w:val="textoparrafo"/>
        <w:rPr>
          <w:rFonts w:eastAsiaTheme="minorEastAsia"/>
          <w:sz w:val="22"/>
        </w:rPr>
      </w:pPr>
      <w:bookmarkStart w:id="47" w:name="OLE_LINK41"/>
      <m:oMathPara>
        <m:oMath>
          <m:r>
            <w:rPr>
              <w:rFonts w:ascii="Cambria Math" w:eastAsiaTheme="minorEastAsia" w:hAnsi="Cambria Math"/>
              <w:kern w:val="0"/>
              <w:sz w:val="22"/>
              <w14:ligatures w14:val="none"/>
            </w:rPr>
            <m:t>8.50000000001156</m:t>
          </m:r>
          <m:r>
            <w:rPr>
              <w:rFonts w:ascii="Cambria Math" w:eastAsiaTheme="minorEastAsia" w:hAnsi="Cambria Math"/>
              <w:kern w:val="0"/>
              <w:sz w:val="22"/>
              <w14:ligatures w14:val="none"/>
            </w:rPr>
            <m:t>≈</m:t>
          </m:r>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17</m:t>
              </m:r>
            </m:num>
            <m:den>
              <m:r>
                <w:rPr>
                  <w:rFonts w:ascii="Cambria Math" w:eastAsiaTheme="minorEastAsia" w:hAnsi="Cambria Math"/>
                  <w:kern w:val="0"/>
                  <w:sz w:val="22"/>
                  <w14:ligatures w14:val="none"/>
                </w:rPr>
                <m:t>2</m:t>
              </m:r>
            </m:den>
          </m:f>
        </m:oMath>
      </m:oMathPara>
      <w:bookmarkEnd w:id="47"/>
    </w:p>
    <w:p w14:paraId="722EC31B" w14:textId="278B1474" w:rsidR="00DB3F8A" w:rsidRPr="00DB3F8A" w:rsidRDefault="00DB3F8A" w:rsidP="00AA588A">
      <w:pPr>
        <w:pStyle w:val="textoparrafo"/>
        <w:rPr>
          <w:rFonts w:eastAsiaTheme="minorEastAsia"/>
          <w:sz w:val="22"/>
        </w:rPr>
      </w:pPr>
      <m:oMathPara>
        <m:oMath>
          <m:r>
            <w:rPr>
              <w:rFonts w:ascii="Cambria Math" w:eastAsiaTheme="minorEastAsia" w:hAnsi="Cambria Math"/>
              <w:kern w:val="0"/>
              <w:sz w:val="22"/>
              <w14:ligatures w14:val="none"/>
            </w:rPr>
            <m:t>8.50000000001156</m:t>
          </m:r>
          <m:r>
            <w:rPr>
              <w:rFonts w:ascii="Cambria Math" w:eastAsiaTheme="minorEastAsia" w:hAnsi="Cambria Math"/>
              <w:kern w:val="0"/>
              <w:sz w:val="22"/>
              <w14:ligatures w14:val="none"/>
            </w:rPr>
            <m:t xml:space="preserve"> ≈</m:t>
          </m:r>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17</m:t>
              </m:r>
            </m:num>
            <m:den>
              <m:r>
                <w:rPr>
                  <w:rFonts w:ascii="Cambria Math" w:eastAsiaTheme="minorEastAsia" w:hAnsi="Cambria Math"/>
                  <w:kern w:val="0"/>
                  <w:sz w:val="22"/>
                  <w14:ligatures w14:val="none"/>
                </w:rPr>
                <m:t>2</m:t>
              </m:r>
            </m:den>
          </m:f>
        </m:oMath>
      </m:oMathPara>
    </w:p>
    <w:bookmarkEnd w:id="42"/>
    <w:p w14:paraId="2E885CFF" w14:textId="77777777" w:rsidR="00DB3F8A" w:rsidRPr="00DB3F8A" w:rsidRDefault="00DB3F8A" w:rsidP="00AA588A">
      <w:pPr>
        <w:pStyle w:val="textoparrafo"/>
        <w:rPr>
          <w:rFonts w:eastAsiaTheme="minorEastAsia"/>
          <w:sz w:val="22"/>
        </w:rPr>
      </w:pPr>
    </w:p>
    <w:p w14:paraId="7E628C84" w14:textId="605C1423" w:rsidR="00747CA9" w:rsidRPr="009744C6" w:rsidRDefault="00DB3F8A" w:rsidP="002764BD">
      <w:pPr>
        <w:pStyle w:val="textoparrafo"/>
        <w:numPr>
          <w:ilvl w:val="0"/>
          <w:numId w:val="13"/>
        </w:numPr>
        <w:rPr>
          <w:b/>
          <w:bCs/>
        </w:rPr>
      </w:pPr>
      <w:r w:rsidRPr="00DB3F8A">
        <w:rPr>
          <w:b/>
          <w:bCs/>
        </w:rPr>
        <w:t>Método de Newton</w:t>
      </w:r>
    </w:p>
    <w:p w14:paraId="1A8A1BC1" w14:textId="18E0AD3C" w:rsidR="002764BD" w:rsidRDefault="002764BD" w:rsidP="002764BD">
      <w:pPr>
        <w:pStyle w:val="textoparrafo"/>
      </w:pPr>
      <w:r>
        <w:t>Por tanto, para la primera CC:</w:t>
      </w:r>
    </w:p>
    <w:p w14:paraId="3F57818C" w14:textId="7461DB9D" w:rsidR="002764BD" w:rsidRDefault="00747CA9" w:rsidP="002764BD">
      <w:pPr>
        <w:pStyle w:val="textoparrafo"/>
        <w:rPr>
          <w:rFonts w:eastAsiaTheme="minorEastAsia"/>
          <w:sz w:val="22"/>
        </w:rPr>
      </w:pPr>
      <m:oMathPara>
        <m:oMath>
          <m:r>
            <m:rPr>
              <m:sty m:val="p"/>
            </m:rPr>
            <w:rPr>
              <w:rFonts w:ascii="Cambria Math" w:hAnsi="Cambria Math"/>
              <w:kern w:val="0"/>
              <w:sz w:val="22"/>
              <w14:ligatures w14:val="none"/>
            </w:rPr>
            <w:lastRenderedPageBreak/>
            <m:t>1.99999999999986</m:t>
          </m:r>
          <m:r>
            <w:rPr>
              <w:rFonts w:ascii="Cambria Math" w:eastAsiaTheme="minorEastAsia" w:hAnsi="Cambria Math"/>
              <w:sz w:val="22"/>
            </w:rPr>
            <m:t>-</m:t>
          </m:r>
          <m:r>
            <m:rPr>
              <m:sty m:val="p"/>
            </m:rPr>
            <w:rPr>
              <w:rFonts w:ascii="Cambria Math" w:hAnsi="Cambria Math"/>
              <w:kern w:val="0"/>
              <w:sz w:val="22"/>
              <w14:ligatures w14:val="none"/>
            </w:rPr>
            <m:t>1.49999999999986</m:t>
          </m:r>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oMath>
      </m:oMathPara>
    </w:p>
    <w:p w14:paraId="1B11A7CF" w14:textId="77777777" w:rsidR="002764BD" w:rsidRDefault="002764BD" w:rsidP="002764BD">
      <w:pPr>
        <w:pStyle w:val="textoparrafo"/>
        <w:rPr>
          <w:rFonts w:eastAsiaTheme="minorEastAsia"/>
          <w:sz w:val="22"/>
        </w:rPr>
      </w:pPr>
      <m:oMathPara>
        <m:oMath>
          <m:r>
            <m:rPr>
              <m:sty m:val="p"/>
            </m:rPr>
            <w:rPr>
              <w:rFonts w:ascii="Cambria Math" w:hAnsi="Cambria Math"/>
              <w:kern w:val="0"/>
              <w:sz w:val="22"/>
              <w14:ligatures w14:val="none"/>
            </w:rPr>
            <m:t>0.50000</m:t>
          </m:r>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m:t>
              </m:r>
            </m:num>
            <m:den>
              <m:r>
                <w:rPr>
                  <w:rFonts w:ascii="Cambria Math" w:eastAsiaTheme="minorEastAsia" w:hAnsi="Cambria Math"/>
                  <w:kern w:val="0"/>
                  <w:sz w:val="22"/>
                  <w14:ligatures w14:val="none"/>
                </w:rPr>
                <m:t>2</m:t>
              </m:r>
            </m:den>
          </m:f>
        </m:oMath>
      </m:oMathPara>
    </w:p>
    <w:p w14:paraId="0F5F82C6" w14:textId="77777777" w:rsidR="002764BD" w:rsidRDefault="002764BD" w:rsidP="002764BD">
      <w:pPr>
        <w:pStyle w:val="textoparrafo"/>
        <w:rPr>
          <w:rFonts w:eastAsiaTheme="minorEastAsia"/>
          <w:sz w:val="22"/>
        </w:rPr>
      </w:pPr>
      <m:oMathPara>
        <m:oMath>
          <m:f>
            <m:fPr>
              <m:ctrlPr>
                <w:rPr>
                  <w:rFonts w:ascii="Cambria Math" w:hAnsi="Cambria Math"/>
                  <w:sz w:val="22"/>
                </w:rPr>
              </m:ctrlPr>
            </m:fPr>
            <m:num>
              <m:r>
                <w:rPr>
                  <w:rFonts w:ascii="Cambria Math" w:hAnsi="Cambria Math"/>
                  <w:kern w:val="0"/>
                  <w:sz w:val="22"/>
                  <w14:ligatures w14:val="none"/>
                </w:rPr>
                <m:t>1</m:t>
              </m:r>
            </m:num>
            <m:den>
              <m:r>
                <w:rPr>
                  <w:rFonts w:ascii="Cambria Math" w:hAnsi="Cambria Math"/>
                  <w:kern w:val="0"/>
                  <w:sz w:val="22"/>
                  <w14:ligatures w14:val="none"/>
                </w:rPr>
                <m:t>2</m:t>
              </m:r>
            </m:den>
          </m:f>
          <m:r>
            <w:rPr>
              <w:rFonts w:ascii="Cambria Math" w:eastAsiaTheme="minorEastAsia" w:hAnsi="Cambria Math"/>
              <w:kern w:val="0"/>
              <w:sz w:val="22"/>
              <w14:ligatures w14:val="none"/>
            </w:rPr>
            <m:t xml:space="preserve">=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m:t>
              </m:r>
            </m:num>
            <m:den>
              <m:r>
                <w:rPr>
                  <w:rFonts w:ascii="Cambria Math" w:eastAsiaTheme="minorEastAsia" w:hAnsi="Cambria Math"/>
                  <w:kern w:val="0"/>
                  <w:sz w:val="22"/>
                  <w14:ligatures w14:val="none"/>
                </w:rPr>
                <m:t>2</m:t>
              </m:r>
            </m:den>
          </m:f>
        </m:oMath>
      </m:oMathPara>
    </w:p>
    <w:p w14:paraId="5E289FD9" w14:textId="77777777" w:rsidR="002764BD" w:rsidRDefault="002764BD" w:rsidP="002764BD">
      <w:pPr>
        <w:pStyle w:val="textoparrafo"/>
      </w:pPr>
      <w:r>
        <w:t>Para la segunda CC:</w:t>
      </w:r>
    </w:p>
    <w:p w14:paraId="57893154" w14:textId="77777777" w:rsidR="002764BD" w:rsidRDefault="002764BD" w:rsidP="002764BD">
      <w:pPr>
        <w:pStyle w:val="textoparrafo"/>
        <w:rPr>
          <w:rFonts w:eastAsiaTheme="minorEastAsia"/>
          <w:sz w:val="22"/>
        </w:rPr>
      </w:pPr>
      <m:oMathPara>
        <m:oMath>
          <m:sSup>
            <m:sSupPr>
              <m:ctrlPr>
                <w:rPr>
                  <w:rFonts w:ascii="Cambria Math" w:eastAsiaTheme="minorEastAsia" w:hAnsi="Cambria Math"/>
                  <w:i/>
                  <w:sz w:val="22"/>
                </w:rPr>
              </m:ctrlPr>
            </m:sSupPr>
            <m:e>
              <m:r>
                <w:rPr>
                  <w:rFonts w:ascii="Cambria Math" w:eastAsiaTheme="minorEastAsia" w:hAnsi="Cambria Math"/>
                  <w:sz w:val="22"/>
                </w:rPr>
                <m:t>y</m:t>
              </m:r>
            </m:e>
            <m:sup>
              <m:r>
                <w:rPr>
                  <w:rFonts w:ascii="Cambria Math" w:eastAsiaTheme="minorEastAsia" w:hAnsi="Cambria Math"/>
                  <w:sz w:val="22"/>
                </w:rPr>
                <m:t>'</m:t>
              </m:r>
            </m:sup>
          </m:sSup>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+y</m:t>
          </m:r>
          <m:d>
            <m:dPr>
              <m:ctrlPr>
                <w:rPr>
                  <w:rFonts w:ascii="Cambria Math" w:eastAsiaTheme="minorEastAsia" w:hAnsi="Cambria Math"/>
                  <w:i/>
                  <w:sz w:val="22"/>
                </w:rPr>
              </m:ctrlPr>
            </m:dPr>
            <m:e>
              <m:r>
                <w:rPr>
                  <w:rFonts w:ascii="Cambria Math" w:eastAsiaTheme="minorEastAsia" w:hAnsi="Cambria Math"/>
                  <w:sz w:val="22"/>
                </w:rPr>
                <m:t>2</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17</m:t>
              </m:r>
            </m:num>
            <m:den>
              <m:r>
                <w:rPr>
                  <w:rFonts w:ascii="Cambria Math" w:eastAsiaTheme="minorEastAsia" w:hAnsi="Cambria Math"/>
                  <w:sz w:val="22"/>
                </w:rPr>
                <m:t>2</m:t>
              </m:r>
            </m:den>
          </m:f>
        </m:oMath>
      </m:oMathPara>
    </w:p>
    <w:p w14:paraId="512C6C12" w14:textId="5EFAE582" w:rsidR="002764BD" w:rsidRDefault="00747CA9" w:rsidP="002764BD">
      <w:pPr>
        <w:pStyle w:val="textoparrafo"/>
        <w:rPr>
          <w:rFonts w:eastAsiaTheme="minorEastAsia"/>
          <w:sz w:val="22"/>
        </w:rPr>
      </w:pPr>
      <m:oMathPara>
        <m:oMath>
          <m:r>
            <w:rPr>
              <w:rFonts w:ascii="Cambria Math" w:eastAsiaTheme="minorEastAsia" w:hAnsi="Cambria Math"/>
              <w:kern w:val="0"/>
              <w:sz w:val="22"/>
              <w14:ligatures w14:val="none"/>
            </w:rPr>
            <m:t>4.49999999999981</m:t>
          </m:r>
          <m:r>
            <w:rPr>
              <w:rFonts w:ascii="Cambria Math" w:eastAsiaTheme="minorEastAsia" w:hAnsi="Cambria Math"/>
              <w:kern w:val="0"/>
              <w:sz w:val="22"/>
              <w14:ligatures w14:val="none"/>
            </w:rPr>
            <m:t>+</m:t>
          </m:r>
          <m:r>
            <w:rPr>
              <w:rFonts w:ascii="Cambria Math" w:eastAsiaTheme="minorEastAsia" w:hAnsi="Cambria Math"/>
              <w:kern w:val="0"/>
              <w:sz w:val="22"/>
              <w14:ligatures w14:val="none"/>
            </w:rPr>
            <m:t>3.99999999999999</m:t>
          </m:r>
          <m:r>
            <w:rPr>
              <w:rFonts w:ascii="Cambria Math" w:eastAsiaTheme="minorEastAsia" w:hAnsi="Cambria Math"/>
              <w:kern w:val="0"/>
              <w:sz w:val="22"/>
              <w14:ligatures w14:val="none"/>
            </w:rPr>
            <m:t xml:space="preserve"> ≈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17</m:t>
              </m:r>
            </m:num>
            <m:den>
              <m:r>
                <w:rPr>
                  <w:rFonts w:ascii="Cambria Math" w:eastAsiaTheme="minorEastAsia" w:hAnsi="Cambria Math"/>
                  <w:kern w:val="0"/>
                  <w:sz w:val="22"/>
                  <w14:ligatures w14:val="none"/>
                </w:rPr>
                <m:t>2</m:t>
              </m:r>
            </m:den>
          </m:f>
        </m:oMath>
      </m:oMathPara>
    </w:p>
    <w:p w14:paraId="644C5781" w14:textId="3C4D53A6" w:rsidR="002764BD" w:rsidRPr="009579BF" w:rsidRDefault="00747CA9" w:rsidP="00DB3F8A">
      <w:pPr>
        <w:pStyle w:val="textoparrafo"/>
        <w:rPr>
          <w:rFonts w:eastAsiaTheme="minorEastAsia"/>
          <w:sz w:val="22"/>
        </w:rPr>
      </w:pPr>
      <m:oMathPara>
        <m:oMath>
          <m:r>
            <w:rPr>
              <w:rFonts w:ascii="Cambria Math" w:eastAsiaTheme="minorEastAsia" w:hAnsi="Cambria Math"/>
              <w:kern w:val="0"/>
              <w:sz w:val="22"/>
              <w14:ligatures w14:val="none"/>
            </w:rPr>
            <m:t>8.4999999999998</m:t>
          </m:r>
          <m:r>
            <w:rPr>
              <w:rFonts w:ascii="Cambria Math" w:eastAsiaTheme="minorEastAsia" w:hAnsi="Cambria Math"/>
              <w:kern w:val="0"/>
              <w:sz w:val="22"/>
              <w14:ligatures w14:val="none"/>
            </w:rPr>
            <m:t xml:space="preserve"> ≈ </m:t>
          </m:r>
          <m:f>
            <m:fPr>
              <m:ctrlPr>
                <w:rPr>
                  <w:rFonts w:ascii="Cambria Math" w:eastAsiaTheme="minorEastAsia" w:hAnsi="Cambria Math" w:cs="Times New Roman"/>
                  <w:i/>
                  <w:sz w:val="22"/>
                </w:rPr>
              </m:ctrlPr>
            </m:fPr>
            <m:num>
              <m:r>
                <w:rPr>
                  <w:rFonts w:ascii="Cambria Math" w:eastAsiaTheme="minorEastAsia" w:hAnsi="Cambria Math"/>
                  <w:kern w:val="0"/>
                  <w:sz w:val="22"/>
                  <w14:ligatures w14:val="none"/>
                </w:rPr>
                <m:t>17</m:t>
              </m:r>
            </m:num>
            <m:den>
              <m:r>
                <w:rPr>
                  <w:rFonts w:ascii="Cambria Math" w:eastAsiaTheme="minorEastAsia" w:hAnsi="Cambria Math"/>
                  <w:kern w:val="0"/>
                  <w:sz w:val="22"/>
                  <w14:ligatures w14:val="none"/>
                </w:rPr>
                <m:t>2</m:t>
              </m:r>
            </m:den>
          </m:f>
        </m:oMath>
      </m:oMathPara>
    </w:p>
    <w:p w14:paraId="0B4BE449" w14:textId="590377A9" w:rsidR="00DB3F8A" w:rsidRPr="00DB3F8A" w:rsidRDefault="002445CB" w:rsidP="00617CB6">
      <w:pPr>
        <w:pStyle w:val="textoparrafo"/>
      </w:pPr>
      <w:r>
        <w:t xml:space="preserve">Como vemos, las soluciones aproximadas encontradas para Y(x) e Y’(x) satisfacen significativamente las condiciones de contorno del sistema. </w:t>
      </w:r>
    </w:p>
    <w:p w14:paraId="431D1C75" w14:textId="26C67E27" w:rsidR="002F178A" w:rsidRDefault="002F178A" w:rsidP="002F178A">
      <w:pPr>
        <w:pStyle w:val="Heading2"/>
        <w:numPr>
          <w:ilvl w:val="1"/>
          <w:numId w:val="2"/>
        </w:numPr>
      </w:pPr>
      <w:r>
        <w:t>Comparativa</w:t>
      </w:r>
    </w:p>
    <w:p w14:paraId="05CC9696" w14:textId="640C218E" w:rsidR="00617CB6" w:rsidRDefault="00B60DFA" w:rsidP="002F178A">
      <w:pPr>
        <w:pStyle w:val="textoparrafo"/>
      </w:pPr>
      <w:r>
        <w:t xml:space="preserve">En la figura 1 se observa el resultado gráfico sobre los valores aproximados de Y(x) e Y’(x) del PC estudiado. Ambos métodos arrojan valores consistentes dentro del intervalo analizado [1,2] con una precisión de 8 cifras. </w:t>
      </w:r>
      <w:r w:rsidR="005C207B">
        <w:t xml:space="preserve"> </w:t>
      </w:r>
    </w:p>
    <w:p w14:paraId="7B7D6BAD" w14:textId="63BBA0AF" w:rsidR="00800470" w:rsidRDefault="007F602C" w:rsidP="002F178A">
      <w:pPr>
        <w:pStyle w:val="textoparrafo"/>
      </w:pPr>
      <w:r>
        <w:rPr>
          <w:noProof/>
        </w:rPr>
        <w:drawing>
          <wp:inline distT="0" distB="0" distL="0" distR="0" wp14:anchorId="343800DE" wp14:editId="764B05D0">
            <wp:extent cx="3105150" cy="2419350"/>
            <wp:effectExtent l="19050" t="19050" r="19050" b="19050"/>
            <wp:docPr id="495912963" name="Picture 4" descr="A graph with blue dot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12963" name="Picture 4" descr="A graph with blue dots and number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9748" cy="2430724"/>
                    </a:xfrm>
                    <a:prstGeom prst="rect">
                      <a:avLst/>
                    </a:prstGeom>
                    <a:ln>
                      <a:solidFill>
                        <a:schemeClr val="bg1">
                          <a:lumMod val="50000"/>
                        </a:schemeClr>
                      </a:solidFill>
                    </a:ln>
                  </pic:spPr>
                </pic:pic>
              </a:graphicData>
            </a:graphic>
          </wp:inline>
        </w:drawing>
      </w:r>
    </w:p>
    <w:bookmarkEnd w:id="41"/>
    <w:p w14:paraId="385553AF" w14:textId="61E26ED5" w:rsidR="00057182" w:rsidRPr="00B60DFA" w:rsidRDefault="007F602C" w:rsidP="007F602C">
      <w:pPr>
        <w:pStyle w:val="Caption"/>
        <w:rPr>
          <w:rStyle w:val="SubtleReference"/>
          <w:b w:val="0"/>
          <w:smallCaps w:val="0"/>
          <w:color w:val="auto"/>
        </w:rPr>
      </w:pPr>
      <w:r>
        <w:t xml:space="preserve">Figura </w:t>
      </w:r>
      <w:r>
        <w:fldChar w:fldCharType="begin"/>
      </w:r>
      <w:r>
        <w:instrText xml:space="preserve"> SEQ Figura \* ARABIC </w:instrText>
      </w:r>
      <w:r>
        <w:fldChar w:fldCharType="separate"/>
      </w:r>
      <w:r w:rsidR="00B66C2E">
        <w:rPr>
          <w:noProof/>
        </w:rPr>
        <w:t>1</w:t>
      </w:r>
      <w:r>
        <w:fldChar w:fldCharType="end"/>
      </w:r>
      <w:r>
        <w:t>. Gráfico comparativo del método del Disparo con Secante y Newton. Elaboración propia</w:t>
      </w:r>
    </w:p>
    <w:p w14:paraId="3B13FA3A" w14:textId="4DD942FC" w:rsidR="00AA619F" w:rsidRDefault="00B60DFA" w:rsidP="00B16015">
      <w:pPr>
        <w:pStyle w:val="textoparrafo"/>
        <w:rPr>
          <w:rStyle w:val="SubtleReference"/>
          <w:b w:val="0"/>
          <w:smallCaps w:val="0"/>
          <w:color w:val="auto"/>
        </w:rPr>
      </w:pPr>
      <w:r w:rsidRPr="00B60DFA">
        <w:rPr>
          <w:rStyle w:val="SubtleReference"/>
          <w:b w:val="0"/>
          <w:smallCaps w:val="0"/>
          <w:color w:val="auto"/>
        </w:rPr>
        <w:t>En la tabla 4 se muestra un resumen d</w:t>
      </w:r>
      <w:r>
        <w:rPr>
          <w:rStyle w:val="SubtleReference"/>
          <w:b w:val="0"/>
          <w:smallCaps w:val="0"/>
          <w:color w:val="auto"/>
        </w:rPr>
        <w:t xml:space="preserve">e las particularidades del método del disparo con secante y Newton. </w:t>
      </w:r>
    </w:p>
    <w:p w14:paraId="037CC9AE" w14:textId="05647F41" w:rsidR="00B60DFA" w:rsidRDefault="00B60DFA" w:rsidP="00B60DFA">
      <w:pPr>
        <w:pStyle w:val="Caption"/>
        <w:rPr>
          <w:rStyle w:val="SubtleReference"/>
          <w:b w:val="0"/>
          <w:smallCaps w:val="0"/>
          <w:color w:val="auto"/>
        </w:rPr>
      </w:pPr>
      <w:r>
        <w:t xml:space="preserve">Tabla </w:t>
      </w:r>
      <w:r>
        <w:fldChar w:fldCharType="begin"/>
      </w:r>
      <w:r>
        <w:instrText xml:space="preserve"> SEQ Tabla \* ARABIC </w:instrText>
      </w:r>
      <w:r>
        <w:fldChar w:fldCharType="separate"/>
      </w:r>
      <w:r w:rsidR="00B66C2E">
        <w:rPr>
          <w:noProof/>
        </w:rPr>
        <w:t>4</w:t>
      </w:r>
      <w:r>
        <w:fldChar w:fldCharType="end"/>
      </w:r>
      <w:r>
        <w:t>. Resumen de resultados del método del Disparo por Newton y secante para problemas de contorno</w:t>
      </w:r>
    </w:p>
    <w:tbl>
      <w:tblPr>
        <w:tblStyle w:val="PlainTable1"/>
        <w:tblW w:w="5000" w:type="pct"/>
        <w:tblLook w:val="04A0" w:firstRow="1" w:lastRow="0" w:firstColumn="1" w:lastColumn="0" w:noHBand="0" w:noVBand="1"/>
      </w:tblPr>
      <w:tblGrid>
        <w:gridCol w:w="1298"/>
        <w:gridCol w:w="1820"/>
        <w:gridCol w:w="1821"/>
      </w:tblGrid>
      <w:tr w:rsidR="005E336E" w14:paraId="711AE087" w14:textId="79FEB902" w:rsidTr="006C5995">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2E58E5A" w14:textId="77777777" w:rsidR="005E336E" w:rsidRDefault="005E336E" w:rsidP="006C5995">
            <w:pPr>
              <w:pStyle w:val="textoparrafo"/>
              <w:spacing w:line="240" w:lineRule="auto"/>
              <w:jc w:val="center"/>
              <w:rPr>
                <w:b w:val="0"/>
                <w:bCs w:val="0"/>
                <w:sz w:val="20"/>
                <w:szCs w:val="20"/>
              </w:rPr>
            </w:pPr>
            <w:bookmarkStart w:id="48" w:name="OLE_LINK44"/>
            <w:bookmarkStart w:id="49" w:name="OLE_LINK55"/>
            <w:r>
              <w:rPr>
                <w:sz w:val="20"/>
                <w:szCs w:val="20"/>
              </w:rPr>
              <w:t xml:space="preserve">Parámetro </w:t>
            </w:r>
          </w:p>
          <w:p w14:paraId="3C97A958" w14:textId="60B149F9" w:rsidR="005E336E" w:rsidRDefault="005E336E" w:rsidP="006C5995">
            <w:pPr>
              <w:pStyle w:val="textoparrafo"/>
              <w:spacing w:line="240" w:lineRule="auto"/>
              <w:jc w:val="center"/>
              <w:rPr>
                <w:sz w:val="20"/>
                <w:szCs w:val="20"/>
              </w:rPr>
            </w:pPr>
            <w:r>
              <w:rPr>
                <w:sz w:val="20"/>
                <w:szCs w:val="20"/>
              </w:rPr>
              <w:t>Variable</w:t>
            </w:r>
            <w:bookmarkEnd w:id="48"/>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48636C" w14:textId="7894EB29" w:rsidR="005E336E" w:rsidRDefault="005E336E"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kern w:val="0"/>
                <w:sz w:val="20"/>
                <w:szCs w:val="20"/>
                <w14:ligatures w14:val="none"/>
              </w:rPr>
              <w:t>NEWTON</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0C7844" w14:textId="0BC8CDE5" w:rsidR="005E336E" w:rsidRDefault="005E336E" w:rsidP="006C5995">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kern w:val="0"/>
                <w:sz w:val="20"/>
                <w:szCs w:val="20"/>
                <w14:ligatures w14:val="none"/>
              </w:rPr>
              <w:t>SECANTE</w:t>
            </w:r>
          </w:p>
        </w:tc>
      </w:tr>
      <w:tr w:rsidR="005E336E" w14:paraId="3A734330" w14:textId="456E89F7" w:rsidTr="006C599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AEF0E7B" w14:textId="5CD8B0D9" w:rsidR="005E336E" w:rsidRDefault="005E336E" w:rsidP="006C5995">
            <w:pPr>
              <w:pStyle w:val="textoparrafo"/>
              <w:spacing w:line="240" w:lineRule="auto"/>
              <w:jc w:val="center"/>
              <w:rPr>
                <w:sz w:val="20"/>
                <w:szCs w:val="18"/>
              </w:rPr>
            </w:pPr>
            <w:bookmarkStart w:id="50" w:name="OLE_LINK46"/>
            <w:r>
              <w:rPr>
                <w:sz w:val="20"/>
                <w:szCs w:val="18"/>
              </w:rPr>
              <w:t>Y(1)</w:t>
            </w:r>
            <w:bookmarkEnd w:id="50"/>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300B3EC1" w14:textId="75298F64" w:rsidR="005E336E" w:rsidRDefault="005E336E"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E336E">
              <w:rPr>
                <w:sz w:val="20"/>
                <w:szCs w:val="18"/>
              </w:rPr>
              <w:t>1.4999999999999</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AFAA96" w14:textId="3C18B90F" w:rsidR="005E336E" w:rsidRPr="005E336E" w:rsidRDefault="003B6C3A"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kern w:val="0"/>
                <w:sz w:val="20"/>
                <w:szCs w:val="18"/>
                <w14:ligatures w14:val="none"/>
              </w:rPr>
              <w:t>1.5000000000079</w:t>
            </w:r>
          </w:p>
        </w:tc>
      </w:tr>
      <w:tr w:rsidR="005E336E" w14:paraId="22FBE1D8" w14:textId="3A301EE0" w:rsidTr="006C5995">
        <w:trPr>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15FFAFA5" w14:textId="62F3A428" w:rsidR="005E336E" w:rsidRDefault="005E336E" w:rsidP="006C5995">
            <w:pPr>
              <w:pStyle w:val="textoparrafo"/>
              <w:spacing w:line="240" w:lineRule="auto"/>
              <w:jc w:val="center"/>
              <w:rPr>
                <w:sz w:val="20"/>
                <w:szCs w:val="18"/>
              </w:rPr>
            </w:pPr>
            <w:bookmarkStart w:id="51" w:name="OLE_LINK47"/>
            <w:r>
              <w:rPr>
                <w:sz w:val="20"/>
                <w:szCs w:val="18"/>
              </w:rPr>
              <w:t>Y’(1)</w:t>
            </w:r>
            <w:bookmarkEnd w:id="51"/>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0D020EBB" w14:textId="7BA8AA28" w:rsidR="005E336E" w:rsidRDefault="005E336E"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kern w:val="0"/>
                <w:sz w:val="20"/>
                <w:szCs w:val="18"/>
                <w14:ligatures w14:val="none"/>
              </w:rPr>
              <w:t>1.9999999999999</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D3DCE" w14:textId="610E821A" w:rsidR="005E336E" w:rsidRDefault="003B6C3A"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kern w:val="0"/>
                <w:sz w:val="20"/>
                <w:szCs w:val="18"/>
                <w14:ligatures w14:val="none"/>
              </w:rPr>
            </w:pPr>
            <w:r>
              <w:rPr>
                <w:kern w:val="0"/>
                <w:sz w:val="20"/>
                <w:szCs w:val="18"/>
                <w14:ligatures w14:val="none"/>
              </w:rPr>
              <w:t>2.0000000000079</w:t>
            </w:r>
          </w:p>
        </w:tc>
      </w:tr>
      <w:tr w:rsidR="005E336E" w14:paraId="61741FF0" w14:textId="73D8FE25" w:rsidTr="006C599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4A026288" w14:textId="55DB9FE5" w:rsidR="005E336E" w:rsidRDefault="005E336E" w:rsidP="006C5995">
            <w:pPr>
              <w:pStyle w:val="textoparrafo"/>
              <w:spacing w:line="240" w:lineRule="auto"/>
              <w:jc w:val="center"/>
              <w:rPr>
                <w:sz w:val="20"/>
                <w:szCs w:val="18"/>
              </w:rPr>
            </w:pPr>
            <w:r>
              <w:rPr>
                <w:kern w:val="0"/>
                <w:sz w:val="20"/>
                <w:szCs w:val="18"/>
                <w14:ligatures w14:val="none"/>
              </w:rPr>
              <w:t>Y(</w:t>
            </w:r>
            <w:r>
              <w:rPr>
                <w:kern w:val="0"/>
                <w:sz w:val="20"/>
                <w:szCs w:val="18"/>
                <w14:ligatures w14:val="none"/>
              </w:rPr>
              <w:t>2</w:t>
            </w:r>
            <w:r>
              <w:rPr>
                <w:kern w:val="0"/>
                <w:sz w:val="20"/>
                <w:szCs w:val="18"/>
                <w14:ligatures w14:val="none"/>
              </w:rPr>
              <w:t>)</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588AD758" w14:textId="75EB267C" w:rsidR="005E336E" w:rsidRDefault="005E336E"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kern w:val="0"/>
                <w:sz w:val="20"/>
                <w:szCs w:val="18"/>
                <w14:ligatures w14:val="none"/>
              </w:rPr>
              <w:t>4.4999999999998</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9ACA60" w14:textId="3F958C8F" w:rsidR="005E336E" w:rsidRDefault="003B6C3A"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kern w:val="0"/>
                <w:sz w:val="20"/>
                <w:szCs w:val="18"/>
                <w14:ligatures w14:val="none"/>
              </w:rPr>
              <w:t>4.5000000000111</w:t>
            </w:r>
          </w:p>
        </w:tc>
      </w:tr>
      <w:tr w:rsidR="005E336E" w14:paraId="12A50FBA" w14:textId="5B52A54E" w:rsidTr="006C5995">
        <w:trPr>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E704E77" w14:textId="2BC42ACD" w:rsidR="005E336E" w:rsidRDefault="005E336E" w:rsidP="006C5995">
            <w:pPr>
              <w:pStyle w:val="textoparrafo"/>
              <w:spacing w:line="240" w:lineRule="auto"/>
              <w:jc w:val="center"/>
              <w:rPr>
                <w:sz w:val="20"/>
                <w:szCs w:val="18"/>
              </w:rPr>
            </w:pPr>
            <w:r>
              <w:rPr>
                <w:kern w:val="0"/>
                <w:sz w:val="20"/>
                <w:szCs w:val="18"/>
                <w14:ligatures w14:val="none"/>
              </w:rPr>
              <w:t>Y’(</w:t>
            </w:r>
            <w:r>
              <w:rPr>
                <w:kern w:val="0"/>
                <w:sz w:val="20"/>
                <w:szCs w:val="18"/>
                <w14:ligatures w14:val="none"/>
              </w:rPr>
              <w:t>2</w:t>
            </w:r>
            <w:r>
              <w:rPr>
                <w:kern w:val="0"/>
                <w:sz w:val="20"/>
                <w:szCs w:val="18"/>
                <w14:ligatures w14:val="none"/>
              </w:rPr>
              <w:t>)</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257EF5B6" w14:textId="4A024E82" w:rsidR="005E336E" w:rsidRDefault="005E336E"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4.0000000000000</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9C98C6" w14:textId="59E95635" w:rsidR="005E336E" w:rsidRDefault="003B6C3A"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4.0000000000005</w:t>
            </w:r>
          </w:p>
        </w:tc>
      </w:tr>
      <w:tr w:rsidR="005E336E" w14:paraId="74154756" w14:textId="6E9DABEF" w:rsidTr="006C599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648539BF" w14:textId="755C25D2" w:rsidR="005E336E" w:rsidRDefault="005E336E" w:rsidP="006C5995">
            <w:pPr>
              <w:pStyle w:val="textoparrafo"/>
              <w:spacing w:line="240" w:lineRule="auto"/>
              <w:jc w:val="center"/>
              <w:rPr>
                <w:sz w:val="20"/>
                <w:szCs w:val="18"/>
              </w:rPr>
            </w:pPr>
            <w:r>
              <w:rPr>
                <w:sz w:val="20"/>
                <w:szCs w:val="18"/>
              </w:rPr>
              <w:t>Iteraci</w:t>
            </w:r>
            <w:r w:rsidR="003B6C3A">
              <w:rPr>
                <w:sz w:val="20"/>
                <w:szCs w:val="18"/>
              </w:rPr>
              <w:t>ó</w:t>
            </w:r>
            <w:r>
              <w:rPr>
                <w:sz w:val="20"/>
                <w:szCs w:val="18"/>
              </w:rPr>
              <w:t>n</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66054AD9" w14:textId="10A0A796" w:rsidR="005E336E" w:rsidRDefault="005E336E"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6</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D9DF05" w14:textId="7E49DC90" w:rsidR="005E336E" w:rsidRDefault="005E336E"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6</w:t>
            </w:r>
          </w:p>
        </w:tc>
      </w:tr>
      <w:tr w:rsidR="005E336E" w14:paraId="2E8F2102" w14:textId="0E4D8B93" w:rsidTr="006C5995">
        <w:trPr>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386CA0F4" w14:textId="20D14369" w:rsidR="005E336E" w:rsidRDefault="005E336E" w:rsidP="006C5995">
            <w:pPr>
              <w:pStyle w:val="textoparrafo"/>
              <w:spacing w:line="240" w:lineRule="auto"/>
              <w:jc w:val="center"/>
              <w:rPr>
                <w:sz w:val="20"/>
                <w:szCs w:val="18"/>
              </w:rPr>
            </w:pPr>
            <w:r>
              <w:rPr>
                <w:sz w:val="20"/>
                <w:szCs w:val="18"/>
              </w:rPr>
              <w:t>Método PVI</w:t>
            </w:r>
          </w:p>
        </w:tc>
        <w:tc>
          <w:tcPr>
            <w:tcW w:w="3685"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F04830" w14:textId="27720A86" w:rsidR="005E336E" w:rsidRDefault="005E336E"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bookmarkStart w:id="52" w:name="OLE_LINK51"/>
            <w:r>
              <w:rPr>
                <w:sz w:val="20"/>
                <w:szCs w:val="18"/>
              </w:rPr>
              <w:t>AB</w:t>
            </w:r>
            <w:r>
              <w:rPr>
                <w:rStyle w:val="FootnoteReference"/>
                <w:sz w:val="20"/>
                <w:szCs w:val="18"/>
              </w:rPr>
              <w:footnoteReference w:id="1"/>
            </w:r>
            <w:r>
              <w:rPr>
                <w:sz w:val="20"/>
                <w:szCs w:val="18"/>
              </w:rPr>
              <w:t xml:space="preserve"> Orden 4</w:t>
            </w:r>
            <w:bookmarkEnd w:id="52"/>
          </w:p>
        </w:tc>
      </w:tr>
      <w:tr w:rsidR="005E336E" w14:paraId="042499A8" w14:textId="500E45B5" w:rsidTr="006C5995">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698C77A9" w14:textId="0397D474" w:rsidR="005E336E" w:rsidRDefault="005E336E" w:rsidP="006C5995">
            <w:pPr>
              <w:pStyle w:val="textoparrafo"/>
              <w:spacing w:line="240" w:lineRule="auto"/>
              <w:jc w:val="center"/>
              <w:rPr>
                <w:sz w:val="20"/>
                <w:szCs w:val="18"/>
              </w:rPr>
            </w:pPr>
            <w:r>
              <w:rPr>
                <w:sz w:val="20"/>
                <w:szCs w:val="18"/>
              </w:rPr>
              <w:t>t</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tcPr>
          <w:p w14:paraId="4CD78C0C" w14:textId="6B23ED63" w:rsidR="005E336E" w:rsidRDefault="005E336E"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E336E">
              <w:rPr>
                <w:sz w:val="20"/>
                <w:szCs w:val="18"/>
              </w:rPr>
              <w:t>1.4999999999998</w:t>
            </w:r>
          </w:p>
        </w:tc>
        <w:tc>
          <w:tcPr>
            <w:tcW w:w="18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951CA6" w14:textId="5C56D1CB" w:rsidR="005E336E" w:rsidRDefault="005E336E" w:rsidP="006C5995">
            <w:pPr>
              <w:pStyle w:val="textoparrafo"/>
              <w:spacing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E336E">
              <w:rPr>
                <w:sz w:val="20"/>
                <w:szCs w:val="18"/>
              </w:rPr>
              <w:t>1.5000000000078</w:t>
            </w:r>
          </w:p>
        </w:tc>
      </w:tr>
      <w:tr w:rsidR="005E336E" w14:paraId="7977D6EF" w14:textId="4978FBB9" w:rsidTr="006C5995">
        <w:trPr>
          <w:trHeight w:val="281"/>
        </w:trPr>
        <w:tc>
          <w:tcPr>
            <w:cnfStyle w:val="001000000000" w:firstRow="0" w:lastRow="0" w:firstColumn="1" w:lastColumn="0" w:oddVBand="0" w:evenVBand="0" w:oddHBand="0" w:evenHBand="0" w:firstRowFirstColumn="0" w:firstRowLastColumn="0" w:lastRowFirstColumn="0" w:lastRowLastColumn="0"/>
            <w:tcW w:w="13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F2AE10" w14:textId="26C96A53" w:rsidR="005E336E" w:rsidRDefault="005E336E" w:rsidP="006C5995">
            <w:pPr>
              <w:pStyle w:val="textoparrafo"/>
              <w:spacing w:line="240" w:lineRule="auto"/>
              <w:jc w:val="center"/>
              <w:rPr>
                <w:sz w:val="20"/>
                <w:szCs w:val="18"/>
              </w:rPr>
            </w:pPr>
            <w:r>
              <w:rPr>
                <w:sz w:val="20"/>
                <w:szCs w:val="18"/>
              </w:rPr>
              <w:t>Dígitos</w:t>
            </w:r>
          </w:p>
        </w:tc>
        <w:tc>
          <w:tcPr>
            <w:tcW w:w="3685"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5DC5DE" w14:textId="1952A42A" w:rsidR="005E336E" w:rsidRDefault="005E336E" w:rsidP="006C5995">
            <w:pPr>
              <w:pStyle w:val="textoparrafo"/>
              <w:spacing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100</w:t>
            </w:r>
          </w:p>
        </w:tc>
      </w:tr>
    </w:tbl>
    <w:bookmarkEnd w:id="49"/>
    <w:p w14:paraId="58D8911C" w14:textId="6E1857E0" w:rsidR="00617CB6" w:rsidRDefault="00617CB6" w:rsidP="00617CB6">
      <w:pPr>
        <w:pStyle w:val="textoparrafo"/>
      </w:pPr>
      <w:r>
        <w:t>De la tabla 4 se desprende que a</w:t>
      </w:r>
      <w:r w:rsidRPr="00617CB6">
        <w:t>mbos métodos, Newton y de la secante, son técnicas iterativas ampliamente utilizadas para la aproximación de soluciones a ecuaciones no lineales</w:t>
      </w:r>
      <w:r>
        <w:t xml:space="preserve"> en el contexto del método del disparo para PC</w:t>
      </w:r>
      <w:r w:rsidR="000B0A2A">
        <w:t xml:space="preserve"> </w:t>
      </w:r>
      <w:sdt>
        <w:sdtPr>
          <w:id w:val="-2036805414"/>
          <w:citation/>
        </w:sdtPr>
        <w:sdtContent>
          <w:r w:rsidR="000B0A2A">
            <w:fldChar w:fldCharType="begin"/>
          </w:r>
          <w:r w:rsidR="000B0A2A">
            <w:instrText xml:space="preserve"> CITATION Zhe10 \l 1034 </w:instrText>
          </w:r>
          <w:r w:rsidR="000B0A2A">
            <w:fldChar w:fldCharType="separate"/>
          </w:r>
          <w:r w:rsidR="000B0A2A">
            <w:rPr>
              <w:noProof/>
            </w:rPr>
            <w:t>(Zheng, Zhao, Zhang, &amp; Ma, 2010)</w:t>
          </w:r>
          <w:r w:rsidR="000B0A2A">
            <w:fldChar w:fldCharType="end"/>
          </w:r>
        </w:sdtContent>
      </w:sdt>
      <w:r w:rsidRPr="00617CB6">
        <w:t xml:space="preserve">. </w:t>
      </w:r>
    </w:p>
    <w:p w14:paraId="6C17B556" w14:textId="69ACED5A" w:rsidR="00617CB6" w:rsidRDefault="00617CB6" w:rsidP="00617CB6">
      <w:pPr>
        <w:pStyle w:val="textoparrafo"/>
      </w:pPr>
      <w:r w:rsidRPr="00617CB6">
        <w:t>La convergencia de estos métodos hacia una solución común, como se evidencia por la similitud de los resultados obtenidos, es un fenómeno esperado bajo condiciones adecuadas de aplicación. Esta convergencia puede atribuirse a la estabilidad inherente de los métodos iterativos, combinada con la selección apropiada de condiciones iniciales y criterios de convergencia</w:t>
      </w:r>
      <w:r w:rsidR="000B0A2A">
        <w:t xml:space="preserve"> </w:t>
      </w:r>
      <w:sdt>
        <w:sdtPr>
          <w:id w:val="671762164"/>
          <w:citation/>
        </w:sdtPr>
        <w:sdtContent>
          <w:r w:rsidR="000B0A2A">
            <w:fldChar w:fldCharType="begin"/>
          </w:r>
          <w:r w:rsidR="000B0A2A">
            <w:instrText xml:space="preserve"> CITATION Ber11 \l 1034 </w:instrText>
          </w:r>
          <w:r w:rsidR="000B0A2A">
            <w:fldChar w:fldCharType="separate"/>
          </w:r>
          <w:r w:rsidR="000B0A2A">
            <w:rPr>
              <w:noProof/>
            </w:rPr>
            <w:t>(Berry, 2011)</w:t>
          </w:r>
          <w:r w:rsidR="000B0A2A">
            <w:fldChar w:fldCharType="end"/>
          </w:r>
        </w:sdtContent>
      </w:sdt>
      <w:r>
        <w:t>.</w:t>
      </w:r>
    </w:p>
    <w:p w14:paraId="0C2E8BE4" w14:textId="272A9072" w:rsidR="00617CB6" w:rsidRDefault="00617CB6" w:rsidP="00617CB6">
      <w:pPr>
        <w:pStyle w:val="textoparrafo"/>
      </w:pPr>
      <w:r>
        <w:lastRenderedPageBreak/>
        <w:t xml:space="preserve">Es importante señalar también que el </w:t>
      </w:r>
      <w:r w:rsidRPr="00617CB6">
        <w:t>método de Adams-Bashforth de cuarto orden, se trata de un esquema numérico de alta precisión para la aproximación de soluciones de ecuaciones diferenciales ordinarias</w:t>
      </w:r>
      <w:r w:rsidR="000B0A2A">
        <w:t xml:space="preserve"> </w:t>
      </w:r>
      <w:sdt>
        <w:sdtPr>
          <w:id w:val="-463890052"/>
          <w:citation/>
        </w:sdtPr>
        <w:sdtContent>
          <w:r w:rsidR="000B0A2A">
            <w:fldChar w:fldCharType="begin"/>
          </w:r>
          <w:r w:rsidR="000B0A2A">
            <w:instrText xml:space="preserve"> CITATION Omo03 \l 1034 </w:instrText>
          </w:r>
          <w:r w:rsidR="000B0A2A">
            <w:fldChar w:fldCharType="separate"/>
          </w:r>
          <w:r w:rsidR="000B0A2A">
            <w:rPr>
              <w:noProof/>
            </w:rPr>
            <w:t>(Omolehin, Ibiejugba, Alabi, &amp; Evans, 2003)</w:t>
          </w:r>
          <w:r w:rsidR="000B0A2A">
            <w:fldChar w:fldCharType="end"/>
          </w:r>
        </w:sdtContent>
      </w:sdt>
      <w:r w:rsidRPr="00617CB6">
        <w:t>. La elección de este método conlleva a una mayor precisión en la aproximación de los PVI en comparación con métodos de menor orden, lo que se traduce en una mejor fidelidad de los resultados obtenidos.</w:t>
      </w:r>
      <w:r>
        <w:t xml:space="preserve"> Esto explicaría en cierta medida la gran similitud de resultados obtenidos en Disparo con secante y Disparo con Newton. </w:t>
      </w:r>
    </w:p>
    <w:sdt>
      <w:sdtPr>
        <w:rPr>
          <w:rFonts w:asciiTheme="minorHAnsi" w:eastAsiaTheme="minorHAnsi" w:hAnsiTheme="minorHAnsi" w:cstheme="minorBidi"/>
          <w:smallCaps/>
          <w:color w:val="5A5A5A" w:themeColor="text1" w:themeTint="A5"/>
          <w:sz w:val="24"/>
          <w:szCs w:val="22"/>
        </w:rPr>
        <w:id w:val="-2030550129"/>
        <w:docPartObj>
          <w:docPartGallery w:val="Bibliographies"/>
          <w:docPartUnique/>
        </w:docPartObj>
      </w:sdtPr>
      <w:sdtEndPr>
        <w:rPr>
          <w:b w:val="0"/>
          <w:smallCaps w:val="0"/>
          <w:color w:val="auto"/>
          <w:sz w:val="22"/>
        </w:rPr>
      </w:sdtEndPr>
      <w:sdtContent>
        <w:p w14:paraId="7FC2F3C7" w14:textId="76170495" w:rsidR="00BD1990" w:rsidRPr="003740EC" w:rsidRDefault="00BD1990" w:rsidP="008B148B">
          <w:pPr>
            <w:pStyle w:val="Heading1"/>
            <w:jc w:val="center"/>
          </w:pPr>
          <w:r w:rsidRPr="003740EC">
            <w:t>REFERENCIAS</w:t>
          </w:r>
        </w:p>
        <w:sdt>
          <w:sdtPr>
            <w:id w:val="111145805"/>
            <w:bibliography/>
          </w:sdtPr>
          <w:sdtContent>
            <w:p w14:paraId="57007467" w14:textId="77777777" w:rsidR="000B0A2A" w:rsidRDefault="00BD1990" w:rsidP="000B0A2A">
              <w:pPr>
                <w:pStyle w:val="Bibliography"/>
                <w:ind w:left="720" w:hanging="720"/>
                <w:rPr>
                  <w:noProof/>
                  <w:kern w:val="0"/>
                  <w:sz w:val="24"/>
                  <w:szCs w:val="24"/>
                  <w14:ligatures w14:val="none"/>
                </w:rPr>
              </w:pPr>
              <w:r>
                <w:fldChar w:fldCharType="begin"/>
              </w:r>
              <w:r w:rsidRPr="000B0A2A">
                <w:rPr>
                  <w:lang w:val="en-US"/>
                </w:rPr>
                <w:instrText xml:space="preserve"> BIBLIOGRAPHY </w:instrText>
              </w:r>
              <w:r>
                <w:fldChar w:fldCharType="separate"/>
              </w:r>
              <w:r w:rsidR="000B0A2A" w:rsidRPr="000B0A2A">
                <w:rPr>
                  <w:noProof/>
                  <w:lang w:val="en-US"/>
                </w:rPr>
                <w:t xml:space="preserve">Berry, M. A. (2011). </w:t>
              </w:r>
              <w:r w:rsidR="000B0A2A" w:rsidRPr="000B0A2A">
                <w:rPr>
                  <w:i/>
                  <w:iCs/>
                  <w:noProof/>
                  <w:lang w:val="en-US"/>
                </w:rPr>
                <w:t>Comparisons between Newton-Raphson and Broyden's Methods for Trajectory Design Problems</w:t>
              </w:r>
              <w:r w:rsidR="000B0A2A" w:rsidRPr="000B0A2A">
                <w:rPr>
                  <w:noProof/>
                  <w:lang w:val="en-US"/>
                </w:rPr>
                <w:t xml:space="preserve">. </w:t>
              </w:r>
              <w:r w:rsidR="000B0A2A">
                <w:rPr>
                  <w:noProof/>
                </w:rPr>
                <w:t>Recuperado el 24 de 4 de 2024, de http://agi.com/downloads/resources/white-papers/aas-11-480.pdf</w:t>
              </w:r>
            </w:p>
            <w:p w14:paraId="477E7845" w14:textId="77777777" w:rsidR="000B0A2A" w:rsidRPr="000B0A2A" w:rsidRDefault="000B0A2A" w:rsidP="000B0A2A">
              <w:pPr>
                <w:pStyle w:val="Bibliography"/>
                <w:ind w:left="720" w:hanging="720"/>
                <w:rPr>
                  <w:noProof/>
                  <w:lang w:val="en-US"/>
                </w:rPr>
              </w:pPr>
              <w:r>
                <w:rPr>
                  <w:noProof/>
                </w:rPr>
                <w:t xml:space="preserve">Cen, Z., Huang, J., &amp; Xu, A. (2018). </w:t>
              </w:r>
              <w:r w:rsidRPr="000B0A2A">
                <w:rPr>
                  <w:noProof/>
                  <w:lang w:val="en-US"/>
                </w:rPr>
                <w:t xml:space="preserve">An efficient numerical method for a two-point boundary value problem with a Caputo fractional derivative. </w:t>
              </w:r>
              <w:r w:rsidRPr="000B0A2A">
                <w:rPr>
                  <w:i/>
                  <w:iCs/>
                  <w:noProof/>
                  <w:lang w:val="en-US"/>
                </w:rPr>
                <w:t>Journal of Computational and Applied Mathematics, 336</w:t>
              </w:r>
              <w:r w:rsidRPr="000B0A2A">
                <w:rPr>
                  <w:noProof/>
                  <w:lang w:val="en-US"/>
                </w:rPr>
                <w:t>, 1-7. Recuperado el 23 de 4 de 2024, de https://sciencedirect.com/science/article/pii/s0377042717306386</w:t>
              </w:r>
            </w:p>
            <w:p w14:paraId="59D8DBA3" w14:textId="77777777" w:rsidR="000B0A2A" w:rsidRDefault="000B0A2A" w:rsidP="000B0A2A">
              <w:pPr>
                <w:pStyle w:val="Bibliography"/>
                <w:ind w:left="720" w:hanging="720"/>
                <w:rPr>
                  <w:noProof/>
                </w:rPr>
              </w:pPr>
              <w:r w:rsidRPr="000B0A2A">
                <w:rPr>
                  <w:noProof/>
                  <w:lang w:val="en-US"/>
                </w:rPr>
                <w:t xml:space="preserve">Dattani, N. S. (2008). Linear Multistep Numerical Methods for Ordinary Differential Equations. </w:t>
              </w:r>
              <w:r w:rsidRPr="000B0A2A">
                <w:rPr>
                  <w:i/>
                  <w:iCs/>
                  <w:noProof/>
                  <w:lang w:val="en-US"/>
                </w:rPr>
                <w:t>arXiv: Numerical Analysis</w:t>
              </w:r>
              <w:r w:rsidRPr="000B0A2A">
                <w:rPr>
                  <w:noProof/>
                  <w:lang w:val="en-US"/>
                </w:rPr>
                <w:t xml:space="preserve">. </w:t>
              </w:r>
              <w:r>
                <w:rPr>
                  <w:noProof/>
                </w:rPr>
                <w:t>Recuperado el 23 de 4 de 2024, de https://arxiv.org/pdf/0810.4965</w:t>
              </w:r>
            </w:p>
            <w:p w14:paraId="6F6EDD9E" w14:textId="77777777" w:rsidR="000B0A2A" w:rsidRDefault="000B0A2A" w:rsidP="000B0A2A">
              <w:pPr>
                <w:pStyle w:val="Bibliography"/>
                <w:ind w:left="720" w:hanging="720"/>
                <w:rPr>
                  <w:noProof/>
                </w:rPr>
              </w:pPr>
              <w:r>
                <w:rPr>
                  <w:noProof/>
                </w:rPr>
                <w:t xml:space="preserve">Omolehin, J. O., Ibiejugba, M. A., Alabi, M. O., &amp; Evans, D. J. (2003). </w:t>
              </w:r>
              <w:r w:rsidRPr="000B0A2A">
                <w:rPr>
                  <w:noProof/>
                  <w:lang w:val="en-US"/>
                </w:rPr>
                <w:t xml:space="preserve">A new class of Adams-Bashforth schemes for ODEs. </w:t>
              </w:r>
              <w:r w:rsidRPr="000B0A2A">
                <w:rPr>
                  <w:i/>
                  <w:iCs/>
                  <w:noProof/>
                  <w:lang w:val="en-US"/>
                </w:rPr>
                <w:t>International Journal of Computer Mathematics, 80</w:t>
              </w:r>
              <w:r w:rsidRPr="000B0A2A">
                <w:rPr>
                  <w:noProof/>
                  <w:lang w:val="en-US"/>
                </w:rPr>
                <w:t xml:space="preserve">(5), 629-638. </w:t>
              </w:r>
              <w:r>
                <w:rPr>
                  <w:noProof/>
                </w:rPr>
                <w:t>Recuperado el 24 de 4 de 2024, de http://dblp.uni-trier.de/db/journals/ijcm/ijcm80.html</w:t>
              </w:r>
            </w:p>
            <w:p w14:paraId="0B38FBB3" w14:textId="77777777" w:rsidR="000B0A2A" w:rsidRPr="000B0A2A" w:rsidRDefault="000B0A2A" w:rsidP="000B0A2A">
              <w:pPr>
                <w:pStyle w:val="Bibliography"/>
                <w:ind w:left="720" w:hanging="720"/>
                <w:rPr>
                  <w:noProof/>
                  <w:lang w:val="en-US"/>
                </w:rPr>
              </w:pPr>
              <w:r w:rsidRPr="000B0A2A">
                <w:rPr>
                  <w:noProof/>
                  <w:lang w:val="en-US"/>
                </w:rPr>
                <w:t xml:space="preserve">Phillips G.M., T. P. (1996). </w:t>
              </w:r>
              <w:r w:rsidRPr="000B0A2A">
                <w:rPr>
                  <w:i/>
                  <w:iCs/>
                  <w:noProof/>
                  <w:lang w:val="en-US"/>
                </w:rPr>
                <w:t>Theory and Applications of Numerical Analysis.</w:t>
              </w:r>
              <w:r w:rsidRPr="000B0A2A">
                <w:rPr>
                  <w:noProof/>
                  <w:lang w:val="en-US"/>
                </w:rPr>
                <w:t xml:space="preserve"> St Andrews, Scotland: Elsevier Ltd. All. </w:t>
              </w:r>
              <w:r w:rsidRPr="000B0A2A">
                <w:rPr>
                  <w:noProof/>
                  <w:lang w:val="en-US"/>
                </w:rPr>
                <w:t>doi:https://doi.org/10.1016/B978-012553560-1/50009-4</w:t>
              </w:r>
            </w:p>
            <w:p w14:paraId="241CBAE6" w14:textId="77777777" w:rsidR="000B0A2A" w:rsidRPr="000B0A2A" w:rsidRDefault="000B0A2A" w:rsidP="000B0A2A">
              <w:pPr>
                <w:pStyle w:val="Bibliography"/>
                <w:ind w:left="720" w:hanging="720"/>
                <w:rPr>
                  <w:noProof/>
                  <w:lang w:val="en-US"/>
                </w:rPr>
              </w:pPr>
              <w:r w:rsidRPr="000B0A2A">
                <w:rPr>
                  <w:noProof/>
                  <w:lang w:val="en-US"/>
                </w:rPr>
                <w:t xml:space="preserve">Sung, H. (2001). A nonlinear shooting method for two-point boundary value problems. </w:t>
              </w:r>
              <w:r w:rsidRPr="000B0A2A">
                <w:rPr>
                  <w:i/>
                  <w:iCs/>
                  <w:noProof/>
                  <w:lang w:val="en-US"/>
                </w:rPr>
                <w:t>Computers &amp; Mathematics with Applications</w:t>
              </w:r>
              <w:r w:rsidRPr="000B0A2A">
                <w:rPr>
                  <w:noProof/>
                  <w:lang w:val="en-US"/>
                </w:rPr>
                <w:t>.</w:t>
              </w:r>
            </w:p>
            <w:p w14:paraId="7D3ADE38" w14:textId="77777777" w:rsidR="000B0A2A" w:rsidRDefault="000B0A2A" w:rsidP="000B0A2A">
              <w:pPr>
                <w:pStyle w:val="Bibliography"/>
                <w:ind w:left="720" w:hanging="720"/>
                <w:rPr>
                  <w:noProof/>
                </w:rPr>
              </w:pPr>
              <w:r w:rsidRPr="000B0A2A">
                <w:rPr>
                  <w:noProof/>
                  <w:lang w:val="en-US"/>
                </w:rPr>
                <w:t xml:space="preserve">Zheng, Q., Zhao, P., Zhang, L., &amp; Ma, W. (2010). Variants of Steffensen-secant method and applications. </w:t>
              </w:r>
              <w:r>
                <w:rPr>
                  <w:i/>
                  <w:iCs/>
                  <w:noProof/>
                </w:rPr>
                <w:t>Applied Mathematics and Computation, 216</w:t>
              </w:r>
              <w:r>
                <w:rPr>
                  <w:noProof/>
                </w:rPr>
                <w:t>(12), 3486-3496. Recuperado el 24 de 4 de 2024, de https://sciencedirect.com/science/article/pii/s0096300310004868</w:t>
              </w:r>
            </w:p>
            <w:p w14:paraId="2BC7DCFB" w14:textId="72E3FB94" w:rsidR="00334A30" w:rsidRDefault="00BD1990" w:rsidP="000B0A2A">
              <w:pPr>
                <w:jc w:val="both"/>
              </w:pPr>
              <w:r>
                <w:rPr>
                  <w:b/>
                  <w:bCs/>
                  <w:noProof/>
                </w:rPr>
                <w:fldChar w:fldCharType="end"/>
              </w:r>
            </w:p>
          </w:sdtContent>
        </w:sdt>
      </w:sdtContent>
    </w:sdt>
    <w:p w14:paraId="58873FD9" w14:textId="044F7414" w:rsidR="00334A30" w:rsidRDefault="00BD1990" w:rsidP="00AE61C8">
      <w:pPr>
        <w:pStyle w:val="Heading1"/>
        <w:jc w:val="center"/>
      </w:pPr>
      <w:r w:rsidRPr="00334A30">
        <w:t>ANEXOS</w:t>
      </w:r>
    </w:p>
    <w:p w14:paraId="5DDD49A3" w14:textId="53E70D24" w:rsidR="00AE61C8" w:rsidRPr="00AE61C8" w:rsidRDefault="00AE61C8" w:rsidP="00AE61C8">
      <w:pPr>
        <w:pStyle w:val="textoparrafo"/>
        <w:numPr>
          <w:ilvl w:val="0"/>
          <w:numId w:val="11"/>
        </w:numPr>
        <w:rPr>
          <w:b/>
          <w:bCs/>
        </w:rPr>
      </w:pPr>
      <w:r w:rsidRPr="00AE61C8">
        <w:rPr>
          <w:b/>
          <w:bCs/>
        </w:rPr>
        <w:t>Función Matlab para Método del Disparo con Secante</w:t>
      </w:r>
    </w:p>
    <w:p w14:paraId="1EA1F974"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t xml:space="preserve">function </w:t>
      </w:r>
      <w:r w:rsidRPr="00334A30">
        <w:rPr>
          <w:rFonts w:ascii="Consolas" w:eastAsia="Times New Roman" w:hAnsi="Consolas" w:cs="Times New Roman"/>
          <w:color w:val="212121"/>
          <w:kern w:val="0"/>
          <w:sz w:val="18"/>
          <w:szCs w:val="18"/>
          <w:lang w:val="en-ES" w:eastAsia="en-ES"/>
          <w14:ligatures w14:val="none"/>
        </w:rPr>
        <w:t>[nodos,solaprox,t,iter] = DisparoSecanteAct1(funcion,a,b,alfa,beta,n,tol,maxiter)</w:t>
      </w:r>
    </w:p>
    <w:p w14:paraId="46EBA165"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h=(b-a)/(n+1);  </w:t>
      </w:r>
    </w:p>
    <w:p w14:paraId="589B79C1"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x=a:h:b;  </w:t>
      </w:r>
    </w:p>
    <w:p w14:paraId="5F9AC7B0"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x=x(:);</w:t>
      </w:r>
    </w:p>
    <w:p w14:paraId="4FEB9E54"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w:t>
      </w:r>
    </w:p>
    <w:p w14:paraId="1D25CBDE"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t0=0;</w:t>
      </w:r>
    </w:p>
    <w:p w14:paraId="1AA6A6FE"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[x,Y]= AdamsBashforth4Systems(funcion,a,b,n,[t0,((1/2)+t0)]);</w:t>
      </w:r>
    </w:p>
    <w:p w14:paraId="57BBA459"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yb0=Y(end,1);</w:t>
      </w:r>
    </w:p>
    <w:p w14:paraId="549CD182"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yb0prima = Y(end,2);</w:t>
      </w:r>
    </w:p>
    <w:p w14:paraId="1F1E46A3"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w:t>
      </w:r>
    </w:p>
    <w:p w14:paraId="6788AFF5"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t1=(beta - alfa)/(b-a);</w:t>
      </w:r>
    </w:p>
    <w:p w14:paraId="2B906717"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[x,Y]= AdamsBashforth4Systems(funcion,a,b,n,[t1,((1/2)+t1)]);</w:t>
      </w:r>
    </w:p>
    <w:p w14:paraId="01AE8DA1"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yb1=Y(end,1);</w:t>
      </w:r>
    </w:p>
    <w:p w14:paraId="207C088C"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yb1prima = Y(end,2);</w:t>
      </w:r>
    </w:p>
    <w:p w14:paraId="51609909"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iter=1; </w:t>
      </w:r>
    </w:p>
    <w:p w14:paraId="672B70C2"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incre = abs(yb1prima + yb1 - beta);</w:t>
      </w:r>
    </w:p>
    <w:p w14:paraId="558E3372" w14:textId="21AB8D88"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w:t>
      </w:r>
    </w:p>
    <w:p w14:paraId="4B5871D5"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t xml:space="preserve">while </w:t>
      </w:r>
      <w:r w:rsidRPr="00334A30">
        <w:rPr>
          <w:rFonts w:ascii="Consolas" w:eastAsia="Times New Roman" w:hAnsi="Consolas" w:cs="Times New Roman"/>
          <w:color w:val="212121"/>
          <w:kern w:val="0"/>
          <w:sz w:val="18"/>
          <w:szCs w:val="18"/>
          <w:lang w:val="en-ES" w:eastAsia="en-ES"/>
          <w14:ligatures w14:val="none"/>
        </w:rPr>
        <w:t>incre &gt; tol &amp;&amp; iter &lt; maxiter</w:t>
      </w:r>
    </w:p>
    <w:p w14:paraId="62DBFB5C"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t = t1 - (t1-t0)*(yb1prima + yb1 - beta)/((yb1prima + yb1 - beta) - (yb0prima + yb0 - beta));</w:t>
      </w:r>
    </w:p>
    <w:p w14:paraId="34AF5DFF"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[x,Y]= AdamsBashforth4Systems(funcion,a,b,n,[t,((1/2)+t)]);</w:t>
      </w:r>
    </w:p>
    <w:p w14:paraId="11931547"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incre =abs(Y(end,2) + Y(end,1) - beta); </w:t>
      </w:r>
    </w:p>
    <w:p w14:paraId="52A4053B"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iter= iter+1;</w:t>
      </w:r>
    </w:p>
    <w:p w14:paraId="79698A5D"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t0=t1; </w:t>
      </w:r>
    </w:p>
    <w:p w14:paraId="60EDFB22"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yb0=yb1;</w:t>
      </w:r>
    </w:p>
    <w:p w14:paraId="24C8302E"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yb0prima = yb1prima;</w:t>
      </w:r>
    </w:p>
    <w:p w14:paraId="2EED0C9C"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t1=t; </w:t>
      </w:r>
    </w:p>
    <w:p w14:paraId="5709837A"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yb1=Y(end,1);</w:t>
      </w:r>
    </w:p>
    <w:p w14:paraId="2305D21D"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xml:space="preserve">    yb1prima=Y(end,2);</w:t>
      </w:r>
    </w:p>
    <w:p w14:paraId="315A6081"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lastRenderedPageBreak/>
        <w:t>end</w:t>
      </w:r>
    </w:p>
    <w:p w14:paraId="7334F0A7"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 </w:t>
      </w:r>
    </w:p>
    <w:p w14:paraId="510134EC"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t xml:space="preserve">if </w:t>
      </w:r>
      <w:r w:rsidRPr="00334A30">
        <w:rPr>
          <w:rFonts w:ascii="Consolas" w:eastAsia="Times New Roman" w:hAnsi="Consolas" w:cs="Times New Roman"/>
          <w:color w:val="212121"/>
          <w:kern w:val="0"/>
          <w:sz w:val="18"/>
          <w:szCs w:val="18"/>
          <w:lang w:val="en-ES" w:eastAsia="en-ES"/>
          <w14:ligatures w14:val="none"/>
        </w:rPr>
        <w:t>incre &lt;= tol</w:t>
      </w:r>
    </w:p>
    <w:p w14:paraId="36581E1F"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nodos =x;</w:t>
      </w:r>
    </w:p>
    <w:p w14:paraId="6D8863AD"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solaprox =Y;</w:t>
      </w:r>
    </w:p>
    <w:p w14:paraId="2464CA94"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t>else</w:t>
      </w:r>
    </w:p>
    <w:p w14:paraId="49BC4471"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212121"/>
          <w:kern w:val="0"/>
          <w:sz w:val="18"/>
          <w:szCs w:val="18"/>
          <w:lang w:val="en-ES" w:eastAsia="en-ES"/>
          <w14:ligatures w14:val="none"/>
        </w:rPr>
        <w:t>disp(</w:t>
      </w:r>
      <w:r w:rsidRPr="00334A30">
        <w:rPr>
          <w:rFonts w:ascii="Consolas" w:eastAsia="Times New Roman" w:hAnsi="Consolas" w:cs="Times New Roman"/>
          <w:color w:val="A709F5"/>
          <w:kern w:val="0"/>
          <w:sz w:val="18"/>
          <w:szCs w:val="18"/>
          <w:lang w:val="en-ES" w:eastAsia="en-ES"/>
          <w14:ligatures w14:val="none"/>
        </w:rPr>
        <w:t>'se necesitan mas iteraciones '</w:t>
      </w:r>
      <w:r w:rsidRPr="00334A30">
        <w:rPr>
          <w:rFonts w:ascii="Consolas" w:eastAsia="Times New Roman" w:hAnsi="Consolas" w:cs="Times New Roman"/>
          <w:color w:val="212121"/>
          <w:kern w:val="0"/>
          <w:sz w:val="18"/>
          <w:szCs w:val="18"/>
          <w:lang w:val="en-ES" w:eastAsia="en-ES"/>
          <w14:ligatures w14:val="none"/>
        </w:rPr>
        <w:t>)</w:t>
      </w:r>
    </w:p>
    <w:p w14:paraId="569A7120" w14:textId="77777777" w:rsidR="00334A30" w:rsidRPr="00334A30" w:rsidRDefault="00334A30" w:rsidP="00334A30">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t>end</w:t>
      </w:r>
    </w:p>
    <w:p w14:paraId="46E433E8" w14:textId="2F375CF8" w:rsidR="008E2838" w:rsidRDefault="00334A30" w:rsidP="000B0A2A">
      <w:pPr>
        <w:shd w:val="clear" w:color="auto" w:fill="F2F2F2" w:themeFill="background1" w:themeFillShade="F2"/>
        <w:spacing w:after="0" w:line="234" w:lineRule="atLeast"/>
        <w:rPr>
          <w:rFonts w:ascii="Consolas" w:eastAsia="Times New Roman" w:hAnsi="Consolas" w:cs="Times New Roman"/>
          <w:color w:val="0E00FF"/>
          <w:kern w:val="0"/>
          <w:sz w:val="18"/>
          <w:szCs w:val="18"/>
          <w:lang w:val="en-ES" w:eastAsia="en-ES"/>
          <w14:ligatures w14:val="none"/>
        </w:rPr>
      </w:pPr>
      <w:r w:rsidRPr="00334A30">
        <w:rPr>
          <w:rFonts w:ascii="Consolas" w:eastAsia="Times New Roman" w:hAnsi="Consolas" w:cs="Times New Roman"/>
          <w:color w:val="0E00FF"/>
          <w:kern w:val="0"/>
          <w:sz w:val="18"/>
          <w:szCs w:val="18"/>
          <w:lang w:val="en-ES" w:eastAsia="en-ES"/>
          <w14:ligatures w14:val="none"/>
        </w:rPr>
        <w:t>end</w:t>
      </w:r>
    </w:p>
    <w:p w14:paraId="7CFA8376" w14:textId="77777777" w:rsidR="000B0A2A" w:rsidRPr="000B0A2A" w:rsidRDefault="000B0A2A" w:rsidP="000B0A2A">
      <w:pPr>
        <w:shd w:val="clear" w:color="auto" w:fill="F2F2F2" w:themeFill="background1" w:themeFillShade="F2"/>
        <w:spacing w:after="0" w:line="234" w:lineRule="atLeast"/>
        <w:rPr>
          <w:rStyle w:val="BookTitle"/>
          <w:rFonts w:ascii="Consolas" w:eastAsia="Times New Roman" w:hAnsi="Consolas" w:cs="Times New Roman"/>
          <w:b w:val="0"/>
          <w:bCs w:val="0"/>
          <w:i w:val="0"/>
          <w:iCs w:val="0"/>
          <w:color w:val="212121"/>
          <w:spacing w:val="0"/>
          <w:kern w:val="0"/>
          <w:sz w:val="18"/>
          <w:szCs w:val="18"/>
          <w:lang w:val="en-ES" w:eastAsia="en-ES"/>
          <w14:ligatures w14:val="none"/>
        </w:rPr>
      </w:pPr>
    </w:p>
    <w:p w14:paraId="6065A2B4" w14:textId="3A82C082" w:rsidR="008827F4" w:rsidRPr="008827F4" w:rsidRDefault="008E2838" w:rsidP="008827F4">
      <w:pPr>
        <w:pStyle w:val="textoparrafo"/>
        <w:numPr>
          <w:ilvl w:val="0"/>
          <w:numId w:val="11"/>
        </w:numPr>
        <w:rPr>
          <w:rStyle w:val="BookTitle"/>
          <w:i w:val="0"/>
          <w:iCs w:val="0"/>
        </w:rPr>
      </w:pPr>
      <w:r w:rsidRPr="001A7977">
        <w:rPr>
          <w:rStyle w:val="BookTitle"/>
          <w:i w:val="0"/>
          <w:iCs w:val="0"/>
          <w:sz w:val="24"/>
          <w:szCs w:val="20"/>
        </w:rPr>
        <w:t>Función</w:t>
      </w:r>
      <w:r w:rsidR="008827F4" w:rsidRPr="001A7977">
        <w:rPr>
          <w:rStyle w:val="BookTitle"/>
          <w:i w:val="0"/>
          <w:iCs w:val="0"/>
          <w:sz w:val="24"/>
          <w:szCs w:val="20"/>
        </w:rPr>
        <w:t xml:space="preserve"> Matlab para Método del Disparo con Newton</w:t>
      </w:r>
    </w:p>
    <w:p w14:paraId="1EEEC2F9"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 xml:space="preserve">function </w:t>
      </w:r>
      <w:r w:rsidRPr="008827F4">
        <w:rPr>
          <w:rFonts w:ascii="Consolas" w:eastAsia="Times New Roman" w:hAnsi="Consolas" w:cs="Times New Roman"/>
          <w:color w:val="212121"/>
          <w:kern w:val="0"/>
          <w:sz w:val="18"/>
          <w:szCs w:val="18"/>
          <w:lang w:val="en-ES" w:eastAsia="en-ES"/>
          <w14:ligatures w14:val="none"/>
        </w:rPr>
        <w:t>[nodos,solaprox,t,iter] = DisparoNewtonAct1(funcion,a,b,alfa,beta,n,tol,maxiter)</w:t>
      </w:r>
    </w:p>
    <w:p w14:paraId="48BA978F"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w:t>
      </w:r>
    </w:p>
    <w:p w14:paraId="39551F44"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h=(b-a)/(n+1); </w:t>
      </w:r>
    </w:p>
    <w:p w14:paraId="119D5723"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x=a:h:b; </w:t>
      </w:r>
    </w:p>
    <w:p w14:paraId="01800005"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t0=0;</w:t>
      </w:r>
    </w:p>
    <w:p w14:paraId="4C80DABD" w14:textId="2F2D1BDA"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[x,Y]= AdamsBashforth4Systems(funcion,a,b,n, [t0,(1/2 + t0),1,1]);</w:t>
      </w:r>
    </w:p>
    <w:p w14:paraId="6E6F3E06"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yb1=Y(end,1); </w:t>
      </w:r>
    </w:p>
    <w:p w14:paraId="3CAB4E7C"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zb1=Y(end,3);</w:t>
      </w:r>
    </w:p>
    <w:p w14:paraId="12EED0E1"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dzb1 = Y(end,4);</w:t>
      </w:r>
    </w:p>
    <w:p w14:paraId="6ECFF571"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dy1 = Y(end,2);</w:t>
      </w:r>
    </w:p>
    <w:p w14:paraId="3B07E89C"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iter=1; </w:t>
      </w:r>
    </w:p>
    <w:p w14:paraId="20E3DBEF"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incre = abs(dy1 + yb1 - beta);</w:t>
      </w:r>
    </w:p>
    <w:p w14:paraId="23501B55"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w:t>
      </w:r>
    </w:p>
    <w:p w14:paraId="53354C17"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 xml:space="preserve">while </w:t>
      </w:r>
      <w:r w:rsidRPr="008827F4">
        <w:rPr>
          <w:rFonts w:ascii="Consolas" w:eastAsia="Times New Roman" w:hAnsi="Consolas" w:cs="Times New Roman"/>
          <w:color w:val="212121"/>
          <w:kern w:val="0"/>
          <w:sz w:val="18"/>
          <w:szCs w:val="18"/>
          <w:lang w:val="en-ES" w:eastAsia="en-ES"/>
          <w14:ligatures w14:val="none"/>
        </w:rPr>
        <w:t>incre &gt; tol &amp;&amp; iter &lt; maxiter</w:t>
      </w:r>
    </w:p>
    <w:p w14:paraId="3EB501BF"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t= t0 - (dy1+yb1-beta)/(zb1 + dzb1); </w:t>
      </w:r>
      <w:r w:rsidRPr="008827F4">
        <w:rPr>
          <w:rFonts w:ascii="Consolas" w:eastAsia="Times New Roman" w:hAnsi="Consolas" w:cs="Times New Roman"/>
          <w:color w:val="008013"/>
          <w:kern w:val="0"/>
          <w:sz w:val="18"/>
          <w:szCs w:val="18"/>
          <w:lang w:val="en-ES" w:eastAsia="en-ES"/>
          <w14:ligatures w14:val="none"/>
        </w:rPr>
        <w:t>%Metodo de Newton</w:t>
      </w:r>
    </w:p>
    <w:p w14:paraId="3C64D2D9"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[x,Y]= AdamsBashforth4Systems(funcion,a,b,n, [t,(1/2 + t),1,1]);</w:t>
      </w:r>
    </w:p>
    <w:p w14:paraId="34C460CD"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t0=t;</w:t>
      </w:r>
    </w:p>
    <w:p w14:paraId="6CC27695"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iter= iter+1; </w:t>
      </w:r>
    </w:p>
    <w:p w14:paraId="7B4C115C"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yb1=Y(end,1); </w:t>
      </w:r>
    </w:p>
    <w:p w14:paraId="3042F188"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zb1=Y(end,3);</w:t>
      </w:r>
    </w:p>
    <w:p w14:paraId="1338B2AB"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dzb1 = Y(end,4);</w:t>
      </w:r>
    </w:p>
    <w:p w14:paraId="012B0FCF"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dy1 = Y(end,2);</w:t>
      </w:r>
    </w:p>
    <w:p w14:paraId="6C0A28D3"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    incre = abs(Y(end,2) + Y(end,1) - beta);</w:t>
      </w:r>
    </w:p>
    <w:p w14:paraId="5CCD226F"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end</w:t>
      </w:r>
    </w:p>
    <w:p w14:paraId="44AEE466"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 xml:space="preserve">if </w:t>
      </w:r>
      <w:r w:rsidRPr="008827F4">
        <w:rPr>
          <w:rFonts w:ascii="Consolas" w:eastAsia="Times New Roman" w:hAnsi="Consolas" w:cs="Times New Roman"/>
          <w:color w:val="212121"/>
          <w:kern w:val="0"/>
          <w:sz w:val="18"/>
          <w:szCs w:val="18"/>
          <w:lang w:val="en-ES" w:eastAsia="en-ES"/>
          <w14:ligatures w14:val="none"/>
        </w:rPr>
        <w:t>incre &lt;= tol</w:t>
      </w:r>
    </w:p>
    <w:p w14:paraId="047D025D"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 xml:space="preserve">nodos =x; </w:t>
      </w:r>
    </w:p>
    <w:p w14:paraId="4AD04D13"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solaprox=Y;</w:t>
      </w:r>
    </w:p>
    <w:p w14:paraId="3429C0F2"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else</w:t>
      </w:r>
    </w:p>
    <w:p w14:paraId="40DBE519"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212121"/>
          <w:kern w:val="0"/>
          <w:sz w:val="18"/>
          <w:szCs w:val="18"/>
          <w:lang w:val="en-ES" w:eastAsia="en-ES"/>
          <w14:ligatures w14:val="none"/>
        </w:rPr>
        <w:t>disp(</w:t>
      </w:r>
      <w:r w:rsidRPr="008827F4">
        <w:rPr>
          <w:rFonts w:ascii="Consolas" w:eastAsia="Times New Roman" w:hAnsi="Consolas" w:cs="Times New Roman"/>
          <w:color w:val="A709F5"/>
          <w:kern w:val="0"/>
          <w:sz w:val="18"/>
          <w:szCs w:val="18"/>
          <w:lang w:val="en-ES" w:eastAsia="en-ES"/>
          <w14:ligatures w14:val="none"/>
        </w:rPr>
        <w:t>'se necesitan mas iteraciones '</w:t>
      </w:r>
      <w:r w:rsidRPr="008827F4">
        <w:rPr>
          <w:rFonts w:ascii="Consolas" w:eastAsia="Times New Roman" w:hAnsi="Consolas" w:cs="Times New Roman"/>
          <w:color w:val="212121"/>
          <w:kern w:val="0"/>
          <w:sz w:val="18"/>
          <w:szCs w:val="18"/>
          <w:lang w:val="en-ES" w:eastAsia="en-ES"/>
          <w14:ligatures w14:val="none"/>
        </w:rPr>
        <w:t>)</w:t>
      </w:r>
    </w:p>
    <w:p w14:paraId="4EF0BA1C"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end</w:t>
      </w:r>
    </w:p>
    <w:p w14:paraId="0420AFB3" w14:textId="77777777" w:rsidR="008827F4" w:rsidRPr="008827F4" w:rsidRDefault="008827F4" w:rsidP="008827F4">
      <w:pPr>
        <w:shd w:val="clear" w:color="auto" w:fill="F2F2F2" w:themeFill="background1" w:themeFillShade="F2"/>
        <w:spacing w:after="0" w:line="234" w:lineRule="atLeast"/>
        <w:rPr>
          <w:rFonts w:ascii="Consolas" w:eastAsia="Times New Roman" w:hAnsi="Consolas" w:cs="Times New Roman"/>
          <w:color w:val="212121"/>
          <w:kern w:val="0"/>
          <w:sz w:val="18"/>
          <w:szCs w:val="18"/>
          <w:lang w:val="en-ES" w:eastAsia="en-ES"/>
          <w14:ligatures w14:val="none"/>
        </w:rPr>
      </w:pPr>
      <w:r w:rsidRPr="008827F4">
        <w:rPr>
          <w:rFonts w:ascii="Consolas" w:eastAsia="Times New Roman" w:hAnsi="Consolas" w:cs="Times New Roman"/>
          <w:color w:val="0E00FF"/>
          <w:kern w:val="0"/>
          <w:sz w:val="18"/>
          <w:szCs w:val="18"/>
          <w:lang w:val="en-ES" w:eastAsia="en-ES"/>
          <w14:ligatures w14:val="none"/>
        </w:rPr>
        <w:t>end</w:t>
      </w:r>
    </w:p>
    <w:p w14:paraId="677E8340" w14:textId="77777777" w:rsidR="008827F4" w:rsidRDefault="008827F4" w:rsidP="008827F4">
      <w:pPr>
        <w:rPr>
          <w:rStyle w:val="BookTitle"/>
          <w:b w:val="0"/>
          <w:bCs w:val="0"/>
          <w:i w:val="0"/>
          <w:iCs w:val="0"/>
          <w:spacing w:val="0"/>
          <w:sz w:val="22"/>
        </w:rPr>
      </w:pPr>
    </w:p>
    <w:p w14:paraId="1183D416" w14:textId="075FBACB" w:rsidR="0006705D" w:rsidRPr="0006705D" w:rsidRDefault="0006705D" w:rsidP="0006705D">
      <w:pPr>
        <w:pStyle w:val="ListParagraph"/>
        <w:numPr>
          <w:ilvl w:val="0"/>
          <w:numId w:val="11"/>
        </w:numPr>
        <w:rPr>
          <w:rStyle w:val="BookTitle"/>
          <w:rFonts w:ascii="Aptos" w:hAnsi="Aptos"/>
          <w:i w:val="0"/>
          <w:iCs w:val="0"/>
          <w:spacing w:val="0"/>
          <w:sz w:val="22"/>
        </w:rPr>
      </w:pPr>
      <w:r w:rsidRPr="0006705D">
        <w:rPr>
          <w:rStyle w:val="BookTitle"/>
          <w:rFonts w:ascii="Aptos" w:hAnsi="Aptos"/>
          <w:i w:val="0"/>
          <w:iCs w:val="0"/>
          <w:spacing w:val="0"/>
          <w:sz w:val="24"/>
          <w:szCs w:val="24"/>
        </w:rPr>
        <w:t>Función Matlab para solución aproximada de sistema EDO para PVI</w:t>
      </w:r>
    </w:p>
    <w:p w14:paraId="4DAA6E94" w14:textId="3166FCE0" w:rsidR="0006705D" w:rsidRPr="0006705D" w:rsidRDefault="00F03311"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Pr>
          <w:noProof/>
        </w:rPr>
        <w:drawing>
          <wp:anchor distT="0" distB="0" distL="114300" distR="114300" simplePos="0" relativeHeight="251668480" behindDoc="1" locked="0" layoutInCell="1" allowOverlap="1" wp14:anchorId="6624C0EE" wp14:editId="56FFEC6C">
            <wp:simplePos x="0" y="0"/>
            <wp:positionH relativeFrom="margin">
              <wp:align>center</wp:align>
            </wp:positionH>
            <wp:positionV relativeFrom="margin">
              <wp:posOffset>3333750</wp:posOffset>
            </wp:positionV>
            <wp:extent cx="6648450" cy="4004653"/>
            <wp:effectExtent l="0" t="0" r="0" b="0"/>
            <wp:wrapNone/>
            <wp:docPr id="117851906"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7369" name="Picture 5" descr="A black background with blue text&#10;&#10;Description automatically generated"/>
                    <pic:cNvPicPr>
                      <a:picLocks noChangeAspect="1"/>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6648450" cy="4004653"/>
                    </a:xfrm>
                    <a:prstGeom prst="rect">
                      <a:avLst/>
                    </a:prstGeom>
                  </pic:spPr>
                </pic:pic>
              </a:graphicData>
            </a:graphic>
            <wp14:sizeRelH relativeFrom="margin">
              <wp14:pctWidth>0</wp14:pctWidth>
            </wp14:sizeRelH>
            <wp14:sizeRelV relativeFrom="margin">
              <wp14:pctHeight>0</wp14:pctHeight>
            </wp14:sizeRelV>
          </wp:anchor>
        </w:drawing>
      </w:r>
      <w:r w:rsidR="0006705D" w:rsidRPr="0006705D">
        <w:rPr>
          <w:rFonts w:ascii="Consolas" w:eastAsia="Times New Roman" w:hAnsi="Consolas" w:cs="Times New Roman"/>
          <w:color w:val="0E00FF"/>
          <w:kern w:val="0"/>
          <w:sz w:val="18"/>
          <w:szCs w:val="18"/>
          <w:lang w:val="en-ES" w:eastAsia="en-ES"/>
          <w14:ligatures w14:val="none"/>
        </w:rPr>
        <w:t xml:space="preserve">function </w:t>
      </w:r>
      <w:r w:rsidR="0006705D" w:rsidRPr="0006705D">
        <w:rPr>
          <w:rFonts w:ascii="Consolas" w:eastAsia="Times New Roman" w:hAnsi="Consolas" w:cs="Times New Roman"/>
          <w:kern w:val="0"/>
          <w:sz w:val="18"/>
          <w:szCs w:val="18"/>
          <w:lang w:val="en-ES" w:eastAsia="en-ES"/>
          <w14:ligatures w14:val="none"/>
        </w:rPr>
        <w:t>[t, Y] = AdamsBashforth4Systems(f,a,b,N,Ya)</w:t>
      </w:r>
    </w:p>
    <w:p w14:paraId="1E60FF08"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08013"/>
          <w:kern w:val="0"/>
          <w:sz w:val="18"/>
          <w:szCs w:val="18"/>
          <w:lang w:val="en-ES" w:eastAsia="en-ES"/>
          <w14:ligatures w14:val="none"/>
        </w:rPr>
        <w:t>% Adams-Bashforth method for four steps</w:t>
      </w:r>
    </w:p>
    <w:p w14:paraId="0A249287" w14:textId="78856B01"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08013"/>
          <w:kern w:val="0"/>
          <w:sz w:val="18"/>
          <w:szCs w:val="18"/>
          <w:lang w:val="en-ES" w:eastAsia="en-ES"/>
          <w14:ligatures w14:val="none"/>
        </w:rPr>
        <w:t>% y_k+1 = y_k + (h/24) * 55*f(t_k, y_k) - 59*f(t_k-1, y_k-1) + 37*f(t_k-2,</w:t>
      </w:r>
    </w:p>
    <w:p w14:paraId="3815F67F" w14:textId="293391F0"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08013"/>
          <w:kern w:val="0"/>
          <w:sz w:val="18"/>
          <w:szCs w:val="18"/>
          <w:lang w:val="en-ES" w:eastAsia="en-ES"/>
          <w14:ligatures w14:val="none"/>
        </w:rPr>
        <w:t>% y_k-2) - 9*f(t_k-3, y_k-3)</w:t>
      </w:r>
    </w:p>
    <w:p w14:paraId="3D9E3B7B"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08013"/>
          <w:kern w:val="0"/>
          <w:sz w:val="18"/>
          <w:szCs w:val="18"/>
          <w:lang w:val="en-ES" w:eastAsia="en-ES"/>
          <w14:ligatures w14:val="none"/>
        </w:rPr>
        <w:t>% Global error = second order O(h^4)</w:t>
      </w:r>
    </w:p>
    <w:p w14:paraId="7A5CB340"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08013"/>
          <w:kern w:val="0"/>
          <w:sz w:val="18"/>
          <w:szCs w:val="18"/>
          <w:lang w:val="en-ES" w:eastAsia="en-ES"/>
          <w14:ligatures w14:val="none"/>
        </w:rPr>
        <w:t xml:space="preserve">% y_0 =&gt; known. </w:t>
      </w:r>
    </w:p>
    <w:p w14:paraId="515588B9"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08013"/>
          <w:kern w:val="0"/>
          <w:sz w:val="18"/>
          <w:szCs w:val="18"/>
          <w:lang w:val="en-ES" w:eastAsia="en-ES"/>
          <w14:ligatures w14:val="none"/>
        </w:rPr>
        <w:t>% y_1, y_2, y_3 =&gt; calculated by Runge-Kutta 4th Order</w:t>
      </w:r>
    </w:p>
    <w:p w14:paraId="596AFF64"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h = (b - a) / N;</w:t>
      </w:r>
    </w:p>
    <w:p w14:paraId="78D48587"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t = a:h:b;</w:t>
      </w:r>
    </w:p>
    <w:p w14:paraId="0C1382F5"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t = t(:);</w:t>
      </w:r>
    </w:p>
    <w:p w14:paraId="6393AEAB"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Y = zeros(N+1,length(Ya));</w:t>
      </w:r>
    </w:p>
    <w:p w14:paraId="33A0C2C5" w14:textId="4384B203"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Y(1,:) = Ya;</w:t>
      </w:r>
    </w:p>
    <w:p w14:paraId="395CC194" w14:textId="1FC4AD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E00FF"/>
          <w:kern w:val="0"/>
          <w:sz w:val="18"/>
          <w:szCs w:val="18"/>
          <w:lang w:val="en-ES" w:eastAsia="en-ES"/>
          <w14:ligatures w14:val="none"/>
        </w:rPr>
        <w:t xml:space="preserve">for </w:t>
      </w:r>
      <w:r w:rsidRPr="0006705D">
        <w:rPr>
          <w:rFonts w:ascii="Consolas" w:eastAsia="Times New Roman" w:hAnsi="Consolas" w:cs="Times New Roman"/>
          <w:kern w:val="0"/>
          <w:sz w:val="18"/>
          <w:szCs w:val="18"/>
          <w:lang w:val="en-ES" w:eastAsia="en-ES"/>
          <w14:ligatures w14:val="none"/>
        </w:rPr>
        <w:t>k = 1:3</w:t>
      </w:r>
    </w:p>
    <w:p w14:paraId="367B2594"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w:t>
      </w:r>
      <w:r w:rsidRPr="0006705D">
        <w:rPr>
          <w:rFonts w:ascii="Consolas" w:eastAsia="Times New Roman" w:hAnsi="Consolas" w:cs="Times New Roman"/>
          <w:color w:val="008013"/>
          <w:kern w:val="0"/>
          <w:sz w:val="18"/>
          <w:szCs w:val="18"/>
          <w:lang w:val="en-ES" w:eastAsia="en-ES"/>
          <w14:ligatures w14:val="none"/>
        </w:rPr>
        <w:t>% y_k (y(k)) are estimated by Runge-Kutta</w:t>
      </w:r>
    </w:p>
    <w:p w14:paraId="2D5D7E4D"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k1 = feval(f,t(k), Y(k,:))';</w:t>
      </w:r>
    </w:p>
    <w:p w14:paraId="76C31A26"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k2 = feval(f, t(k) + h/2, Y(k,:) + h*k1/2)';</w:t>
      </w:r>
    </w:p>
    <w:p w14:paraId="35CF1D44"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k3 = feval(f,t(k)+h/2, Y(k,:) + h*k2/2)';</w:t>
      </w:r>
    </w:p>
    <w:p w14:paraId="65A27E1C" w14:textId="4214A485"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k4 = feval(f,t(k+1), Y(k,:)+ h*k3)';</w:t>
      </w:r>
    </w:p>
    <w:p w14:paraId="25CCF228"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Y(k+1,:) = Y(k,:) + h*(k1 + 2*k2 + 2*k3 + k4) / 6;</w:t>
      </w:r>
    </w:p>
    <w:p w14:paraId="4272B748"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E00FF"/>
          <w:kern w:val="0"/>
          <w:sz w:val="18"/>
          <w:szCs w:val="18"/>
          <w:lang w:val="en-ES" w:eastAsia="en-ES"/>
          <w14:ligatures w14:val="none"/>
        </w:rPr>
        <w:t>end</w:t>
      </w:r>
    </w:p>
    <w:p w14:paraId="45EE1B53"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E00FF"/>
          <w:kern w:val="0"/>
          <w:sz w:val="18"/>
          <w:szCs w:val="18"/>
          <w:lang w:val="en-ES" w:eastAsia="en-ES"/>
          <w14:ligatures w14:val="none"/>
        </w:rPr>
        <w:t xml:space="preserve">for </w:t>
      </w:r>
      <w:r w:rsidRPr="0006705D">
        <w:rPr>
          <w:rFonts w:ascii="Consolas" w:eastAsia="Times New Roman" w:hAnsi="Consolas" w:cs="Times New Roman"/>
          <w:kern w:val="0"/>
          <w:sz w:val="18"/>
          <w:szCs w:val="18"/>
          <w:lang w:val="en-ES" w:eastAsia="en-ES"/>
          <w14:ligatures w14:val="none"/>
        </w:rPr>
        <w:t>k = 4:N</w:t>
      </w:r>
    </w:p>
    <w:p w14:paraId="5A9B14A5" w14:textId="3E815DD4"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Y(k+1,:) = Y(k,:)' + (h/24) * (55 * feval(f,t(k), Y(k,:)) - </w:t>
      </w:r>
      <w:r w:rsidRPr="0006705D">
        <w:rPr>
          <w:rFonts w:ascii="Consolas" w:eastAsia="Times New Roman" w:hAnsi="Consolas" w:cs="Times New Roman"/>
          <w:color w:val="0E00FF"/>
          <w:kern w:val="0"/>
          <w:sz w:val="18"/>
          <w:szCs w:val="18"/>
          <w:lang w:val="en-ES" w:eastAsia="en-ES"/>
          <w14:ligatures w14:val="none"/>
        </w:rPr>
        <w:t>...</w:t>
      </w:r>
    </w:p>
    <w:p w14:paraId="0A73E173"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59 * feval(f, t(k-1), Y(k-1,:)) + </w:t>
      </w:r>
      <w:r w:rsidRPr="0006705D">
        <w:rPr>
          <w:rFonts w:ascii="Consolas" w:eastAsia="Times New Roman" w:hAnsi="Consolas" w:cs="Times New Roman"/>
          <w:color w:val="0E00FF"/>
          <w:kern w:val="0"/>
          <w:sz w:val="18"/>
          <w:szCs w:val="18"/>
          <w:lang w:val="en-ES" w:eastAsia="en-ES"/>
          <w14:ligatures w14:val="none"/>
        </w:rPr>
        <w:t>...</w:t>
      </w:r>
    </w:p>
    <w:p w14:paraId="1A9CB4A6"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37 * feval(f, t(k-2), Y(k-2,:)) - </w:t>
      </w:r>
      <w:r w:rsidRPr="0006705D">
        <w:rPr>
          <w:rFonts w:ascii="Consolas" w:eastAsia="Times New Roman" w:hAnsi="Consolas" w:cs="Times New Roman"/>
          <w:color w:val="0E00FF"/>
          <w:kern w:val="0"/>
          <w:sz w:val="18"/>
          <w:szCs w:val="18"/>
          <w:lang w:val="en-ES" w:eastAsia="en-ES"/>
          <w14:ligatures w14:val="none"/>
        </w:rPr>
        <w:t>...</w:t>
      </w:r>
    </w:p>
    <w:p w14:paraId="08CAFCCE"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kern w:val="0"/>
          <w:sz w:val="18"/>
          <w:szCs w:val="18"/>
          <w:lang w:val="en-ES" w:eastAsia="en-ES"/>
          <w14:ligatures w14:val="none"/>
        </w:rPr>
        <w:t xml:space="preserve">        9 * feval(f, t(k-3), Y(k-3,:)));</w:t>
      </w:r>
    </w:p>
    <w:p w14:paraId="6E511CA9" w14:textId="77777777"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18"/>
          <w:szCs w:val="18"/>
          <w:lang w:val="en-ES" w:eastAsia="en-ES"/>
          <w14:ligatures w14:val="none"/>
        </w:rPr>
      </w:pPr>
      <w:r w:rsidRPr="0006705D">
        <w:rPr>
          <w:rFonts w:ascii="Consolas" w:eastAsia="Times New Roman" w:hAnsi="Consolas" w:cs="Times New Roman"/>
          <w:color w:val="0E00FF"/>
          <w:kern w:val="0"/>
          <w:sz w:val="18"/>
          <w:szCs w:val="18"/>
          <w:lang w:val="en-ES" w:eastAsia="en-ES"/>
          <w14:ligatures w14:val="none"/>
        </w:rPr>
        <w:t>end</w:t>
      </w:r>
    </w:p>
    <w:p w14:paraId="38C57795" w14:textId="713FB00A"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24"/>
          <w:szCs w:val="24"/>
          <w:lang w:val="en-ES" w:eastAsia="en-ES"/>
          <w14:ligatures w14:val="none"/>
        </w:rPr>
      </w:pPr>
      <w:r w:rsidRPr="0006705D">
        <w:rPr>
          <w:rFonts w:ascii="Consolas" w:eastAsia="Times New Roman" w:hAnsi="Consolas" w:cs="Times New Roman"/>
          <w:color w:val="0E00FF"/>
          <w:kern w:val="0"/>
          <w:sz w:val="18"/>
          <w:szCs w:val="18"/>
          <w:lang w:val="en-ES" w:eastAsia="en-ES"/>
          <w14:ligatures w14:val="none"/>
        </w:rPr>
        <w:t>end</w:t>
      </w:r>
    </w:p>
    <w:bookmarkEnd w:id="0"/>
    <w:p w14:paraId="5834E959" w14:textId="6D6307AE" w:rsidR="0006705D" w:rsidRPr="0006705D" w:rsidRDefault="0006705D" w:rsidP="0006705D">
      <w:pPr>
        <w:rPr>
          <w:rStyle w:val="BookTitle"/>
          <w:b w:val="0"/>
          <w:bCs w:val="0"/>
          <w:i w:val="0"/>
          <w:iCs w:val="0"/>
          <w:spacing w:val="0"/>
          <w:sz w:val="22"/>
        </w:rPr>
      </w:pPr>
    </w:p>
    <w:sectPr w:rsidR="0006705D" w:rsidRPr="0006705D" w:rsidSect="001E486C">
      <w:headerReference w:type="first" r:id="rId13"/>
      <w:footnotePr>
        <w:numFmt w:val="chicago"/>
      </w:footnotePr>
      <w:pgSz w:w="11906" w:h="16838"/>
      <w:pgMar w:top="720" w:right="720" w:bottom="720" w:left="720" w:header="708" w:footer="708" w:gutter="0"/>
      <w:cols w:num="2"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D7B7C" w14:textId="77777777" w:rsidR="001E486C" w:rsidRDefault="001E486C" w:rsidP="001F5DFF">
      <w:pPr>
        <w:spacing w:after="0" w:line="240" w:lineRule="auto"/>
      </w:pPr>
      <w:r>
        <w:separator/>
      </w:r>
    </w:p>
  </w:endnote>
  <w:endnote w:type="continuationSeparator" w:id="0">
    <w:p w14:paraId="02E8C0B2" w14:textId="77777777" w:rsidR="001E486C" w:rsidRDefault="001E486C" w:rsidP="001F5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bad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441457"/>
      <w:docPartObj>
        <w:docPartGallery w:val="Page Numbers (Bottom of Page)"/>
        <w:docPartUnique/>
      </w:docPartObj>
    </w:sdtPr>
    <w:sdtContent>
      <w:p w14:paraId="4FA04DA4" w14:textId="67E91E10" w:rsidR="001F5DFF" w:rsidRDefault="001F5DFF">
        <w:pPr>
          <w:pStyle w:val="Footer"/>
        </w:pPr>
        <w:r>
          <w:rPr>
            <w:noProof/>
          </w:rPr>
          <mc:AlternateContent>
            <mc:Choice Requires="wps">
              <w:drawing>
                <wp:anchor distT="0" distB="0" distL="114300" distR="114300" simplePos="0" relativeHeight="251660288" behindDoc="0" locked="0" layoutInCell="1" allowOverlap="1" wp14:anchorId="4890C839" wp14:editId="54DE2A5B">
                  <wp:simplePos x="0" y="0"/>
                  <wp:positionH relativeFrom="margin">
                    <wp:align>center</wp:align>
                  </wp:positionH>
                  <wp:positionV relativeFrom="bottomMargin">
                    <wp:align>center</wp:align>
                  </wp:positionV>
                  <wp:extent cx="626110" cy="238760"/>
                  <wp:effectExtent l="19050" t="19050" r="19685" b="18415"/>
                  <wp:wrapNone/>
                  <wp:docPr id="1170948828"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90C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9.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55E0A85" wp14:editId="574603AC">
                  <wp:simplePos x="0" y="0"/>
                  <wp:positionH relativeFrom="margin">
                    <wp:align>center</wp:align>
                  </wp:positionH>
                  <wp:positionV relativeFrom="bottomMargin">
                    <wp:align>center</wp:align>
                  </wp:positionV>
                  <wp:extent cx="5518150" cy="0"/>
                  <wp:effectExtent l="9525" t="9525" r="6350" b="9525"/>
                  <wp:wrapNone/>
                  <wp:docPr id="4654319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6CA1C4A"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EC331" w14:textId="77777777" w:rsidR="001E486C" w:rsidRDefault="001E486C" w:rsidP="001F5DFF">
      <w:pPr>
        <w:spacing w:after="0" w:line="240" w:lineRule="auto"/>
      </w:pPr>
      <w:r>
        <w:separator/>
      </w:r>
    </w:p>
  </w:footnote>
  <w:footnote w:type="continuationSeparator" w:id="0">
    <w:p w14:paraId="6F2828EC" w14:textId="77777777" w:rsidR="001E486C" w:rsidRDefault="001E486C" w:rsidP="001F5DFF">
      <w:pPr>
        <w:spacing w:after="0" w:line="240" w:lineRule="auto"/>
      </w:pPr>
      <w:r>
        <w:continuationSeparator/>
      </w:r>
    </w:p>
  </w:footnote>
  <w:footnote w:id="1">
    <w:p w14:paraId="5D9BE8B1" w14:textId="394A11B5" w:rsidR="005E336E" w:rsidRDefault="005E336E">
      <w:pPr>
        <w:pStyle w:val="FootnoteText"/>
      </w:pPr>
      <w:r>
        <w:rPr>
          <w:rStyle w:val="FootnoteReference"/>
        </w:rPr>
        <w:footnoteRef/>
      </w:r>
      <w:r>
        <w:t xml:space="preserve"> </w:t>
      </w:r>
      <w:r w:rsidRPr="008B148B">
        <w:rPr>
          <w:rFonts w:ascii="Aptos" w:hAnsi="Aptos"/>
        </w:rPr>
        <w:t>Adams-Bashforth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895E9" w14:textId="77777777" w:rsidR="00D038AA" w:rsidRDefault="00D03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36DE"/>
    <w:multiLevelType w:val="hybridMultilevel"/>
    <w:tmpl w:val="9CBEA0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86746A"/>
    <w:multiLevelType w:val="hybridMultilevel"/>
    <w:tmpl w:val="B2A286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CF93DBC"/>
    <w:multiLevelType w:val="hybridMultilevel"/>
    <w:tmpl w:val="0A5EF4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DF6346F"/>
    <w:multiLevelType w:val="hybridMultilevel"/>
    <w:tmpl w:val="5B4628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1372C73"/>
    <w:multiLevelType w:val="hybridMultilevel"/>
    <w:tmpl w:val="CA3CE816"/>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 w15:restartNumberingAfterBreak="0">
    <w:nsid w:val="47833CDB"/>
    <w:multiLevelType w:val="hybridMultilevel"/>
    <w:tmpl w:val="D8EA48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4A4F7EBD"/>
    <w:multiLevelType w:val="multilevel"/>
    <w:tmpl w:val="22A44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FB35B3F"/>
    <w:multiLevelType w:val="hybridMultilevel"/>
    <w:tmpl w:val="538EC970"/>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7245826"/>
    <w:multiLevelType w:val="hybridMultilevel"/>
    <w:tmpl w:val="F3CA17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6913554D"/>
    <w:multiLevelType w:val="hybridMultilevel"/>
    <w:tmpl w:val="5D6C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DA93164"/>
    <w:multiLevelType w:val="hybridMultilevel"/>
    <w:tmpl w:val="0D12CE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C330FF9"/>
    <w:multiLevelType w:val="hybridMultilevel"/>
    <w:tmpl w:val="EE6AFBE4"/>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36570787">
    <w:abstractNumId w:val="1"/>
  </w:num>
  <w:num w:numId="2" w16cid:durableId="173886665">
    <w:abstractNumId w:val="6"/>
  </w:num>
  <w:num w:numId="3" w16cid:durableId="1009481681">
    <w:abstractNumId w:val="9"/>
  </w:num>
  <w:num w:numId="4" w16cid:durableId="1844969556">
    <w:abstractNumId w:val="3"/>
  </w:num>
  <w:num w:numId="5" w16cid:durableId="1830487415">
    <w:abstractNumId w:val="7"/>
  </w:num>
  <w:num w:numId="6" w16cid:durableId="1307398992">
    <w:abstractNumId w:val="10"/>
  </w:num>
  <w:num w:numId="7" w16cid:durableId="1278216522">
    <w:abstractNumId w:val="11"/>
  </w:num>
  <w:num w:numId="8" w16cid:durableId="2073652880">
    <w:abstractNumId w:val="11"/>
  </w:num>
  <w:num w:numId="9" w16cid:durableId="524252859">
    <w:abstractNumId w:val="4"/>
  </w:num>
  <w:num w:numId="10" w16cid:durableId="199126595">
    <w:abstractNumId w:val="5"/>
  </w:num>
  <w:num w:numId="11" w16cid:durableId="1178429546">
    <w:abstractNumId w:val="0"/>
  </w:num>
  <w:num w:numId="12" w16cid:durableId="1022391721">
    <w:abstractNumId w:val="2"/>
  </w:num>
  <w:num w:numId="13" w16cid:durableId="441729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BB"/>
    <w:rsid w:val="000032CF"/>
    <w:rsid w:val="0000479F"/>
    <w:rsid w:val="000051C7"/>
    <w:rsid w:val="000106A7"/>
    <w:rsid w:val="00025B61"/>
    <w:rsid w:val="000465FE"/>
    <w:rsid w:val="00055159"/>
    <w:rsid w:val="00056CCB"/>
    <w:rsid w:val="00057182"/>
    <w:rsid w:val="0006599C"/>
    <w:rsid w:val="0006705D"/>
    <w:rsid w:val="000678A2"/>
    <w:rsid w:val="000769C6"/>
    <w:rsid w:val="000816FC"/>
    <w:rsid w:val="000A434A"/>
    <w:rsid w:val="000A5CF1"/>
    <w:rsid w:val="000A5F61"/>
    <w:rsid w:val="000B003D"/>
    <w:rsid w:val="000B0A2A"/>
    <w:rsid w:val="000C0AEC"/>
    <w:rsid w:val="000D07FE"/>
    <w:rsid w:val="000F4F1B"/>
    <w:rsid w:val="00110222"/>
    <w:rsid w:val="00115B67"/>
    <w:rsid w:val="0013014A"/>
    <w:rsid w:val="0013092D"/>
    <w:rsid w:val="00143567"/>
    <w:rsid w:val="00152430"/>
    <w:rsid w:val="00170233"/>
    <w:rsid w:val="001713A1"/>
    <w:rsid w:val="00183C61"/>
    <w:rsid w:val="00185094"/>
    <w:rsid w:val="001A55FE"/>
    <w:rsid w:val="001A7977"/>
    <w:rsid w:val="001C3D53"/>
    <w:rsid w:val="001D18EB"/>
    <w:rsid w:val="001D6F54"/>
    <w:rsid w:val="001E486C"/>
    <w:rsid w:val="001F1C46"/>
    <w:rsid w:val="001F5DFF"/>
    <w:rsid w:val="002046E8"/>
    <w:rsid w:val="002338E8"/>
    <w:rsid w:val="002445CB"/>
    <w:rsid w:val="0024716E"/>
    <w:rsid w:val="00260D38"/>
    <w:rsid w:val="00262C55"/>
    <w:rsid w:val="00273360"/>
    <w:rsid w:val="002764BD"/>
    <w:rsid w:val="002800AC"/>
    <w:rsid w:val="00280CE1"/>
    <w:rsid w:val="0028115F"/>
    <w:rsid w:val="00293A41"/>
    <w:rsid w:val="002B1E5C"/>
    <w:rsid w:val="002B23F5"/>
    <w:rsid w:val="002F0694"/>
    <w:rsid w:val="002F178A"/>
    <w:rsid w:val="002F42C5"/>
    <w:rsid w:val="00301A3C"/>
    <w:rsid w:val="003236B1"/>
    <w:rsid w:val="003349E2"/>
    <w:rsid w:val="00334A30"/>
    <w:rsid w:val="003434C4"/>
    <w:rsid w:val="003507A6"/>
    <w:rsid w:val="003510BC"/>
    <w:rsid w:val="00354C6B"/>
    <w:rsid w:val="003740EC"/>
    <w:rsid w:val="003829BA"/>
    <w:rsid w:val="00384DB2"/>
    <w:rsid w:val="003B564C"/>
    <w:rsid w:val="003B6C3A"/>
    <w:rsid w:val="003C0792"/>
    <w:rsid w:val="003C2FC5"/>
    <w:rsid w:val="003C4313"/>
    <w:rsid w:val="003E2BEB"/>
    <w:rsid w:val="003E4F63"/>
    <w:rsid w:val="003F1B3C"/>
    <w:rsid w:val="003F7624"/>
    <w:rsid w:val="004177BA"/>
    <w:rsid w:val="0042797C"/>
    <w:rsid w:val="0044314F"/>
    <w:rsid w:val="00460B77"/>
    <w:rsid w:val="00466DB9"/>
    <w:rsid w:val="00476249"/>
    <w:rsid w:val="004A7429"/>
    <w:rsid w:val="004B43CA"/>
    <w:rsid w:val="004C3E2D"/>
    <w:rsid w:val="004C5305"/>
    <w:rsid w:val="004C5E50"/>
    <w:rsid w:val="004D1CC9"/>
    <w:rsid w:val="004E7F2C"/>
    <w:rsid w:val="00500578"/>
    <w:rsid w:val="00505A83"/>
    <w:rsid w:val="00512B8A"/>
    <w:rsid w:val="00513B67"/>
    <w:rsid w:val="0053366C"/>
    <w:rsid w:val="00541C71"/>
    <w:rsid w:val="00545FC8"/>
    <w:rsid w:val="00570261"/>
    <w:rsid w:val="005736EF"/>
    <w:rsid w:val="00596D27"/>
    <w:rsid w:val="005A27FB"/>
    <w:rsid w:val="005A7C94"/>
    <w:rsid w:val="005B1D38"/>
    <w:rsid w:val="005B1D9C"/>
    <w:rsid w:val="005C207B"/>
    <w:rsid w:val="005C2C5C"/>
    <w:rsid w:val="005C4452"/>
    <w:rsid w:val="005E336E"/>
    <w:rsid w:val="00604548"/>
    <w:rsid w:val="00606800"/>
    <w:rsid w:val="00611D67"/>
    <w:rsid w:val="00617CB6"/>
    <w:rsid w:val="00624970"/>
    <w:rsid w:val="00627856"/>
    <w:rsid w:val="00634F7B"/>
    <w:rsid w:val="00640FBB"/>
    <w:rsid w:val="0064366C"/>
    <w:rsid w:val="00644C03"/>
    <w:rsid w:val="006533EB"/>
    <w:rsid w:val="00660FB1"/>
    <w:rsid w:val="0066462A"/>
    <w:rsid w:val="00672BAA"/>
    <w:rsid w:val="006943F5"/>
    <w:rsid w:val="006A1E67"/>
    <w:rsid w:val="006C39D8"/>
    <w:rsid w:val="006C5995"/>
    <w:rsid w:val="006D5F28"/>
    <w:rsid w:val="006E60BD"/>
    <w:rsid w:val="0070007F"/>
    <w:rsid w:val="00707BED"/>
    <w:rsid w:val="00724F97"/>
    <w:rsid w:val="0074157F"/>
    <w:rsid w:val="007423CB"/>
    <w:rsid w:val="00747CA9"/>
    <w:rsid w:val="00756FAE"/>
    <w:rsid w:val="00760CB4"/>
    <w:rsid w:val="0076391C"/>
    <w:rsid w:val="00772771"/>
    <w:rsid w:val="00787153"/>
    <w:rsid w:val="007C1FDA"/>
    <w:rsid w:val="007D7C18"/>
    <w:rsid w:val="007F28C0"/>
    <w:rsid w:val="007F602C"/>
    <w:rsid w:val="00800470"/>
    <w:rsid w:val="00801EEC"/>
    <w:rsid w:val="0080290E"/>
    <w:rsid w:val="008113F6"/>
    <w:rsid w:val="008156DA"/>
    <w:rsid w:val="00817913"/>
    <w:rsid w:val="00817984"/>
    <w:rsid w:val="00833B86"/>
    <w:rsid w:val="00837585"/>
    <w:rsid w:val="008433B8"/>
    <w:rsid w:val="008550FD"/>
    <w:rsid w:val="00857E57"/>
    <w:rsid w:val="00864500"/>
    <w:rsid w:val="0087097F"/>
    <w:rsid w:val="00873CB0"/>
    <w:rsid w:val="008827F4"/>
    <w:rsid w:val="008849C3"/>
    <w:rsid w:val="00893E45"/>
    <w:rsid w:val="008B148B"/>
    <w:rsid w:val="008C433B"/>
    <w:rsid w:val="008C4CCF"/>
    <w:rsid w:val="008C7418"/>
    <w:rsid w:val="008C7DA0"/>
    <w:rsid w:val="008D07B9"/>
    <w:rsid w:val="008D4688"/>
    <w:rsid w:val="008E181F"/>
    <w:rsid w:val="008E2838"/>
    <w:rsid w:val="008F7AD8"/>
    <w:rsid w:val="0090785A"/>
    <w:rsid w:val="009109F3"/>
    <w:rsid w:val="00943120"/>
    <w:rsid w:val="00946608"/>
    <w:rsid w:val="009510AE"/>
    <w:rsid w:val="0095561E"/>
    <w:rsid w:val="009571D0"/>
    <w:rsid w:val="009579BF"/>
    <w:rsid w:val="00961385"/>
    <w:rsid w:val="0096371D"/>
    <w:rsid w:val="009744C6"/>
    <w:rsid w:val="00975671"/>
    <w:rsid w:val="00977126"/>
    <w:rsid w:val="00982538"/>
    <w:rsid w:val="00994E7F"/>
    <w:rsid w:val="009C0233"/>
    <w:rsid w:val="009C4647"/>
    <w:rsid w:val="009E33EC"/>
    <w:rsid w:val="009F431F"/>
    <w:rsid w:val="009F6FA2"/>
    <w:rsid w:val="00A01BF0"/>
    <w:rsid w:val="00A02418"/>
    <w:rsid w:val="00A30289"/>
    <w:rsid w:val="00A47112"/>
    <w:rsid w:val="00A65C9D"/>
    <w:rsid w:val="00A7449E"/>
    <w:rsid w:val="00A836DB"/>
    <w:rsid w:val="00A87698"/>
    <w:rsid w:val="00AA588A"/>
    <w:rsid w:val="00AA619F"/>
    <w:rsid w:val="00AB1743"/>
    <w:rsid w:val="00AC09B3"/>
    <w:rsid w:val="00AC5FDE"/>
    <w:rsid w:val="00AE61C8"/>
    <w:rsid w:val="00AF21EF"/>
    <w:rsid w:val="00B079A8"/>
    <w:rsid w:val="00B16015"/>
    <w:rsid w:val="00B222DE"/>
    <w:rsid w:val="00B33E07"/>
    <w:rsid w:val="00B34DD6"/>
    <w:rsid w:val="00B428B7"/>
    <w:rsid w:val="00B54EA8"/>
    <w:rsid w:val="00B55B06"/>
    <w:rsid w:val="00B60DFA"/>
    <w:rsid w:val="00B63412"/>
    <w:rsid w:val="00B66C2E"/>
    <w:rsid w:val="00B73A9A"/>
    <w:rsid w:val="00B84236"/>
    <w:rsid w:val="00B87E40"/>
    <w:rsid w:val="00B926AC"/>
    <w:rsid w:val="00BA0405"/>
    <w:rsid w:val="00BC066C"/>
    <w:rsid w:val="00BC205D"/>
    <w:rsid w:val="00BD1990"/>
    <w:rsid w:val="00BE1B8C"/>
    <w:rsid w:val="00BE39BA"/>
    <w:rsid w:val="00C05ADB"/>
    <w:rsid w:val="00C064C4"/>
    <w:rsid w:val="00C12074"/>
    <w:rsid w:val="00C260AC"/>
    <w:rsid w:val="00C36935"/>
    <w:rsid w:val="00C70CB9"/>
    <w:rsid w:val="00C75B4F"/>
    <w:rsid w:val="00C82C73"/>
    <w:rsid w:val="00C83240"/>
    <w:rsid w:val="00C9344C"/>
    <w:rsid w:val="00C967F8"/>
    <w:rsid w:val="00CA32ED"/>
    <w:rsid w:val="00CD3E3C"/>
    <w:rsid w:val="00CD61A2"/>
    <w:rsid w:val="00CF5D2A"/>
    <w:rsid w:val="00D038AA"/>
    <w:rsid w:val="00D27CBC"/>
    <w:rsid w:val="00D36452"/>
    <w:rsid w:val="00D44C23"/>
    <w:rsid w:val="00D65CC7"/>
    <w:rsid w:val="00D94532"/>
    <w:rsid w:val="00D95BF0"/>
    <w:rsid w:val="00DB2220"/>
    <w:rsid w:val="00DB3450"/>
    <w:rsid w:val="00DB3F8A"/>
    <w:rsid w:val="00DE346C"/>
    <w:rsid w:val="00DF4468"/>
    <w:rsid w:val="00E008B3"/>
    <w:rsid w:val="00E0215F"/>
    <w:rsid w:val="00E34B08"/>
    <w:rsid w:val="00E37F22"/>
    <w:rsid w:val="00E64B99"/>
    <w:rsid w:val="00E6579E"/>
    <w:rsid w:val="00E779C5"/>
    <w:rsid w:val="00E96FC0"/>
    <w:rsid w:val="00EB4FD3"/>
    <w:rsid w:val="00ED2D93"/>
    <w:rsid w:val="00ED4C68"/>
    <w:rsid w:val="00ED644E"/>
    <w:rsid w:val="00ED6835"/>
    <w:rsid w:val="00ED79D0"/>
    <w:rsid w:val="00EE1A60"/>
    <w:rsid w:val="00EE5048"/>
    <w:rsid w:val="00EE60BC"/>
    <w:rsid w:val="00EF1FB7"/>
    <w:rsid w:val="00EF2431"/>
    <w:rsid w:val="00EF3A50"/>
    <w:rsid w:val="00F03311"/>
    <w:rsid w:val="00F0556B"/>
    <w:rsid w:val="00F1134F"/>
    <w:rsid w:val="00F1773B"/>
    <w:rsid w:val="00F202F5"/>
    <w:rsid w:val="00F52863"/>
    <w:rsid w:val="00F56E4C"/>
    <w:rsid w:val="00FB1E09"/>
    <w:rsid w:val="00FB7AEB"/>
    <w:rsid w:val="00FC16ED"/>
    <w:rsid w:val="00FD0916"/>
    <w:rsid w:val="00FF4A0D"/>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B94B"/>
  <w15:chartTrackingRefBased/>
  <w15:docId w15:val="{E1A9DE20-01DC-4DC2-8DF9-718E85A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C82C73"/>
    <w:pPr>
      <w:keepNext/>
      <w:keepLines/>
      <w:spacing w:before="240" w:after="0"/>
      <w:outlineLvl w:val="0"/>
    </w:pPr>
    <w:rPr>
      <w:rFonts w:ascii="Bahnschrift" w:eastAsiaTheme="majorEastAsia" w:hAnsi="Bahnschrift" w:cstheme="majorBidi"/>
      <w:b/>
      <w:color w:val="595959" w:themeColor="text1" w:themeTint="A6"/>
      <w:sz w:val="32"/>
      <w:szCs w:val="32"/>
    </w:rPr>
  </w:style>
  <w:style w:type="paragraph" w:styleId="Heading2">
    <w:name w:val="heading 2"/>
    <w:basedOn w:val="Heading1"/>
    <w:next w:val="Normal"/>
    <w:link w:val="Heading2Char"/>
    <w:uiPriority w:val="9"/>
    <w:unhideWhenUsed/>
    <w:qFormat/>
    <w:rsid w:val="00E779C5"/>
    <w:pPr>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0FBB"/>
    <w:pPr>
      <w:spacing w:after="0" w:line="360" w:lineRule="auto"/>
      <w:contextualSpacing/>
      <w:jc w:val="center"/>
    </w:pPr>
    <w:rPr>
      <w:rFonts w:ascii="Abadi" w:eastAsiaTheme="majorEastAsia" w:hAnsi="Abadi" w:cstheme="majorBidi"/>
      <w:b/>
      <w:color w:val="8E0000"/>
      <w:spacing w:val="-10"/>
      <w:kern w:val="28"/>
      <w:sz w:val="56"/>
      <w:szCs w:val="56"/>
    </w:rPr>
  </w:style>
  <w:style w:type="character" w:customStyle="1" w:styleId="TitleChar">
    <w:name w:val="Title Char"/>
    <w:basedOn w:val="DefaultParagraphFont"/>
    <w:link w:val="Title"/>
    <w:uiPriority w:val="10"/>
    <w:rsid w:val="00640FBB"/>
    <w:rPr>
      <w:rFonts w:ascii="Abadi" w:eastAsiaTheme="majorEastAsia" w:hAnsi="Abadi" w:cstheme="majorBidi"/>
      <w:b/>
      <w:color w:val="8E0000"/>
      <w:spacing w:val="-10"/>
      <w:kern w:val="28"/>
      <w:sz w:val="56"/>
      <w:szCs w:val="56"/>
    </w:rPr>
  </w:style>
  <w:style w:type="character" w:styleId="BookTitle">
    <w:name w:val="Book Title"/>
    <w:basedOn w:val="DefaultParagraphFont"/>
    <w:uiPriority w:val="33"/>
    <w:qFormat/>
    <w:rsid w:val="0066462A"/>
    <w:rPr>
      <w:b/>
      <w:bCs/>
      <w:i/>
      <w:iCs/>
      <w:spacing w:val="5"/>
      <w:sz w:val="28"/>
    </w:rPr>
  </w:style>
  <w:style w:type="character" w:styleId="SubtleReference">
    <w:name w:val="Subtle Reference"/>
    <w:basedOn w:val="DefaultParagraphFont"/>
    <w:uiPriority w:val="31"/>
    <w:qFormat/>
    <w:rsid w:val="00640FBB"/>
    <w:rPr>
      <w:b/>
      <w:smallCaps/>
      <w:color w:val="5A5A5A" w:themeColor="text1" w:themeTint="A5"/>
      <w:sz w:val="24"/>
    </w:rPr>
  </w:style>
  <w:style w:type="paragraph" w:customStyle="1" w:styleId="textoparrafo">
    <w:name w:val="texto_parrafo"/>
    <w:basedOn w:val="Normal"/>
    <w:link w:val="textoparrafoChar"/>
    <w:qFormat/>
    <w:rsid w:val="006C5995"/>
    <w:pPr>
      <w:spacing w:before="120" w:after="120" w:line="360" w:lineRule="auto"/>
      <w:jc w:val="both"/>
    </w:pPr>
    <w:rPr>
      <w:sz w:val="24"/>
    </w:rPr>
  </w:style>
  <w:style w:type="character" w:customStyle="1" w:styleId="textoparrafoChar">
    <w:name w:val="texto_parrafo Char"/>
    <w:basedOn w:val="DefaultParagraphFont"/>
    <w:link w:val="textoparrafo"/>
    <w:rsid w:val="006C5995"/>
    <w:rPr>
      <w:sz w:val="24"/>
      <w:lang w:val="es-ES_tradnl"/>
    </w:rPr>
  </w:style>
  <w:style w:type="character" w:customStyle="1" w:styleId="Heading1Char">
    <w:name w:val="Heading 1 Char"/>
    <w:basedOn w:val="DefaultParagraphFont"/>
    <w:link w:val="Heading1"/>
    <w:uiPriority w:val="9"/>
    <w:rsid w:val="00C82C73"/>
    <w:rPr>
      <w:rFonts w:ascii="Bahnschrift" w:eastAsiaTheme="majorEastAsia" w:hAnsi="Bahnschrift" w:cstheme="majorBidi"/>
      <w:b/>
      <w:color w:val="595959" w:themeColor="text1" w:themeTint="A6"/>
      <w:sz w:val="32"/>
      <w:szCs w:val="32"/>
      <w:lang w:val="es-ES_tradnl"/>
    </w:rPr>
  </w:style>
  <w:style w:type="character" w:styleId="Hyperlink">
    <w:name w:val="Hyperlink"/>
    <w:basedOn w:val="DefaultParagraphFont"/>
    <w:uiPriority w:val="99"/>
    <w:unhideWhenUsed/>
    <w:rsid w:val="00DE346C"/>
    <w:rPr>
      <w:color w:val="0563C1" w:themeColor="hyperlink"/>
      <w:u w:val="single"/>
    </w:rPr>
  </w:style>
  <w:style w:type="character" w:styleId="UnresolvedMention">
    <w:name w:val="Unresolved Mention"/>
    <w:basedOn w:val="DefaultParagraphFont"/>
    <w:uiPriority w:val="99"/>
    <w:semiHidden/>
    <w:unhideWhenUsed/>
    <w:rsid w:val="00DE346C"/>
    <w:rPr>
      <w:color w:val="605E5C"/>
      <w:shd w:val="clear" w:color="auto" w:fill="E1DFDD"/>
    </w:rPr>
  </w:style>
  <w:style w:type="paragraph" w:styleId="Caption">
    <w:name w:val="caption"/>
    <w:basedOn w:val="Normal"/>
    <w:next w:val="Normal"/>
    <w:uiPriority w:val="35"/>
    <w:unhideWhenUsed/>
    <w:qFormat/>
    <w:rsid w:val="00280CE1"/>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E779C5"/>
    <w:rPr>
      <w:rFonts w:ascii="Bahnschrift" w:eastAsiaTheme="majorEastAsia" w:hAnsi="Bahnschrift" w:cstheme="majorBidi"/>
      <w:b/>
      <w:color w:val="595959" w:themeColor="text1" w:themeTint="A6"/>
      <w:sz w:val="28"/>
      <w:szCs w:val="32"/>
      <w:lang w:val="es-ES_tradnl"/>
    </w:rPr>
  </w:style>
  <w:style w:type="character" w:styleId="PlaceholderText">
    <w:name w:val="Placeholder Text"/>
    <w:basedOn w:val="DefaultParagraphFont"/>
    <w:uiPriority w:val="99"/>
    <w:semiHidden/>
    <w:rsid w:val="0070007F"/>
    <w:rPr>
      <w:color w:val="666666"/>
    </w:rPr>
  </w:style>
  <w:style w:type="paragraph" w:styleId="ListParagraph">
    <w:name w:val="List Paragraph"/>
    <w:basedOn w:val="Normal"/>
    <w:uiPriority w:val="34"/>
    <w:qFormat/>
    <w:rsid w:val="006E60BD"/>
    <w:pPr>
      <w:ind w:left="720"/>
      <w:contextualSpacing/>
    </w:pPr>
  </w:style>
  <w:style w:type="paragraph" w:styleId="IntenseQuote">
    <w:name w:val="Intense Quote"/>
    <w:basedOn w:val="Normal"/>
    <w:next w:val="Normal"/>
    <w:link w:val="IntenseQuoteChar"/>
    <w:uiPriority w:val="30"/>
    <w:qFormat/>
    <w:rsid w:val="006943F5"/>
    <w:pPr>
      <w:pBdr>
        <w:top w:val="single" w:sz="4" w:space="10" w:color="C00000"/>
        <w:bottom w:val="single" w:sz="4" w:space="10" w:color="C00000"/>
      </w:pBdr>
      <w:spacing w:before="360" w:after="360"/>
      <w:ind w:left="864" w:right="864"/>
      <w:jc w:val="center"/>
    </w:pPr>
    <w:rPr>
      <w:i/>
      <w:iCs/>
      <w:color w:val="C00000"/>
    </w:rPr>
  </w:style>
  <w:style w:type="character" w:customStyle="1" w:styleId="IntenseQuoteChar">
    <w:name w:val="Intense Quote Char"/>
    <w:basedOn w:val="DefaultParagraphFont"/>
    <w:link w:val="IntenseQuote"/>
    <w:uiPriority w:val="30"/>
    <w:rsid w:val="006943F5"/>
    <w:rPr>
      <w:i/>
      <w:iCs/>
      <w:color w:val="C00000"/>
      <w:lang w:val="es-ES_tradnl"/>
    </w:rPr>
  </w:style>
  <w:style w:type="paragraph" w:styleId="Header">
    <w:name w:val="header"/>
    <w:basedOn w:val="Normal"/>
    <w:link w:val="HeaderChar"/>
    <w:uiPriority w:val="99"/>
    <w:unhideWhenUsed/>
    <w:rsid w:val="001F5D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DFF"/>
    <w:rPr>
      <w:lang w:val="es-ES_tradnl"/>
    </w:rPr>
  </w:style>
  <w:style w:type="paragraph" w:styleId="Footer">
    <w:name w:val="footer"/>
    <w:basedOn w:val="Normal"/>
    <w:link w:val="FooterChar"/>
    <w:uiPriority w:val="99"/>
    <w:unhideWhenUsed/>
    <w:rsid w:val="001F5D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DFF"/>
    <w:rPr>
      <w:lang w:val="es-ES_tradnl"/>
    </w:rPr>
  </w:style>
  <w:style w:type="table" w:styleId="TableGrid">
    <w:name w:val="Table Grid"/>
    <w:basedOn w:val="TableNormal"/>
    <w:uiPriority w:val="39"/>
    <w:rsid w:val="00C3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301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Bibliography">
    <w:name w:val="Bibliography"/>
    <w:basedOn w:val="Normal"/>
    <w:next w:val="Normal"/>
    <w:uiPriority w:val="37"/>
    <w:unhideWhenUsed/>
    <w:rsid w:val="00BD1990"/>
  </w:style>
  <w:style w:type="table" w:styleId="GridTable1Light">
    <w:name w:val="Grid Table 1 Light"/>
    <w:basedOn w:val="TableNormal"/>
    <w:uiPriority w:val="46"/>
    <w:rsid w:val="008D46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8D46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D4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D4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5E33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336E"/>
    <w:rPr>
      <w:sz w:val="20"/>
      <w:szCs w:val="20"/>
      <w:lang w:val="es-ES_tradnl"/>
    </w:rPr>
  </w:style>
  <w:style w:type="character" w:styleId="FootnoteReference">
    <w:name w:val="footnote reference"/>
    <w:basedOn w:val="DefaultParagraphFont"/>
    <w:uiPriority w:val="99"/>
    <w:semiHidden/>
    <w:unhideWhenUsed/>
    <w:rsid w:val="005E33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193">
      <w:bodyDiv w:val="1"/>
      <w:marLeft w:val="0"/>
      <w:marRight w:val="0"/>
      <w:marTop w:val="0"/>
      <w:marBottom w:val="0"/>
      <w:divBdr>
        <w:top w:val="none" w:sz="0" w:space="0" w:color="auto"/>
        <w:left w:val="none" w:sz="0" w:space="0" w:color="auto"/>
        <w:bottom w:val="none" w:sz="0" w:space="0" w:color="auto"/>
        <w:right w:val="none" w:sz="0" w:space="0" w:color="auto"/>
      </w:divBdr>
    </w:div>
    <w:div w:id="44766818">
      <w:bodyDiv w:val="1"/>
      <w:marLeft w:val="0"/>
      <w:marRight w:val="0"/>
      <w:marTop w:val="0"/>
      <w:marBottom w:val="0"/>
      <w:divBdr>
        <w:top w:val="none" w:sz="0" w:space="0" w:color="auto"/>
        <w:left w:val="none" w:sz="0" w:space="0" w:color="auto"/>
        <w:bottom w:val="none" w:sz="0" w:space="0" w:color="auto"/>
        <w:right w:val="none" w:sz="0" w:space="0" w:color="auto"/>
      </w:divBdr>
      <w:divsChild>
        <w:div w:id="555354841">
          <w:marLeft w:val="0"/>
          <w:marRight w:val="0"/>
          <w:marTop w:val="0"/>
          <w:marBottom w:val="0"/>
          <w:divBdr>
            <w:top w:val="none" w:sz="0" w:space="0" w:color="auto"/>
            <w:left w:val="none" w:sz="0" w:space="0" w:color="auto"/>
            <w:bottom w:val="none" w:sz="0" w:space="0" w:color="auto"/>
            <w:right w:val="none" w:sz="0" w:space="0" w:color="auto"/>
          </w:divBdr>
        </w:div>
        <w:div w:id="1032657223">
          <w:marLeft w:val="0"/>
          <w:marRight w:val="0"/>
          <w:marTop w:val="0"/>
          <w:marBottom w:val="0"/>
          <w:divBdr>
            <w:top w:val="none" w:sz="0" w:space="0" w:color="auto"/>
            <w:left w:val="none" w:sz="0" w:space="0" w:color="auto"/>
            <w:bottom w:val="none" w:sz="0" w:space="0" w:color="auto"/>
            <w:right w:val="none" w:sz="0" w:space="0" w:color="auto"/>
          </w:divBdr>
        </w:div>
        <w:div w:id="1423989807">
          <w:marLeft w:val="0"/>
          <w:marRight w:val="0"/>
          <w:marTop w:val="0"/>
          <w:marBottom w:val="0"/>
          <w:divBdr>
            <w:top w:val="none" w:sz="0" w:space="0" w:color="auto"/>
            <w:left w:val="none" w:sz="0" w:space="0" w:color="auto"/>
            <w:bottom w:val="none" w:sz="0" w:space="0" w:color="auto"/>
            <w:right w:val="none" w:sz="0" w:space="0" w:color="auto"/>
          </w:divBdr>
        </w:div>
        <w:div w:id="533425218">
          <w:marLeft w:val="0"/>
          <w:marRight w:val="0"/>
          <w:marTop w:val="0"/>
          <w:marBottom w:val="0"/>
          <w:divBdr>
            <w:top w:val="none" w:sz="0" w:space="0" w:color="auto"/>
            <w:left w:val="none" w:sz="0" w:space="0" w:color="auto"/>
            <w:bottom w:val="none" w:sz="0" w:space="0" w:color="auto"/>
            <w:right w:val="none" w:sz="0" w:space="0" w:color="auto"/>
          </w:divBdr>
        </w:div>
        <w:div w:id="945119234">
          <w:marLeft w:val="0"/>
          <w:marRight w:val="0"/>
          <w:marTop w:val="0"/>
          <w:marBottom w:val="0"/>
          <w:divBdr>
            <w:top w:val="none" w:sz="0" w:space="0" w:color="auto"/>
            <w:left w:val="none" w:sz="0" w:space="0" w:color="auto"/>
            <w:bottom w:val="none" w:sz="0" w:space="0" w:color="auto"/>
            <w:right w:val="none" w:sz="0" w:space="0" w:color="auto"/>
          </w:divBdr>
        </w:div>
        <w:div w:id="1372464306">
          <w:marLeft w:val="0"/>
          <w:marRight w:val="0"/>
          <w:marTop w:val="0"/>
          <w:marBottom w:val="0"/>
          <w:divBdr>
            <w:top w:val="none" w:sz="0" w:space="0" w:color="auto"/>
            <w:left w:val="none" w:sz="0" w:space="0" w:color="auto"/>
            <w:bottom w:val="none" w:sz="0" w:space="0" w:color="auto"/>
            <w:right w:val="none" w:sz="0" w:space="0" w:color="auto"/>
          </w:divBdr>
        </w:div>
        <w:div w:id="1427385033">
          <w:marLeft w:val="0"/>
          <w:marRight w:val="0"/>
          <w:marTop w:val="0"/>
          <w:marBottom w:val="0"/>
          <w:divBdr>
            <w:top w:val="none" w:sz="0" w:space="0" w:color="auto"/>
            <w:left w:val="none" w:sz="0" w:space="0" w:color="auto"/>
            <w:bottom w:val="none" w:sz="0" w:space="0" w:color="auto"/>
            <w:right w:val="none" w:sz="0" w:space="0" w:color="auto"/>
          </w:divBdr>
        </w:div>
        <w:div w:id="138883366">
          <w:marLeft w:val="0"/>
          <w:marRight w:val="0"/>
          <w:marTop w:val="0"/>
          <w:marBottom w:val="0"/>
          <w:divBdr>
            <w:top w:val="none" w:sz="0" w:space="0" w:color="auto"/>
            <w:left w:val="none" w:sz="0" w:space="0" w:color="auto"/>
            <w:bottom w:val="none" w:sz="0" w:space="0" w:color="auto"/>
            <w:right w:val="none" w:sz="0" w:space="0" w:color="auto"/>
          </w:divBdr>
        </w:div>
        <w:div w:id="137037619">
          <w:marLeft w:val="0"/>
          <w:marRight w:val="0"/>
          <w:marTop w:val="0"/>
          <w:marBottom w:val="0"/>
          <w:divBdr>
            <w:top w:val="none" w:sz="0" w:space="0" w:color="auto"/>
            <w:left w:val="none" w:sz="0" w:space="0" w:color="auto"/>
            <w:bottom w:val="none" w:sz="0" w:space="0" w:color="auto"/>
            <w:right w:val="none" w:sz="0" w:space="0" w:color="auto"/>
          </w:divBdr>
        </w:div>
        <w:div w:id="1226143474">
          <w:marLeft w:val="0"/>
          <w:marRight w:val="0"/>
          <w:marTop w:val="0"/>
          <w:marBottom w:val="0"/>
          <w:divBdr>
            <w:top w:val="none" w:sz="0" w:space="0" w:color="auto"/>
            <w:left w:val="none" w:sz="0" w:space="0" w:color="auto"/>
            <w:bottom w:val="none" w:sz="0" w:space="0" w:color="auto"/>
            <w:right w:val="none" w:sz="0" w:space="0" w:color="auto"/>
          </w:divBdr>
        </w:div>
        <w:div w:id="1072700079">
          <w:marLeft w:val="0"/>
          <w:marRight w:val="0"/>
          <w:marTop w:val="0"/>
          <w:marBottom w:val="0"/>
          <w:divBdr>
            <w:top w:val="none" w:sz="0" w:space="0" w:color="auto"/>
            <w:left w:val="none" w:sz="0" w:space="0" w:color="auto"/>
            <w:bottom w:val="none" w:sz="0" w:space="0" w:color="auto"/>
            <w:right w:val="none" w:sz="0" w:space="0" w:color="auto"/>
          </w:divBdr>
        </w:div>
        <w:div w:id="1069499646">
          <w:marLeft w:val="0"/>
          <w:marRight w:val="0"/>
          <w:marTop w:val="0"/>
          <w:marBottom w:val="0"/>
          <w:divBdr>
            <w:top w:val="none" w:sz="0" w:space="0" w:color="auto"/>
            <w:left w:val="none" w:sz="0" w:space="0" w:color="auto"/>
            <w:bottom w:val="none" w:sz="0" w:space="0" w:color="auto"/>
            <w:right w:val="none" w:sz="0" w:space="0" w:color="auto"/>
          </w:divBdr>
        </w:div>
        <w:div w:id="1879781777">
          <w:marLeft w:val="0"/>
          <w:marRight w:val="0"/>
          <w:marTop w:val="0"/>
          <w:marBottom w:val="0"/>
          <w:divBdr>
            <w:top w:val="none" w:sz="0" w:space="0" w:color="auto"/>
            <w:left w:val="none" w:sz="0" w:space="0" w:color="auto"/>
            <w:bottom w:val="none" w:sz="0" w:space="0" w:color="auto"/>
            <w:right w:val="none" w:sz="0" w:space="0" w:color="auto"/>
          </w:divBdr>
        </w:div>
        <w:div w:id="791825004">
          <w:marLeft w:val="0"/>
          <w:marRight w:val="0"/>
          <w:marTop w:val="0"/>
          <w:marBottom w:val="0"/>
          <w:divBdr>
            <w:top w:val="none" w:sz="0" w:space="0" w:color="auto"/>
            <w:left w:val="none" w:sz="0" w:space="0" w:color="auto"/>
            <w:bottom w:val="none" w:sz="0" w:space="0" w:color="auto"/>
            <w:right w:val="none" w:sz="0" w:space="0" w:color="auto"/>
          </w:divBdr>
        </w:div>
        <w:div w:id="985431654">
          <w:marLeft w:val="0"/>
          <w:marRight w:val="0"/>
          <w:marTop w:val="0"/>
          <w:marBottom w:val="0"/>
          <w:divBdr>
            <w:top w:val="none" w:sz="0" w:space="0" w:color="auto"/>
            <w:left w:val="none" w:sz="0" w:space="0" w:color="auto"/>
            <w:bottom w:val="none" w:sz="0" w:space="0" w:color="auto"/>
            <w:right w:val="none" w:sz="0" w:space="0" w:color="auto"/>
          </w:divBdr>
        </w:div>
        <w:div w:id="1182088586">
          <w:marLeft w:val="0"/>
          <w:marRight w:val="0"/>
          <w:marTop w:val="0"/>
          <w:marBottom w:val="0"/>
          <w:divBdr>
            <w:top w:val="none" w:sz="0" w:space="0" w:color="auto"/>
            <w:left w:val="none" w:sz="0" w:space="0" w:color="auto"/>
            <w:bottom w:val="none" w:sz="0" w:space="0" w:color="auto"/>
            <w:right w:val="none" w:sz="0" w:space="0" w:color="auto"/>
          </w:divBdr>
        </w:div>
        <w:div w:id="14624">
          <w:marLeft w:val="0"/>
          <w:marRight w:val="0"/>
          <w:marTop w:val="0"/>
          <w:marBottom w:val="0"/>
          <w:divBdr>
            <w:top w:val="none" w:sz="0" w:space="0" w:color="auto"/>
            <w:left w:val="none" w:sz="0" w:space="0" w:color="auto"/>
            <w:bottom w:val="none" w:sz="0" w:space="0" w:color="auto"/>
            <w:right w:val="none" w:sz="0" w:space="0" w:color="auto"/>
          </w:divBdr>
        </w:div>
        <w:div w:id="167907894">
          <w:marLeft w:val="0"/>
          <w:marRight w:val="0"/>
          <w:marTop w:val="0"/>
          <w:marBottom w:val="0"/>
          <w:divBdr>
            <w:top w:val="none" w:sz="0" w:space="0" w:color="auto"/>
            <w:left w:val="none" w:sz="0" w:space="0" w:color="auto"/>
            <w:bottom w:val="none" w:sz="0" w:space="0" w:color="auto"/>
            <w:right w:val="none" w:sz="0" w:space="0" w:color="auto"/>
          </w:divBdr>
        </w:div>
        <w:div w:id="914314006">
          <w:marLeft w:val="0"/>
          <w:marRight w:val="0"/>
          <w:marTop w:val="0"/>
          <w:marBottom w:val="0"/>
          <w:divBdr>
            <w:top w:val="none" w:sz="0" w:space="0" w:color="auto"/>
            <w:left w:val="none" w:sz="0" w:space="0" w:color="auto"/>
            <w:bottom w:val="none" w:sz="0" w:space="0" w:color="auto"/>
            <w:right w:val="none" w:sz="0" w:space="0" w:color="auto"/>
          </w:divBdr>
        </w:div>
        <w:div w:id="560678537">
          <w:marLeft w:val="0"/>
          <w:marRight w:val="0"/>
          <w:marTop w:val="0"/>
          <w:marBottom w:val="0"/>
          <w:divBdr>
            <w:top w:val="none" w:sz="0" w:space="0" w:color="auto"/>
            <w:left w:val="none" w:sz="0" w:space="0" w:color="auto"/>
            <w:bottom w:val="none" w:sz="0" w:space="0" w:color="auto"/>
            <w:right w:val="none" w:sz="0" w:space="0" w:color="auto"/>
          </w:divBdr>
        </w:div>
        <w:div w:id="513111838">
          <w:marLeft w:val="0"/>
          <w:marRight w:val="0"/>
          <w:marTop w:val="0"/>
          <w:marBottom w:val="0"/>
          <w:divBdr>
            <w:top w:val="none" w:sz="0" w:space="0" w:color="auto"/>
            <w:left w:val="none" w:sz="0" w:space="0" w:color="auto"/>
            <w:bottom w:val="none" w:sz="0" w:space="0" w:color="auto"/>
            <w:right w:val="none" w:sz="0" w:space="0" w:color="auto"/>
          </w:divBdr>
        </w:div>
        <w:div w:id="1765881671">
          <w:marLeft w:val="0"/>
          <w:marRight w:val="0"/>
          <w:marTop w:val="0"/>
          <w:marBottom w:val="0"/>
          <w:divBdr>
            <w:top w:val="none" w:sz="0" w:space="0" w:color="auto"/>
            <w:left w:val="none" w:sz="0" w:space="0" w:color="auto"/>
            <w:bottom w:val="none" w:sz="0" w:space="0" w:color="auto"/>
            <w:right w:val="none" w:sz="0" w:space="0" w:color="auto"/>
          </w:divBdr>
        </w:div>
        <w:div w:id="1081214951">
          <w:marLeft w:val="0"/>
          <w:marRight w:val="0"/>
          <w:marTop w:val="0"/>
          <w:marBottom w:val="0"/>
          <w:divBdr>
            <w:top w:val="none" w:sz="0" w:space="0" w:color="auto"/>
            <w:left w:val="none" w:sz="0" w:space="0" w:color="auto"/>
            <w:bottom w:val="none" w:sz="0" w:space="0" w:color="auto"/>
            <w:right w:val="none" w:sz="0" w:space="0" w:color="auto"/>
          </w:divBdr>
        </w:div>
        <w:div w:id="658536320">
          <w:marLeft w:val="0"/>
          <w:marRight w:val="0"/>
          <w:marTop w:val="0"/>
          <w:marBottom w:val="0"/>
          <w:divBdr>
            <w:top w:val="none" w:sz="0" w:space="0" w:color="auto"/>
            <w:left w:val="none" w:sz="0" w:space="0" w:color="auto"/>
            <w:bottom w:val="none" w:sz="0" w:space="0" w:color="auto"/>
            <w:right w:val="none" w:sz="0" w:space="0" w:color="auto"/>
          </w:divBdr>
        </w:div>
        <w:div w:id="286619937">
          <w:marLeft w:val="0"/>
          <w:marRight w:val="0"/>
          <w:marTop w:val="0"/>
          <w:marBottom w:val="0"/>
          <w:divBdr>
            <w:top w:val="none" w:sz="0" w:space="0" w:color="auto"/>
            <w:left w:val="none" w:sz="0" w:space="0" w:color="auto"/>
            <w:bottom w:val="none" w:sz="0" w:space="0" w:color="auto"/>
            <w:right w:val="none" w:sz="0" w:space="0" w:color="auto"/>
          </w:divBdr>
        </w:div>
        <w:div w:id="182475473">
          <w:marLeft w:val="0"/>
          <w:marRight w:val="0"/>
          <w:marTop w:val="0"/>
          <w:marBottom w:val="0"/>
          <w:divBdr>
            <w:top w:val="none" w:sz="0" w:space="0" w:color="auto"/>
            <w:left w:val="none" w:sz="0" w:space="0" w:color="auto"/>
            <w:bottom w:val="none" w:sz="0" w:space="0" w:color="auto"/>
            <w:right w:val="none" w:sz="0" w:space="0" w:color="auto"/>
          </w:divBdr>
        </w:div>
        <w:div w:id="828323068">
          <w:marLeft w:val="0"/>
          <w:marRight w:val="0"/>
          <w:marTop w:val="0"/>
          <w:marBottom w:val="0"/>
          <w:divBdr>
            <w:top w:val="none" w:sz="0" w:space="0" w:color="auto"/>
            <w:left w:val="none" w:sz="0" w:space="0" w:color="auto"/>
            <w:bottom w:val="none" w:sz="0" w:space="0" w:color="auto"/>
            <w:right w:val="none" w:sz="0" w:space="0" w:color="auto"/>
          </w:divBdr>
        </w:div>
        <w:div w:id="1302036373">
          <w:marLeft w:val="0"/>
          <w:marRight w:val="0"/>
          <w:marTop w:val="0"/>
          <w:marBottom w:val="0"/>
          <w:divBdr>
            <w:top w:val="none" w:sz="0" w:space="0" w:color="auto"/>
            <w:left w:val="none" w:sz="0" w:space="0" w:color="auto"/>
            <w:bottom w:val="none" w:sz="0" w:space="0" w:color="auto"/>
            <w:right w:val="none" w:sz="0" w:space="0" w:color="auto"/>
          </w:divBdr>
        </w:div>
        <w:div w:id="574317673">
          <w:marLeft w:val="0"/>
          <w:marRight w:val="0"/>
          <w:marTop w:val="0"/>
          <w:marBottom w:val="0"/>
          <w:divBdr>
            <w:top w:val="none" w:sz="0" w:space="0" w:color="auto"/>
            <w:left w:val="none" w:sz="0" w:space="0" w:color="auto"/>
            <w:bottom w:val="none" w:sz="0" w:space="0" w:color="auto"/>
            <w:right w:val="none" w:sz="0" w:space="0" w:color="auto"/>
          </w:divBdr>
        </w:div>
        <w:div w:id="755059883">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474953367">
          <w:marLeft w:val="0"/>
          <w:marRight w:val="0"/>
          <w:marTop w:val="0"/>
          <w:marBottom w:val="0"/>
          <w:divBdr>
            <w:top w:val="none" w:sz="0" w:space="0" w:color="auto"/>
            <w:left w:val="none" w:sz="0" w:space="0" w:color="auto"/>
            <w:bottom w:val="none" w:sz="0" w:space="0" w:color="auto"/>
            <w:right w:val="none" w:sz="0" w:space="0" w:color="auto"/>
          </w:divBdr>
        </w:div>
        <w:div w:id="1165315734">
          <w:marLeft w:val="0"/>
          <w:marRight w:val="0"/>
          <w:marTop w:val="0"/>
          <w:marBottom w:val="0"/>
          <w:divBdr>
            <w:top w:val="none" w:sz="0" w:space="0" w:color="auto"/>
            <w:left w:val="none" w:sz="0" w:space="0" w:color="auto"/>
            <w:bottom w:val="none" w:sz="0" w:space="0" w:color="auto"/>
            <w:right w:val="none" w:sz="0" w:space="0" w:color="auto"/>
          </w:divBdr>
        </w:div>
        <w:div w:id="2063017460">
          <w:marLeft w:val="0"/>
          <w:marRight w:val="0"/>
          <w:marTop w:val="0"/>
          <w:marBottom w:val="0"/>
          <w:divBdr>
            <w:top w:val="none" w:sz="0" w:space="0" w:color="auto"/>
            <w:left w:val="none" w:sz="0" w:space="0" w:color="auto"/>
            <w:bottom w:val="none" w:sz="0" w:space="0" w:color="auto"/>
            <w:right w:val="none" w:sz="0" w:space="0" w:color="auto"/>
          </w:divBdr>
        </w:div>
        <w:div w:id="556086117">
          <w:marLeft w:val="0"/>
          <w:marRight w:val="0"/>
          <w:marTop w:val="0"/>
          <w:marBottom w:val="0"/>
          <w:divBdr>
            <w:top w:val="none" w:sz="0" w:space="0" w:color="auto"/>
            <w:left w:val="none" w:sz="0" w:space="0" w:color="auto"/>
            <w:bottom w:val="none" w:sz="0" w:space="0" w:color="auto"/>
            <w:right w:val="none" w:sz="0" w:space="0" w:color="auto"/>
          </w:divBdr>
        </w:div>
        <w:div w:id="1161434195">
          <w:marLeft w:val="0"/>
          <w:marRight w:val="0"/>
          <w:marTop w:val="0"/>
          <w:marBottom w:val="0"/>
          <w:divBdr>
            <w:top w:val="none" w:sz="0" w:space="0" w:color="auto"/>
            <w:left w:val="none" w:sz="0" w:space="0" w:color="auto"/>
            <w:bottom w:val="none" w:sz="0" w:space="0" w:color="auto"/>
            <w:right w:val="none" w:sz="0" w:space="0" w:color="auto"/>
          </w:divBdr>
        </w:div>
        <w:div w:id="1075124660">
          <w:marLeft w:val="0"/>
          <w:marRight w:val="0"/>
          <w:marTop w:val="0"/>
          <w:marBottom w:val="0"/>
          <w:divBdr>
            <w:top w:val="none" w:sz="0" w:space="0" w:color="auto"/>
            <w:left w:val="none" w:sz="0" w:space="0" w:color="auto"/>
            <w:bottom w:val="none" w:sz="0" w:space="0" w:color="auto"/>
            <w:right w:val="none" w:sz="0" w:space="0" w:color="auto"/>
          </w:divBdr>
        </w:div>
        <w:div w:id="737049969">
          <w:marLeft w:val="0"/>
          <w:marRight w:val="0"/>
          <w:marTop w:val="0"/>
          <w:marBottom w:val="0"/>
          <w:divBdr>
            <w:top w:val="none" w:sz="0" w:space="0" w:color="auto"/>
            <w:left w:val="none" w:sz="0" w:space="0" w:color="auto"/>
            <w:bottom w:val="none" w:sz="0" w:space="0" w:color="auto"/>
            <w:right w:val="none" w:sz="0" w:space="0" w:color="auto"/>
          </w:divBdr>
        </w:div>
        <w:div w:id="1951745038">
          <w:marLeft w:val="0"/>
          <w:marRight w:val="0"/>
          <w:marTop w:val="0"/>
          <w:marBottom w:val="0"/>
          <w:divBdr>
            <w:top w:val="none" w:sz="0" w:space="0" w:color="auto"/>
            <w:left w:val="none" w:sz="0" w:space="0" w:color="auto"/>
            <w:bottom w:val="none" w:sz="0" w:space="0" w:color="auto"/>
            <w:right w:val="none" w:sz="0" w:space="0" w:color="auto"/>
          </w:divBdr>
        </w:div>
        <w:div w:id="2023583142">
          <w:marLeft w:val="0"/>
          <w:marRight w:val="0"/>
          <w:marTop w:val="0"/>
          <w:marBottom w:val="0"/>
          <w:divBdr>
            <w:top w:val="none" w:sz="0" w:space="0" w:color="auto"/>
            <w:left w:val="none" w:sz="0" w:space="0" w:color="auto"/>
            <w:bottom w:val="none" w:sz="0" w:space="0" w:color="auto"/>
            <w:right w:val="none" w:sz="0" w:space="0" w:color="auto"/>
          </w:divBdr>
        </w:div>
        <w:div w:id="852955008">
          <w:marLeft w:val="0"/>
          <w:marRight w:val="0"/>
          <w:marTop w:val="0"/>
          <w:marBottom w:val="0"/>
          <w:divBdr>
            <w:top w:val="none" w:sz="0" w:space="0" w:color="auto"/>
            <w:left w:val="none" w:sz="0" w:space="0" w:color="auto"/>
            <w:bottom w:val="none" w:sz="0" w:space="0" w:color="auto"/>
            <w:right w:val="none" w:sz="0" w:space="0" w:color="auto"/>
          </w:divBdr>
        </w:div>
        <w:div w:id="771556376">
          <w:marLeft w:val="0"/>
          <w:marRight w:val="0"/>
          <w:marTop w:val="0"/>
          <w:marBottom w:val="0"/>
          <w:divBdr>
            <w:top w:val="none" w:sz="0" w:space="0" w:color="auto"/>
            <w:left w:val="none" w:sz="0" w:space="0" w:color="auto"/>
            <w:bottom w:val="none" w:sz="0" w:space="0" w:color="auto"/>
            <w:right w:val="none" w:sz="0" w:space="0" w:color="auto"/>
          </w:divBdr>
        </w:div>
      </w:divsChild>
    </w:div>
    <w:div w:id="56898592">
      <w:bodyDiv w:val="1"/>
      <w:marLeft w:val="0"/>
      <w:marRight w:val="0"/>
      <w:marTop w:val="0"/>
      <w:marBottom w:val="0"/>
      <w:divBdr>
        <w:top w:val="none" w:sz="0" w:space="0" w:color="auto"/>
        <w:left w:val="none" w:sz="0" w:space="0" w:color="auto"/>
        <w:bottom w:val="none" w:sz="0" w:space="0" w:color="auto"/>
        <w:right w:val="none" w:sz="0" w:space="0" w:color="auto"/>
      </w:divBdr>
    </w:div>
    <w:div w:id="62603608">
      <w:bodyDiv w:val="1"/>
      <w:marLeft w:val="0"/>
      <w:marRight w:val="0"/>
      <w:marTop w:val="0"/>
      <w:marBottom w:val="0"/>
      <w:divBdr>
        <w:top w:val="none" w:sz="0" w:space="0" w:color="auto"/>
        <w:left w:val="none" w:sz="0" w:space="0" w:color="auto"/>
        <w:bottom w:val="none" w:sz="0" w:space="0" w:color="auto"/>
        <w:right w:val="none" w:sz="0" w:space="0" w:color="auto"/>
      </w:divBdr>
    </w:div>
    <w:div w:id="90662676">
      <w:bodyDiv w:val="1"/>
      <w:marLeft w:val="0"/>
      <w:marRight w:val="0"/>
      <w:marTop w:val="0"/>
      <w:marBottom w:val="0"/>
      <w:divBdr>
        <w:top w:val="none" w:sz="0" w:space="0" w:color="auto"/>
        <w:left w:val="none" w:sz="0" w:space="0" w:color="auto"/>
        <w:bottom w:val="none" w:sz="0" w:space="0" w:color="auto"/>
        <w:right w:val="none" w:sz="0" w:space="0" w:color="auto"/>
      </w:divBdr>
    </w:div>
    <w:div w:id="127825104">
      <w:bodyDiv w:val="1"/>
      <w:marLeft w:val="0"/>
      <w:marRight w:val="0"/>
      <w:marTop w:val="0"/>
      <w:marBottom w:val="0"/>
      <w:divBdr>
        <w:top w:val="none" w:sz="0" w:space="0" w:color="auto"/>
        <w:left w:val="none" w:sz="0" w:space="0" w:color="auto"/>
        <w:bottom w:val="none" w:sz="0" w:space="0" w:color="auto"/>
        <w:right w:val="none" w:sz="0" w:space="0" w:color="auto"/>
      </w:divBdr>
    </w:div>
    <w:div w:id="140315089">
      <w:bodyDiv w:val="1"/>
      <w:marLeft w:val="0"/>
      <w:marRight w:val="0"/>
      <w:marTop w:val="0"/>
      <w:marBottom w:val="0"/>
      <w:divBdr>
        <w:top w:val="none" w:sz="0" w:space="0" w:color="auto"/>
        <w:left w:val="none" w:sz="0" w:space="0" w:color="auto"/>
        <w:bottom w:val="none" w:sz="0" w:space="0" w:color="auto"/>
        <w:right w:val="none" w:sz="0" w:space="0" w:color="auto"/>
      </w:divBdr>
      <w:divsChild>
        <w:div w:id="285086785">
          <w:marLeft w:val="0"/>
          <w:marRight w:val="0"/>
          <w:marTop w:val="0"/>
          <w:marBottom w:val="0"/>
          <w:divBdr>
            <w:top w:val="none" w:sz="0" w:space="0" w:color="auto"/>
            <w:left w:val="none" w:sz="0" w:space="0" w:color="auto"/>
            <w:bottom w:val="none" w:sz="0" w:space="0" w:color="auto"/>
            <w:right w:val="none" w:sz="0" w:space="0" w:color="auto"/>
          </w:divBdr>
        </w:div>
      </w:divsChild>
    </w:div>
    <w:div w:id="159732330">
      <w:bodyDiv w:val="1"/>
      <w:marLeft w:val="0"/>
      <w:marRight w:val="0"/>
      <w:marTop w:val="0"/>
      <w:marBottom w:val="0"/>
      <w:divBdr>
        <w:top w:val="none" w:sz="0" w:space="0" w:color="auto"/>
        <w:left w:val="none" w:sz="0" w:space="0" w:color="auto"/>
        <w:bottom w:val="none" w:sz="0" w:space="0" w:color="auto"/>
        <w:right w:val="none" w:sz="0" w:space="0" w:color="auto"/>
      </w:divBdr>
    </w:div>
    <w:div w:id="225797010">
      <w:bodyDiv w:val="1"/>
      <w:marLeft w:val="0"/>
      <w:marRight w:val="0"/>
      <w:marTop w:val="0"/>
      <w:marBottom w:val="0"/>
      <w:divBdr>
        <w:top w:val="none" w:sz="0" w:space="0" w:color="auto"/>
        <w:left w:val="none" w:sz="0" w:space="0" w:color="auto"/>
        <w:bottom w:val="none" w:sz="0" w:space="0" w:color="auto"/>
        <w:right w:val="none" w:sz="0" w:space="0" w:color="auto"/>
      </w:divBdr>
    </w:div>
    <w:div w:id="242448445">
      <w:bodyDiv w:val="1"/>
      <w:marLeft w:val="0"/>
      <w:marRight w:val="0"/>
      <w:marTop w:val="0"/>
      <w:marBottom w:val="0"/>
      <w:divBdr>
        <w:top w:val="none" w:sz="0" w:space="0" w:color="auto"/>
        <w:left w:val="none" w:sz="0" w:space="0" w:color="auto"/>
        <w:bottom w:val="none" w:sz="0" w:space="0" w:color="auto"/>
        <w:right w:val="none" w:sz="0" w:space="0" w:color="auto"/>
      </w:divBdr>
      <w:divsChild>
        <w:div w:id="107743266">
          <w:marLeft w:val="0"/>
          <w:marRight w:val="0"/>
          <w:marTop w:val="0"/>
          <w:marBottom w:val="0"/>
          <w:divBdr>
            <w:top w:val="none" w:sz="0" w:space="0" w:color="auto"/>
            <w:left w:val="none" w:sz="0" w:space="0" w:color="auto"/>
            <w:bottom w:val="none" w:sz="0" w:space="0" w:color="auto"/>
            <w:right w:val="none" w:sz="0" w:space="0" w:color="auto"/>
          </w:divBdr>
        </w:div>
        <w:div w:id="137961592">
          <w:marLeft w:val="0"/>
          <w:marRight w:val="0"/>
          <w:marTop w:val="0"/>
          <w:marBottom w:val="0"/>
          <w:divBdr>
            <w:top w:val="none" w:sz="0" w:space="0" w:color="auto"/>
            <w:left w:val="none" w:sz="0" w:space="0" w:color="auto"/>
            <w:bottom w:val="none" w:sz="0" w:space="0" w:color="auto"/>
            <w:right w:val="none" w:sz="0" w:space="0" w:color="auto"/>
          </w:divBdr>
        </w:div>
        <w:div w:id="857550717">
          <w:marLeft w:val="0"/>
          <w:marRight w:val="0"/>
          <w:marTop w:val="0"/>
          <w:marBottom w:val="0"/>
          <w:divBdr>
            <w:top w:val="none" w:sz="0" w:space="0" w:color="auto"/>
            <w:left w:val="none" w:sz="0" w:space="0" w:color="auto"/>
            <w:bottom w:val="none" w:sz="0" w:space="0" w:color="auto"/>
            <w:right w:val="none" w:sz="0" w:space="0" w:color="auto"/>
          </w:divBdr>
        </w:div>
        <w:div w:id="1629319714">
          <w:marLeft w:val="0"/>
          <w:marRight w:val="0"/>
          <w:marTop w:val="0"/>
          <w:marBottom w:val="0"/>
          <w:divBdr>
            <w:top w:val="none" w:sz="0" w:space="0" w:color="auto"/>
            <w:left w:val="none" w:sz="0" w:space="0" w:color="auto"/>
            <w:bottom w:val="none" w:sz="0" w:space="0" w:color="auto"/>
            <w:right w:val="none" w:sz="0" w:space="0" w:color="auto"/>
          </w:divBdr>
        </w:div>
        <w:div w:id="567809693">
          <w:marLeft w:val="0"/>
          <w:marRight w:val="0"/>
          <w:marTop w:val="0"/>
          <w:marBottom w:val="0"/>
          <w:divBdr>
            <w:top w:val="none" w:sz="0" w:space="0" w:color="auto"/>
            <w:left w:val="none" w:sz="0" w:space="0" w:color="auto"/>
            <w:bottom w:val="none" w:sz="0" w:space="0" w:color="auto"/>
            <w:right w:val="none" w:sz="0" w:space="0" w:color="auto"/>
          </w:divBdr>
        </w:div>
        <w:div w:id="192429184">
          <w:marLeft w:val="0"/>
          <w:marRight w:val="0"/>
          <w:marTop w:val="0"/>
          <w:marBottom w:val="0"/>
          <w:divBdr>
            <w:top w:val="none" w:sz="0" w:space="0" w:color="auto"/>
            <w:left w:val="none" w:sz="0" w:space="0" w:color="auto"/>
            <w:bottom w:val="none" w:sz="0" w:space="0" w:color="auto"/>
            <w:right w:val="none" w:sz="0" w:space="0" w:color="auto"/>
          </w:divBdr>
        </w:div>
        <w:div w:id="67465829">
          <w:marLeft w:val="0"/>
          <w:marRight w:val="0"/>
          <w:marTop w:val="0"/>
          <w:marBottom w:val="0"/>
          <w:divBdr>
            <w:top w:val="none" w:sz="0" w:space="0" w:color="auto"/>
            <w:left w:val="none" w:sz="0" w:space="0" w:color="auto"/>
            <w:bottom w:val="none" w:sz="0" w:space="0" w:color="auto"/>
            <w:right w:val="none" w:sz="0" w:space="0" w:color="auto"/>
          </w:divBdr>
        </w:div>
        <w:div w:id="606543390">
          <w:marLeft w:val="0"/>
          <w:marRight w:val="0"/>
          <w:marTop w:val="0"/>
          <w:marBottom w:val="0"/>
          <w:divBdr>
            <w:top w:val="none" w:sz="0" w:space="0" w:color="auto"/>
            <w:left w:val="none" w:sz="0" w:space="0" w:color="auto"/>
            <w:bottom w:val="none" w:sz="0" w:space="0" w:color="auto"/>
            <w:right w:val="none" w:sz="0" w:space="0" w:color="auto"/>
          </w:divBdr>
        </w:div>
        <w:div w:id="93979351">
          <w:marLeft w:val="0"/>
          <w:marRight w:val="0"/>
          <w:marTop w:val="0"/>
          <w:marBottom w:val="0"/>
          <w:divBdr>
            <w:top w:val="none" w:sz="0" w:space="0" w:color="auto"/>
            <w:left w:val="none" w:sz="0" w:space="0" w:color="auto"/>
            <w:bottom w:val="none" w:sz="0" w:space="0" w:color="auto"/>
            <w:right w:val="none" w:sz="0" w:space="0" w:color="auto"/>
          </w:divBdr>
        </w:div>
        <w:div w:id="1785609103">
          <w:marLeft w:val="0"/>
          <w:marRight w:val="0"/>
          <w:marTop w:val="0"/>
          <w:marBottom w:val="0"/>
          <w:divBdr>
            <w:top w:val="none" w:sz="0" w:space="0" w:color="auto"/>
            <w:left w:val="none" w:sz="0" w:space="0" w:color="auto"/>
            <w:bottom w:val="none" w:sz="0" w:space="0" w:color="auto"/>
            <w:right w:val="none" w:sz="0" w:space="0" w:color="auto"/>
          </w:divBdr>
        </w:div>
        <w:div w:id="2033729283">
          <w:marLeft w:val="0"/>
          <w:marRight w:val="0"/>
          <w:marTop w:val="0"/>
          <w:marBottom w:val="0"/>
          <w:divBdr>
            <w:top w:val="none" w:sz="0" w:space="0" w:color="auto"/>
            <w:left w:val="none" w:sz="0" w:space="0" w:color="auto"/>
            <w:bottom w:val="none" w:sz="0" w:space="0" w:color="auto"/>
            <w:right w:val="none" w:sz="0" w:space="0" w:color="auto"/>
          </w:divBdr>
        </w:div>
        <w:div w:id="1895044742">
          <w:marLeft w:val="0"/>
          <w:marRight w:val="0"/>
          <w:marTop w:val="0"/>
          <w:marBottom w:val="0"/>
          <w:divBdr>
            <w:top w:val="none" w:sz="0" w:space="0" w:color="auto"/>
            <w:left w:val="none" w:sz="0" w:space="0" w:color="auto"/>
            <w:bottom w:val="none" w:sz="0" w:space="0" w:color="auto"/>
            <w:right w:val="none" w:sz="0" w:space="0" w:color="auto"/>
          </w:divBdr>
        </w:div>
        <w:div w:id="647393473">
          <w:marLeft w:val="0"/>
          <w:marRight w:val="0"/>
          <w:marTop w:val="0"/>
          <w:marBottom w:val="0"/>
          <w:divBdr>
            <w:top w:val="none" w:sz="0" w:space="0" w:color="auto"/>
            <w:left w:val="none" w:sz="0" w:space="0" w:color="auto"/>
            <w:bottom w:val="none" w:sz="0" w:space="0" w:color="auto"/>
            <w:right w:val="none" w:sz="0" w:space="0" w:color="auto"/>
          </w:divBdr>
        </w:div>
        <w:div w:id="1159688130">
          <w:marLeft w:val="0"/>
          <w:marRight w:val="0"/>
          <w:marTop w:val="0"/>
          <w:marBottom w:val="0"/>
          <w:divBdr>
            <w:top w:val="none" w:sz="0" w:space="0" w:color="auto"/>
            <w:left w:val="none" w:sz="0" w:space="0" w:color="auto"/>
            <w:bottom w:val="none" w:sz="0" w:space="0" w:color="auto"/>
            <w:right w:val="none" w:sz="0" w:space="0" w:color="auto"/>
          </w:divBdr>
        </w:div>
        <w:div w:id="338393543">
          <w:marLeft w:val="0"/>
          <w:marRight w:val="0"/>
          <w:marTop w:val="0"/>
          <w:marBottom w:val="0"/>
          <w:divBdr>
            <w:top w:val="none" w:sz="0" w:space="0" w:color="auto"/>
            <w:left w:val="none" w:sz="0" w:space="0" w:color="auto"/>
            <w:bottom w:val="none" w:sz="0" w:space="0" w:color="auto"/>
            <w:right w:val="none" w:sz="0" w:space="0" w:color="auto"/>
          </w:divBdr>
        </w:div>
        <w:div w:id="39205183">
          <w:marLeft w:val="0"/>
          <w:marRight w:val="0"/>
          <w:marTop w:val="0"/>
          <w:marBottom w:val="0"/>
          <w:divBdr>
            <w:top w:val="none" w:sz="0" w:space="0" w:color="auto"/>
            <w:left w:val="none" w:sz="0" w:space="0" w:color="auto"/>
            <w:bottom w:val="none" w:sz="0" w:space="0" w:color="auto"/>
            <w:right w:val="none" w:sz="0" w:space="0" w:color="auto"/>
          </w:divBdr>
        </w:div>
        <w:div w:id="956834466">
          <w:marLeft w:val="0"/>
          <w:marRight w:val="0"/>
          <w:marTop w:val="0"/>
          <w:marBottom w:val="0"/>
          <w:divBdr>
            <w:top w:val="none" w:sz="0" w:space="0" w:color="auto"/>
            <w:left w:val="none" w:sz="0" w:space="0" w:color="auto"/>
            <w:bottom w:val="none" w:sz="0" w:space="0" w:color="auto"/>
            <w:right w:val="none" w:sz="0" w:space="0" w:color="auto"/>
          </w:divBdr>
        </w:div>
        <w:div w:id="565534941">
          <w:marLeft w:val="0"/>
          <w:marRight w:val="0"/>
          <w:marTop w:val="0"/>
          <w:marBottom w:val="0"/>
          <w:divBdr>
            <w:top w:val="none" w:sz="0" w:space="0" w:color="auto"/>
            <w:left w:val="none" w:sz="0" w:space="0" w:color="auto"/>
            <w:bottom w:val="none" w:sz="0" w:space="0" w:color="auto"/>
            <w:right w:val="none" w:sz="0" w:space="0" w:color="auto"/>
          </w:divBdr>
        </w:div>
        <w:div w:id="290088241">
          <w:marLeft w:val="0"/>
          <w:marRight w:val="0"/>
          <w:marTop w:val="0"/>
          <w:marBottom w:val="0"/>
          <w:divBdr>
            <w:top w:val="none" w:sz="0" w:space="0" w:color="auto"/>
            <w:left w:val="none" w:sz="0" w:space="0" w:color="auto"/>
            <w:bottom w:val="none" w:sz="0" w:space="0" w:color="auto"/>
            <w:right w:val="none" w:sz="0" w:space="0" w:color="auto"/>
          </w:divBdr>
        </w:div>
        <w:div w:id="686180674">
          <w:marLeft w:val="0"/>
          <w:marRight w:val="0"/>
          <w:marTop w:val="0"/>
          <w:marBottom w:val="0"/>
          <w:divBdr>
            <w:top w:val="none" w:sz="0" w:space="0" w:color="auto"/>
            <w:left w:val="none" w:sz="0" w:space="0" w:color="auto"/>
            <w:bottom w:val="none" w:sz="0" w:space="0" w:color="auto"/>
            <w:right w:val="none" w:sz="0" w:space="0" w:color="auto"/>
          </w:divBdr>
        </w:div>
        <w:div w:id="407311406">
          <w:marLeft w:val="0"/>
          <w:marRight w:val="0"/>
          <w:marTop w:val="0"/>
          <w:marBottom w:val="0"/>
          <w:divBdr>
            <w:top w:val="none" w:sz="0" w:space="0" w:color="auto"/>
            <w:left w:val="none" w:sz="0" w:space="0" w:color="auto"/>
            <w:bottom w:val="none" w:sz="0" w:space="0" w:color="auto"/>
            <w:right w:val="none" w:sz="0" w:space="0" w:color="auto"/>
          </w:divBdr>
        </w:div>
        <w:div w:id="804349111">
          <w:marLeft w:val="0"/>
          <w:marRight w:val="0"/>
          <w:marTop w:val="0"/>
          <w:marBottom w:val="0"/>
          <w:divBdr>
            <w:top w:val="none" w:sz="0" w:space="0" w:color="auto"/>
            <w:left w:val="none" w:sz="0" w:space="0" w:color="auto"/>
            <w:bottom w:val="none" w:sz="0" w:space="0" w:color="auto"/>
            <w:right w:val="none" w:sz="0" w:space="0" w:color="auto"/>
          </w:divBdr>
        </w:div>
        <w:div w:id="1975284707">
          <w:marLeft w:val="0"/>
          <w:marRight w:val="0"/>
          <w:marTop w:val="0"/>
          <w:marBottom w:val="0"/>
          <w:divBdr>
            <w:top w:val="none" w:sz="0" w:space="0" w:color="auto"/>
            <w:left w:val="none" w:sz="0" w:space="0" w:color="auto"/>
            <w:bottom w:val="none" w:sz="0" w:space="0" w:color="auto"/>
            <w:right w:val="none" w:sz="0" w:space="0" w:color="auto"/>
          </w:divBdr>
        </w:div>
        <w:div w:id="1673146793">
          <w:marLeft w:val="0"/>
          <w:marRight w:val="0"/>
          <w:marTop w:val="0"/>
          <w:marBottom w:val="0"/>
          <w:divBdr>
            <w:top w:val="none" w:sz="0" w:space="0" w:color="auto"/>
            <w:left w:val="none" w:sz="0" w:space="0" w:color="auto"/>
            <w:bottom w:val="none" w:sz="0" w:space="0" w:color="auto"/>
            <w:right w:val="none" w:sz="0" w:space="0" w:color="auto"/>
          </w:divBdr>
        </w:div>
        <w:div w:id="1056931201">
          <w:marLeft w:val="0"/>
          <w:marRight w:val="0"/>
          <w:marTop w:val="0"/>
          <w:marBottom w:val="0"/>
          <w:divBdr>
            <w:top w:val="none" w:sz="0" w:space="0" w:color="auto"/>
            <w:left w:val="none" w:sz="0" w:space="0" w:color="auto"/>
            <w:bottom w:val="none" w:sz="0" w:space="0" w:color="auto"/>
            <w:right w:val="none" w:sz="0" w:space="0" w:color="auto"/>
          </w:divBdr>
        </w:div>
        <w:div w:id="1560362234">
          <w:marLeft w:val="0"/>
          <w:marRight w:val="0"/>
          <w:marTop w:val="0"/>
          <w:marBottom w:val="0"/>
          <w:divBdr>
            <w:top w:val="none" w:sz="0" w:space="0" w:color="auto"/>
            <w:left w:val="none" w:sz="0" w:space="0" w:color="auto"/>
            <w:bottom w:val="none" w:sz="0" w:space="0" w:color="auto"/>
            <w:right w:val="none" w:sz="0" w:space="0" w:color="auto"/>
          </w:divBdr>
        </w:div>
        <w:div w:id="1636597648">
          <w:marLeft w:val="0"/>
          <w:marRight w:val="0"/>
          <w:marTop w:val="0"/>
          <w:marBottom w:val="0"/>
          <w:divBdr>
            <w:top w:val="none" w:sz="0" w:space="0" w:color="auto"/>
            <w:left w:val="none" w:sz="0" w:space="0" w:color="auto"/>
            <w:bottom w:val="none" w:sz="0" w:space="0" w:color="auto"/>
            <w:right w:val="none" w:sz="0" w:space="0" w:color="auto"/>
          </w:divBdr>
        </w:div>
        <w:div w:id="1425109526">
          <w:marLeft w:val="0"/>
          <w:marRight w:val="0"/>
          <w:marTop w:val="0"/>
          <w:marBottom w:val="0"/>
          <w:divBdr>
            <w:top w:val="none" w:sz="0" w:space="0" w:color="auto"/>
            <w:left w:val="none" w:sz="0" w:space="0" w:color="auto"/>
            <w:bottom w:val="none" w:sz="0" w:space="0" w:color="auto"/>
            <w:right w:val="none" w:sz="0" w:space="0" w:color="auto"/>
          </w:divBdr>
        </w:div>
        <w:div w:id="1632900847">
          <w:marLeft w:val="0"/>
          <w:marRight w:val="0"/>
          <w:marTop w:val="0"/>
          <w:marBottom w:val="0"/>
          <w:divBdr>
            <w:top w:val="none" w:sz="0" w:space="0" w:color="auto"/>
            <w:left w:val="none" w:sz="0" w:space="0" w:color="auto"/>
            <w:bottom w:val="none" w:sz="0" w:space="0" w:color="auto"/>
            <w:right w:val="none" w:sz="0" w:space="0" w:color="auto"/>
          </w:divBdr>
        </w:div>
        <w:div w:id="1292176503">
          <w:marLeft w:val="0"/>
          <w:marRight w:val="0"/>
          <w:marTop w:val="0"/>
          <w:marBottom w:val="0"/>
          <w:divBdr>
            <w:top w:val="none" w:sz="0" w:space="0" w:color="auto"/>
            <w:left w:val="none" w:sz="0" w:space="0" w:color="auto"/>
            <w:bottom w:val="none" w:sz="0" w:space="0" w:color="auto"/>
            <w:right w:val="none" w:sz="0" w:space="0" w:color="auto"/>
          </w:divBdr>
        </w:div>
        <w:div w:id="1034502314">
          <w:marLeft w:val="0"/>
          <w:marRight w:val="0"/>
          <w:marTop w:val="0"/>
          <w:marBottom w:val="0"/>
          <w:divBdr>
            <w:top w:val="none" w:sz="0" w:space="0" w:color="auto"/>
            <w:left w:val="none" w:sz="0" w:space="0" w:color="auto"/>
            <w:bottom w:val="none" w:sz="0" w:space="0" w:color="auto"/>
            <w:right w:val="none" w:sz="0" w:space="0" w:color="auto"/>
          </w:divBdr>
        </w:div>
        <w:div w:id="1122846655">
          <w:marLeft w:val="0"/>
          <w:marRight w:val="0"/>
          <w:marTop w:val="0"/>
          <w:marBottom w:val="0"/>
          <w:divBdr>
            <w:top w:val="none" w:sz="0" w:space="0" w:color="auto"/>
            <w:left w:val="none" w:sz="0" w:space="0" w:color="auto"/>
            <w:bottom w:val="none" w:sz="0" w:space="0" w:color="auto"/>
            <w:right w:val="none" w:sz="0" w:space="0" w:color="auto"/>
          </w:divBdr>
        </w:div>
        <w:div w:id="250748094">
          <w:marLeft w:val="0"/>
          <w:marRight w:val="0"/>
          <w:marTop w:val="0"/>
          <w:marBottom w:val="0"/>
          <w:divBdr>
            <w:top w:val="none" w:sz="0" w:space="0" w:color="auto"/>
            <w:left w:val="none" w:sz="0" w:space="0" w:color="auto"/>
            <w:bottom w:val="none" w:sz="0" w:space="0" w:color="auto"/>
            <w:right w:val="none" w:sz="0" w:space="0" w:color="auto"/>
          </w:divBdr>
        </w:div>
        <w:div w:id="834102717">
          <w:marLeft w:val="0"/>
          <w:marRight w:val="0"/>
          <w:marTop w:val="0"/>
          <w:marBottom w:val="0"/>
          <w:divBdr>
            <w:top w:val="none" w:sz="0" w:space="0" w:color="auto"/>
            <w:left w:val="none" w:sz="0" w:space="0" w:color="auto"/>
            <w:bottom w:val="none" w:sz="0" w:space="0" w:color="auto"/>
            <w:right w:val="none" w:sz="0" w:space="0" w:color="auto"/>
          </w:divBdr>
        </w:div>
        <w:div w:id="658388421">
          <w:marLeft w:val="0"/>
          <w:marRight w:val="0"/>
          <w:marTop w:val="0"/>
          <w:marBottom w:val="0"/>
          <w:divBdr>
            <w:top w:val="none" w:sz="0" w:space="0" w:color="auto"/>
            <w:left w:val="none" w:sz="0" w:space="0" w:color="auto"/>
            <w:bottom w:val="none" w:sz="0" w:space="0" w:color="auto"/>
            <w:right w:val="none" w:sz="0" w:space="0" w:color="auto"/>
          </w:divBdr>
        </w:div>
        <w:div w:id="1470787188">
          <w:marLeft w:val="0"/>
          <w:marRight w:val="0"/>
          <w:marTop w:val="0"/>
          <w:marBottom w:val="0"/>
          <w:divBdr>
            <w:top w:val="none" w:sz="0" w:space="0" w:color="auto"/>
            <w:left w:val="none" w:sz="0" w:space="0" w:color="auto"/>
            <w:bottom w:val="none" w:sz="0" w:space="0" w:color="auto"/>
            <w:right w:val="none" w:sz="0" w:space="0" w:color="auto"/>
          </w:divBdr>
        </w:div>
        <w:div w:id="271284811">
          <w:marLeft w:val="0"/>
          <w:marRight w:val="0"/>
          <w:marTop w:val="0"/>
          <w:marBottom w:val="0"/>
          <w:divBdr>
            <w:top w:val="none" w:sz="0" w:space="0" w:color="auto"/>
            <w:left w:val="none" w:sz="0" w:space="0" w:color="auto"/>
            <w:bottom w:val="none" w:sz="0" w:space="0" w:color="auto"/>
            <w:right w:val="none" w:sz="0" w:space="0" w:color="auto"/>
          </w:divBdr>
        </w:div>
        <w:div w:id="1174150018">
          <w:marLeft w:val="0"/>
          <w:marRight w:val="0"/>
          <w:marTop w:val="0"/>
          <w:marBottom w:val="0"/>
          <w:divBdr>
            <w:top w:val="none" w:sz="0" w:space="0" w:color="auto"/>
            <w:left w:val="none" w:sz="0" w:space="0" w:color="auto"/>
            <w:bottom w:val="none" w:sz="0" w:space="0" w:color="auto"/>
            <w:right w:val="none" w:sz="0" w:space="0" w:color="auto"/>
          </w:divBdr>
        </w:div>
        <w:div w:id="1318191342">
          <w:marLeft w:val="0"/>
          <w:marRight w:val="0"/>
          <w:marTop w:val="0"/>
          <w:marBottom w:val="0"/>
          <w:divBdr>
            <w:top w:val="none" w:sz="0" w:space="0" w:color="auto"/>
            <w:left w:val="none" w:sz="0" w:space="0" w:color="auto"/>
            <w:bottom w:val="none" w:sz="0" w:space="0" w:color="auto"/>
            <w:right w:val="none" w:sz="0" w:space="0" w:color="auto"/>
          </w:divBdr>
        </w:div>
        <w:div w:id="1064061228">
          <w:marLeft w:val="0"/>
          <w:marRight w:val="0"/>
          <w:marTop w:val="0"/>
          <w:marBottom w:val="0"/>
          <w:divBdr>
            <w:top w:val="none" w:sz="0" w:space="0" w:color="auto"/>
            <w:left w:val="none" w:sz="0" w:space="0" w:color="auto"/>
            <w:bottom w:val="none" w:sz="0" w:space="0" w:color="auto"/>
            <w:right w:val="none" w:sz="0" w:space="0" w:color="auto"/>
          </w:divBdr>
        </w:div>
        <w:div w:id="978650055">
          <w:marLeft w:val="0"/>
          <w:marRight w:val="0"/>
          <w:marTop w:val="0"/>
          <w:marBottom w:val="0"/>
          <w:divBdr>
            <w:top w:val="none" w:sz="0" w:space="0" w:color="auto"/>
            <w:left w:val="none" w:sz="0" w:space="0" w:color="auto"/>
            <w:bottom w:val="none" w:sz="0" w:space="0" w:color="auto"/>
            <w:right w:val="none" w:sz="0" w:space="0" w:color="auto"/>
          </w:divBdr>
        </w:div>
        <w:div w:id="1618413455">
          <w:marLeft w:val="0"/>
          <w:marRight w:val="0"/>
          <w:marTop w:val="0"/>
          <w:marBottom w:val="0"/>
          <w:divBdr>
            <w:top w:val="none" w:sz="0" w:space="0" w:color="auto"/>
            <w:left w:val="none" w:sz="0" w:space="0" w:color="auto"/>
            <w:bottom w:val="none" w:sz="0" w:space="0" w:color="auto"/>
            <w:right w:val="none" w:sz="0" w:space="0" w:color="auto"/>
          </w:divBdr>
        </w:div>
        <w:div w:id="105736168">
          <w:marLeft w:val="0"/>
          <w:marRight w:val="0"/>
          <w:marTop w:val="0"/>
          <w:marBottom w:val="0"/>
          <w:divBdr>
            <w:top w:val="none" w:sz="0" w:space="0" w:color="auto"/>
            <w:left w:val="none" w:sz="0" w:space="0" w:color="auto"/>
            <w:bottom w:val="none" w:sz="0" w:space="0" w:color="auto"/>
            <w:right w:val="none" w:sz="0" w:space="0" w:color="auto"/>
          </w:divBdr>
        </w:div>
        <w:div w:id="1722486249">
          <w:marLeft w:val="0"/>
          <w:marRight w:val="0"/>
          <w:marTop w:val="0"/>
          <w:marBottom w:val="0"/>
          <w:divBdr>
            <w:top w:val="none" w:sz="0" w:space="0" w:color="auto"/>
            <w:left w:val="none" w:sz="0" w:space="0" w:color="auto"/>
            <w:bottom w:val="none" w:sz="0" w:space="0" w:color="auto"/>
            <w:right w:val="none" w:sz="0" w:space="0" w:color="auto"/>
          </w:divBdr>
        </w:div>
        <w:div w:id="987631917">
          <w:marLeft w:val="0"/>
          <w:marRight w:val="0"/>
          <w:marTop w:val="0"/>
          <w:marBottom w:val="0"/>
          <w:divBdr>
            <w:top w:val="none" w:sz="0" w:space="0" w:color="auto"/>
            <w:left w:val="none" w:sz="0" w:space="0" w:color="auto"/>
            <w:bottom w:val="none" w:sz="0" w:space="0" w:color="auto"/>
            <w:right w:val="none" w:sz="0" w:space="0" w:color="auto"/>
          </w:divBdr>
        </w:div>
        <w:div w:id="1722050223">
          <w:marLeft w:val="0"/>
          <w:marRight w:val="0"/>
          <w:marTop w:val="0"/>
          <w:marBottom w:val="0"/>
          <w:divBdr>
            <w:top w:val="none" w:sz="0" w:space="0" w:color="auto"/>
            <w:left w:val="none" w:sz="0" w:space="0" w:color="auto"/>
            <w:bottom w:val="none" w:sz="0" w:space="0" w:color="auto"/>
            <w:right w:val="none" w:sz="0" w:space="0" w:color="auto"/>
          </w:divBdr>
        </w:div>
        <w:div w:id="1855873103">
          <w:marLeft w:val="0"/>
          <w:marRight w:val="0"/>
          <w:marTop w:val="0"/>
          <w:marBottom w:val="0"/>
          <w:divBdr>
            <w:top w:val="none" w:sz="0" w:space="0" w:color="auto"/>
            <w:left w:val="none" w:sz="0" w:space="0" w:color="auto"/>
            <w:bottom w:val="none" w:sz="0" w:space="0" w:color="auto"/>
            <w:right w:val="none" w:sz="0" w:space="0" w:color="auto"/>
          </w:divBdr>
        </w:div>
        <w:div w:id="1554191301">
          <w:marLeft w:val="0"/>
          <w:marRight w:val="0"/>
          <w:marTop w:val="0"/>
          <w:marBottom w:val="0"/>
          <w:divBdr>
            <w:top w:val="none" w:sz="0" w:space="0" w:color="auto"/>
            <w:left w:val="none" w:sz="0" w:space="0" w:color="auto"/>
            <w:bottom w:val="none" w:sz="0" w:space="0" w:color="auto"/>
            <w:right w:val="none" w:sz="0" w:space="0" w:color="auto"/>
          </w:divBdr>
        </w:div>
        <w:div w:id="1854688675">
          <w:marLeft w:val="0"/>
          <w:marRight w:val="0"/>
          <w:marTop w:val="0"/>
          <w:marBottom w:val="0"/>
          <w:divBdr>
            <w:top w:val="none" w:sz="0" w:space="0" w:color="auto"/>
            <w:left w:val="none" w:sz="0" w:space="0" w:color="auto"/>
            <w:bottom w:val="none" w:sz="0" w:space="0" w:color="auto"/>
            <w:right w:val="none" w:sz="0" w:space="0" w:color="auto"/>
          </w:divBdr>
        </w:div>
      </w:divsChild>
    </w:div>
    <w:div w:id="259148736">
      <w:bodyDiv w:val="1"/>
      <w:marLeft w:val="0"/>
      <w:marRight w:val="0"/>
      <w:marTop w:val="0"/>
      <w:marBottom w:val="0"/>
      <w:divBdr>
        <w:top w:val="none" w:sz="0" w:space="0" w:color="auto"/>
        <w:left w:val="none" w:sz="0" w:space="0" w:color="auto"/>
        <w:bottom w:val="none" w:sz="0" w:space="0" w:color="auto"/>
        <w:right w:val="none" w:sz="0" w:space="0" w:color="auto"/>
      </w:divBdr>
    </w:div>
    <w:div w:id="285039126">
      <w:bodyDiv w:val="1"/>
      <w:marLeft w:val="0"/>
      <w:marRight w:val="0"/>
      <w:marTop w:val="0"/>
      <w:marBottom w:val="0"/>
      <w:divBdr>
        <w:top w:val="none" w:sz="0" w:space="0" w:color="auto"/>
        <w:left w:val="none" w:sz="0" w:space="0" w:color="auto"/>
        <w:bottom w:val="none" w:sz="0" w:space="0" w:color="auto"/>
        <w:right w:val="none" w:sz="0" w:space="0" w:color="auto"/>
      </w:divBdr>
    </w:div>
    <w:div w:id="323363107">
      <w:bodyDiv w:val="1"/>
      <w:marLeft w:val="0"/>
      <w:marRight w:val="0"/>
      <w:marTop w:val="0"/>
      <w:marBottom w:val="0"/>
      <w:divBdr>
        <w:top w:val="none" w:sz="0" w:space="0" w:color="auto"/>
        <w:left w:val="none" w:sz="0" w:space="0" w:color="auto"/>
        <w:bottom w:val="none" w:sz="0" w:space="0" w:color="auto"/>
        <w:right w:val="none" w:sz="0" w:space="0" w:color="auto"/>
      </w:divBdr>
    </w:div>
    <w:div w:id="344677279">
      <w:bodyDiv w:val="1"/>
      <w:marLeft w:val="0"/>
      <w:marRight w:val="0"/>
      <w:marTop w:val="0"/>
      <w:marBottom w:val="0"/>
      <w:divBdr>
        <w:top w:val="none" w:sz="0" w:space="0" w:color="auto"/>
        <w:left w:val="none" w:sz="0" w:space="0" w:color="auto"/>
        <w:bottom w:val="none" w:sz="0" w:space="0" w:color="auto"/>
        <w:right w:val="none" w:sz="0" w:space="0" w:color="auto"/>
      </w:divBdr>
    </w:div>
    <w:div w:id="347559663">
      <w:bodyDiv w:val="1"/>
      <w:marLeft w:val="0"/>
      <w:marRight w:val="0"/>
      <w:marTop w:val="0"/>
      <w:marBottom w:val="0"/>
      <w:divBdr>
        <w:top w:val="none" w:sz="0" w:space="0" w:color="auto"/>
        <w:left w:val="none" w:sz="0" w:space="0" w:color="auto"/>
        <w:bottom w:val="none" w:sz="0" w:space="0" w:color="auto"/>
        <w:right w:val="none" w:sz="0" w:space="0" w:color="auto"/>
      </w:divBdr>
    </w:div>
    <w:div w:id="365059201">
      <w:bodyDiv w:val="1"/>
      <w:marLeft w:val="0"/>
      <w:marRight w:val="0"/>
      <w:marTop w:val="0"/>
      <w:marBottom w:val="0"/>
      <w:divBdr>
        <w:top w:val="none" w:sz="0" w:space="0" w:color="auto"/>
        <w:left w:val="none" w:sz="0" w:space="0" w:color="auto"/>
        <w:bottom w:val="none" w:sz="0" w:space="0" w:color="auto"/>
        <w:right w:val="none" w:sz="0" w:space="0" w:color="auto"/>
      </w:divBdr>
    </w:div>
    <w:div w:id="380716712">
      <w:bodyDiv w:val="1"/>
      <w:marLeft w:val="0"/>
      <w:marRight w:val="0"/>
      <w:marTop w:val="0"/>
      <w:marBottom w:val="0"/>
      <w:divBdr>
        <w:top w:val="none" w:sz="0" w:space="0" w:color="auto"/>
        <w:left w:val="none" w:sz="0" w:space="0" w:color="auto"/>
        <w:bottom w:val="none" w:sz="0" w:space="0" w:color="auto"/>
        <w:right w:val="none" w:sz="0" w:space="0" w:color="auto"/>
      </w:divBdr>
    </w:div>
    <w:div w:id="384648933">
      <w:bodyDiv w:val="1"/>
      <w:marLeft w:val="0"/>
      <w:marRight w:val="0"/>
      <w:marTop w:val="0"/>
      <w:marBottom w:val="0"/>
      <w:divBdr>
        <w:top w:val="none" w:sz="0" w:space="0" w:color="auto"/>
        <w:left w:val="none" w:sz="0" w:space="0" w:color="auto"/>
        <w:bottom w:val="none" w:sz="0" w:space="0" w:color="auto"/>
        <w:right w:val="none" w:sz="0" w:space="0" w:color="auto"/>
      </w:divBdr>
      <w:divsChild>
        <w:div w:id="1821532454">
          <w:marLeft w:val="0"/>
          <w:marRight w:val="0"/>
          <w:marTop w:val="0"/>
          <w:marBottom w:val="0"/>
          <w:divBdr>
            <w:top w:val="none" w:sz="0" w:space="0" w:color="auto"/>
            <w:left w:val="none" w:sz="0" w:space="0" w:color="auto"/>
            <w:bottom w:val="none" w:sz="0" w:space="0" w:color="auto"/>
            <w:right w:val="none" w:sz="0" w:space="0" w:color="auto"/>
          </w:divBdr>
          <w:divsChild>
            <w:div w:id="1659648388">
              <w:marLeft w:val="0"/>
              <w:marRight w:val="0"/>
              <w:marTop w:val="0"/>
              <w:marBottom w:val="0"/>
              <w:divBdr>
                <w:top w:val="none" w:sz="0" w:space="0" w:color="auto"/>
                <w:left w:val="none" w:sz="0" w:space="0" w:color="auto"/>
                <w:bottom w:val="none" w:sz="0" w:space="0" w:color="auto"/>
                <w:right w:val="none" w:sz="0" w:space="0" w:color="auto"/>
              </w:divBdr>
            </w:div>
            <w:div w:id="334696416">
              <w:marLeft w:val="0"/>
              <w:marRight w:val="0"/>
              <w:marTop w:val="0"/>
              <w:marBottom w:val="0"/>
              <w:divBdr>
                <w:top w:val="none" w:sz="0" w:space="0" w:color="auto"/>
                <w:left w:val="none" w:sz="0" w:space="0" w:color="auto"/>
                <w:bottom w:val="none" w:sz="0" w:space="0" w:color="auto"/>
                <w:right w:val="none" w:sz="0" w:space="0" w:color="auto"/>
              </w:divBdr>
            </w:div>
            <w:div w:id="589435210">
              <w:marLeft w:val="0"/>
              <w:marRight w:val="0"/>
              <w:marTop w:val="0"/>
              <w:marBottom w:val="0"/>
              <w:divBdr>
                <w:top w:val="none" w:sz="0" w:space="0" w:color="auto"/>
                <w:left w:val="none" w:sz="0" w:space="0" w:color="auto"/>
                <w:bottom w:val="none" w:sz="0" w:space="0" w:color="auto"/>
                <w:right w:val="none" w:sz="0" w:space="0" w:color="auto"/>
              </w:divBdr>
            </w:div>
            <w:div w:id="1041706387">
              <w:marLeft w:val="0"/>
              <w:marRight w:val="0"/>
              <w:marTop w:val="0"/>
              <w:marBottom w:val="0"/>
              <w:divBdr>
                <w:top w:val="none" w:sz="0" w:space="0" w:color="auto"/>
                <w:left w:val="none" w:sz="0" w:space="0" w:color="auto"/>
                <w:bottom w:val="none" w:sz="0" w:space="0" w:color="auto"/>
                <w:right w:val="none" w:sz="0" w:space="0" w:color="auto"/>
              </w:divBdr>
            </w:div>
            <w:div w:id="1816412279">
              <w:marLeft w:val="0"/>
              <w:marRight w:val="0"/>
              <w:marTop w:val="0"/>
              <w:marBottom w:val="0"/>
              <w:divBdr>
                <w:top w:val="none" w:sz="0" w:space="0" w:color="auto"/>
                <w:left w:val="none" w:sz="0" w:space="0" w:color="auto"/>
                <w:bottom w:val="none" w:sz="0" w:space="0" w:color="auto"/>
                <w:right w:val="none" w:sz="0" w:space="0" w:color="auto"/>
              </w:divBdr>
            </w:div>
            <w:div w:id="1119645120">
              <w:marLeft w:val="0"/>
              <w:marRight w:val="0"/>
              <w:marTop w:val="0"/>
              <w:marBottom w:val="0"/>
              <w:divBdr>
                <w:top w:val="none" w:sz="0" w:space="0" w:color="auto"/>
                <w:left w:val="none" w:sz="0" w:space="0" w:color="auto"/>
                <w:bottom w:val="none" w:sz="0" w:space="0" w:color="auto"/>
                <w:right w:val="none" w:sz="0" w:space="0" w:color="auto"/>
              </w:divBdr>
            </w:div>
            <w:div w:id="226304316">
              <w:marLeft w:val="0"/>
              <w:marRight w:val="0"/>
              <w:marTop w:val="0"/>
              <w:marBottom w:val="0"/>
              <w:divBdr>
                <w:top w:val="none" w:sz="0" w:space="0" w:color="auto"/>
                <w:left w:val="none" w:sz="0" w:space="0" w:color="auto"/>
                <w:bottom w:val="none" w:sz="0" w:space="0" w:color="auto"/>
                <w:right w:val="none" w:sz="0" w:space="0" w:color="auto"/>
              </w:divBdr>
            </w:div>
            <w:div w:id="396829489">
              <w:marLeft w:val="0"/>
              <w:marRight w:val="0"/>
              <w:marTop w:val="0"/>
              <w:marBottom w:val="0"/>
              <w:divBdr>
                <w:top w:val="none" w:sz="0" w:space="0" w:color="auto"/>
                <w:left w:val="none" w:sz="0" w:space="0" w:color="auto"/>
                <w:bottom w:val="none" w:sz="0" w:space="0" w:color="auto"/>
                <w:right w:val="none" w:sz="0" w:space="0" w:color="auto"/>
              </w:divBdr>
            </w:div>
            <w:div w:id="603733461">
              <w:marLeft w:val="0"/>
              <w:marRight w:val="0"/>
              <w:marTop w:val="0"/>
              <w:marBottom w:val="0"/>
              <w:divBdr>
                <w:top w:val="none" w:sz="0" w:space="0" w:color="auto"/>
                <w:left w:val="none" w:sz="0" w:space="0" w:color="auto"/>
                <w:bottom w:val="none" w:sz="0" w:space="0" w:color="auto"/>
                <w:right w:val="none" w:sz="0" w:space="0" w:color="auto"/>
              </w:divBdr>
            </w:div>
            <w:div w:id="1035472695">
              <w:marLeft w:val="0"/>
              <w:marRight w:val="0"/>
              <w:marTop w:val="0"/>
              <w:marBottom w:val="0"/>
              <w:divBdr>
                <w:top w:val="none" w:sz="0" w:space="0" w:color="auto"/>
                <w:left w:val="none" w:sz="0" w:space="0" w:color="auto"/>
                <w:bottom w:val="none" w:sz="0" w:space="0" w:color="auto"/>
                <w:right w:val="none" w:sz="0" w:space="0" w:color="auto"/>
              </w:divBdr>
            </w:div>
            <w:div w:id="801382355">
              <w:marLeft w:val="0"/>
              <w:marRight w:val="0"/>
              <w:marTop w:val="0"/>
              <w:marBottom w:val="0"/>
              <w:divBdr>
                <w:top w:val="none" w:sz="0" w:space="0" w:color="auto"/>
                <w:left w:val="none" w:sz="0" w:space="0" w:color="auto"/>
                <w:bottom w:val="none" w:sz="0" w:space="0" w:color="auto"/>
                <w:right w:val="none" w:sz="0" w:space="0" w:color="auto"/>
              </w:divBdr>
            </w:div>
            <w:div w:id="1901941002">
              <w:marLeft w:val="0"/>
              <w:marRight w:val="0"/>
              <w:marTop w:val="0"/>
              <w:marBottom w:val="0"/>
              <w:divBdr>
                <w:top w:val="none" w:sz="0" w:space="0" w:color="auto"/>
                <w:left w:val="none" w:sz="0" w:space="0" w:color="auto"/>
                <w:bottom w:val="none" w:sz="0" w:space="0" w:color="auto"/>
                <w:right w:val="none" w:sz="0" w:space="0" w:color="auto"/>
              </w:divBdr>
            </w:div>
            <w:div w:id="115147063">
              <w:marLeft w:val="0"/>
              <w:marRight w:val="0"/>
              <w:marTop w:val="0"/>
              <w:marBottom w:val="0"/>
              <w:divBdr>
                <w:top w:val="none" w:sz="0" w:space="0" w:color="auto"/>
                <w:left w:val="none" w:sz="0" w:space="0" w:color="auto"/>
                <w:bottom w:val="none" w:sz="0" w:space="0" w:color="auto"/>
                <w:right w:val="none" w:sz="0" w:space="0" w:color="auto"/>
              </w:divBdr>
            </w:div>
            <w:div w:id="847016991">
              <w:marLeft w:val="0"/>
              <w:marRight w:val="0"/>
              <w:marTop w:val="0"/>
              <w:marBottom w:val="0"/>
              <w:divBdr>
                <w:top w:val="none" w:sz="0" w:space="0" w:color="auto"/>
                <w:left w:val="none" w:sz="0" w:space="0" w:color="auto"/>
                <w:bottom w:val="none" w:sz="0" w:space="0" w:color="auto"/>
                <w:right w:val="none" w:sz="0" w:space="0" w:color="auto"/>
              </w:divBdr>
            </w:div>
            <w:div w:id="1937596755">
              <w:marLeft w:val="0"/>
              <w:marRight w:val="0"/>
              <w:marTop w:val="0"/>
              <w:marBottom w:val="0"/>
              <w:divBdr>
                <w:top w:val="none" w:sz="0" w:space="0" w:color="auto"/>
                <w:left w:val="none" w:sz="0" w:space="0" w:color="auto"/>
                <w:bottom w:val="none" w:sz="0" w:space="0" w:color="auto"/>
                <w:right w:val="none" w:sz="0" w:space="0" w:color="auto"/>
              </w:divBdr>
            </w:div>
            <w:div w:id="1134635429">
              <w:marLeft w:val="0"/>
              <w:marRight w:val="0"/>
              <w:marTop w:val="0"/>
              <w:marBottom w:val="0"/>
              <w:divBdr>
                <w:top w:val="none" w:sz="0" w:space="0" w:color="auto"/>
                <w:left w:val="none" w:sz="0" w:space="0" w:color="auto"/>
                <w:bottom w:val="none" w:sz="0" w:space="0" w:color="auto"/>
                <w:right w:val="none" w:sz="0" w:space="0" w:color="auto"/>
              </w:divBdr>
            </w:div>
            <w:div w:id="788814210">
              <w:marLeft w:val="0"/>
              <w:marRight w:val="0"/>
              <w:marTop w:val="0"/>
              <w:marBottom w:val="0"/>
              <w:divBdr>
                <w:top w:val="none" w:sz="0" w:space="0" w:color="auto"/>
                <w:left w:val="none" w:sz="0" w:space="0" w:color="auto"/>
                <w:bottom w:val="none" w:sz="0" w:space="0" w:color="auto"/>
                <w:right w:val="none" w:sz="0" w:space="0" w:color="auto"/>
              </w:divBdr>
            </w:div>
            <w:div w:id="38213911">
              <w:marLeft w:val="0"/>
              <w:marRight w:val="0"/>
              <w:marTop w:val="0"/>
              <w:marBottom w:val="0"/>
              <w:divBdr>
                <w:top w:val="none" w:sz="0" w:space="0" w:color="auto"/>
                <w:left w:val="none" w:sz="0" w:space="0" w:color="auto"/>
                <w:bottom w:val="none" w:sz="0" w:space="0" w:color="auto"/>
                <w:right w:val="none" w:sz="0" w:space="0" w:color="auto"/>
              </w:divBdr>
            </w:div>
            <w:div w:id="578292055">
              <w:marLeft w:val="0"/>
              <w:marRight w:val="0"/>
              <w:marTop w:val="0"/>
              <w:marBottom w:val="0"/>
              <w:divBdr>
                <w:top w:val="none" w:sz="0" w:space="0" w:color="auto"/>
                <w:left w:val="none" w:sz="0" w:space="0" w:color="auto"/>
                <w:bottom w:val="none" w:sz="0" w:space="0" w:color="auto"/>
                <w:right w:val="none" w:sz="0" w:space="0" w:color="auto"/>
              </w:divBdr>
            </w:div>
            <w:div w:id="1274358825">
              <w:marLeft w:val="0"/>
              <w:marRight w:val="0"/>
              <w:marTop w:val="0"/>
              <w:marBottom w:val="0"/>
              <w:divBdr>
                <w:top w:val="none" w:sz="0" w:space="0" w:color="auto"/>
                <w:left w:val="none" w:sz="0" w:space="0" w:color="auto"/>
                <w:bottom w:val="none" w:sz="0" w:space="0" w:color="auto"/>
                <w:right w:val="none" w:sz="0" w:space="0" w:color="auto"/>
              </w:divBdr>
            </w:div>
            <w:div w:id="1173490694">
              <w:marLeft w:val="0"/>
              <w:marRight w:val="0"/>
              <w:marTop w:val="0"/>
              <w:marBottom w:val="0"/>
              <w:divBdr>
                <w:top w:val="none" w:sz="0" w:space="0" w:color="auto"/>
                <w:left w:val="none" w:sz="0" w:space="0" w:color="auto"/>
                <w:bottom w:val="none" w:sz="0" w:space="0" w:color="auto"/>
                <w:right w:val="none" w:sz="0" w:space="0" w:color="auto"/>
              </w:divBdr>
            </w:div>
            <w:div w:id="1356542006">
              <w:marLeft w:val="0"/>
              <w:marRight w:val="0"/>
              <w:marTop w:val="0"/>
              <w:marBottom w:val="0"/>
              <w:divBdr>
                <w:top w:val="none" w:sz="0" w:space="0" w:color="auto"/>
                <w:left w:val="none" w:sz="0" w:space="0" w:color="auto"/>
                <w:bottom w:val="none" w:sz="0" w:space="0" w:color="auto"/>
                <w:right w:val="none" w:sz="0" w:space="0" w:color="auto"/>
              </w:divBdr>
            </w:div>
            <w:div w:id="497581756">
              <w:marLeft w:val="0"/>
              <w:marRight w:val="0"/>
              <w:marTop w:val="0"/>
              <w:marBottom w:val="0"/>
              <w:divBdr>
                <w:top w:val="none" w:sz="0" w:space="0" w:color="auto"/>
                <w:left w:val="none" w:sz="0" w:space="0" w:color="auto"/>
                <w:bottom w:val="none" w:sz="0" w:space="0" w:color="auto"/>
                <w:right w:val="none" w:sz="0" w:space="0" w:color="auto"/>
              </w:divBdr>
            </w:div>
            <w:div w:id="472257851">
              <w:marLeft w:val="0"/>
              <w:marRight w:val="0"/>
              <w:marTop w:val="0"/>
              <w:marBottom w:val="0"/>
              <w:divBdr>
                <w:top w:val="none" w:sz="0" w:space="0" w:color="auto"/>
                <w:left w:val="none" w:sz="0" w:space="0" w:color="auto"/>
                <w:bottom w:val="none" w:sz="0" w:space="0" w:color="auto"/>
                <w:right w:val="none" w:sz="0" w:space="0" w:color="auto"/>
              </w:divBdr>
            </w:div>
            <w:div w:id="111676305">
              <w:marLeft w:val="0"/>
              <w:marRight w:val="0"/>
              <w:marTop w:val="0"/>
              <w:marBottom w:val="0"/>
              <w:divBdr>
                <w:top w:val="none" w:sz="0" w:space="0" w:color="auto"/>
                <w:left w:val="none" w:sz="0" w:space="0" w:color="auto"/>
                <w:bottom w:val="none" w:sz="0" w:space="0" w:color="auto"/>
                <w:right w:val="none" w:sz="0" w:space="0" w:color="auto"/>
              </w:divBdr>
            </w:div>
            <w:div w:id="1060984371">
              <w:marLeft w:val="0"/>
              <w:marRight w:val="0"/>
              <w:marTop w:val="0"/>
              <w:marBottom w:val="0"/>
              <w:divBdr>
                <w:top w:val="none" w:sz="0" w:space="0" w:color="auto"/>
                <w:left w:val="none" w:sz="0" w:space="0" w:color="auto"/>
                <w:bottom w:val="none" w:sz="0" w:space="0" w:color="auto"/>
                <w:right w:val="none" w:sz="0" w:space="0" w:color="auto"/>
              </w:divBdr>
            </w:div>
            <w:div w:id="1840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581">
      <w:bodyDiv w:val="1"/>
      <w:marLeft w:val="0"/>
      <w:marRight w:val="0"/>
      <w:marTop w:val="0"/>
      <w:marBottom w:val="0"/>
      <w:divBdr>
        <w:top w:val="none" w:sz="0" w:space="0" w:color="auto"/>
        <w:left w:val="none" w:sz="0" w:space="0" w:color="auto"/>
        <w:bottom w:val="none" w:sz="0" w:space="0" w:color="auto"/>
        <w:right w:val="none" w:sz="0" w:space="0" w:color="auto"/>
      </w:divBdr>
    </w:div>
    <w:div w:id="432896940">
      <w:bodyDiv w:val="1"/>
      <w:marLeft w:val="0"/>
      <w:marRight w:val="0"/>
      <w:marTop w:val="0"/>
      <w:marBottom w:val="0"/>
      <w:divBdr>
        <w:top w:val="none" w:sz="0" w:space="0" w:color="auto"/>
        <w:left w:val="none" w:sz="0" w:space="0" w:color="auto"/>
        <w:bottom w:val="none" w:sz="0" w:space="0" w:color="auto"/>
        <w:right w:val="none" w:sz="0" w:space="0" w:color="auto"/>
      </w:divBdr>
    </w:div>
    <w:div w:id="433132618">
      <w:bodyDiv w:val="1"/>
      <w:marLeft w:val="0"/>
      <w:marRight w:val="0"/>
      <w:marTop w:val="0"/>
      <w:marBottom w:val="0"/>
      <w:divBdr>
        <w:top w:val="none" w:sz="0" w:space="0" w:color="auto"/>
        <w:left w:val="none" w:sz="0" w:space="0" w:color="auto"/>
        <w:bottom w:val="none" w:sz="0" w:space="0" w:color="auto"/>
        <w:right w:val="none" w:sz="0" w:space="0" w:color="auto"/>
      </w:divBdr>
    </w:div>
    <w:div w:id="434636859">
      <w:bodyDiv w:val="1"/>
      <w:marLeft w:val="0"/>
      <w:marRight w:val="0"/>
      <w:marTop w:val="0"/>
      <w:marBottom w:val="0"/>
      <w:divBdr>
        <w:top w:val="none" w:sz="0" w:space="0" w:color="auto"/>
        <w:left w:val="none" w:sz="0" w:space="0" w:color="auto"/>
        <w:bottom w:val="none" w:sz="0" w:space="0" w:color="auto"/>
        <w:right w:val="none" w:sz="0" w:space="0" w:color="auto"/>
      </w:divBdr>
    </w:div>
    <w:div w:id="451247784">
      <w:bodyDiv w:val="1"/>
      <w:marLeft w:val="0"/>
      <w:marRight w:val="0"/>
      <w:marTop w:val="0"/>
      <w:marBottom w:val="0"/>
      <w:divBdr>
        <w:top w:val="none" w:sz="0" w:space="0" w:color="auto"/>
        <w:left w:val="none" w:sz="0" w:space="0" w:color="auto"/>
        <w:bottom w:val="none" w:sz="0" w:space="0" w:color="auto"/>
        <w:right w:val="none" w:sz="0" w:space="0" w:color="auto"/>
      </w:divBdr>
    </w:div>
    <w:div w:id="477112297">
      <w:bodyDiv w:val="1"/>
      <w:marLeft w:val="0"/>
      <w:marRight w:val="0"/>
      <w:marTop w:val="0"/>
      <w:marBottom w:val="0"/>
      <w:divBdr>
        <w:top w:val="none" w:sz="0" w:space="0" w:color="auto"/>
        <w:left w:val="none" w:sz="0" w:space="0" w:color="auto"/>
        <w:bottom w:val="none" w:sz="0" w:space="0" w:color="auto"/>
        <w:right w:val="none" w:sz="0" w:space="0" w:color="auto"/>
      </w:divBdr>
    </w:div>
    <w:div w:id="477265273">
      <w:bodyDiv w:val="1"/>
      <w:marLeft w:val="0"/>
      <w:marRight w:val="0"/>
      <w:marTop w:val="0"/>
      <w:marBottom w:val="0"/>
      <w:divBdr>
        <w:top w:val="none" w:sz="0" w:space="0" w:color="auto"/>
        <w:left w:val="none" w:sz="0" w:space="0" w:color="auto"/>
        <w:bottom w:val="none" w:sz="0" w:space="0" w:color="auto"/>
        <w:right w:val="none" w:sz="0" w:space="0" w:color="auto"/>
      </w:divBdr>
    </w:div>
    <w:div w:id="517935916">
      <w:bodyDiv w:val="1"/>
      <w:marLeft w:val="0"/>
      <w:marRight w:val="0"/>
      <w:marTop w:val="0"/>
      <w:marBottom w:val="0"/>
      <w:divBdr>
        <w:top w:val="none" w:sz="0" w:space="0" w:color="auto"/>
        <w:left w:val="none" w:sz="0" w:space="0" w:color="auto"/>
        <w:bottom w:val="none" w:sz="0" w:space="0" w:color="auto"/>
        <w:right w:val="none" w:sz="0" w:space="0" w:color="auto"/>
      </w:divBdr>
      <w:divsChild>
        <w:div w:id="311184193">
          <w:marLeft w:val="0"/>
          <w:marRight w:val="0"/>
          <w:marTop w:val="0"/>
          <w:marBottom w:val="0"/>
          <w:divBdr>
            <w:top w:val="none" w:sz="0" w:space="0" w:color="auto"/>
            <w:left w:val="none" w:sz="0" w:space="0" w:color="auto"/>
            <w:bottom w:val="none" w:sz="0" w:space="0" w:color="auto"/>
            <w:right w:val="none" w:sz="0" w:space="0" w:color="auto"/>
          </w:divBdr>
        </w:div>
      </w:divsChild>
    </w:div>
    <w:div w:id="529732574">
      <w:bodyDiv w:val="1"/>
      <w:marLeft w:val="0"/>
      <w:marRight w:val="0"/>
      <w:marTop w:val="0"/>
      <w:marBottom w:val="0"/>
      <w:divBdr>
        <w:top w:val="none" w:sz="0" w:space="0" w:color="auto"/>
        <w:left w:val="none" w:sz="0" w:space="0" w:color="auto"/>
        <w:bottom w:val="none" w:sz="0" w:space="0" w:color="auto"/>
        <w:right w:val="none" w:sz="0" w:space="0" w:color="auto"/>
      </w:divBdr>
    </w:div>
    <w:div w:id="535315047">
      <w:bodyDiv w:val="1"/>
      <w:marLeft w:val="0"/>
      <w:marRight w:val="0"/>
      <w:marTop w:val="0"/>
      <w:marBottom w:val="0"/>
      <w:divBdr>
        <w:top w:val="none" w:sz="0" w:space="0" w:color="auto"/>
        <w:left w:val="none" w:sz="0" w:space="0" w:color="auto"/>
        <w:bottom w:val="none" w:sz="0" w:space="0" w:color="auto"/>
        <w:right w:val="none" w:sz="0" w:space="0" w:color="auto"/>
      </w:divBdr>
    </w:div>
    <w:div w:id="570382675">
      <w:bodyDiv w:val="1"/>
      <w:marLeft w:val="0"/>
      <w:marRight w:val="0"/>
      <w:marTop w:val="0"/>
      <w:marBottom w:val="0"/>
      <w:divBdr>
        <w:top w:val="none" w:sz="0" w:space="0" w:color="auto"/>
        <w:left w:val="none" w:sz="0" w:space="0" w:color="auto"/>
        <w:bottom w:val="none" w:sz="0" w:space="0" w:color="auto"/>
        <w:right w:val="none" w:sz="0" w:space="0" w:color="auto"/>
      </w:divBdr>
      <w:divsChild>
        <w:div w:id="1202329542">
          <w:marLeft w:val="0"/>
          <w:marRight w:val="0"/>
          <w:marTop w:val="0"/>
          <w:marBottom w:val="0"/>
          <w:divBdr>
            <w:top w:val="none" w:sz="0" w:space="0" w:color="auto"/>
            <w:left w:val="none" w:sz="0" w:space="0" w:color="auto"/>
            <w:bottom w:val="none" w:sz="0" w:space="0" w:color="auto"/>
            <w:right w:val="none" w:sz="0" w:space="0" w:color="auto"/>
          </w:divBdr>
        </w:div>
      </w:divsChild>
    </w:div>
    <w:div w:id="628752424">
      <w:bodyDiv w:val="1"/>
      <w:marLeft w:val="0"/>
      <w:marRight w:val="0"/>
      <w:marTop w:val="0"/>
      <w:marBottom w:val="0"/>
      <w:divBdr>
        <w:top w:val="none" w:sz="0" w:space="0" w:color="auto"/>
        <w:left w:val="none" w:sz="0" w:space="0" w:color="auto"/>
        <w:bottom w:val="none" w:sz="0" w:space="0" w:color="auto"/>
        <w:right w:val="none" w:sz="0" w:space="0" w:color="auto"/>
      </w:divBdr>
    </w:div>
    <w:div w:id="632712807">
      <w:bodyDiv w:val="1"/>
      <w:marLeft w:val="0"/>
      <w:marRight w:val="0"/>
      <w:marTop w:val="0"/>
      <w:marBottom w:val="0"/>
      <w:divBdr>
        <w:top w:val="none" w:sz="0" w:space="0" w:color="auto"/>
        <w:left w:val="none" w:sz="0" w:space="0" w:color="auto"/>
        <w:bottom w:val="none" w:sz="0" w:space="0" w:color="auto"/>
        <w:right w:val="none" w:sz="0" w:space="0" w:color="auto"/>
      </w:divBdr>
    </w:div>
    <w:div w:id="635599840">
      <w:bodyDiv w:val="1"/>
      <w:marLeft w:val="0"/>
      <w:marRight w:val="0"/>
      <w:marTop w:val="0"/>
      <w:marBottom w:val="0"/>
      <w:divBdr>
        <w:top w:val="none" w:sz="0" w:space="0" w:color="auto"/>
        <w:left w:val="none" w:sz="0" w:space="0" w:color="auto"/>
        <w:bottom w:val="none" w:sz="0" w:space="0" w:color="auto"/>
        <w:right w:val="none" w:sz="0" w:space="0" w:color="auto"/>
      </w:divBdr>
    </w:div>
    <w:div w:id="638220230">
      <w:bodyDiv w:val="1"/>
      <w:marLeft w:val="0"/>
      <w:marRight w:val="0"/>
      <w:marTop w:val="0"/>
      <w:marBottom w:val="0"/>
      <w:divBdr>
        <w:top w:val="none" w:sz="0" w:space="0" w:color="auto"/>
        <w:left w:val="none" w:sz="0" w:space="0" w:color="auto"/>
        <w:bottom w:val="none" w:sz="0" w:space="0" w:color="auto"/>
        <w:right w:val="none" w:sz="0" w:space="0" w:color="auto"/>
      </w:divBdr>
    </w:div>
    <w:div w:id="672687316">
      <w:bodyDiv w:val="1"/>
      <w:marLeft w:val="0"/>
      <w:marRight w:val="0"/>
      <w:marTop w:val="0"/>
      <w:marBottom w:val="0"/>
      <w:divBdr>
        <w:top w:val="none" w:sz="0" w:space="0" w:color="auto"/>
        <w:left w:val="none" w:sz="0" w:space="0" w:color="auto"/>
        <w:bottom w:val="none" w:sz="0" w:space="0" w:color="auto"/>
        <w:right w:val="none" w:sz="0" w:space="0" w:color="auto"/>
      </w:divBdr>
    </w:div>
    <w:div w:id="681198930">
      <w:bodyDiv w:val="1"/>
      <w:marLeft w:val="0"/>
      <w:marRight w:val="0"/>
      <w:marTop w:val="0"/>
      <w:marBottom w:val="0"/>
      <w:divBdr>
        <w:top w:val="none" w:sz="0" w:space="0" w:color="auto"/>
        <w:left w:val="none" w:sz="0" w:space="0" w:color="auto"/>
        <w:bottom w:val="none" w:sz="0" w:space="0" w:color="auto"/>
        <w:right w:val="none" w:sz="0" w:space="0" w:color="auto"/>
      </w:divBdr>
    </w:div>
    <w:div w:id="717701343">
      <w:bodyDiv w:val="1"/>
      <w:marLeft w:val="0"/>
      <w:marRight w:val="0"/>
      <w:marTop w:val="0"/>
      <w:marBottom w:val="0"/>
      <w:divBdr>
        <w:top w:val="none" w:sz="0" w:space="0" w:color="auto"/>
        <w:left w:val="none" w:sz="0" w:space="0" w:color="auto"/>
        <w:bottom w:val="none" w:sz="0" w:space="0" w:color="auto"/>
        <w:right w:val="none" w:sz="0" w:space="0" w:color="auto"/>
      </w:divBdr>
    </w:div>
    <w:div w:id="720832986">
      <w:bodyDiv w:val="1"/>
      <w:marLeft w:val="0"/>
      <w:marRight w:val="0"/>
      <w:marTop w:val="0"/>
      <w:marBottom w:val="0"/>
      <w:divBdr>
        <w:top w:val="none" w:sz="0" w:space="0" w:color="auto"/>
        <w:left w:val="none" w:sz="0" w:space="0" w:color="auto"/>
        <w:bottom w:val="none" w:sz="0" w:space="0" w:color="auto"/>
        <w:right w:val="none" w:sz="0" w:space="0" w:color="auto"/>
      </w:divBdr>
    </w:div>
    <w:div w:id="775177853">
      <w:bodyDiv w:val="1"/>
      <w:marLeft w:val="0"/>
      <w:marRight w:val="0"/>
      <w:marTop w:val="0"/>
      <w:marBottom w:val="0"/>
      <w:divBdr>
        <w:top w:val="none" w:sz="0" w:space="0" w:color="auto"/>
        <w:left w:val="none" w:sz="0" w:space="0" w:color="auto"/>
        <w:bottom w:val="none" w:sz="0" w:space="0" w:color="auto"/>
        <w:right w:val="none" w:sz="0" w:space="0" w:color="auto"/>
      </w:divBdr>
    </w:div>
    <w:div w:id="779564899">
      <w:bodyDiv w:val="1"/>
      <w:marLeft w:val="0"/>
      <w:marRight w:val="0"/>
      <w:marTop w:val="0"/>
      <w:marBottom w:val="0"/>
      <w:divBdr>
        <w:top w:val="none" w:sz="0" w:space="0" w:color="auto"/>
        <w:left w:val="none" w:sz="0" w:space="0" w:color="auto"/>
        <w:bottom w:val="none" w:sz="0" w:space="0" w:color="auto"/>
        <w:right w:val="none" w:sz="0" w:space="0" w:color="auto"/>
      </w:divBdr>
    </w:div>
    <w:div w:id="820314960">
      <w:bodyDiv w:val="1"/>
      <w:marLeft w:val="0"/>
      <w:marRight w:val="0"/>
      <w:marTop w:val="0"/>
      <w:marBottom w:val="0"/>
      <w:divBdr>
        <w:top w:val="none" w:sz="0" w:space="0" w:color="auto"/>
        <w:left w:val="none" w:sz="0" w:space="0" w:color="auto"/>
        <w:bottom w:val="none" w:sz="0" w:space="0" w:color="auto"/>
        <w:right w:val="none" w:sz="0" w:space="0" w:color="auto"/>
      </w:divBdr>
      <w:divsChild>
        <w:div w:id="1517422997">
          <w:marLeft w:val="0"/>
          <w:marRight w:val="0"/>
          <w:marTop w:val="0"/>
          <w:marBottom w:val="0"/>
          <w:divBdr>
            <w:top w:val="none" w:sz="0" w:space="0" w:color="auto"/>
            <w:left w:val="none" w:sz="0" w:space="0" w:color="auto"/>
            <w:bottom w:val="none" w:sz="0" w:space="0" w:color="auto"/>
            <w:right w:val="none" w:sz="0" w:space="0" w:color="auto"/>
          </w:divBdr>
          <w:divsChild>
            <w:div w:id="1789279295">
              <w:marLeft w:val="0"/>
              <w:marRight w:val="0"/>
              <w:marTop w:val="0"/>
              <w:marBottom w:val="0"/>
              <w:divBdr>
                <w:top w:val="none" w:sz="0" w:space="0" w:color="auto"/>
                <w:left w:val="none" w:sz="0" w:space="0" w:color="auto"/>
                <w:bottom w:val="none" w:sz="0" w:space="0" w:color="auto"/>
                <w:right w:val="none" w:sz="0" w:space="0" w:color="auto"/>
              </w:divBdr>
            </w:div>
            <w:div w:id="1435394844">
              <w:marLeft w:val="0"/>
              <w:marRight w:val="0"/>
              <w:marTop w:val="0"/>
              <w:marBottom w:val="0"/>
              <w:divBdr>
                <w:top w:val="none" w:sz="0" w:space="0" w:color="auto"/>
                <w:left w:val="none" w:sz="0" w:space="0" w:color="auto"/>
                <w:bottom w:val="none" w:sz="0" w:space="0" w:color="auto"/>
                <w:right w:val="none" w:sz="0" w:space="0" w:color="auto"/>
              </w:divBdr>
            </w:div>
            <w:div w:id="1018431003">
              <w:marLeft w:val="0"/>
              <w:marRight w:val="0"/>
              <w:marTop w:val="0"/>
              <w:marBottom w:val="0"/>
              <w:divBdr>
                <w:top w:val="none" w:sz="0" w:space="0" w:color="auto"/>
                <w:left w:val="none" w:sz="0" w:space="0" w:color="auto"/>
                <w:bottom w:val="none" w:sz="0" w:space="0" w:color="auto"/>
                <w:right w:val="none" w:sz="0" w:space="0" w:color="auto"/>
              </w:divBdr>
            </w:div>
            <w:div w:id="1397506781">
              <w:marLeft w:val="0"/>
              <w:marRight w:val="0"/>
              <w:marTop w:val="0"/>
              <w:marBottom w:val="0"/>
              <w:divBdr>
                <w:top w:val="none" w:sz="0" w:space="0" w:color="auto"/>
                <w:left w:val="none" w:sz="0" w:space="0" w:color="auto"/>
                <w:bottom w:val="none" w:sz="0" w:space="0" w:color="auto"/>
                <w:right w:val="none" w:sz="0" w:space="0" w:color="auto"/>
              </w:divBdr>
            </w:div>
            <w:div w:id="827211830">
              <w:marLeft w:val="0"/>
              <w:marRight w:val="0"/>
              <w:marTop w:val="0"/>
              <w:marBottom w:val="0"/>
              <w:divBdr>
                <w:top w:val="none" w:sz="0" w:space="0" w:color="auto"/>
                <w:left w:val="none" w:sz="0" w:space="0" w:color="auto"/>
                <w:bottom w:val="none" w:sz="0" w:space="0" w:color="auto"/>
                <w:right w:val="none" w:sz="0" w:space="0" w:color="auto"/>
              </w:divBdr>
            </w:div>
            <w:div w:id="2141722234">
              <w:marLeft w:val="0"/>
              <w:marRight w:val="0"/>
              <w:marTop w:val="0"/>
              <w:marBottom w:val="0"/>
              <w:divBdr>
                <w:top w:val="none" w:sz="0" w:space="0" w:color="auto"/>
                <w:left w:val="none" w:sz="0" w:space="0" w:color="auto"/>
                <w:bottom w:val="none" w:sz="0" w:space="0" w:color="auto"/>
                <w:right w:val="none" w:sz="0" w:space="0" w:color="auto"/>
              </w:divBdr>
            </w:div>
            <w:div w:id="1296445582">
              <w:marLeft w:val="0"/>
              <w:marRight w:val="0"/>
              <w:marTop w:val="0"/>
              <w:marBottom w:val="0"/>
              <w:divBdr>
                <w:top w:val="none" w:sz="0" w:space="0" w:color="auto"/>
                <w:left w:val="none" w:sz="0" w:space="0" w:color="auto"/>
                <w:bottom w:val="none" w:sz="0" w:space="0" w:color="auto"/>
                <w:right w:val="none" w:sz="0" w:space="0" w:color="auto"/>
              </w:divBdr>
            </w:div>
            <w:div w:id="1361055160">
              <w:marLeft w:val="0"/>
              <w:marRight w:val="0"/>
              <w:marTop w:val="0"/>
              <w:marBottom w:val="0"/>
              <w:divBdr>
                <w:top w:val="none" w:sz="0" w:space="0" w:color="auto"/>
                <w:left w:val="none" w:sz="0" w:space="0" w:color="auto"/>
                <w:bottom w:val="none" w:sz="0" w:space="0" w:color="auto"/>
                <w:right w:val="none" w:sz="0" w:space="0" w:color="auto"/>
              </w:divBdr>
            </w:div>
            <w:div w:id="1218935545">
              <w:marLeft w:val="0"/>
              <w:marRight w:val="0"/>
              <w:marTop w:val="0"/>
              <w:marBottom w:val="0"/>
              <w:divBdr>
                <w:top w:val="none" w:sz="0" w:space="0" w:color="auto"/>
                <w:left w:val="none" w:sz="0" w:space="0" w:color="auto"/>
                <w:bottom w:val="none" w:sz="0" w:space="0" w:color="auto"/>
                <w:right w:val="none" w:sz="0" w:space="0" w:color="auto"/>
              </w:divBdr>
            </w:div>
            <w:div w:id="1065761756">
              <w:marLeft w:val="0"/>
              <w:marRight w:val="0"/>
              <w:marTop w:val="0"/>
              <w:marBottom w:val="0"/>
              <w:divBdr>
                <w:top w:val="none" w:sz="0" w:space="0" w:color="auto"/>
                <w:left w:val="none" w:sz="0" w:space="0" w:color="auto"/>
                <w:bottom w:val="none" w:sz="0" w:space="0" w:color="auto"/>
                <w:right w:val="none" w:sz="0" w:space="0" w:color="auto"/>
              </w:divBdr>
            </w:div>
            <w:div w:id="2115661336">
              <w:marLeft w:val="0"/>
              <w:marRight w:val="0"/>
              <w:marTop w:val="0"/>
              <w:marBottom w:val="0"/>
              <w:divBdr>
                <w:top w:val="none" w:sz="0" w:space="0" w:color="auto"/>
                <w:left w:val="none" w:sz="0" w:space="0" w:color="auto"/>
                <w:bottom w:val="none" w:sz="0" w:space="0" w:color="auto"/>
                <w:right w:val="none" w:sz="0" w:space="0" w:color="auto"/>
              </w:divBdr>
            </w:div>
            <w:div w:id="808669813">
              <w:marLeft w:val="0"/>
              <w:marRight w:val="0"/>
              <w:marTop w:val="0"/>
              <w:marBottom w:val="0"/>
              <w:divBdr>
                <w:top w:val="none" w:sz="0" w:space="0" w:color="auto"/>
                <w:left w:val="none" w:sz="0" w:space="0" w:color="auto"/>
                <w:bottom w:val="none" w:sz="0" w:space="0" w:color="auto"/>
                <w:right w:val="none" w:sz="0" w:space="0" w:color="auto"/>
              </w:divBdr>
            </w:div>
            <w:div w:id="48112378">
              <w:marLeft w:val="0"/>
              <w:marRight w:val="0"/>
              <w:marTop w:val="0"/>
              <w:marBottom w:val="0"/>
              <w:divBdr>
                <w:top w:val="none" w:sz="0" w:space="0" w:color="auto"/>
                <w:left w:val="none" w:sz="0" w:space="0" w:color="auto"/>
                <w:bottom w:val="none" w:sz="0" w:space="0" w:color="auto"/>
                <w:right w:val="none" w:sz="0" w:space="0" w:color="auto"/>
              </w:divBdr>
            </w:div>
            <w:div w:id="1674606242">
              <w:marLeft w:val="0"/>
              <w:marRight w:val="0"/>
              <w:marTop w:val="0"/>
              <w:marBottom w:val="0"/>
              <w:divBdr>
                <w:top w:val="none" w:sz="0" w:space="0" w:color="auto"/>
                <w:left w:val="none" w:sz="0" w:space="0" w:color="auto"/>
                <w:bottom w:val="none" w:sz="0" w:space="0" w:color="auto"/>
                <w:right w:val="none" w:sz="0" w:space="0" w:color="auto"/>
              </w:divBdr>
            </w:div>
            <w:div w:id="1226988945">
              <w:marLeft w:val="0"/>
              <w:marRight w:val="0"/>
              <w:marTop w:val="0"/>
              <w:marBottom w:val="0"/>
              <w:divBdr>
                <w:top w:val="none" w:sz="0" w:space="0" w:color="auto"/>
                <w:left w:val="none" w:sz="0" w:space="0" w:color="auto"/>
                <w:bottom w:val="none" w:sz="0" w:space="0" w:color="auto"/>
                <w:right w:val="none" w:sz="0" w:space="0" w:color="auto"/>
              </w:divBdr>
            </w:div>
            <w:div w:id="942883244">
              <w:marLeft w:val="0"/>
              <w:marRight w:val="0"/>
              <w:marTop w:val="0"/>
              <w:marBottom w:val="0"/>
              <w:divBdr>
                <w:top w:val="none" w:sz="0" w:space="0" w:color="auto"/>
                <w:left w:val="none" w:sz="0" w:space="0" w:color="auto"/>
                <w:bottom w:val="none" w:sz="0" w:space="0" w:color="auto"/>
                <w:right w:val="none" w:sz="0" w:space="0" w:color="auto"/>
              </w:divBdr>
            </w:div>
            <w:div w:id="2044741547">
              <w:marLeft w:val="0"/>
              <w:marRight w:val="0"/>
              <w:marTop w:val="0"/>
              <w:marBottom w:val="0"/>
              <w:divBdr>
                <w:top w:val="none" w:sz="0" w:space="0" w:color="auto"/>
                <w:left w:val="none" w:sz="0" w:space="0" w:color="auto"/>
                <w:bottom w:val="none" w:sz="0" w:space="0" w:color="auto"/>
                <w:right w:val="none" w:sz="0" w:space="0" w:color="auto"/>
              </w:divBdr>
            </w:div>
            <w:div w:id="187060588">
              <w:marLeft w:val="0"/>
              <w:marRight w:val="0"/>
              <w:marTop w:val="0"/>
              <w:marBottom w:val="0"/>
              <w:divBdr>
                <w:top w:val="none" w:sz="0" w:space="0" w:color="auto"/>
                <w:left w:val="none" w:sz="0" w:space="0" w:color="auto"/>
                <w:bottom w:val="none" w:sz="0" w:space="0" w:color="auto"/>
                <w:right w:val="none" w:sz="0" w:space="0" w:color="auto"/>
              </w:divBdr>
            </w:div>
            <w:div w:id="1052581442">
              <w:marLeft w:val="0"/>
              <w:marRight w:val="0"/>
              <w:marTop w:val="0"/>
              <w:marBottom w:val="0"/>
              <w:divBdr>
                <w:top w:val="none" w:sz="0" w:space="0" w:color="auto"/>
                <w:left w:val="none" w:sz="0" w:space="0" w:color="auto"/>
                <w:bottom w:val="none" w:sz="0" w:space="0" w:color="auto"/>
                <w:right w:val="none" w:sz="0" w:space="0" w:color="auto"/>
              </w:divBdr>
            </w:div>
            <w:div w:id="1694647992">
              <w:marLeft w:val="0"/>
              <w:marRight w:val="0"/>
              <w:marTop w:val="0"/>
              <w:marBottom w:val="0"/>
              <w:divBdr>
                <w:top w:val="none" w:sz="0" w:space="0" w:color="auto"/>
                <w:left w:val="none" w:sz="0" w:space="0" w:color="auto"/>
                <w:bottom w:val="none" w:sz="0" w:space="0" w:color="auto"/>
                <w:right w:val="none" w:sz="0" w:space="0" w:color="auto"/>
              </w:divBdr>
            </w:div>
            <w:div w:id="742030037">
              <w:marLeft w:val="0"/>
              <w:marRight w:val="0"/>
              <w:marTop w:val="0"/>
              <w:marBottom w:val="0"/>
              <w:divBdr>
                <w:top w:val="none" w:sz="0" w:space="0" w:color="auto"/>
                <w:left w:val="none" w:sz="0" w:space="0" w:color="auto"/>
                <w:bottom w:val="none" w:sz="0" w:space="0" w:color="auto"/>
                <w:right w:val="none" w:sz="0" w:space="0" w:color="auto"/>
              </w:divBdr>
            </w:div>
            <w:div w:id="2091583942">
              <w:marLeft w:val="0"/>
              <w:marRight w:val="0"/>
              <w:marTop w:val="0"/>
              <w:marBottom w:val="0"/>
              <w:divBdr>
                <w:top w:val="none" w:sz="0" w:space="0" w:color="auto"/>
                <w:left w:val="none" w:sz="0" w:space="0" w:color="auto"/>
                <w:bottom w:val="none" w:sz="0" w:space="0" w:color="auto"/>
                <w:right w:val="none" w:sz="0" w:space="0" w:color="auto"/>
              </w:divBdr>
            </w:div>
            <w:div w:id="1903179573">
              <w:marLeft w:val="0"/>
              <w:marRight w:val="0"/>
              <w:marTop w:val="0"/>
              <w:marBottom w:val="0"/>
              <w:divBdr>
                <w:top w:val="none" w:sz="0" w:space="0" w:color="auto"/>
                <w:left w:val="none" w:sz="0" w:space="0" w:color="auto"/>
                <w:bottom w:val="none" w:sz="0" w:space="0" w:color="auto"/>
                <w:right w:val="none" w:sz="0" w:space="0" w:color="auto"/>
              </w:divBdr>
            </w:div>
            <w:div w:id="335304529">
              <w:marLeft w:val="0"/>
              <w:marRight w:val="0"/>
              <w:marTop w:val="0"/>
              <w:marBottom w:val="0"/>
              <w:divBdr>
                <w:top w:val="none" w:sz="0" w:space="0" w:color="auto"/>
                <w:left w:val="none" w:sz="0" w:space="0" w:color="auto"/>
                <w:bottom w:val="none" w:sz="0" w:space="0" w:color="auto"/>
                <w:right w:val="none" w:sz="0" w:space="0" w:color="auto"/>
              </w:divBdr>
            </w:div>
            <w:div w:id="1330522072">
              <w:marLeft w:val="0"/>
              <w:marRight w:val="0"/>
              <w:marTop w:val="0"/>
              <w:marBottom w:val="0"/>
              <w:divBdr>
                <w:top w:val="none" w:sz="0" w:space="0" w:color="auto"/>
                <w:left w:val="none" w:sz="0" w:space="0" w:color="auto"/>
                <w:bottom w:val="none" w:sz="0" w:space="0" w:color="auto"/>
                <w:right w:val="none" w:sz="0" w:space="0" w:color="auto"/>
              </w:divBdr>
            </w:div>
            <w:div w:id="284192982">
              <w:marLeft w:val="0"/>
              <w:marRight w:val="0"/>
              <w:marTop w:val="0"/>
              <w:marBottom w:val="0"/>
              <w:divBdr>
                <w:top w:val="none" w:sz="0" w:space="0" w:color="auto"/>
                <w:left w:val="none" w:sz="0" w:space="0" w:color="auto"/>
                <w:bottom w:val="none" w:sz="0" w:space="0" w:color="auto"/>
                <w:right w:val="none" w:sz="0" w:space="0" w:color="auto"/>
              </w:divBdr>
            </w:div>
            <w:div w:id="17952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90">
      <w:bodyDiv w:val="1"/>
      <w:marLeft w:val="0"/>
      <w:marRight w:val="0"/>
      <w:marTop w:val="0"/>
      <w:marBottom w:val="0"/>
      <w:divBdr>
        <w:top w:val="none" w:sz="0" w:space="0" w:color="auto"/>
        <w:left w:val="none" w:sz="0" w:space="0" w:color="auto"/>
        <w:bottom w:val="none" w:sz="0" w:space="0" w:color="auto"/>
        <w:right w:val="none" w:sz="0" w:space="0" w:color="auto"/>
      </w:divBdr>
    </w:div>
    <w:div w:id="878667897">
      <w:bodyDiv w:val="1"/>
      <w:marLeft w:val="0"/>
      <w:marRight w:val="0"/>
      <w:marTop w:val="0"/>
      <w:marBottom w:val="0"/>
      <w:divBdr>
        <w:top w:val="none" w:sz="0" w:space="0" w:color="auto"/>
        <w:left w:val="none" w:sz="0" w:space="0" w:color="auto"/>
        <w:bottom w:val="none" w:sz="0" w:space="0" w:color="auto"/>
        <w:right w:val="none" w:sz="0" w:space="0" w:color="auto"/>
      </w:divBdr>
    </w:div>
    <w:div w:id="883441966">
      <w:bodyDiv w:val="1"/>
      <w:marLeft w:val="0"/>
      <w:marRight w:val="0"/>
      <w:marTop w:val="0"/>
      <w:marBottom w:val="0"/>
      <w:divBdr>
        <w:top w:val="none" w:sz="0" w:space="0" w:color="auto"/>
        <w:left w:val="none" w:sz="0" w:space="0" w:color="auto"/>
        <w:bottom w:val="none" w:sz="0" w:space="0" w:color="auto"/>
        <w:right w:val="none" w:sz="0" w:space="0" w:color="auto"/>
      </w:divBdr>
    </w:div>
    <w:div w:id="894122154">
      <w:bodyDiv w:val="1"/>
      <w:marLeft w:val="0"/>
      <w:marRight w:val="0"/>
      <w:marTop w:val="0"/>
      <w:marBottom w:val="0"/>
      <w:divBdr>
        <w:top w:val="none" w:sz="0" w:space="0" w:color="auto"/>
        <w:left w:val="none" w:sz="0" w:space="0" w:color="auto"/>
        <w:bottom w:val="none" w:sz="0" w:space="0" w:color="auto"/>
        <w:right w:val="none" w:sz="0" w:space="0" w:color="auto"/>
      </w:divBdr>
    </w:div>
    <w:div w:id="915093670">
      <w:bodyDiv w:val="1"/>
      <w:marLeft w:val="0"/>
      <w:marRight w:val="0"/>
      <w:marTop w:val="0"/>
      <w:marBottom w:val="0"/>
      <w:divBdr>
        <w:top w:val="none" w:sz="0" w:space="0" w:color="auto"/>
        <w:left w:val="none" w:sz="0" w:space="0" w:color="auto"/>
        <w:bottom w:val="none" w:sz="0" w:space="0" w:color="auto"/>
        <w:right w:val="none" w:sz="0" w:space="0" w:color="auto"/>
      </w:divBdr>
    </w:div>
    <w:div w:id="932863659">
      <w:bodyDiv w:val="1"/>
      <w:marLeft w:val="0"/>
      <w:marRight w:val="0"/>
      <w:marTop w:val="0"/>
      <w:marBottom w:val="0"/>
      <w:divBdr>
        <w:top w:val="none" w:sz="0" w:space="0" w:color="auto"/>
        <w:left w:val="none" w:sz="0" w:space="0" w:color="auto"/>
        <w:bottom w:val="none" w:sz="0" w:space="0" w:color="auto"/>
        <w:right w:val="none" w:sz="0" w:space="0" w:color="auto"/>
      </w:divBdr>
    </w:div>
    <w:div w:id="964968505">
      <w:bodyDiv w:val="1"/>
      <w:marLeft w:val="0"/>
      <w:marRight w:val="0"/>
      <w:marTop w:val="0"/>
      <w:marBottom w:val="0"/>
      <w:divBdr>
        <w:top w:val="none" w:sz="0" w:space="0" w:color="auto"/>
        <w:left w:val="none" w:sz="0" w:space="0" w:color="auto"/>
        <w:bottom w:val="none" w:sz="0" w:space="0" w:color="auto"/>
        <w:right w:val="none" w:sz="0" w:space="0" w:color="auto"/>
      </w:divBdr>
    </w:div>
    <w:div w:id="973481445">
      <w:bodyDiv w:val="1"/>
      <w:marLeft w:val="0"/>
      <w:marRight w:val="0"/>
      <w:marTop w:val="0"/>
      <w:marBottom w:val="0"/>
      <w:divBdr>
        <w:top w:val="none" w:sz="0" w:space="0" w:color="auto"/>
        <w:left w:val="none" w:sz="0" w:space="0" w:color="auto"/>
        <w:bottom w:val="none" w:sz="0" w:space="0" w:color="auto"/>
        <w:right w:val="none" w:sz="0" w:space="0" w:color="auto"/>
      </w:divBdr>
      <w:divsChild>
        <w:div w:id="19867345">
          <w:marLeft w:val="0"/>
          <w:marRight w:val="0"/>
          <w:marTop w:val="0"/>
          <w:marBottom w:val="0"/>
          <w:divBdr>
            <w:top w:val="none" w:sz="0" w:space="0" w:color="auto"/>
            <w:left w:val="none" w:sz="0" w:space="0" w:color="auto"/>
            <w:bottom w:val="none" w:sz="0" w:space="0" w:color="auto"/>
            <w:right w:val="none" w:sz="0" w:space="0" w:color="auto"/>
          </w:divBdr>
          <w:divsChild>
            <w:div w:id="466778719">
              <w:marLeft w:val="0"/>
              <w:marRight w:val="0"/>
              <w:marTop w:val="0"/>
              <w:marBottom w:val="0"/>
              <w:divBdr>
                <w:top w:val="none" w:sz="0" w:space="0" w:color="auto"/>
                <w:left w:val="none" w:sz="0" w:space="0" w:color="auto"/>
                <w:bottom w:val="none" w:sz="0" w:space="0" w:color="auto"/>
                <w:right w:val="none" w:sz="0" w:space="0" w:color="auto"/>
              </w:divBdr>
            </w:div>
            <w:div w:id="1056199021">
              <w:marLeft w:val="0"/>
              <w:marRight w:val="0"/>
              <w:marTop w:val="0"/>
              <w:marBottom w:val="0"/>
              <w:divBdr>
                <w:top w:val="none" w:sz="0" w:space="0" w:color="auto"/>
                <w:left w:val="none" w:sz="0" w:space="0" w:color="auto"/>
                <w:bottom w:val="none" w:sz="0" w:space="0" w:color="auto"/>
                <w:right w:val="none" w:sz="0" w:space="0" w:color="auto"/>
              </w:divBdr>
            </w:div>
            <w:div w:id="1416898844">
              <w:marLeft w:val="0"/>
              <w:marRight w:val="0"/>
              <w:marTop w:val="0"/>
              <w:marBottom w:val="0"/>
              <w:divBdr>
                <w:top w:val="none" w:sz="0" w:space="0" w:color="auto"/>
                <w:left w:val="none" w:sz="0" w:space="0" w:color="auto"/>
                <w:bottom w:val="none" w:sz="0" w:space="0" w:color="auto"/>
                <w:right w:val="none" w:sz="0" w:space="0" w:color="auto"/>
              </w:divBdr>
            </w:div>
            <w:div w:id="478957810">
              <w:marLeft w:val="0"/>
              <w:marRight w:val="0"/>
              <w:marTop w:val="0"/>
              <w:marBottom w:val="0"/>
              <w:divBdr>
                <w:top w:val="none" w:sz="0" w:space="0" w:color="auto"/>
                <w:left w:val="none" w:sz="0" w:space="0" w:color="auto"/>
                <w:bottom w:val="none" w:sz="0" w:space="0" w:color="auto"/>
                <w:right w:val="none" w:sz="0" w:space="0" w:color="auto"/>
              </w:divBdr>
            </w:div>
            <w:div w:id="1771194223">
              <w:marLeft w:val="0"/>
              <w:marRight w:val="0"/>
              <w:marTop w:val="0"/>
              <w:marBottom w:val="0"/>
              <w:divBdr>
                <w:top w:val="none" w:sz="0" w:space="0" w:color="auto"/>
                <w:left w:val="none" w:sz="0" w:space="0" w:color="auto"/>
                <w:bottom w:val="none" w:sz="0" w:space="0" w:color="auto"/>
                <w:right w:val="none" w:sz="0" w:space="0" w:color="auto"/>
              </w:divBdr>
            </w:div>
            <w:div w:id="2038459168">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70602406">
              <w:marLeft w:val="0"/>
              <w:marRight w:val="0"/>
              <w:marTop w:val="0"/>
              <w:marBottom w:val="0"/>
              <w:divBdr>
                <w:top w:val="none" w:sz="0" w:space="0" w:color="auto"/>
                <w:left w:val="none" w:sz="0" w:space="0" w:color="auto"/>
                <w:bottom w:val="none" w:sz="0" w:space="0" w:color="auto"/>
                <w:right w:val="none" w:sz="0" w:space="0" w:color="auto"/>
              </w:divBdr>
            </w:div>
            <w:div w:id="86851376">
              <w:marLeft w:val="0"/>
              <w:marRight w:val="0"/>
              <w:marTop w:val="0"/>
              <w:marBottom w:val="0"/>
              <w:divBdr>
                <w:top w:val="none" w:sz="0" w:space="0" w:color="auto"/>
                <w:left w:val="none" w:sz="0" w:space="0" w:color="auto"/>
                <w:bottom w:val="none" w:sz="0" w:space="0" w:color="auto"/>
                <w:right w:val="none" w:sz="0" w:space="0" w:color="auto"/>
              </w:divBdr>
            </w:div>
            <w:div w:id="718820956">
              <w:marLeft w:val="0"/>
              <w:marRight w:val="0"/>
              <w:marTop w:val="0"/>
              <w:marBottom w:val="0"/>
              <w:divBdr>
                <w:top w:val="none" w:sz="0" w:space="0" w:color="auto"/>
                <w:left w:val="none" w:sz="0" w:space="0" w:color="auto"/>
                <w:bottom w:val="none" w:sz="0" w:space="0" w:color="auto"/>
                <w:right w:val="none" w:sz="0" w:space="0" w:color="auto"/>
              </w:divBdr>
            </w:div>
            <w:div w:id="812409453">
              <w:marLeft w:val="0"/>
              <w:marRight w:val="0"/>
              <w:marTop w:val="0"/>
              <w:marBottom w:val="0"/>
              <w:divBdr>
                <w:top w:val="none" w:sz="0" w:space="0" w:color="auto"/>
                <w:left w:val="none" w:sz="0" w:space="0" w:color="auto"/>
                <w:bottom w:val="none" w:sz="0" w:space="0" w:color="auto"/>
                <w:right w:val="none" w:sz="0" w:space="0" w:color="auto"/>
              </w:divBdr>
            </w:div>
            <w:div w:id="35549798">
              <w:marLeft w:val="0"/>
              <w:marRight w:val="0"/>
              <w:marTop w:val="0"/>
              <w:marBottom w:val="0"/>
              <w:divBdr>
                <w:top w:val="none" w:sz="0" w:space="0" w:color="auto"/>
                <w:left w:val="none" w:sz="0" w:space="0" w:color="auto"/>
                <w:bottom w:val="none" w:sz="0" w:space="0" w:color="auto"/>
                <w:right w:val="none" w:sz="0" w:space="0" w:color="auto"/>
              </w:divBdr>
            </w:div>
            <w:div w:id="1353264637">
              <w:marLeft w:val="0"/>
              <w:marRight w:val="0"/>
              <w:marTop w:val="0"/>
              <w:marBottom w:val="0"/>
              <w:divBdr>
                <w:top w:val="none" w:sz="0" w:space="0" w:color="auto"/>
                <w:left w:val="none" w:sz="0" w:space="0" w:color="auto"/>
                <w:bottom w:val="none" w:sz="0" w:space="0" w:color="auto"/>
                <w:right w:val="none" w:sz="0" w:space="0" w:color="auto"/>
              </w:divBdr>
            </w:div>
            <w:div w:id="1423721565">
              <w:marLeft w:val="0"/>
              <w:marRight w:val="0"/>
              <w:marTop w:val="0"/>
              <w:marBottom w:val="0"/>
              <w:divBdr>
                <w:top w:val="none" w:sz="0" w:space="0" w:color="auto"/>
                <w:left w:val="none" w:sz="0" w:space="0" w:color="auto"/>
                <w:bottom w:val="none" w:sz="0" w:space="0" w:color="auto"/>
                <w:right w:val="none" w:sz="0" w:space="0" w:color="auto"/>
              </w:divBdr>
            </w:div>
            <w:div w:id="1063715197">
              <w:marLeft w:val="0"/>
              <w:marRight w:val="0"/>
              <w:marTop w:val="0"/>
              <w:marBottom w:val="0"/>
              <w:divBdr>
                <w:top w:val="none" w:sz="0" w:space="0" w:color="auto"/>
                <w:left w:val="none" w:sz="0" w:space="0" w:color="auto"/>
                <w:bottom w:val="none" w:sz="0" w:space="0" w:color="auto"/>
                <w:right w:val="none" w:sz="0" w:space="0" w:color="auto"/>
              </w:divBdr>
            </w:div>
            <w:div w:id="263534393">
              <w:marLeft w:val="0"/>
              <w:marRight w:val="0"/>
              <w:marTop w:val="0"/>
              <w:marBottom w:val="0"/>
              <w:divBdr>
                <w:top w:val="none" w:sz="0" w:space="0" w:color="auto"/>
                <w:left w:val="none" w:sz="0" w:space="0" w:color="auto"/>
                <w:bottom w:val="none" w:sz="0" w:space="0" w:color="auto"/>
                <w:right w:val="none" w:sz="0" w:space="0" w:color="auto"/>
              </w:divBdr>
            </w:div>
            <w:div w:id="291713081">
              <w:marLeft w:val="0"/>
              <w:marRight w:val="0"/>
              <w:marTop w:val="0"/>
              <w:marBottom w:val="0"/>
              <w:divBdr>
                <w:top w:val="none" w:sz="0" w:space="0" w:color="auto"/>
                <w:left w:val="none" w:sz="0" w:space="0" w:color="auto"/>
                <w:bottom w:val="none" w:sz="0" w:space="0" w:color="auto"/>
                <w:right w:val="none" w:sz="0" w:space="0" w:color="auto"/>
              </w:divBdr>
            </w:div>
            <w:div w:id="379595163">
              <w:marLeft w:val="0"/>
              <w:marRight w:val="0"/>
              <w:marTop w:val="0"/>
              <w:marBottom w:val="0"/>
              <w:divBdr>
                <w:top w:val="none" w:sz="0" w:space="0" w:color="auto"/>
                <w:left w:val="none" w:sz="0" w:space="0" w:color="auto"/>
                <w:bottom w:val="none" w:sz="0" w:space="0" w:color="auto"/>
                <w:right w:val="none" w:sz="0" w:space="0" w:color="auto"/>
              </w:divBdr>
            </w:div>
            <w:div w:id="614094888">
              <w:marLeft w:val="0"/>
              <w:marRight w:val="0"/>
              <w:marTop w:val="0"/>
              <w:marBottom w:val="0"/>
              <w:divBdr>
                <w:top w:val="none" w:sz="0" w:space="0" w:color="auto"/>
                <w:left w:val="none" w:sz="0" w:space="0" w:color="auto"/>
                <w:bottom w:val="none" w:sz="0" w:space="0" w:color="auto"/>
                <w:right w:val="none" w:sz="0" w:space="0" w:color="auto"/>
              </w:divBdr>
            </w:div>
            <w:div w:id="426734998">
              <w:marLeft w:val="0"/>
              <w:marRight w:val="0"/>
              <w:marTop w:val="0"/>
              <w:marBottom w:val="0"/>
              <w:divBdr>
                <w:top w:val="none" w:sz="0" w:space="0" w:color="auto"/>
                <w:left w:val="none" w:sz="0" w:space="0" w:color="auto"/>
                <w:bottom w:val="none" w:sz="0" w:space="0" w:color="auto"/>
                <w:right w:val="none" w:sz="0" w:space="0" w:color="auto"/>
              </w:divBdr>
            </w:div>
            <w:div w:id="557135076">
              <w:marLeft w:val="0"/>
              <w:marRight w:val="0"/>
              <w:marTop w:val="0"/>
              <w:marBottom w:val="0"/>
              <w:divBdr>
                <w:top w:val="none" w:sz="0" w:space="0" w:color="auto"/>
                <w:left w:val="none" w:sz="0" w:space="0" w:color="auto"/>
                <w:bottom w:val="none" w:sz="0" w:space="0" w:color="auto"/>
                <w:right w:val="none" w:sz="0" w:space="0" w:color="auto"/>
              </w:divBdr>
            </w:div>
            <w:div w:id="660739350">
              <w:marLeft w:val="0"/>
              <w:marRight w:val="0"/>
              <w:marTop w:val="0"/>
              <w:marBottom w:val="0"/>
              <w:divBdr>
                <w:top w:val="none" w:sz="0" w:space="0" w:color="auto"/>
                <w:left w:val="none" w:sz="0" w:space="0" w:color="auto"/>
                <w:bottom w:val="none" w:sz="0" w:space="0" w:color="auto"/>
                <w:right w:val="none" w:sz="0" w:space="0" w:color="auto"/>
              </w:divBdr>
            </w:div>
            <w:div w:id="1950769073">
              <w:marLeft w:val="0"/>
              <w:marRight w:val="0"/>
              <w:marTop w:val="0"/>
              <w:marBottom w:val="0"/>
              <w:divBdr>
                <w:top w:val="none" w:sz="0" w:space="0" w:color="auto"/>
                <w:left w:val="none" w:sz="0" w:space="0" w:color="auto"/>
                <w:bottom w:val="none" w:sz="0" w:space="0" w:color="auto"/>
                <w:right w:val="none" w:sz="0" w:space="0" w:color="auto"/>
              </w:divBdr>
            </w:div>
            <w:div w:id="877549222">
              <w:marLeft w:val="0"/>
              <w:marRight w:val="0"/>
              <w:marTop w:val="0"/>
              <w:marBottom w:val="0"/>
              <w:divBdr>
                <w:top w:val="none" w:sz="0" w:space="0" w:color="auto"/>
                <w:left w:val="none" w:sz="0" w:space="0" w:color="auto"/>
                <w:bottom w:val="none" w:sz="0" w:space="0" w:color="auto"/>
                <w:right w:val="none" w:sz="0" w:space="0" w:color="auto"/>
              </w:divBdr>
            </w:div>
            <w:div w:id="1368676626">
              <w:marLeft w:val="0"/>
              <w:marRight w:val="0"/>
              <w:marTop w:val="0"/>
              <w:marBottom w:val="0"/>
              <w:divBdr>
                <w:top w:val="none" w:sz="0" w:space="0" w:color="auto"/>
                <w:left w:val="none" w:sz="0" w:space="0" w:color="auto"/>
                <w:bottom w:val="none" w:sz="0" w:space="0" w:color="auto"/>
                <w:right w:val="none" w:sz="0" w:space="0" w:color="auto"/>
              </w:divBdr>
            </w:div>
            <w:div w:id="985620807">
              <w:marLeft w:val="0"/>
              <w:marRight w:val="0"/>
              <w:marTop w:val="0"/>
              <w:marBottom w:val="0"/>
              <w:divBdr>
                <w:top w:val="none" w:sz="0" w:space="0" w:color="auto"/>
                <w:left w:val="none" w:sz="0" w:space="0" w:color="auto"/>
                <w:bottom w:val="none" w:sz="0" w:space="0" w:color="auto"/>
                <w:right w:val="none" w:sz="0" w:space="0" w:color="auto"/>
              </w:divBdr>
            </w:div>
            <w:div w:id="1685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723">
      <w:bodyDiv w:val="1"/>
      <w:marLeft w:val="0"/>
      <w:marRight w:val="0"/>
      <w:marTop w:val="0"/>
      <w:marBottom w:val="0"/>
      <w:divBdr>
        <w:top w:val="none" w:sz="0" w:space="0" w:color="auto"/>
        <w:left w:val="none" w:sz="0" w:space="0" w:color="auto"/>
        <w:bottom w:val="none" w:sz="0" w:space="0" w:color="auto"/>
        <w:right w:val="none" w:sz="0" w:space="0" w:color="auto"/>
      </w:divBdr>
    </w:div>
    <w:div w:id="1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81692740">
          <w:marLeft w:val="0"/>
          <w:marRight w:val="0"/>
          <w:marTop w:val="0"/>
          <w:marBottom w:val="0"/>
          <w:divBdr>
            <w:top w:val="none" w:sz="0" w:space="0" w:color="auto"/>
            <w:left w:val="none" w:sz="0" w:space="0" w:color="auto"/>
            <w:bottom w:val="none" w:sz="0" w:space="0" w:color="auto"/>
            <w:right w:val="none" w:sz="0" w:space="0" w:color="auto"/>
          </w:divBdr>
        </w:div>
      </w:divsChild>
    </w:div>
    <w:div w:id="1047803884">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
    <w:div w:id="1082414744">
      <w:bodyDiv w:val="1"/>
      <w:marLeft w:val="0"/>
      <w:marRight w:val="0"/>
      <w:marTop w:val="0"/>
      <w:marBottom w:val="0"/>
      <w:divBdr>
        <w:top w:val="none" w:sz="0" w:space="0" w:color="auto"/>
        <w:left w:val="none" w:sz="0" w:space="0" w:color="auto"/>
        <w:bottom w:val="none" w:sz="0" w:space="0" w:color="auto"/>
        <w:right w:val="none" w:sz="0" w:space="0" w:color="auto"/>
      </w:divBdr>
    </w:div>
    <w:div w:id="1095856945">
      <w:bodyDiv w:val="1"/>
      <w:marLeft w:val="0"/>
      <w:marRight w:val="0"/>
      <w:marTop w:val="0"/>
      <w:marBottom w:val="0"/>
      <w:divBdr>
        <w:top w:val="none" w:sz="0" w:space="0" w:color="auto"/>
        <w:left w:val="none" w:sz="0" w:space="0" w:color="auto"/>
        <w:bottom w:val="none" w:sz="0" w:space="0" w:color="auto"/>
        <w:right w:val="none" w:sz="0" w:space="0" w:color="auto"/>
      </w:divBdr>
      <w:divsChild>
        <w:div w:id="877932376">
          <w:marLeft w:val="0"/>
          <w:marRight w:val="0"/>
          <w:marTop w:val="0"/>
          <w:marBottom w:val="0"/>
          <w:divBdr>
            <w:top w:val="none" w:sz="0" w:space="0" w:color="auto"/>
            <w:left w:val="none" w:sz="0" w:space="0" w:color="auto"/>
            <w:bottom w:val="none" w:sz="0" w:space="0" w:color="auto"/>
            <w:right w:val="none" w:sz="0" w:space="0" w:color="auto"/>
          </w:divBdr>
        </w:div>
        <w:div w:id="1755544840">
          <w:marLeft w:val="0"/>
          <w:marRight w:val="0"/>
          <w:marTop w:val="0"/>
          <w:marBottom w:val="0"/>
          <w:divBdr>
            <w:top w:val="none" w:sz="0" w:space="0" w:color="auto"/>
            <w:left w:val="none" w:sz="0" w:space="0" w:color="auto"/>
            <w:bottom w:val="none" w:sz="0" w:space="0" w:color="auto"/>
            <w:right w:val="none" w:sz="0" w:space="0" w:color="auto"/>
          </w:divBdr>
        </w:div>
        <w:div w:id="1143079870">
          <w:marLeft w:val="0"/>
          <w:marRight w:val="0"/>
          <w:marTop w:val="0"/>
          <w:marBottom w:val="0"/>
          <w:divBdr>
            <w:top w:val="none" w:sz="0" w:space="0" w:color="auto"/>
            <w:left w:val="none" w:sz="0" w:space="0" w:color="auto"/>
            <w:bottom w:val="none" w:sz="0" w:space="0" w:color="auto"/>
            <w:right w:val="none" w:sz="0" w:space="0" w:color="auto"/>
          </w:divBdr>
        </w:div>
        <w:div w:id="275991509">
          <w:marLeft w:val="0"/>
          <w:marRight w:val="0"/>
          <w:marTop w:val="0"/>
          <w:marBottom w:val="0"/>
          <w:divBdr>
            <w:top w:val="none" w:sz="0" w:space="0" w:color="auto"/>
            <w:left w:val="none" w:sz="0" w:space="0" w:color="auto"/>
            <w:bottom w:val="none" w:sz="0" w:space="0" w:color="auto"/>
            <w:right w:val="none" w:sz="0" w:space="0" w:color="auto"/>
          </w:divBdr>
        </w:div>
        <w:div w:id="1298101032">
          <w:marLeft w:val="0"/>
          <w:marRight w:val="0"/>
          <w:marTop w:val="0"/>
          <w:marBottom w:val="0"/>
          <w:divBdr>
            <w:top w:val="none" w:sz="0" w:space="0" w:color="auto"/>
            <w:left w:val="none" w:sz="0" w:space="0" w:color="auto"/>
            <w:bottom w:val="none" w:sz="0" w:space="0" w:color="auto"/>
            <w:right w:val="none" w:sz="0" w:space="0" w:color="auto"/>
          </w:divBdr>
        </w:div>
        <w:div w:id="2092002798">
          <w:marLeft w:val="0"/>
          <w:marRight w:val="0"/>
          <w:marTop w:val="0"/>
          <w:marBottom w:val="0"/>
          <w:divBdr>
            <w:top w:val="none" w:sz="0" w:space="0" w:color="auto"/>
            <w:left w:val="none" w:sz="0" w:space="0" w:color="auto"/>
            <w:bottom w:val="none" w:sz="0" w:space="0" w:color="auto"/>
            <w:right w:val="none" w:sz="0" w:space="0" w:color="auto"/>
          </w:divBdr>
        </w:div>
        <w:div w:id="2113356540">
          <w:marLeft w:val="0"/>
          <w:marRight w:val="0"/>
          <w:marTop w:val="0"/>
          <w:marBottom w:val="0"/>
          <w:divBdr>
            <w:top w:val="none" w:sz="0" w:space="0" w:color="auto"/>
            <w:left w:val="none" w:sz="0" w:space="0" w:color="auto"/>
            <w:bottom w:val="none" w:sz="0" w:space="0" w:color="auto"/>
            <w:right w:val="none" w:sz="0" w:space="0" w:color="auto"/>
          </w:divBdr>
        </w:div>
        <w:div w:id="1637760984">
          <w:marLeft w:val="0"/>
          <w:marRight w:val="0"/>
          <w:marTop w:val="0"/>
          <w:marBottom w:val="0"/>
          <w:divBdr>
            <w:top w:val="none" w:sz="0" w:space="0" w:color="auto"/>
            <w:left w:val="none" w:sz="0" w:space="0" w:color="auto"/>
            <w:bottom w:val="none" w:sz="0" w:space="0" w:color="auto"/>
            <w:right w:val="none" w:sz="0" w:space="0" w:color="auto"/>
          </w:divBdr>
        </w:div>
        <w:div w:id="1334989374">
          <w:marLeft w:val="0"/>
          <w:marRight w:val="0"/>
          <w:marTop w:val="0"/>
          <w:marBottom w:val="0"/>
          <w:divBdr>
            <w:top w:val="none" w:sz="0" w:space="0" w:color="auto"/>
            <w:left w:val="none" w:sz="0" w:space="0" w:color="auto"/>
            <w:bottom w:val="none" w:sz="0" w:space="0" w:color="auto"/>
            <w:right w:val="none" w:sz="0" w:space="0" w:color="auto"/>
          </w:divBdr>
        </w:div>
        <w:div w:id="1091466835">
          <w:marLeft w:val="0"/>
          <w:marRight w:val="0"/>
          <w:marTop w:val="0"/>
          <w:marBottom w:val="0"/>
          <w:divBdr>
            <w:top w:val="none" w:sz="0" w:space="0" w:color="auto"/>
            <w:left w:val="none" w:sz="0" w:space="0" w:color="auto"/>
            <w:bottom w:val="none" w:sz="0" w:space="0" w:color="auto"/>
            <w:right w:val="none" w:sz="0" w:space="0" w:color="auto"/>
          </w:divBdr>
        </w:div>
        <w:div w:id="10568586">
          <w:marLeft w:val="0"/>
          <w:marRight w:val="0"/>
          <w:marTop w:val="0"/>
          <w:marBottom w:val="0"/>
          <w:divBdr>
            <w:top w:val="none" w:sz="0" w:space="0" w:color="auto"/>
            <w:left w:val="none" w:sz="0" w:space="0" w:color="auto"/>
            <w:bottom w:val="none" w:sz="0" w:space="0" w:color="auto"/>
            <w:right w:val="none" w:sz="0" w:space="0" w:color="auto"/>
          </w:divBdr>
        </w:div>
        <w:div w:id="352851538">
          <w:marLeft w:val="0"/>
          <w:marRight w:val="0"/>
          <w:marTop w:val="0"/>
          <w:marBottom w:val="0"/>
          <w:divBdr>
            <w:top w:val="none" w:sz="0" w:space="0" w:color="auto"/>
            <w:left w:val="none" w:sz="0" w:space="0" w:color="auto"/>
            <w:bottom w:val="none" w:sz="0" w:space="0" w:color="auto"/>
            <w:right w:val="none" w:sz="0" w:space="0" w:color="auto"/>
          </w:divBdr>
        </w:div>
        <w:div w:id="1644234834">
          <w:marLeft w:val="0"/>
          <w:marRight w:val="0"/>
          <w:marTop w:val="0"/>
          <w:marBottom w:val="0"/>
          <w:divBdr>
            <w:top w:val="none" w:sz="0" w:space="0" w:color="auto"/>
            <w:left w:val="none" w:sz="0" w:space="0" w:color="auto"/>
            <w:bottom w:val="none" w:sz="0" w:space="0" w:color="auto"/>
            <w:right w:val="none" w:sz="0" w:space="0" w:color="auto"/>
          </w:divBdr>
        </w:div>
        <w:div w:id="938753809">
          <w:marLeft w:val="0"/>
          <w:marRight w:val="0"/>
          <w:marTop w:val="0"/>
          <w:marBottom w:val="0"/>
          <w:divBdr>
            <w:top w:val="none" w:sz="0" w:space="0" w:color="auto"/>
            <w:left w:val="none" w:sz="0" w:space="0" w:color="auto"/>
            <w:bottom w:val="none" w:sz="0" w:space="0" w:color="auto"/>
            <w:right w:val="none" w:sz="0" w:space="0" w:color="auto"/>
          </w:divBdr>
        </w:div>
        <w:div w:id="2102220113">
          <w:marLeft w:val="0"/>
          <w:marRight w:val="0"/>
          <w:marTop w:val="0"/>
          <w:marBottom w:val="0"/>
          <w:divBdr>
            <w:top w:val="none" w:sz="0" w:space="0" w:color="auto"/>
            <w:left w:val="none" w:sz="0" w:space="0" w:color="auto"/>
            <w:bottom w:val="none" w:sz="0" w:space="0" w:color="auto"/>
            <w:right w:val="none" w:sz="0" w:space="0" w:color="auto"/>
          </w:divBdr>
        </w:div>
        <w:div w:id="350376753">
          <w:marLeft w:val="0"/>
          <w:marRight w:val="0"/>
          <w:marTop w:val="0"/>
          <w:marBottom w:val="0"/>
          <w:divBdr>
            <w:top w:val="none" w:sz="0" w:space="0" w:color="auto"/>
            <w:left w:val="none" w:sz="0" w:space="0" w:color="auto"/>
            <w:bottom w:val="none" w:sz="0" w:space="0" w:color="auto"/>
            <w:right w:val="none" w:sz="0" w:space="0" w:color="auto"/>
          </w:divBdr>
        </w:div>
        <w:div w:id="446970126">
          <w:marLeft w:val="0"/>
          <w:marRight w:val="0"/>
          <w:marTop w:val="0"/>
          <w:marBottom w:val="0"/>
          <w:divBdr>
            <w:top w:val="none" w:sz="0" w:space="0" w:color="auto"/>
            <w:left w:val="none" w:sz="0" w:space="0" w:color="auto"/>
            <w:bottom w:val="none" w:sz="0" w:space="0" w:color="auto"/>
            <w:right w:val="none" w:sz="0" w:space="0" w:color="auto"/>
          </w:divBdr>
        </w:div>
        <w:div w:id="1836458496">
          <w:marLeft w:val="0"/>
          <w:marRight w:val="0"/>
          <w:marTop w:val="0"/>
          <w:marBottom w:val="0"/>
          <w:divBdr>
            <w:top w:val="none" w:sz="0" w:space="0" w:color="auto"/>
            <w:left w:val="none" w:sz="0" w:space="0" w:color="auto"/>
            <w:bottom w:val="none" w:sz="0" w:space="0" w:color="auto"/>
            <w:right w:val="none" w:sz="0" w:space="0" w:color="auto"/>
          </w:divBdr>
        </w:div>
        <w:div w:id="2026780452">
          <w:marLeft w:val="0"/>
          <w:marRight w:val="0"/>
          <w:marTop w:val="0"/>
          <w:marBottom w:val="0"/>
          <w:divBdr>
            <w:top w:val="none" w:sz="0" w:space="0" w:color="auto"/>
            <w:left w:val="none" w:sz="0" w:space="0" w:color="auto"/>
            <w:bottom w:val="none" w:sz="0" w:space="0" w:color="auto"/>
            <w:right w:val="none" w:sz="0" w:space="0" w:color="auto"/>
          </w:divBdr>
        </w:div>
        <w:div w:id="1908223552">
          <w:marLeft w:val="0"/>
          <w:marRight w:val="0"/>
          <w:marTop w:val="0"/>
          <w:marBottom w:val="0"/>
          <w:divBdr>
            <w:top w:val="none" w:sz="0" w:space="0" w:color="auto"/>
            <w:left w:val="none" w:sz="0" w:space="0" w:color="auto"/>
            <w:bottom w:val="none" w:sz="0" w:space="0" w:color="auto"/>
            <w:right w:val="none" w:sz="0" w:space="0" w:color="auto"/>
          </w:divBdr>
        </w:div>
        <w:div w:id="1483963311">
          <w:marLeft w:val="0"/>
          <w:marRight w:val="0"/>
          <w:marTop w:val="0"/>
          <w:marBottom w:val="0"/>
          <w:divBdr>
            <w:top w:val="none" w:sz="0" w:space="0" w:color="auto"/>
            <w:left w:val="none" w:sz="0" w:space="0" w:color="auto"/>
            <w:bottom w:val="none" w:sz="0" w:space="0" w:color="auto"/>
            <w:right w:val="none" w:sz="0" w:space="0" w:color="auto"/>
          </w:divBdr>
        </w:div>
        <w:div w:id="179053276">
          <w:marLeft w:val="0"/>
          <w:marRight w:val="0"/>
          <w:marTop w:val="0"/>
          <w:marBottom w:val="0"/>
          <w:divBdr>
            <w:top w:val="none" w:sz="0" w:space="0" w:color="auto"/>
            <w:left w:val="none" w:sz="0" w:space="0" w:color="auto"/>
            <w:bottom w:val="none" w:sz="0" w:space="0" w:color="auto"/>
            <w:right w:val="none" w:sz="0" w:space="0" w:color="auto"/>
          </w:divBdr>
        </w:div>
        <w:div w:id="1672678488">
          <w:marLeft w:val="0"/>
          <w:marRight w:val="0"/>
          <w:marTop w:val="0"/>
          <w:marBottom w:val="0"/>
          <w:divBdr>
            <w:top w:val="none" w:sz="0" w:space="0" w:color="auto"/>
            <w:left w:val="none" w:sz="0" w:space="0" w:color="auto"/>
            <w:bottom w:val="none" w:sz="0" w:space="0" w:color="auto"/>
            <w:right w:val="none" w:sz="0" w:space="0" w:color="auto"/>
          </w:divBdr>
        </w:div>
        <w:div w:id="483549335">
          <w:marLeft w:val="0"/>
          <w:marRight w:val="0"/>
          <w:marTop w:val="0"/>
          <w:marBottom w:val="0"/>
          <w:divBdr>
            <w:top w:val="none" w:sz="0" w:space="0" w:color="auto"/>
            <w:left w:val="none" w:sz="0" w:space="0" w:color="auto"/>
            <w:bottom w:val="none" w:sz="0" w:space="0" w:color="auto"/>
            <w:right w:val="none" w:sz="0" w:space="0" w:color="auto"/>
          </w:divBdr>
        </w:div>
        <w:div w:id="349570128">
          <w:marLeft w:val="0"/>
          <w:marRight w:val="0"/>
          <w:marTop w:val="0"/>
          <w:marBottom w:val="0"/>
          <w:divBdr>
            <w:top w:val="none" w:sz="0" w:space="0" w:color="auto"/>
            <w:left w:val="none" w:sz="0" w:space="0" w:color="auto"/>
            <w:bottom w:val="none" w:sz="0" w:space="0" w:color="auto"/>
            <w:right w:val="none" w:sz="0" w:space="0" w:color="auto"/>
          </w:divBdr>
        </w:div>
        <w:div w:id="2132626497">
          <w:marLeft w:val="0"/>
          <w:marRight w:val="0"/>
          <w:marTop w:val="0"/>
          <w:marBottom w:val="0"/>
          <w:divBdr>
            <w:top w:val="none" w:sz="0" w:space="0" w:color="auto"/>
            <w:left w:val="none" w:sz="0" w:space="0" w:color="auto"/>
            <w:bottom w:val="none" w:sz="0" w:space="0" w:color="auto"/>
            <w:right w:val="none" w:sz="0" w:space="0" w:color="auto"/>
          </w:divBdr>
        </w:div>
        <w:div w:id="1915890308">
          <w:marLeft w:val="0"/>
          <w:marRight w:val="0"/>
          <w:marTop w:val="0"/>
          <w:marBottom w:val="0"/>
          <w:divBdr>
            <w:top w:val="none" w:sz="0" w:space="0" w:color="auto"/>
            <w:left w:val="none" w:sz="0" w:space="0" w:color="auto"/>
            <w:bottom w:val="none" w:sz="0" w:space="0" w:color="auto"/>
            <w:right w:val="none" w:sz="0" w:space="0" w:color="auto"/>
          </w:divBdr>
        </w:div>
        <w:div w:id="571736811">
          <w:marLeft w:val="0"/>
          <w:marRight w:val="0"/>
          <w:marTop w:val="0"/>
          <w:marBottom w:val="0"/>
          <w:divBdr>
            <w:top w:val="none" w:sz="0" w:space="0" w:color="auto"/>
            <w:left w:val="none" w:sz="0" w:space="0" w:color="auto"/>
            <w:bottom w:val="none" w:sz="0" w:space="0" w:color="auto"/>
            <w:right w:val="none" w:sz="0" w:space="0" w:color="auto"/>
          </w:divBdr>
        </w:div>
        <w:div w:id="32317489">
          <w:marLeft w:val="0"/>
          <w:marRight w:val="0"/>
          <w:marTop w:val="0"/>
          <w:marBottom w:val="0"/>
          <w:divBdr>
            <w:top w:val="none" w:sz="0" w:space="0" w:color="auto"/>
            <w:left w:val="none" w:sz="0" w:space="0" w:color="auto"/>
            <w:bottom w:val="none" w:sz="0" w:space="0" w:color="auto"/>
            <w:right w:val="none" w:sz="0" w:space="0" w:color="auto"/>
          </w:divBdr>
        </w:div>
        <w:div w:id="2135976209">
          <w:marLeft w:val="0"/>
          <w:marRight w:val="0"/>
          <w:marTop w:val="0"/>
          <w:marBottom w:val="0"/>
          <w:divBdr>
            <w:top w:val="none" w:sz="0" w:space="0" w:color="auto"/>
            <w:left w:val="none" w:sz="0" w:space="0" w:color="auto"/>
            <w:bottom w:val="none" w:sz="0" w:space="0" w:color="auto"/>
            <w:right w:val="none" w:sz="0" w:space="0" w:color="auto"/>
          </w:divBdr>
        </w:div>
        <w:div w:id="1226839949">
          <w:marLeft w:val="0"/>
          <w:marRight w:val="0"/>
          <w:marTop w:val="0"/>
          <w:marBottom w:val="0"/>
          <w:divBdr>
            <w:top w:val="none" w:sz="0" w:space="0" w:color="auto"/>
            <w:left w:val="none" w:sz="0" w:space="0" w:color="auto"/>
            <w:bottom w:val="none" w:sz="0" w:space="0" w:color="auto"/>
            <w:right w:val="none" w:sz="0" w:space="0" w:color="auto"/>
          </w:divBdr>
        </w:div>
        <w:div w:id="119685543">
          <w:marLeft w:val="0"/>
          <w:marRight w:val="0"/>
          <w:marTop w:val="0"/>
          <w:marBottom w:val="0"/>
          <w:divBdr>
            <w:top w:val="none" w:sz="0" w:space="0" w:color="auto"/>
            <w:left w:val="none" w:sz="0" w:space="0" w:color="auto"/>
            <w:bottom w:val="none" w:sz="0" w:space="0" w:color="auto"/>
            <w:right w:val="none" w:sz="0" w:space="0" w:color="auto"/>
          </w:divBdr>
        </w:div>
        <w:div w:id="749280063">
          <w:marLeft w:val="0"/>
          <w:marRight w:val="0"/>
          <w:marTop w:val="0"/>
          <w:marBottom w:val="0"/>
          <w:divBdr>
            <w:top w:val="none" w:sz="0" w:space="0" w:color="auto"/>
            <w:left w:val="none" w:sz="0" w:space="0" w:color="auto"/>
            <w:bottom w:val="none" w:sz="0" w:space="0" w:color="auto"/>
            <w:right w:val="none" w:sz="0" w:space="0" w:color="auto"/>
          </w:divBdr>
        </w:div>
        <w:div w:id="1328511980">
          <w:marLeft w:val="0"/>
          <w:marRight w:val="0"/>
          <w:marTop w:val="0"/>
          <w:marBottom w:val="0"/>
          <w:divBdr>
            <w:top w:val="none" w:sz="0" w:space="0" w:color="auto"/>
            <w:left w:val="none" w:sz="0" w:space="0" w:color="auto"/>
            <w:bottom w:val="none" w:sz="0" w:space="0" w:color="auto"/>
            <w:right w:val="none" w:sz="0" w:space="0" w:color="auto"/>
          </w:divBdr>
        </w:div>
        <w:div w:id="871578933">
          <w:marLeft w:val="0"/>
          <w:marRight w:val="0"/>
          <w:marTop w:val="0"/>
          <w:marBottom w:val="0"/>
          <w:divBdr>
            <w:top w:val="none" w:sz="0" w:space="0" w:color="auto"/>
            <w:left w:val="none" w:sz="0" w:space="0" w:color="auto"/>
            <w:bottom w:val="none" w:sz="0" w:space="0" w:color="auto"/>
            <w:right w:val="none" w:sz="0" w:space="0" w:color="auto"/>
          </w:divBdr>
        </w:div>
        <w:div w:id="1000233950">
          <w:marLeft w:val="0"/>
          <w:marRight w:val="0"/>
          <w:marTop w:val="0"/>
          <w:marBottom w:val="0"/>
          <w:divBdr>
            <w:top w:val="none" w:sz="0" w:space="0" w:color="auto"/>
            <w:left w:val="none" w:sz="0" w:space="0" w:color="auto"/>
            <w:bottom w:val="none" w:sz="0" w:space="0" w:color="auto"/>
            <w:right w:val="none" w:sz="0" w:space="0" w:color="auto"/>
          </w:divBdr>
        </w:div>
        <w:div w:id="2108766640">
          <w:marLeft w:val="0"/>
          <w:marRight w:val="0"/>
          <w:marTop w:val="0"/>
          <w:marBottom w:val="0"/>
          <w:divBdr>
            <w:top w:val="none" w:sz="0" w:space="0" w:color="auto"/>
            <w:left w:val="none" w:sz="0" w:space="0" w:color="auto"/>
            <w:bottom w:val="none" w:sz="0" w:space="0" w:color="auto"/>
            <w:right w:val="none" w:sz="0" w:space="0" w:color="auto"/>
          </w:divBdr>
        </w:div>
        <w:div w:id="475756770">
          <w:marLeft w:val="0"/>
          <w:marRight w:val="0"/>
          <w:marTop w:val="0"/>
          <w:marBottom w:val="0"/>
          <w:divBdr>
            <w:top w:val="none" w:sz="0" w:space="0" w:color="auto"/>
            <w:left w:val="none" w:sz="0" w:space="0" w:color="auto"/>
            <w:bottom w:val="none" w:sz="0" w:space="0" w:color="auto"/>
            <w:right w:val="none" w:sz="0" w:space="0" w:color="auto"/>
          </w:divBdr>
        </w:div>
        <w:div w:id="802968007">
          <w:marLeft w:val="0"/>
          <w:marRight w:val="0"/>
          <w:marTop w:val="0"/>
          <w:marBottom w:val="0"/>
          <w:divBdr>
            <w:top w:val="none" w:sz="0" w:space="0" w:color="auto"/>
            <w:left w:val="none" w:sz="0" w:space="0" w:color="auto"/>
            <w:bottom w:val="none" w:sz="0" w:space="0" w:color="auto"/>
            <w:right w:val="none" w:sz="0" w:space="0" w:color="auto"/>
          </w:divBdr>
        </w:div>
        <w:div w:id="1736540085">
          <w:marLeft w:val="0"/>
          <w:marRight w:val="0"/>
          <w:marTop w:val="0"/>
          <w:marBottom w:val="0"/>
          <w:divBdr>
            <w:top w:val="none" w:sz="0" w:space="0" w:color="auto"/>
            <w:left w:val="none" w:sz="0" w:space="0" w:color="auto"/>
            <w:bottom w:val="none" w:sz="0" w:space="0" w:color="auto"/>
            <w:right w:val="none" w:sz="0" w:space="0" w:color="auto"/>
          </w:divBdr>
        </w:div>
        <w:div w:id="40372773">
          <w:marLeft w:val="0"/>
          <w:marRight w:val="0"/>
          <w:marTop w:val="0"/>
          <w:marBottom w:val="0"/>
          <w:divBdr>
            <w:top w:val="none" w:sz="0" w:space="0" w:color="auto"/>
            <w:left w:val="none" w:sz="0" w:space="0" w:color="auto"/>
            <w:bottom w:val="none" w:sz="0" w:space="0" w:color="auto"/>
            <w:right w:val="none" w:sz="0" w:space="0" w:color="auto"/>
          </w:divBdr>
        </w:div>
        <w:div w:id="735859079">
          <w:marLeft w:val="0"/>
          <w:marRight w:val="0"/>
          <w:marTop w:val="0"/>
          <w:marBottom w:val="0"/>
          <w:divBdr>
            <w:top w:val="none" w:sz="0" w:space="0" w:color="auto"/>
            <w:left w:val="none" w:sz="0" w:space="0" w:color="auto"/>
            <w:bottom w:val="none" w:sz="0" w:space="0" w:color="auto"/>
            <w:right w:val="none" w:sz="0" w:space="0" w:color="auto"/>
          </w:divBdr>
        </w:div>
      </w:divsChild>
    </w:div>
    <w:div w:id="1096245010">
      <w:bodyDiv w:val="1"/>
      <w:marLeft w:val="0"/>
      <w:marRight w:val="0"/>
      <w:marTop w:val="0"/>
      <w:marBottom w:val="0"/>
      <w:divBdr>
        <w:top w:val="none" w:sz="0" w:space="0" w:color="auto"/>
        <w:left w:val="none" w:sz="0" w:space="0" w:color="auto"/>
        <w:bottom w:val="none" w:sz="0" w:space="0" w:color="auto"/>
        <w:right w:val="none" w:sz="0" w:space="0" w:color="auto"/>
      </w:divBdr>
    </w:div>
    <w:div w:id="1100183500">
      <w:bodyDiv w:val="1"/>
      <w:marLeft w:val="0"/>
      <w:marRight w:val="0"/>
      <w:marTop w:val="0"/>
      <w:marBottom w:val="0"/>
      <w:divBdr>
        <w:top w:val="none" w:sz="0" w:space="0" w:color="auto"/>
        <w:left w:val="none" w:sz="0" w:space="0" w:color="auto"/>
        <w:bottom w:val="none" w:sz="0" w:space="0" w:color="auto"/>
        <w:right w:val="none" w:sz="0" w:space="0" w:color="auto"/>
      </w:divBdr>
    </w:div>
    <w:div w:id="1130830130">
      <w:bodyDiv w:val="1"/>
      <w:marLeft w:val="0"/>
      <w:marRight w:val="0"/>
      <w:marTop w:val="0"/>
      <w:marBottom w:val="0"/>
      <w:divBdr>
        <w:top w:val="none" w:sz="0" w:space="0" w:color="auto"/>
        <w:left w:val="none" w:sz="0" w:space="0" w:color="auto"/>
        <w:bottom w:val="none" w:sz="0" w:space="0" w:color="auto"/>
        <w:right w:val="none" w:sz="0" w:space="0" w:color="auto"/>
      </w:divBdr>
    </w:div>
    <w:div w:id="1156919154">
      <w:bodyDiv w:val="1"/>
      <w:marLeft w:val="0"/>
      <w:marRight w:val="0"/>
      <w:marTop w:val="0"/>
      <w:marBottom w:val="0"/>
      <w:divBdr>
        <w:top w:val="none" w:sz="0" w:space="0" w:color="auto"/>
        <w:left w:val="none" w:sz="0" w:space="0" w:color="auto"/>
        <w:bottom w:val="none" w:sz="0" w:space="0" w:color="auto"/>
        <w:right w:val="none" w:sz="0" w:space="0" w:color="auto"/>
      </w:divBdr>
    </w:div>
    <w:div w:id="1176110392">
      <w:bodyDiv w:val="1"/>
      <w:marLeft w:val="0"/>
      <w:marRight w:val="0"/>
      <w:marTop w:val="0"/>
      <w:marBottom w:val="0"/>
      <w:divBdr>
        <w:top w:val="none" w:sz="0" w:space="0" w:color="auto"/>
        <w:left w:val="none" w:sz="0" w:space="0" w:color="auto"/>
        <w:bottom w:val="none" w:sz="0" w:space="0" w:color="auto"/>
        <w:right w:val="none" w:sz="0" w:space="0" w:color="auto"/>
      </w:divBdr>
    </w:div>
    <w:div w:id="1200894125">
      <w:bodyDiv w:val="1"/>
      <w:marLeft w:val="0"/>
      <w:marRight w:val="0"/>
      <w:marTop w:val="0"/>
      <w:marBottom w:val="0"/>
      <w:divBdr>
        <w:top w:val="none" w:sz="0" w:space="0" w:color="auto"/>
        <w:left w:val="none" w:sz="0" w:space="0" w:color="auto"/>
        <w:bottom w:val="none" w:sz="0" w:space="0" w:color="auto"/>
        <w:right w:val="none" w:sz="0" w:space="0" w:color="auto"/>
      </w:divBdr>
    </w:div>
    <w:div w:id="1225025301">
      <w:bodyDiv w:val="1"/>
      <w:marLeft w:val="0"/>
      <w:marRight w:val="0"/>
      <w:marTop w:val="0"/>
      <w:marBottom w:val="0"/>
      <w:divBdr>
        <w:top w:val="none" w:sz="0" w:space="0" w:color="auto"/>
        <w:left w:val="none" w:sz="0" w:space="0" w:color="auto"/>
        <w:bottom w:val="none" w:sz="0" w:space="0" w:color="auto"/>
        <w:right w:val="none" w:sz="0" w:space="0" w:color="auto"/>
      </w:divBdr>
    </w:div>
    <w:div w:id="1240628093">
      <w:bodyDiv w:val="1"/>
      <w:marLeft w:val="0"/>
      <w:marRight w:val="0"/>
      <w:marTop w:val="0"/>
      <w:marBottom w:val="0"/>
      <w:divBdr>
        <w:top w:val="none" w:sz="0" w:space="0" w:color="auto"/>
        <w:left w:val="none" w:sz="0" w:space="0" w:color="auto"/>
        <w:bottom w:val="none" w:sz="0" w:space="0" w:color="auto"/>
        <w:right w:val="none" w:sz="0" w:space="0" w:color="auto"/>
      </w:divBdr>
    </w:div>
    <w:div w:id="1268931182">
      <w:bodyDiv w:val="1"/>
      <w:marLeft w:val="0"/>
      <w:marRight w:val="0"/>
      <w:marTop w:val="0"/>
      <w:marBottom w:val="0"/>
      <w:divBdr>
        <w:top w:val="none" w:sz="0" w:space="0" w:color="auto"/>
        <w:left w:val="none" w:sz="0" w:space="0" w:color="auto"/>
        <w:bottom w:val="none" w:sz="0" w:space="0" w:color="auto"/>
        <w:right w:val="none" w:sz="0" w:space="0" w:color="auto"/>
      </w:divBdr>
    </w:div>
    <w:div w:id="1274242159">
      <w:bodyDiv w:val="1"/>
      <w:marLeft w:val="0"/>
      <w:marRight w:val="0"/>
      <w:marTop w:val="0"/>
      <w:marBottom w:val="0"/>
      <w:divBdr>
        <w:top w:val="none" w:sz="0" w:space="0" w:color="auto"/>
        <w:left w:val="none" w:sz="0" w:space="0" w:color="auto"/>
        <w:bottom w:val="none" w:sz="0" w:space="0" w:color="auto"/>
        <w:right w:val="none" w:sz="0" w:space="0" w:color="auto"/>
      </w:divBdr>
    </w:div>
    <w:div w:id="1293974790">
      <w:bodyDiv w:val="1"/>
      <w:marLeft w:val="0"/>
      <w:marRight w:val="0"/>
      <w:marTop w:val="0"/>
      <w:marBottom w:val="0"/>
      <w:divBdr>
        <w:top w:val="none" w:sz="0" w:space="0" w:color="auto"/>
        <w:left w:val="none" w:sz="0" w:space="0" w:color="auto"/>
        <w:bottom w:val="none" w:sz="0" w:space="0" w:color="auto"/>
        <w:right w:val="none" w:sz="0" w:space="0" w:color="auto"/>
      </w:divBdr>
    </w:div>
    <w:div w:id="1306619942">
      <w:bodyDiv w:val="1"/>
      <w:marLeft w:val="0"/>
      <w:marRight w:val="0"/>
      <w:marTop w:val="0"/>
      <w:marBottom w:val="0"/>
      <w:divBdr>
        <w:top w:val="none" w:sz="0" w:space="0" w:color="auto"/>
        <w:left w:val="none" w:sz="0" w:space="0" w:color="auto"/>
        <w:bottom w:val="none" w:sz="0" w:space="0" w:color="auto"/>
        <w:right w:val="none" w:sz="0" w:space="0" w:color="auto"/>
      </w:divBdr>
    </w:div>
    <w:div w:id="1316106317">
      <w:bodyDiv w:val="1"/>
      <w:marLeft w:val="0"/>
      <w:marRight w:val="0"/>
      <w:marTop w:val="0"/>
      <w:marBottom w:val="0"/>
      <w:divBdr>
        <w:top w:val="none" w:sz="0" w:space="0" w:color="auto"/>
        <w:left w:val="none" w:sz="0" w:space="0" w:color="auto"/>
        <w:bottom w:val="none" w:sz="0" w:space="0" w:color="auto"/>
        <w:right w:val="none" w:sz="0" w:space="0" w:color="auto"/>
      </w:divBdr>
    </w:div>
    <w:div w:id="1321618389">
      <w:bodyDiv w:val="1"/>
      <w:marLeft w:val="0"/>
      <w:marRight w:val="0"/>
      <w:marTop w:val="0"/>
      <w:marBottom w:val="0"/>
      <w:divBdr>
        <w:top w:val="none" w:sz="0" w:space="0" w:color="auto"/>
        <w:left w:val="none" w:sz="0" w:space="0" w:color="auto"/>
        <w:bottom w:val="none" w:sz="0" w:space="0" w:color="auto"/>
        <w:right w:val="none" w:sz="0" w:space="0" w:color="auto"/>
      </w:divBdr>
    </w:div>
    <w:div w:id="1323195192">
      <w:bodyDiv w:val="1"/>
      <w:marLeft w:val="0"/>
      <w:marRight w:val="0"/>
      <w:marTop w:val="0"/>
      <w:marBottom w:val="0"/>
      <w:divBdr>
        <w:top w:val="none" w:sz="0" w:space="0" w:color="auto"/>
        <w:left w:val="none" w:sz="0" w:space="0" w:color="auto"/>
        <w:bottom w:val="none" w:sz="0" w:space="0" w:color="auto"/>
        <w:right w:val="none" w:sz="0" w:space="0" w:color="auto"/>
      </w:divBdr>
    </w:div>
    <w:div w:id="1323967942">
      <w:bodyDiv w:val="1"/>
      <w:marLeft w:val="0"/>
      <w:marRight w:val="0"/>
      <w:marTop w:val="0"/>
      <w:marBottom w:val="0"/>
      <w:divBdr>
        <w:top w:val="none" w:sz="0" w:space="0" w:color="auto"/>
        <w:left w:val="none" w:sz="0" w:space="0" w:color="auto"/>
        <w:bottom w:val="none" w:sz="0" w:space="0" w:color="auto"/>
        <w:right w:val="none" w:sz="0" w:space="0" w:color="auto"/>
      </w:divBdr>
    </w:div>
    <w:div w:id="1329409107">
      <w:bodyDiv w:val="1"/>
      <w:marLeft w:val="0"/>
      <w:marRight w:val="0"/>
      <w:marTop w:val="0"/>
      <w:marBottom w:val="0"/>
      <w:divBdr>
        <w:top w:val="none" w:sz="0" w:space="0" w:color="auto"/>
        <w:left w:val="none" w:sz="0" w:space="0" w:color="auto"/>
        <w:bottom w:val="none" w:sz="0" w:space="0" w:color="auto"/>
        <w:right w:val="none" w:sz="0" w:space="0" w:color="auto"/>
      </w:divBdr>
    </w:div>
    <w:div w:id="1341541304">
      <w:bodyDiv w:val="1"/>
      <w:marLeft w:val="0"/>
      <w:marRight w:val="0"/>
      <w:marTop w:val="0"/>
      <w:marBottom w:val="0"/>
      <w:divBdr>
        <w:top w:val="none" w:sz="0" w:space="0" w:color="auto"/>
        <w:left w:val="none" w:sz="0" w:space="0" w:color="auto"/>
        <w:bottom w:val="none" w:sz="0" w:space="0" w:color="auto"/>
        <w:right w:val="none" w:sz="0" w:space="0" w:color="auto"/>
      </w:divBdr>
    </w:div>
    <w:div w:id="1360662422">
      <w:bodyDiv w:val="1"/>
      <w:marLeft w:val="0"/>
      <w:marRight w:val="0"/>
      <w:marTop w:val="0"/>
      <w:marBottom w:val="0"/>
      <w:divBdr>
        <w:top w:val="none" w:sz="0" w:space="0" w:color="auto"/>
        <w:left w:val="none" w:sz="0" w:space="0" w:color="auto"/>
        <w:bottom w:val="none" w:sz="0" w:space="0" w:color="auto"/>
        <w:right w:val="none" w:sz="0" w:space="0" w:color="auto"/>
      </w:divBdr>
    </w:div>
    <w:div w:id="1365670946">
      <w:bodyDiv w:val="1"/>
      <w:marLeft w:val="0"/>
      <w:marRight w:val="0"/>
      <w:marTop w:val="0"/>
      <w:marBottom w:val="0"/>
      <w:divBdr>
        <w:top w:val="none" w:sz="0" w:space="0" w:color="auto"/>
        <w:left w:val="none" w:sz="0" w:space="0" w:color="auto"/>
        <w:bottom w:val="none" w:sz="0" w:space="0" w:color="auto"/>
        <w:right w:val="none" w:sz="0" w:space="0" w:color="auto"/>
      </w:divBdr>
    </w:div>
    <w:div w:id="1521700129">
      <w:bodyDiv w:val="1"/>
      <w:marLeft w:val="0"/>
      <w:marRight w:val="0"/>
      <w:marTop w:val="0"/>
      <w:marBottom w:val="0"/>
      <w:divBdr>
        <w:top w:val="none" w:sz="0" w:space="0" w:color="auto"/>
        <w:left w:val="none" w:sz="0" w:space="0" w:color="auto"/>
        <w:bottom w:val="none" w:sz="0" w:space="0" w:color="auto"/>
        <w:right w:val="none" w:sz="0" w:space="0" w:color="auto"/>
      </w:divBdr>
    </w:div>
    <w:div w:id="1564680157">
      <w:bodyDiv w:val="1"/>
      <w:marLeft w:val="0"/>
      <w:marRight w:val="0"/>
      <w:marTop w:val="0"/>
      <w:marBottom w:val="0"/>
      <w:divBdr>
        <w:top w:val="none" w:sz="0" w:space="0" w:color="auto"/>
        <w:left w:val="none" w:sz="0" w:space="0" w:color="auto"/>
        <w:bottom w:val="none" w:sz="0" w:space="0" w:color="auto"/>
        <w:right w:val="none" w:sz="0" w:space="0" w:color="auto"/>
      </w:divBdr>
    </w:div>
    <w:div w:id="1591038714">
      <w:bodyDiv w:val="1"/>
      <w:marLeft w:val="0"/>
      <w:marRight w:val="0"/>
      <w:marTop w:val="0"/>
      <w:marBottom w:val="0"/>
      <w:divBdr>
        <w:top w:val="none" w:sz="0" w:space="0" w:color="auto"/>
        <w:left w:val="none" w:sz="0" w:space="0" w:color="auto"/>
        <w:bottom w:val="none" w:sz="0" w:space="0" w:color="auto"/>
        <w:right w:val="none" w:sz="0" w:space="0" w:color="auto"/>
      </w:divBdr>
    </w:div>
    <w:div w:id="1593391343">
      <w:bodyDiv w:val="1"/>
      <w:marLeft w:val="0"/>
      <w:marRight w:val="0"/>
      <w:marTop w:val="0"/>
      <w:marBottom w:val="0"/>
      <w:divBdr>
        <w:top w:val="none" w:sz="0" w:space="0" w:color="auto"/>
        <w:left w:val="none" w:sz="0" w:space="0" w:color="auto"/>
        <w:bottom w:val="none" w:sz="0" w:space="0" w:color="auto"/>
        <w:right w:val="none" w:sz="0" w:space="0" w:color="auto"/>
      </w:divBdr>
    </w:div>
    <w:div w:id="1688746780">
      <w:bodyDiv w:val="1"/>
      <w:marLeft w:val="0"/>
      <w:marRight w:val="0"/>
      <w:marTop w:val="0"/>
      <w:marBottom w:val="0"/>
      <w:divBdr>
        <w:top w:val="none" w:sz="0" w:space="0" w:color="auto"/>
        <w:left w:val="none" w:sz="0" w:space="0" w:color="auto"/>
        <w:bottom w:val="none" w:sz="0" w:space="0" w:color="auto"/>
        <w:right w:val="none" w:sz="0" w:space="0" w:color="auto"/>
      </w:divBdr>
    </w:div>
    <w:div w:id="1712029160">
      <w:bodyDiv w:val="1"/>
      <w:marLeft w:val="0"/>
      <w:marRight w:val="0"/>
      <w:marTop w:val="0"/>
      <w:marBottom w:val="0"/>
      <w:divBdr>
        <w:top w:val="none" w:sz="0" w:space="0" w:color="auto"/>
        <w:left w:val="none" w:sz="0" w:space="0" w:color="auto"/>
        <w:bottom w:val="none" w:sz="0" w:space="0" w:color="auto"/>
        <w:right w:val="none" w:sz="0" w:space="0" w:color="auto"/>
      </w:divBdr>
    </w:div>
    <w:div w:id="1742098193">
      <w:bodyDiv w:val="1"/>
      <w:marLeft w:val="0"/>
      <w:marRight w:val="0"/>
      <w:marTop w:val="0"/>
      <w:marBottom w:val="0"/>
      <w:divBdr>
        <w:top w:val="none" w:sz="0" w:space="0" w:color="auto"/>
        <w:left w:val="none" w:sz="0" w:space="0" w:color="auto"/>
        <w:bottom w:val="none" w:sz="0" w:space="0" w:color="auto"/>
        <w:right w:val="none" w:sz="0" w:space="0" w:color="auto"/>
      </w:divBdr>
    </w:div>
    <w:div w:id="1747916361">
      <w:bodyDiv w:val="1"/>
      <w:marLeft w:val="0"/>
      <w:marRight w:val="0"/>
      <w:marTop w:val="0"/>
      <w:marBottom w:val="0"/>
      <w:divBdr>
        <w:top w:val="none" w:sz="0" w:space="0" w:color="auto"/>
        <w:left w:val="none" w:sz="0" w:space="0" w:color="auto"/>
        <w:bottom w:val="none" w:sz="0" w:space="0" w:color="auto"/>
        <w:right w:val="none" w:sz="0" w:space="0" w:color="auto"/>
      </w:divBdr>
    </w:div>
    <w:div w:id="1769422815">
      <w:bodyDiv w:val="1"/>
      <w:marLeft w:val="0"/>
      <w:marRight w:val="0"/>
      <w:marTop w:val="0"/>
      <w:marBottom w:val="0"/>
      <w:divBdr>
        <w:top w:val="none" w:sz="0" w:space="0" w:color="auto"/>
        <w:left w:val="none" w:sz="0" w:space="0" w:color="auto"/>
        <w:bottom w:val="none" w:sz="0" w:space="0" w:color="auto"/>
        <w:right w:val="none" w:sz="0" w:space="0" w:color="auto"/>
      </w:divBdr>
    </w:div>
    <w:div w:id="1812938812">
      <w:bodyDiv w:val="1"/>
      <w:marLeft w:val="0"/>
      <w:marRight w:val="0"/>
      <w:marTop w:val="0"/>
      <w:marBottom w:val="0"/>
      <w:divBdr>
        <w:top w:val="none" w:sz="0" w:space="0" w:color="auto"/>
        <w:left w:val="none" w:sz="0" w:space="0" w:color="auto"/>
        <w:bottom w:val="none" w:sz="0" w:space="0" w:color="auto"/>
        <w:right w:val="none" w:sz="0" w:space="0" w:color="auto"/>
      </w:divBdr>
    </w:div>
    <w:div w:id="1818960224">
      <w:bodyDiv w:val="1"/>
      <w:marLeft w:val="0"/>
      <w:marRight w:val="0"/>
      <w:marTop w:val="0"/>
      <w:marBottom w:val="0"/>
      <w:divBdr>
        <w:top w:val="none" w:sz="0" w:space="0" w:color="auto"/>
        <w:left w:val="none" w:sz="0" w:space="0" w:color="auto"/>
        <w:bottom w:val="none" w:sz="0" w:space="0" w:color="auto"/>
        <w:right w:val="none" w:sz="0" w:space="0" w:color="auto"/>
      </w:divBdr>
    </w:div>
    <w:div w:id="1832940313">
      <w:bodyDiv w:val="1"/>
      <w:marLeft w:val="0"/>
      <w:marRight w:val="0"/>
      <w:marTop w:val="0"/>
      <w:marBottom w:val="0"/>
      <w:divBdr>
        <w:top w:val="none" w:sz="0" w:space="0" w:color="auto"/>
        <w:left w:val="none" w:sz="0" w:space="0" w:color="auto"/>
        <w:bottom w:val="none" w:sz="0" w:space="0" w:color="auto"/>
        <w:right w:val="none" w:sz="0" w:space="0" w:color="auto"/>
      </w:divBdr>
    </w:div>
    <w:div w:id="1873685891">
      <w:bodyDiv w:val="1"/>
      <w:marLeft w:val="0"/>
      <w:marRight w:val="0"/>
      <w:marTop w:val="0"/>
      <w:marBottom w:val="0"/>
      <w:divBdr>
        <w:top w:val="none" w:sz="0" w:space="0" w:color="auto"/>
        <w:left w:val="none" w:sz="0" w:space="0" w:color="auto"/>
        <w:bottom w:val="none" w:sz="0" w:space="0" w:color="auto"/>
        <w:right w:val="none" w:sz="0" w:space="0" w:color="auto"/>
      </w:divBdr>
    </w:div>
    <w:div w:id="1900167543">
      <w:bodyDiv w:val="1"/>
      <w:marLeft w:val="0"/>
      <w:marRight w:val="0"/>
      <w:marTop w:val="0"/>
      <w:marBottom w:val="0"/>
      <w:divBdr>
        <w:top w:val="none" w:sz="0" w:space="0" w:color="auto"/>
        <w:left w:val="none" w:sz="0" w:space="0" w:color="auto"/>
        <w:bottom w:val="none" w:sz="0" w:space="0" w:color="auto"/>
        <w:right w:val="none" w:sz="0" w:space="0" w:color="auto"/>
      </w:divBdr>
    </w:div>
    <w:div w:id="1903179311">
      <w:bodyDiv w:val="1"/>
      <w:marLeft w:val="0"/>
      <w:marRight w:val="0"/>
      <w:marTop w:val="0"/>
      <w:marBottom w:val="0"/>
      <w:divBdr>
        <w:top w:val="none" w:sz="0" w:space="0" w:color="auto"/>
        <w:left w:val="none" w:sz="0" w:space="0" w:color="auto"/>
        <w:bottom w:val="none" w:sz="0" w:space="0" w:color="auto"/>
        <w:right w:val="none" w:sz="0" w:space="0" w:color="auto"/>
      </w:divBdr>
    </w:div>
    <w:div w:id="1937053276">
      <w:bodyDiv w:val="1"/>
      <w:marLeft w:val="0"/>
      <w:marRight w:val="0"/>
      <w:marTop w:val="0"/>
      <w:marBottom w:val="0"/>
      <w:divBdr>
        <w:top w:val="none" w:sz="0" w:space="0" w:color="auto"/>
        <w:left w:val="none" w:sz="0" w:space="0" w:color="auto"/>
        <w:bottom w:val="none" w:sz="0" w:space="0" w:color="auto"/>
        <w:right w:val="none" w:sz="0" w:space="0" w:color="auto"/>
      </w:divBdr>
    </w:div>
    <w:div w:id="1994986438">
      <w:bodyDiv w:val="1"/>
      <w:marLeft w:val="0"/>
      <w:marRight w:val="0"/>
      <w:marTop w:val="0"/>
      <w:marBottom w:val="0"/>
      <w:divBdr>
        <w:top w:val="none" w:sz="0" w:space="0" w:color="auto"/>
        <w:left w:val="none" w:sz="0" w:space="0" w:color="auto"/>
        <w:bottom w:val="none" w:sz="0" w:space="0" w:color="auto"/>
        <w:right w:val="none" w:sz="0" w:space="0" w:color="auto"/>
      </w:divBdr>
      <w:divsChild>
        <w:div w:id="666131629">
          <w:marLeft w:val="0"/>
          <w:marRight w:val="0"/>
          <w:marTop w:val="0"/>
          <w:marBottom w:val="0"/>
          <w:divBdr>
            <w:top w:val="none" w:sz="0" w:space="0" w:color="auto"/>
            <w:left w:val="none" w:sz="0" w:space="0" w:color="auto"/>
            <w:bottom w:val="none" w:sz="0" w:space="0" w:color="auto"/>
            <w:right w:val="none" w:sz="0" w:space="0" w:color="auto"/>
          </w:divBdr>
          <w:divsChild>
            <w:div w:id="213609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08943548">
      <w:bodyDiv w:val="1"/>
      <w:marLeft w:val="0"/>
      <w:marRight w:val="0"/>
      <w:marTop w:val="0"/>
      <w:marBottom w:val="0"/>
      <w:divBdr>
        <w:top w:val="none" w:sz="0" w:space="0" w:color="auto"/>
        <w:left w:val="none" w:sz="0" w:space="0" w:color="auto"/>
        <w:bottom w:val="none" w:sz="0" w:space="0" w:color="auto"/>
        <w:right w:val="none" w:sz="0" w:space="0" w:color="auto"/>
      </w:divBdr>
    </w:div>
    <w:div w:id="2041585307">
      <w:bodyDiv w:val="1"/>
      <w:marLeft w:val="0"/>
      <w:marRight w:val="0"/>
      <w:marTop w:val="0"/>
      <w:marBottom w:val="0"/>
      <w:divBdr>
        <w:top w:val="none" w:sz="0" w:space="0" w:color="auto"/>
        <w:left w:val="none" w:sz="0" w:space="0" w:color="auto"/>
        <w:bottom w:val="none" w:sz="0" w:space="0" w:color="auto"/>
        <w:right w:val="none" w:sz="0" w:space="0" w:color="auto"/>
      </w:divBdr>
      <w:divsChild>
        <w:div w:id="1824732931">
          <w:marLeft w:val="0"/>
          <w:marRight w:val="0"/>
          <w:marTop w:val="0"/>
          <w:marBottom w:val="0"/>
          <w:divBdr>
            <w:top w:val="none" w:sz="0" w:space="0" w:color="auto"/>
            <w:left w:val="none" w:sz="0" w:space="0" w:color="auto"/>
            <w:bottom w:val="none" w:sz="0" w:space="0" w:color="auto"/>
            <w:right w:val="none" w:sz="0" w:space="0" w:color="auto"/>
          </w:divBdr>
        </w:div>
      </w:divsChild>
    </w:div>
    <w:div w:id="2058502749">
      <w:bodyDiv w:val="1"/>
      <w:marLeft w:val="0"/>
      <w:marRight w:val="0"/>
      <w:marTop w:val="0"/>
      <w:marBottom w:val="0"/>
      <w:divBdr>
        <w:top w:val="none" w:sz="0" w:space="0" w:color="auto"/>
        <w:left w:val="none" w:sz="0" w:space="0" w:color="auto"/>
        <w:bottom w:val="none" w:sz="0" w:space="0" w:color="auto"/>
        <w:right w:val="none" w:sz="0" w:space="0" w:color="auto"/>
      </w:divBdr>
    </w:div>
    <w:div w:id="2080319903">
      <w:bodyDiv w:val="1"/>
      <w:marLeft w:val="0"/>
      <w:marRight w:val="0"/>
      <w:marTop w:val="0"/>
      <w:marBottom w:val="0"/>
      <w:divBdr>
        <w:top w:val="none" w:sz="0" w:space="0" w:color="auto"/>
        <w:left w:val="none" w:sz="0" w:space="0" w:color="auto"/>
        <w:bottom w:val="none" w:sz="0" w:space="0" w:color="auto"/>
        <w:right w:val="none" w:sz="0" w:space="0" w:color="auto"/>
      </w:divBdr>
    </w:div>
    <w:div w:id="2091392417">
      <w:bodyDiv w:val="1"/>
      <w:marLeft w:val="0"/>
      <w:marRight w:val="0"/>
      <w:marTop w:val="0"/>
      <w:marBottom w:val="0"/>
      <w:divBdr>
        <w:top w:val="none" w:sz="0" w:space="0" w:color="auto"/>
        <w:left w:val="none" w:sz="0" w:space="0" w:color="auto"/>
        <w:bottom w:val="none" w:sz="0" w:space="0" w:color="auto"/>
        <w:right w:val="none" w:sz="0" w:space="0" w:color="auto"/>
      </w:divBdr>
    </w:div>
    <w:div w:id="2096778518">
      <w:bodyDiv w:val="1"/>
      <w:marLeft w:val="0"/>
      <w:marRight w:val="0"/>
      <w:marTop w:val="0"/>
      <w:marBottom w:val="0"/>
      <w:divBdr>
        <w:top w:val="none" w:sz="0" w:space="0" w:color="auto"/>
        <w:left w:val="none" w:sz="0" w:space="0" w:color="auto"/>
        <w:bottom w:val="none" w:sz="0" w:space="0" w:color="auto"/>
        <w:right w:val="none" w:sz="0" w:space="0" w:color="auto"/>
      </w:divBdr>
    </w:div>
    <w:div w:id="2117671092">
      <w:bodyDiv w:val="1"/>
      <w:marLeft w:val="0"/>
      <w:marRight w:val="0"/>
      <w:marTop w:val="0"/>
      <w:marBottom w:val="0"/>
      <w:divBdr>
        <w:top w:val="none" w:sz="0" w:space="0" w:color="auto"/>
        <w:left w:val="none" w:sz="0" w:space="0" w:color="auto"/>
        <w:bottom w:val="none" w:sz="0" w:space="0" w:color="auto"/>
        <w:right w:val="none" w:sz="0" w:space="0" w:color="auto"/>
      </w:divBdr>
    </w:div>
    <w:div w:id="2125923349">
      <w:bodyDiv w:val="1"/>
      <w:marLeft w:val="0"/>
      <w:marRight w:val="0"/>
      <w:marTop w:val="0"/>
      <w:marBottom w:val="0"/>
      <w:divBdr>
        <w:top w:val="none" w:sz="0" w:space="0" w:color="auto"/>
        <w:left w:val="none" w:sz="0" w:space="0" w:color="auto"/>
        <w:bottom w:val="none" w:sz="0" w:space="0" w:color="auto"/>
        <w:right w:val="none" w:sz="0" w:space="0" w:color="auto"/>
      </w:divBdr>
    </w:div>
    <w:div w:id="2142528121">
      <w:bodyDiv w:val="1"/>
      <w:marLeft w:val="0"/>
      <w:marRight w:val="0"/>
      <w:marTop w:val="0"/>
      <w:marBottom w:val="0"/>
      <w:divBdr>
        <w:top w:val="none" w:sz="0" w:space="0" w:color="auto"/>
        <w:left w:val="none" w:sz="0" w:space="0" w:color="auto"/>
        <w:bottom w:val="none" w:sz="0" w:space="0" w:color="auto"/>
        <w:right w:val="none" w:sz="0" w:space="0" w:color="auto"/>
      </w:divBdr>
    </w:div>
    <w:div w:id="214630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Cen18</b:Tag>
    <b:SourceType>JournalArticle</b:SourceType>
    <b:Guid>{104DE326-F816-4F68-88F9-6F02D048254E}</b:Guid>
    <b:Author>
      <b:Author>
        <b:NameList xmlns:msxsl="urn:schemas-microsoft-com:xslt" xmlns:b="http://schemas.openxmlformats.org/officeDocument/2006/bibliography">
          <b:Person>
            <b:Last>Cen</b:Last>
            <b:First>Zhongdi</b:First>
            <b:Middle/>
          </b:Person>
          <b:Person>
            <b:Last>Huang</b:Last>
            <b:First>Jian</b:First>
            <b:Middle/>
          </b:Person>
          <b:Person>
            <b:Last>Xu</b:Last>
            <b:First>Aimin</b:First>
            <b:Middle/>
          </b:Person>
        </b:NameList>
      </b:Author>
    </b:Author>
    <b:Title>An efficient numerical method for a two-point boundary value problem with a Caputo fractional derivative</b:Title>
    <b:JournalName>Journal of Computational and Applied Mathematics</b:JournalName>
    <b:City/>
    <b:Year>2018</b:Year>
    <b:Month/>
    <b:Day/>
    <b:Pages>1-7</b:Pages>
    <b:Publisher/>
    <b:Volume>336</b:Volume>
    <b:Issue/>
    <b:ShortTitle/>
    <b:StandardNumber/>
    <b:Comments/>
    <b:Medium/>
    <b:YearAccessed>2024</b:YearAccessed>
    <b:MonthAccessed>4</b:MonthAccessed>
    <b:DayAccessed>23</b:DayAccessed>
    <b:URL>https://sciencedirect.com/science/article/pii/s0377042717306386</b:URL>
    <b:DOI/>
    <b:RefOrder>2</b:RefOrder>
  </b:Source>
  <b:Source>
    <b:Tag>PHI96</b:Tag>
    <b:SourceType>Book</b:SourceType>
    <b:Guid>{FA36D434-75FC-4D6C-8C79-ED6FB5EBF533}</b:Guid>
    <b:Title>Theory and Applications of Numerical Analysis</b:Title>
    <b:Year>1996</b:Year>
    <b:City>St Andrews</b:City>
    <b:Publisher>Elsevier Ltd. All</b:Publisher>
    <b:Author>
      <b:Author>
        <b:NameList>
          <b:Person>
            <b:Last>Phillips G.M.</b:Last>
            <b:First>Talor</b:First>
            <b:Middle>P.J.</b:Middle>
          </b:Person>
        </b:NameList>
      </b:Author>
    </b:Author>
    <b:CountryRegion>Scotland</b:CountryRegion>
    <b:URL>https://www.sciencedirect.com/book/9780125535601/theory-and-applications-of-numerical-analysis</b:URL>
    <b:DOI>https://doi.org/10.1016/B978-012553560-1/50009-4</b:DOI>
    <b:RefOrder>1</b:RefOrder>
  </b:Source>
  <b:Source>
    <b:Tag>Dat08</b:Tag>
    <b:SourceType>JournalArticle</b:SourceType>
    <b:Guid>{DFA48D15-1007-4F2A-909F-620AFB3B712B}</b:Guid>
    <b:Author>
      <b:Author>
        <b:NameList xmlns:msxsl="urn:schemas-microsoft-com:xslt" xmlns:b="http://schemas.openxmlformats.org/officeDocument/2006/bibliography">
          <b:Person>
            <b:Last>Dattani</b:Last>
            <b:First>Nikesh</b:First>
            <b:Middle>S.</b:Middle>
          </b:Person>
        </b:NameList>
      </b:Author>
    </b:Author>
    <b:Title>Linear Multistep Numerical Methods for Ordinary Differential Equations</b:Title>
    <b:JournalName>arXiv: Numerical Analysis</b:JournalName>
    <b:City/>
    <b:Year>2008</b:Year>
    <b:Month/>
    <b:Day/>
    <b:Pages/>
    <b:Publisher/>
    <b:Volume/>
    <b:Issue/>
    <b:ShortTitle/>
    <b:StandardNumber/>
    <b:Comments/>
    <b:Medium/>
    <b:YearAccessed>2024</b:YearAccessed>
    <b:MonthAccessed>4</b:MonthAccessed>
    <b:DayAccessed>23</b:DayAccessed>
    <b:URL>https://arxiv.org/pdf/0810.4965</b:URL>
    <b:DOI/>
    <b:RefOrder>3</b:RefOrder>
  </b:Source>
  <b:Source>
    <b:Tag>Sun01</b:Tag>
    <b:SourceType>JournalArticle</b:SourceType>
    <b:Guid>{60088F2B-3E2B-4FB0-94F9-C62A68C3F3CA}</b:Guid>
    <b:Title>A nonlinear shooting method for two-point boundary value problems</b:Title>
    <b:Year>2001</b:Year>
    <b:Author>
      <b:Author>
        <b:NameList>
          <b:Person>
            <b:Last>Sung</b:Last>
            <b:First>H.</b:First>
          </b:Person>
        </b:NameList>
      </b:Author>
    </b:Author>
    <b:JournalName>Computers &amp; Mathematics with Applications</b:JournalName>
    <b:RefOrder>4</b:RefOrder>
  </b:Source>
  <b:Source>
    <b:Tag>Zhe10</b:Tag>
    <b:SourceType>JournalArticle</b:SourceType>
    <b:Guid>{6054ECBE-19FA-4DAE-A9AA-C61A9C55BEE2}</b:Guid>
    <b:Author>
      <b:Author>
        <b:NameList xmlns:msxsl="urn:schemas-microsoft-com:xslt" xmlns:b="http://schemas.openxmlformats.org/officeDocument/2006/bibliography">
          <b:Person>
            <b:Last>Zheng</b:Last>
            <b:First>Quan</b:First>
            <b:Middle/>
          </b:Person>
          <b:Person>
            <b:Last>Zhao</b:Last>
            <b:First>Peng</b:First>
            <b:Middle/>
          </b:Person>
          <b:Person>
            <b:Last>Zhang</b:Last>
            <b:First>Li</b:First>
            <b:Middle/>
          </b:Person>
          <b:Person>
            <b:Last>Ma</b:Last>
            <b:First>Wenchao</b:First>
            <b:Middle/>
          </b:Person>
        </b:NameList>
      </b:Author>
    </b:Author>
    <b:Title>Variants of Steffensen-secant method and applications</b:Title>
    <b:JournalName>Applied Mathematics and Computation</b:JournalName>
    <b:City/>
    <b:Year>2010</b:Year>
    <b:Month/>
    <b:Day/>
    <b:Pages>3486-3496</b:Pages>
    <b:Publisher/>
    <b:Volume>216</b:Volume>
    <b:Issue>12</b:Issue>
    <b:ShortTitle/>
    <b:StandardNumber/>
    <b:Comments/>
    <b:Medium/>
    <b:YearAccessed>2024</b:YearAccessed>
    <b:MonthAccessed>4</b:MonthAccessed>
    <b:DayAccessed>24</b:DayAccessed>
    <b:URL>https://sciencedirect.com/science/article/pii/s0096300310004868</b:URL>
    <b:DOI/>
    <b:RefOrder>5</b:RefOrder>
  </b:Source>
  <b:Source>
    <b:Tag>Ber11</b:Tag>
    <b:SourceType>InternetSite</b:SourceType>
    <b:Guid>{BF3FF03C-A6C7-4A48-B720-F2F16136C8B6}</b:Guid>
    <b:Author>
      <b:Author>
        <b:NameList xmlns:msxsl="urn:schemas-microsoft-com:xslt" xmlns:b="http://schemas.openxmlformats.org/officeDocument/2006/bibliography">
          <b:Person>
            <b:Last>Berry</b:Last>
            <b:First>Matthew,</b:First>
            <b:Middle>Agi</b:Middle>
          </b:Person>
        </b:NameList>
      </b:Author>
    </b:Author>
    <b:Title>Comparisons between Newton-Raphson and Broyden's Methods for Trajectory Design Problems</b:Title>
    <b:InternetSiteTitle/>
    <b:ProductionCompany/>
    <b:Year>2011</b:Year>
    <b:Month/>
    <b:Day/>
    <b:YearAccessed>2024</b:YearAccessed>
    <b:MonthAccessed>4</b:MonthAccessed>
    <b:DayAccessed>24</b:DayAccessed>
    <b:URL>http://agi.com/downloads/resources/white-papers/aas-11-480.pdf</b:URL>
    <b:Version/>
    <b:ShortTitle/>
    <b:StandardNumber/>
    <b:Comments/>
    <b:Medium/>
    <b:DOI/>
    <b:RefOrder>6</b:RefOrder>
  </b:Source>
  <b:Source>
    <b:Tag>Omo03</b:Tag>
    <b:SourceType>JournalArticle</b:SourceType>
    <b:Guid>{A8561E71-2CE9-480C-B75E-EAB3BA70853B}</b:Guid>
    <b:Author>
      <b:Author>
        <b:NameList xmlns:msxsl="urn:schemas-microsoft-com:xslt" xmlns:b="http://schemas.openxmlformats.org/officeDocument/2006/bibliography">
          <b:Person>
            <b:Last>Omolehin</b:Last>
            <b:First>J.</b:First>
            <b:Middle>O.</b:Middle>
          </b:Person>
          <b:Person>
            <b:Last>Ibiejugba</b:Last>
            <b:First>Matthew</b:First>
            <b:Middle>A.</b:Middle>
          </b:Person>
          <b:Person>
            <b:Last>Alabi</b:Last>
            <b:First>M.</b:First>
            <b:Middle>O.</b:Middle>
          </b:Person>
          <b:Person>
            <b:Last>Evans</b:Last>
            <b:First>David</b:First>
            <b:Middle>J.</b:Middle>
          </b:Person>
        </b:NameList>
      </b:Author>
    </b:Author>
    <b:Title>A new class of Adams-Bashforth schemes for ODEs</b:Title>
    <b:JournalName>International Journal of Computer Mathematics</b:JournalName>
    <b:City/>
    <b:Year>2003</b:Year>
    <b:Month/>
    <b:Day/>
    <b:Pages>629-638</b:Pages>
    <b:Publisher/>
    <b:Volume>80</b:Volume>
    <b:Issue>5</b:Issue>
    <b:ShortTitle/>
    <b:StandardNumber/>
    <b:Comments/>
    <b:Medium/>
    <b:YearAccessed>2024</b:YearAccessed>
    <b:MonthAccessed>4</b:MonthAccessed>
    <b:DayAccessed>24</b:DayAccessed>
    <b:URL>http://dblp.uni-trier.de/db/journals/ijcm/ijcm80.html</b:URL>
    <b:DOI/>
    <b:RefOrder>7</b:RefOrder>
  </b:Source>
</b:Sources>
</file>

<file path=customXml/itemProps1.xml><?xml version="1.0" encoding="utf-8"?>
<ds:datastoreItem xmlns:ds="http://schemas.openxmlformats.org/officeDocument/2006/customXml" ds:itemID="{E7430EC8-796D-4A0F-8D35-193A00B98F85}">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Template>
  <TotalTime>1321</TotalTime>
  <Pages>8</Pages>
  <Words>2462</Words>
  <Characters>14039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Alvarez, J.</dc:creator>
  <cp:keywords/>
  <dc:description/>
  <cp:lastModifiedBy>Blanco Alvarez, J.</cp:lastModifiedBy>
  <cp:revision>266</cp:revision>
  <cp:lastPrinted>2024-04-24T16:57:00Z</cp:lastPrinted>
  <dcterms:created xsi:type="dcterms:W3CDTF">2024-04-15T14:40:00Z</dcterms:created>
  <dcterms:modified xsi:type="dcterms:W3CDTF">2024-04-24T16:57:00Z</dcterms:modified>
</cp:coreProperties>
</file>