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5E4F" w:rsidRDefault="001D42C1" w14:paraId="00000001" w14:textId="77777777">
      <w:pPr>
        <w:spacing w:line="360" w:lineRule="auto"/>
        <w:jc w:val="both"/>
        <w:rPr>
          <w:rFonts w:ascii="Calibri" w:hAnsi="Calibri" w:eastAsia="Calibri" w:cs="Calibri"/>
          <w:sz w:val="24"/>
          <w:szCs w:val="24"/>
        </w:rPr>
      </w:pPr>
      <w:r>
        <w:rPr>
          <w:rFonts w:ascii="Calibri" w:hAnsi="Calibri" w:eastAsia="Calibri" w:cs="Calibri"/>
          <w:sz w:val="24"/>
          <w:szCs w:val="24"/>
        </w:rPr>
        <w:t>Define Aprendizaje Supervisado y No Supervisado</w:t>
      </w:r>
    </w:p>
    <w:p w:rsidR="00E95E4F" w:rsidP="4F31F74E" w:rsidRDefault="001D42C1" w14:paraId="00000002" w14:textId="77777777">
      <w:pPr>
        <w:spacing w:line="360" w:lineRule="auto"/>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El aprendizaje supervisado es un paradigma de Machine </w:t>
      </w:r>
      <w:r w:rsidRPr="4F31F74E" w:rsidR="001D42C1">
        <w:rPr>
          <w:rFonts w:ascii="Calibri" w:hAnsi="Calibri" w:eastAsia="Calibri" w:cs="Calibri"/>
          <w:sz w:val="24"/>
          <w:szCs w:val="24"/>
          <w:lang w:val="es-ES"/>
        </w:rPr>
        <w:t>Learning</w:t>
      </w:r>
      <w:r w:rsidRPr="4F31F74E" w:rsidR="001D42C1">
        <w:rPr>
          <w:rFonts w:ascii="Calibri" w:hAnsi="Calibri" w:eastAsia="Calibri" w:cs="Calibri"/>
          <w:sz w:val="24"/>
          <w:szCs w:val="24"/>
          <w:lang w:val="es-ES"/>
        </w:rPr>
        <w:t xml:space="preserve"> que consiste en el entrenamiento de un modelo en base a datos etiquetados con lo que se denomina ‘</w:t>
      </w:r>
      <w:r w:rsidRPr="4F31F74E" w:rsidR="001D42C1">
        <w:rPr>
          <w:rFonts w:ascii="Calibri" w:hAnsi="Calibri" w:eastAsia="Calibri" w:cs="Calibri"/>
          <w:sz w:val="24"/>
          <w:szCs w:val="24"/>
          <w:lang w:val="es-ES"/>
        </w:rPr>
        <w:t>ground</w:t>
      </w:r>
      <w:r w:rsidRPr="4F31F74E" w:rsidR="001D42C1">
        <w:rPr>
          <w:rFonts w:ascii="Calibri" w:hAnsi="Calibri" w:eastAsia="Calibri" w:cs="Calibri"/>
          <w:sz w:val="24"/>
          <w:szCs w:val="24"/>
          <w:lang w:val="es-ES"/>
        </w:rPr>
        <w:t xml:space="preserve"> </w:t>
      </w:r>
      <w:r w:rsidRPr="4F31F74E" w:rsidR="001D42C1">
        <w:rPr>
          <w:rFonts w:ascii="Calibri" w:hAnsi="Calibri" w:eastAsia="Calibri" w:cs="Calibri"/>
          <w:sz w:val="24"/>
          <w:szCs w:val="24"/>
          <w:lang w:val="es-ES"/>
        </w:rPr>
        <w:t>truth</w:t>
      </w:r>
      <w:r w:rsidRPr="4F31F74E" w:rsidR="001D42C1">
        <w:rPr>
          <w:rFonts w:ascii="Calibri" w:hAnsi="Calibri" w:eastAsia="Calibri" w:cs="Calibri"/>
          <w:sz w:val="24"/>
          <w:szCs w:val="24"/>
          <w:lang w:val="es-ES"/>
        </w:rPr>
        <w:t>’. El objetivo es ejecutar el modelo sobre los datos, estudiando una métrica y una función de pérdidas calculada entre los valores estimados por el modelo y los valores etiquetados. Con esto el modelo, en el caso de Redes Neuronales, busca aproximar una función generalista ajustando los pesos de las neuronas del modelo.</w:t>
      </w:r>
    </w:p>
    <w:p w:rsidR="00E95E4F" w:rsidP="4F31F74E" w:rsidRDefault="001D42C1" w14:paraId="00000003" w14:textId="77777777">
      <w:pPr>
        <w:spacing w:line="360" w:lineRule="auto"/>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El algoritmo de </w:t>
      </w:r>
      <w:r w:rsidRPr="4F31F74E" w:rsidR="001D42C1">
        <w:rPr>
          <w:rFonts w:ascii="Calibri" w:hAnsi="Calibri" w:eastAsia="Calibri" w:cs="Calibri"/>
          <w:sz w:val="24"/>
          <w:szCs w:val="24"/>
          <w:lang w:val="es-ES"/>
        </w:rPr>
        <w:t>backpropagation</w:t>
      </w:r>
      <w:r w:rsidRPr="4F31F74E" w:rsidR="001D42C1">
        <w:rPr>
          <w:rFonts w:ascii="Calibri" w:hAnsi="Calibri" w:eastAsia="Calibri" w:cs="Calibri"/>
          <w:sz w:val="24"/>
          <w:szCs w:val="24"/>
          <w:lang w:val="es-ES"/>
        </w:rPr>
        <w:t xml:space="preserve">, que consiste en propagar desde la salida (output) del modelo hasta la entrada (input) </w:t>
      </w:r>
      <w:r w:rsidRPr="4F31F74E" w:rsidR="001D42C1">
        <w:rPr>
          <w:rFonts w:ascii="Calibri" w:hAnsi="Calibri" w:eastAsia="Calibri" w:cs="Calibri"/>
          <w:sz w:val="24"/>
          <w:szCs w:val="24"/>
          <w:lang w:val="es-ES"/>
        </w:rPr>
        <w:t>los pesos del modelo se emplea</w:t>
      </w:r>
      <w:r w:rsidRPr="4F31F74E" w:rsidR="001D42C1">
        <w:rPr>
          <w:rFonts w:ascii="Calibri" w:hAnsi="Calibri" w:eastAsia="Calibri" w:cs="Calibri"/>
          <w:sz w:val="24"/>
          <w:szCs w:val="24"/>
          <w:lang w:val="es-ES"/>
        </w:rPr>
        <w:t xml:space="preserve"> para </w:t>
      </w:r>
      <w:r w:rsidRPr="4F31F74E" w:rsidR="001D42C1">
        <w:rPr>
          <w:rFonts w:ascii="Calibri" w:hAnsi="Calibri" w:eastAsia="Calibri" w:cs="Calibri"/>
          <w:sz w:val="24"/>
          <w:szCs w:val="24"/>
          <w:lang w:val="es-ES"/>
        </w:rPr>
        <w:t>re-ajustar</w:t>
      </w:r>
      <w:r w:rsidRPr="4F31F74E" w:rsidR="001D42C1">
        <w:rPr>
          <w:rFonts w:ascii="Calibri" w:hAnsi="Calibri" w:eastAsia="Calibri" w:cs="Calibri"/>
          <w:sz w:val="24"/>
          <w:szCs w:val="24"/>
          <w:lang w:val="es-ES"/>
        </w:rPr>
        <w:t xml:space="preserve"> los pesos para la siguiente ronda de entrenamiento. Este proceso de ejecutar en </w:t>
      </w:r>
      <w:r w:rsidRPr="4F31F74E" w:rsidR="001D42C1">
        <w:rPr>
          <w:rFonts w:ascii="Calibri" w:hAnsi="Calibri" w:eastAsia="Calibri" w:cs="Calibri"/>
          <w:sz w:val="24"/>
          <w:szCs w:val="24"/>
          <w:lang w:val="es-ES"/>
        </w:rPr>
        <w:t>feedforward</w:t>
      </w:r>
      <w:r w:rsidRPr="4F31F74E" w:rsidR="001D42C1">
        <w:rPr>
          <w:rFonts w:ascii="Calibri" w:hAnsi="Calibri" w:eastAsia="Calibri" w:cs="Calibri"/>
          <w:sz w:val="24"/>
          <w:szCs w:val="24"/>
          <w:lang w:val="es-ES"/>
        </w:rPr>
        <w:t xml:space="preserve"> (input-output) y en </w:t>
      </w:r>
      <w:r w:rsidRPr="4F31F74E" w:rsidR="001D42C1">
        <w:rPr>
          <w:rFonts w:ascii="Calibri" w:hAnsi="Calibri" w:eastAsia="Calibri" w:cs="Calibri"/>
          <w:sz w:val="24"/>
          <w:szCs w:val="24"/>
          <w:lang w:val="es-ES"/>
        </w:rPr>
        <w:t>backpropagation</w:t>
      </w:r>
      <w:r w:rsidRPr="4F31F74E" w:rsidR="001D42C1">
        <w:rPr>
          <w:rFonts w:ascii="Calibri" w:hAnsi="Calibri" w:eastAsia="Calibri" w:cs="Calibri"/>
          <w:sz w:val="24"/>
          <w:szCs w:val="24"/>
          <w:lang w:val="es-ES"/>
        </w:rPr>
        <w:t xml:space="preserve"> (output-input) se repite durante varias ‘</w:t>
      </w:r>
      <w:r w:rsidRPr="4F31F74E" w:rsidR="001D42C1">
        <w:rPr>
          <w:rFonts w:ascii="Calibri" w:hAnsi="Calibri" w:eastAsia="Calibri" w:cs="Calibri"/>
          <w:sz w:val="24"/>
          <w:szCs w:val="24"/>
          <w:lang w:val="es-ES"/>
        </w:rPr>
        <w:t>epoch</w:t>
      </w:r>
      <w:r w:rsidRPr="4F31F74E" w:rsidR="001D42C1">
        <w:rPr>
          <w:rFonts w:ascii="Calibri" w:hAnsi="Calibri" w:eastAsia="Calibri" w:cs="Calibri"/>
          <w:sz w:val="24"/>
          <w:szCs w:val="24"/>
          <w:lang w:val="es-ES"/>
        </w:rPr>
        <w:t>’ o rondas de entrenamiento, buscando aproximar los outputs del modelo a los valores etiquetados lo máximo posible.</w:t>
      </w:r>
    </w:p>
    <w:p w:rsidR="00E95E4F" w:rsidP="4F31F74E" w:rsidRDefault="001D42C1" w14:paraId="00000004" w14:textId="77777777">
      <w:pPr>
        <w:spacing w:line="360" w:lineRule="auto"/>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Este método puede llegar a lo conocido como </w:t>
      </w:r>
      <w:r w:rsidRPr="4F31F74E" w:rsidR="001D42C1">
        <w:rPr>
          <w:rFonts w:ascii="Calibri" w:hAnsi="Calibri" w:eastAsia="Calibri" w:cs="Calibri"/>
          <w:sz w:val="24"/>
          <w:szCs w:val="24"/>
          <w:lang w:val="es-ES"/>
        </w:rPr>
        <w:t>overfitting</w:t>
      </w:r>
      <w:r w:rsidRPr="4F31F74E" w:rsidR="001D42C1">
        <w:rPr>
          <w:rFonts w:ascii="Calibri" w:hAnsi="Calibri" w:eastAsia="Calibri" w:cs="Calibri"/>
          <w:sz w:val="24"/>
          <w:szCs w:val="24"/>
          <w:lang w:val="es-ES"/>
        </w:rPr>
        <w:t xml:space="preserve"> (</w:t>
      </w:r>
      <w:r w:rsidRPr="4F31F74E" w:rsidR="001D42C1">
        <w:rPr>
          <w:rFonts w:ascii="Calibri" w:hAnsi="Calibri" w:eastAsia="Calibri" w:cs="Calibri"/>
          <w:sz w:val="24"/>
          <w:szCs w:val="24"/>
          <w:lang w:val="es-ES"/>
        </w:rPr>
        <w:t>sobre-ajuste</w:t>
      </w:r>
      <w:r w:rsidRPr="4F31F74E" w:rsidR="001D42C1">
        <w:rPr>
          <w:rFonts w:ascii="Calibri" w:hAnsi="Calibri" w:eastAsia="Calibri" w:cs="Calibri"/>
          <w:sz w:val="24"/>
          <w:szCs w:val="24"/>
          <w:lang w:val="es-ES"/>
        </w:rPr>
        <w:t>). Este problema se da si el modelo ha aprendido los valores etiquetados, o la conexión entre input y output de manera demasiado estricta, impidiendo al modelo ser capaz de generalizar. Un ejemplo sería, para un caso de clasificación, que somos capaces de detectar si una imagen es de un perro o de un gato, si y sólo si, la imagen en cuestión ha sido vista durante el entrenamiento.</w:t>
      </w:r>
    </w:p>
    <w:p w:rsidR="00E95E4F" w:rsidP="4F31F74E" w:rsidRDefault="001D42C1" w14:paraId="00000005" w14:textId="77777777">
      <w:pPr>
        <w:spacing w:line="360" w:lineRule="auto"/>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Por otro lado, el aprendizaje no supervisado no cuenta con la existencia de un </w:t>
      </w:r>
      <w:r w:rsidRPr="4F31F74E" w:rsidR="001D42C1">
        <w:rPr>
          <w:rFonts w:ascii="Calibri" w:hAnsi="Calibri" w:eastAsia="Calibri" w:cs="Calibri"/>
          <w:sz w:val="24"/>
          <w:szCs w:val="24"/>
          <w:lang w:val="es-ES"/>
        </w:rPr>
        <w:t>dataset</w:t>
      </w:r>
      <w:r w:rsidRPr="4F31F74E" w:rsidR="001D42C1">
        <w:rPr>
          <w:rFonts w:ascii="Calibri" w:hAnsi="Calibri" w:eastAsia="Calibri" w:cs="Calibri"/>
          <w:sz w:val="24"/>
          <w:szCs w:val="24"/>
          <w:lang w:val="es-ES"/>
        </w:rPr>
        <w:t xml:space="preserve"> etiquetado para buscar los patrones en los datos. Esto lleva que se tengan algoritmos con una naturaleza estadística, como pueden ser lo algoritmos de </w:t>
      </w:r>
      <w:r w:rsidRPr="4F31F74E" w:rsidR="001D42C1">
        <w:rPr>
          <w:rFonts w:ascii="Calibri" w:hAnsi="Calibri" w:eastAsia="Calibri" w:cs="Calibri"/>
          <w:sz w:val="24"/>
          <w:szCs w:val="24"/>
          <w:lang w:val="es-ES"/>
        </w:rPr>
        <w:t>clustering</w:t>
      </w:r>
      <w:r w:rsidRPr="4F31F74E" w:rsidR="001D42C1">
        <w:rPr>
          <w:rFonts w:ascii="Calibri" w:hAnsi="Calibri" w:eastAsia="Calibri" w:cs="Calibri"/>
          <w:sz w:val="24"/>
          <w:szCs w:val="24"/>
          <w:lang w:val="es-ES"/>
        </w:rPr>
        <w:t xml:space="preserve"> que buscan categorizar en grupas puntos diversos por </w:t>
      </w:r>
      <w:r w:rsidRPr="4F31F74E" w:rsidR="001D42C1">
        <w:rPr>
          <w:rFonts w:ascii="Calibri" w:hAnsi="Calibri" w:eastAsia="Calibri" w:cs="Calibri"/>
          <w:sz w:val="24"/>
          <w:szCs w:val="24"/>
          <w:lang w:val="es-ES"/>
        </w:rPr>
        <w:t>similaridad</w:t>
      </w:r>
      <w:r w:rsidRPr="4F31F74E" w:rsidR="001D42C1">
        <w:rPr>
          <w:rFonts w:ascii="Calibri" w:hAnsi="Calibri" w:eastAsia="Calibri" w:cs="Calibri"/>
          <w:sz w:val="24"/>
          <w:szCs w:val="24"/>
          <w:lang w:val="es-ES"/>
        </w:rPr>
        <w:t>, o algoritmos basados en una idea de agente-arena, en el que el agente debe ajustar los pesos con el objetivo de maximizar una función de recompensa dada.</w:t>
      </w:r>
    </w:p>
    <w:p w:rsidR="00E95E4F" w:rsidRDefault="00E95E4F" w14:paraId="00000006" w14:textId="77777777"/>
    <w:p w:rsidR="00E95E4F" w:rsidP="4F31F74E" w:rsidRDefault="001D42C1" w14:paraId="00000007" w14:textId="77777777">
      <w:p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5 </w:t>
      </w:r>
      <w:r w:rsidRPr="4F31F74E" w:rsidR="001D42C1">
        <w:rPr>
          <w:rFonts w:ascii="Calibri" w:hAnsi="Calibri" w:eastAsia="Calibri" w:cs="Calibri"/>
          <w:sz w:val="24"/>
          <w:szCs w:val="24"/>
          <w:lang w:val="es-ES"/>
        </w:rPr>
        <w:t>Ejemplos</w:t>
      </w:r>
      <w:r w:rsidRPr="4F31F74E" w:rsidR="001D42C1">
        <w:rPr>
          <w:rFonts w:ascii="Calibri" w:hAnsi="Calibri" w:eastAsia="Calibri" w:cs="Calibri"/>
          <w:sz w:val="24"/>
          <w:szCs w:val="24"/>
          <w:lang w:val="es-ES"/>
        </w:rPr>
        <w:t xml:space="preserve"> de Aplicación de Aprendizaje Supervisado</w:t>
      </w:r>
    </w:p>
    <w:p w:rsidR="00E95E4F" w:rsidP="4F31F74E" w:rsidRDefault="001D42C1" w14:paraId="00000008" w14:textId="77777777">
      <w:p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Como se ha dicho con anterioridad estos algoritmos se emplean en tareas con un </w:t>
      </w:r>
      <w:r w:rsidRPr="4F31F74E" w:rsidR="001D42C1">
        <w:rPr>
          <w:rFonts w:ascii="Calibri" w:hAnsi="Calibri" w:eastAsia="Calibri" w:cs="Calibri"/>
          <w:sz w:val="24"/>
          <w:szCs w:val="24"/>
          <w:lang w:val="es-ES"/>
        </w:rPr>
        <w:t>dataset</w:t>
      </w:r>
      <w:r w:rsidRPr="4F31F74E" w:rsidR="001D42C1">
        <w:rPr>
          <w:rFonts w:ascii="Calibri" w:hAnsi="Calibri" w:eastAsia="Calibri" w:cs="Calibri"/>
          <w:sz w:val="24"/>
          <w:szCs w:val="24"/>
          <w:lang w:val="es-ES"/>
        </w:rPr>
        <w:t xml:space="preserve"> etiquetado. Lo que </w:t>
      </w:r>
      <w:r w:rsidRPr="4F31F74E" w:rsidR="001D42C1">
        <w:rPr>
          <w:rFonts w:ascii="Calibri" w:hAnsi="Calibri" w:eastAsia="Calibri" w:cs="Calibri"/>
          <w:sz w:val="24"/>
          <w:szCs w:val="24"/>
          <w:lang w:val="es-ES"/>
        </w:rPr>
        <w:t>les</w:t>
      </w:r>
      <w:r w:rsidRPr="4F31F74E" w:rsidR="001D42C1">
        <w:rPr>
          <w:rFonts w:ascii="Calibri" w:hAnsi="Calibri" w:eastAsia="Calibri" w:cs="Calibri"/>
          <w:sz w:val="24"/>
          <w:szCs w:val="24"/>
          <w:lang w:val="es-ES"/>
        </w:rPr>
        <w:t xml:space="preserve"> lleva a ser especialmente útiles en tareas como:</w:t>
      </w:r>
    </w:p>
    <w:p w:rsidR="00E95E4F" w:rsidRDefault="001D42C1" w14:paraId="00000009" w14:textId="77777777">
      <w:pPr>
        <w:numPr>
          <w:ilvl w:val="0"/>
          <w:numId w:val="2"/>
        </w:numPr>
        <w:jc w:val="both"/>
        <w:rPr>
          <w:rFonts w:ascii="Calibri" w:hAnsi="Calibri" w:eastAsia="Calibri" w:cs="Calibri"/>
          <w:sz w:val="24"/>
          <w:szCs w:val="24"/>
        </w:rPr>
      </w:pPr>
      <w:r>
        <w:rPr>
          <w:rFonts w:ascii="Calibri" w:hAnsi="Calibri" w:eastAsia="Calibri" w:cs="Calibri"/>
          <w:sz w:val="24"/>
          <w:szCs w:val="24"/>
        </w:rPr>
        <w:t>Clasificación de imágenes, en las que se busca asignar una clase determinada a cada imagen de un conjunto.</w:t>
      </w:r>
    </w:p>
    <w:p w:rsidR="00E95E4F" w:rsidRDefault="001D42C1" w14:paraId="0000000A" w14:textId="77777777">
      <w:pPr>
        <w:numPr>
          <w:ilvl w:val="0"/>
          <w:numId w:val="2"/>
        </w:numPr>
        <w:jc w:val="both"/>
        <w:rPr>
          <w:rFonts w:ascii="Calibri" w:hAnsi="Calibri" w:eastAsia="Calibri" w:cs="Calibri"/>
          <w:sz w:val="24"/>
          <w:szCs w:val="24"/>
        </w:rPr>
      </w:pPr>
      <w:r>
        <w:rPr>
          <w:rFonts w:ascii="Calibri" w:hAnsi="Calibri" w:eastAsia="Calibri" w:cs="Calibri"/>
          <w:sz w:val="24"/>
          <w:szCs w:val="24"/>
        </w:rPr>
        <w:t>Detección de objetos, donde el objetivo es estudiar segmentos de imagen para asignar a estas regiones de la imagen la clase asociada al objeto designado con información lo más precisa de la localización del objeto en esta.</w:t>
      </w:r>
    </w:p>
    <w:p w:rsidR="00E95E4F" w:rsidP="4F31F74E" w:rsidRDefault="001D42C1" w14:paraId="0000000B" w14:textId="77777777">
      <w:pPr>
        <w:numPr>
          <w:ilvl w:val="0"/>
          <w:numId w:val="2"/>
        </w:num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Predicción de series temporales, en las que el modelo intenta estimar valores futuros en función de valores pasados una vez ha sido entrenado sobre conjuntos de datos que consideramos que muestran relación con la serie que se busca predecir.</w:t>
      </w:r>
    </w:p>
    <w:p w:rsidR="00E95E4F" w:rsidP="4F31F74E" w:rsidRDefault="001D42C1" w14:paraId="0000000C" w14:textId="77777777">
      <w:pPr>
        <w:numPr>
          <w:ilvl w:val="0"/>
          <w:numId w:val="2"/>
        </w:num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Detección de sentimientos en un texto, que equivale a una tarea de clasificación. En este caso no se busca clasificar input basado en imágenes, sino en cadenas de texto </w:t>
      </w:r>
      <w:r w:rsidRPr="4F31F74E" w:rsidR="001D42C1">
        <w:rPr>
          <w:rFonts w:ascii="Calibri" w:hAnsi="Calibri" w:eastAsia="Calibri" w:cs="Calibri"/>
          <w:sz w:val="24"/>
          <w:szCs w:val="24"/>
          <w:lang w:val="es-ES"/>
        </w:rPr>
        <w:t>tokenizado</w:t>
      </w:r>
      <w:r w:rsidRPr="4F31F74E" w:rsidR="001D42C1">
        <w:rPr>
          <w:rFonts w:ascii="Calibri" w:hAnsi="Calibri" w:eastAsia="Calibri" w:cs="Calibri"/>
          <w:sz w:val="24"/>
          <w:szCs w:val="24"/>
          <w:lang w:val="es-ES"/>
        </w:rPr>
        <w:t xml:space="preserve"> y </w:t>
      </w:r>
      <w:r w:rsidRPr="4F31F74E" w:rsidR="001D42C1">
        <w:rPr>
          <w:rFonts w:ascii="Calibri" w:hAnsi="Calibri" w:eastAsia="Calibri" w:cs="Calibri"/>
          <w:sz w:val="24"/>
          <w:szCs w:val="24"/>
          <w:lang w:val="es-ES"/>
        </w:rPr>
        <w:t>pre-etiquetado</w:t>
      </w:r>
      <w:r w:rsidRPr="4F31F74E" w:rsidR="001D42C1">
        <w:rPr>
          <w:rFonts w:ascii="Calibri" w:hAnsi="Calibri" w:eastAsia="Calibri" w:cs="Calibri"/>
          <w:sz w:val="24"/>
          <w:szCs w:val="24"/>
          <w:lang w:val="es-ES"/>
        </w:rPr>
        <w:t xml:space="preserve"> con una emoción o sentimiento.</w:t>
      </w:r>
    </w:p>
    <w:p w:rsidR="00E95E4F" w:rsidP="4F31F74E" w:rsidRDefault="001D42C1" w14:paraId="0000000D" w14:textId="77777777">
      <w:pPr>
        <w:numPr>
          <w:ilvl w:val="0"/>
          <w:numId w:val="2"/>
        </w:num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Estimación de estado de salud en función de los datos del paciente. </w:t>
      </w:r>
      <w:r w:rsidRPr="4F31F74E" w:rsidR="001D42C1">
        <w:rPr>
          <w:rFonts w:ascii="Calibri" w:hAnsi="Calibri" w:eastAsia="Calibri" w:cs="Calibri"/>
          <w:sz w:val="24"/>
          <w:szCs w:val="24"/>
          <w:lang w:val="es-ES"/>
        </w:rPr>
        <w:t>Una de las aplicaciones más interesante para la medicina, que busca asignar un nivel de severidad de la enfermedad, en el caso de que exista, de un paciente en función de los datos considerados relevantes.</w:t>
      </w:r>
    </w:p>
    <w:p w:rsidR="00E95E4F" w:rsidP="4F31F74E" w:rsidRDefault="001D42C1" w14:paraId="0000000E" w14:textId="77777777">
      <w:p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5 </w:t>
      </w:r>
      <w:r w:rsidRPr="4F31F74E" w:rsidR="001D42C1">
        <w:rPr>
          <w:rFonts w:ascii="Calibri" w:hAnsi="Calibri" w:eastAsia="Calibri" w:cs="Calibri"/>
          <w:sz w:val="24"/>
          <w:szCs w:val="24"/>
          <w:lang w:val="es-ES"/>
        </w:rPr>
        <w:t>Ejemplos</w:t>
      </w:r>
      <w:r w:rsidRPr="4F31F74E" w:rsidR="001D42C1">
        <w:rPr>
          <w:rFonts w:ascii="Calibri" w:hAnsi="Calibri" w:eastAsia="Calibri" w:cs="Calibri"/>
          <w:sz w:val="24"/>
          <w:szCs w:val="24"/>
          <w:lang w:val="es-ES"/>
        </w:rPr>
        <w:t xml:space="preserve"> de Aplicación de Aprendizaje No Supervisado</w:t>
      </w:r>
    </w:p>
    <w:p w:rsidR="00E95E4F" w:rsidP="4F31F74E" w:rsidRDefault="001D42C1" w14:paraId="0000000F" w14:textId="77777777">
      <w:p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En el caso de los modelos de aprendizaje no supervisado, el objetivo es estudiar patrones latentes en la información suministrada. Esto </w:t>
      </w:r>
      <w:r w:rsidRPr="4F31F74E" w:rsidR="001D42C1">
        <w:rPr>
          <w:rFonts w:ascii="Calibri" w:hAnsi="Calibri" w:eastAsia="Calibri" w:cs="Calibri"/>
          <w:sz w:val="24"/>
          <w:szCs w:val="24"/>
          <w:lang w:val="es-ES"/>
        </w:rPr>
        <w:t>les</w:t>
      </w:r>
      <w:r w:rsidRPr="4F31F74E" w:rsidR="001D42C1">
        <w:rPr>
          <w:rFonts w:ascii="Calibri" w:hAnsi="Calibri" w:eastAsia="Calibri" w:cs="Calibri"/>
          <w:sz w:val="24"/>
          <w:szCs w:val="24"/>
          <w:lang w:val="es-ES"/>
        </w:rPr>
        <w:t xml:space="preserve"> lleva a ser especialmente útiles en casos de:</w:t>
      </w:r>
    </w:p>
    <w:p w:rsidR="00E95E4F" w:rsidRDefault="001D42C1" w14:paraId="00000010"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Detección de anomalías, tanto si estamos hablando de sistemas bancarios para estudiar posibles transferencias fraudulentas o en casos de ciberseguridad posibles ataques al sistema. La anomalía implica un valor poco común en el conjunto de datos que debe ser estudiado para entender su procedencia.</w:t>
      </w:r>
    </w:p>
    <w:p w:rsidR="00E95E4F" w:rsidP="4F31F74E" w:rsidRDefault="001D42C1" w14:paraId="00000011" w14:textId="77777777">
      <w:pPr>
        <w:numPr>
          <w:ilvl w:val="0"/>
          <w:numId w:val="3"/>
        </w:num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Reducción de la dimensionalidad, un ejemplo claro PCA </w:t>
      </w:r>
      <w:r w:rsidRPr="4F31F74E" w:rsidR="001D42C1">
        <w:rPr>
          <w:rFonts w:ascii="Calibri" w:hAnsi="Calibri" w:eastAsia="Calibri" w:cs="Calibri"/>
          <w:sz w:val="24"/>
          <w:szCs w:val="24"/>
          <w:lang w:val="es-ES"/>
        </w:rPr>
        <w:t>analysis</w:t>
      </w:r>
      <w:r w:rsidRPr="4F31F74E" w:rsidR="001D42C1">
        <w:rPr>
          <w:rFonts w:ascii="Calibri" w:hAnsi="Calibri" w:eastAsia="Calibri" w:cs="Calibri"/>
          <w:sz w:val="24"/>
          <w:szCs w:val="24"/>
          <w:lang w:val="es-ES"/>
        </w:rPr>
        <w:t>, cuyo objetivo es reducir la dimensión de la información proporcionada con el objetivo de hacer un estudio más preciso y apropiado, evitando costes computacionales innecesarios.</w:t>
      </w:r>
    </w:p>
    <w:p w:rsidR="00E95E4F" w:rsidP="4F31F74E" w:rsidRDefault="001D42C1" w14:paraId="00000012" w14:textId="77777777">
      <w:pPr>
        <w:numPr>
          <w:ilvl w:val="0"/>
          <w:numId w:val="3"/>
        </w:numPr>
        <w:jc w:val="both"/>
        <w:rPr>
          <w:rFonts w:ascii="Calibri" w:hAnsi="Calibri" w:eastAsia="Calibri" w:cs="Calibri"/>
          <w:sz w:val="24"/>
          <w:szCs w:val="24"/>
          <w:lang w:val="es-ES"/>
        </w:rPr>
      </w:pPr>
      <w:r w:rsidRPr="4F31F74E" w:rsidR="001D42C1">
        <w:rPr>
          <w:rFonts w:ascii="Calibri" w:hAnsi="Calibri" w:eastAsia="Calibri" w:cs="Calibri"/>
          <w:sz w:val="24"/>
          <w:szCs w:val="24"/>
          <w:lang w:val="es-ES"/>
        </w:rPr>
        <w:t xml:space="preserve">Segmentación de la información en grupos, un uso de los algoritmos de </w:t>
      </w:r>
      <w:r w:rsidRPr="4F31F74E" w:rsidR="001D42C1">
        <w:rPr>
          <w:rFonts w:ascii="Calibri" w:hAnsi="Calibri" w:eastAsia="Calibri" w:cs="Calibri"/>
          <w:sz w:val="24"/>
          <w:szCs w:val="24"/>
          <w:lang w:val="es-ES"/>
        </w:rPr>
        <w:t>clustering</w:t>
      </w:r>
      <w:r w:rsidRPr="4F31F74E" w:rsidR="001D42C1">
        <w:rPr>
          <w:rFonts w:ascii="Calibri" w:hAnsi="Calibri" w:eastAsia="Calibri" w:cs="Calibri"/>
          <w:sz w:val="24"/>
          <w:szCs w:val="24"/>
          <w:lang w:val="es-ES"/>
        </w:rPr>
        <w:t xml:space="preserve">. </w:t>
      </w:r>
      <w:r w:rsidRPr="4F31F74E" w:rsidR="001D42C1">
        <w:rPr>
          <w:rFonts w:ascii="Calibri" w:hAnsi="Calibri" w:eastAsia="Calibri" w:cs="Calibri"/>
          <w:sz w:val="24"/>
          <w:szCs w:val="24"/>
          <w:lang w:val="es-ES"/>
        </w:rPr>
        <w:t>Que es ampliamente utilizado en áreas como marketing para estudiar el mercado entendiendo a los clientes en términos de grupos en función de sus intereses y comportamiento de compra.</w:t>
      </w:r>
    </w:p>
    <w:p w:rsidR="00E95E4F" w:rsidRDefault="001D42C1" w14:paraId="00000013"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Detección de temas abstractos en un texto, es decir, detectar los temas objeto de un texto dado, generalmente analizando la semántica asociada a las palabras empleadas en este</w:t>
      </w:r>
    </w:p>
    <w:p w:rsidR="00E95E4F" w:rsidRDefault="001D42C1" w14:paraId="00000014" w14:textId="77777777">
      <w:pPr>
        <w:numPr>
          <w:ilvl w:val="0"/>
          <w:numId w:val="3"/>
        </w:numPr>
        <w:rPr>
          <w:rFonts w:ascii="Calibri" w:hAnsi="Calibri" w:eastAsia="Calibri" w:cs="Calibri"/>
          <w:sz w:val="24"/>
          <w:szCs w:val="24"/>
        </w:rPr>
      </w:pPr>
      <w:r>
        <w:rPr>
          <w:rFonts w:ascii="Calibri" w:hAnsi="Calibri" w:eastAsia="Calibri" w:cs="Calibri"/>
          <w:sz w:val="24"/>
          <w:szCs w:val="24"/>
        </w:rPr>
        <w:t>Compresión de imágenes, de nuevo reduciendo la dimensionalidad de la información contenida en la imagen.</w:t>
      </w:r>
    </w:p>
    <w:p w:rsidR="00E95E4F" w:rsidRDefault="00E95E4F" w14:paraId="00000015" w14:textId="77777777"/>
    <w:p w:rsidR="00E95E4F" w:rsidRDefault="001D42C1" w14:paraId="00000016" w14:textId="77777777">
      <w:pPr>
        <w:numPr>
          <w:ilvl w:val="0"/>
          <w:numId w:val="1"/>
        </w:numPr>
        <w:spacing w:before="240"/>
        <w:rPr/>
      </w:pPr>
      <w:r w:rsidRPr="4F31F74E" w:rsidR="001D42C1">
        <w:rPr>
          <w:b w:val="1"/>
          <w:bCs w:val="1"/>
          <w:lang w:val="es-ES"/>
        </w:rPr>
        <w:t>Bishop</w:t>
      </w:r>
      <w:r w:rsidRPr="4F31F74E" w:rsidR="001D42C1">
        <w:rPr>
          <w:b w:val="1"/>
          <w:bCs w:val="1"/>
          <w:lang w:val="es-ES"/>
        </w:rPr>
        <w:t>, C. M.</w:t>
      </w:r>
      <w:r w:rsidRPr="4F31F74E" w:rsidR="001D42C1">
        <w:rPr>
          <w:lang w:val="es-ES"/>
        </w:rPr>
        <w:t xml:space="preserve"> (2006). </w:t>
      </w:r>
      <w:r w:rsidRPr="4F31F74E" w:rsidR="001D42C1">
        <w:rPr>
          <w:i w:val="1"/>
          <w:iCs w:val="1"/>
          <w:lang w:val="es-ES"/>
        </w:rPr>
        <w:t>Pattern</w:t>
      </w:r>
      <w:r w:rsidRPr="4F31F74E" w:rsidR="001D42C1">
        <w:rPr>
          <w:i w:val="1"/>
          <w:iCs w:val="1"/>
          <w:lang w:val="es-ES"/>
        </w:rPr>
        <w:t xml:space="preserve"> </w:t>
      </w:r>
      <w:r w:rsidRPr="4F31F74E" w:rsidR="001D42C1">
        <w:rPr>
          <w:i w:val="1"/>
          <w:iCs w:val="1"/>
          <w:lang w:val="es-ES"/>
        </w:rPr>
        <w:t>Recognition</w:t>
      </w:r>
      <w:r w:rsidRPr="4F31F74E" w:rsidR="001D42C1">
        <w:rPr>
          <w:i w:val="1"/>
          <w:iCs w:val="1"/>
          <w:lang w:val="es-ES"/>
        </w:rPr>
        <w:t xml:space="preserve"> and Machine </w:t>
      </w:r>
      <w:r w:rsidRPr="4F31F74E" w:rsidR="001D42C1">
        <w:rPr>
          <w:i w:val="1"/>
          <w:iCs w:val="1"/>
          <w:lang w:val="es-ES"/>
        </w:rPr>
        <w:t>Learning</w:t>
      </w:r>
      <w:r w:rsidRPr="4F31F74E" w:rsidR="001D42C1">
        <w:rPr>
          <w:lang w:val="es-ES"/>
        </w:rPr>
        <w:t>. Springer.</w:t>
      </w:r>
    </w:p>
    <w:p w:rsidR="00E95E4F" w:rsidRDefault="001D42C1" w14:paraId="00000017" w14:textId="77777777">
      <w:pPr>
        <w:numPr>
          <w:ilvl w:val="0"/>
          <w:numId w:val="1"/>
        </w:numPr>
        <w:rPr/>
      </w:pPr>
      <w:r w:rsidRPr="4F31F74E" w:rsidR="001D42C1">
        <w:rPr>
          <w:b w:val="1"/>
          <w:bCs w:val="1"/>
          <w:lang w:val="es-ES"/>
        </w:rPr>
        <w:t>Goodfellow</w:t>
      </w:r>
      <w:r w:rsidRPr="4F31F74E" w:rsidR="001D42C1">
        <w:rPr>
          <w:b w:val="1"/>
          <w:bCs w:val="1"/>
          <w:lang w:val="es-ES"/>
        </w:rPr>
        <w:t xml:space="preserve">, I., </w:t>
      </w:r>
      <w:r w:rsidRPr="4F31F74E" w:rsidR="001D42C1">
        <w:rPr>
          <w:b w:val="1"/>
          <w:bCs w:val="1"/>
          <w:lang w:val="es-ES"/>
        </w:rPr>
        <w:t>Bengio</w:t>
      </w:r>
      <w:r w:rsidRPr="4F31F74E" w:rsidR="001D42C1">
        <w:rPr>
          <w:b w:val="1"/>
          <w:bCs w:val="1"/>
          <w:lang w:val="es-ES"/>
        </w:rPr>
        <w:t xml:space="preserve">, Y., &amp; </w:t>
      </w:r>
      <w:r w:rsidRPr="4F31F74E" w:rsidR="001D42C1">
        <w:rPr>
          <w:b w:val="1"/>
          <w:bCs w:val="1"/>
          <w:lang w:val="es-ES"/>
        </w:rPr>
        <w:t>Courville</w:t>
      </w:r>
      <w:r w:rsidRPr="4F31F74E" w:rsidR="001D42C1">
        <w:rPr>
          <w:b w:val="1"/>
          <w:bCs w:val="1"/>
          <w:lang w:val="es-ES"/>
        </w:rPr>
        <w:t>, A.</w:t>
      </w:r>
      <w:r w:rsidRPr="4F31F74E" w:rsidR="001D42C1">
        <w:rPr>
          <w:lang w:val="es-ES"/>
        </w:rPr>
        <w:t xml:space="preserve"> (2016). </w:t>
      </w:r>
      <w:r w:rsidRPr="4F31F74E" w:rsidR="001D42C1">
        <w:rPr>
          <w:i w:val="1"/>
          <w:iCs w:val="1"/>
          <w:lang w:val="es-ES"/>
        </w:rPr>
        <w:t xml:space="preserve">Deep </w:t>
      </w:r>
      <w:r w:rsidRPr="4F31F74E" w:rsidR="001D42C1">
        <w:rPr>
          <w:i w:val="1"/>
          <w:iCs w:val="1"/>
          <w:lang w:val="es-ES"/>
        </w:rPr>
        <w:t>Learning</w:t>
      </w:r>
      <w:r w:rsidRPr="4F31F74E" w:rsidR="001D42C1">
        <w:rPr>
          <w:lang w:val="es-ES"/>
        </w:rPr>
        <w:t xml:space="preserve">. MIT </w:t>
      </w:r>
      <w:r w:rsidRPr="4F31F74E" w:rsidR="001D42C1">
        <w:rPr>
          <w:lang w:val="es-ES"/>
        </w:rPr>
        <w:t>Press</w:t>
      </w:r>
      <w:r w:rsidRPr="4F31F74E" w:rsidR="001D42C1">
        <w:rPr>
          <w:lang w:val="es-ES"/>
        </w:rPr>
        <w:t>.</w:t>
      </w:r>
    </w:p>
    <w:p w:rsidR="00E95E4F" w:rsidRDefault="001D42C1" w14:paraId="00000018" w14:textId="77777777">
      <w:pPr>
        <w:numPr>
          <w:ilvl w:val="0"/>
          <w:numId w:val="1"/>
        </w:numPr>
        <w:spacing w:after="240"/>
        <w:rPr/>
      </w:pPr>
      <w:r w:rsidRPr="4F31F74E" w:rsidR="001D42C1">
        <w:rPr>
          <w:b w:val="1"/>
          <w:bCs w:val="1"/>
          <w:lang w:val="es-ES"/>
        </w:rPr>
        <w:t xml:space="preserve">Hastie, T., </w:t>
      </w:r>
      <w:r w:rsidRPr="4F31F74E" w:rsidR="001D42C1">
        <w:rPr>
          <w:b w:val="1"/>
          <w:bCs w:val="1"/>
          <w:lang w:val="es-ES"/>
        </w:rPr>
        <w:t>Tibshirani</w:t>
      </w:r>
      <w:r w:rsidRPr="4F31F74E" w:rsidR="001D42C1">
        <w:rPr>
          <w:b w:val="1"/>
          <w:bCs w:val="1"/>
          <w:lang w:val="es-ES"/>
        </w:rPr>
        <w:t>, R., &amp; Friedman, J.</w:t>
      </w:r>
      <w:r w:rsidRPr="4F31F74E" w:rsidR="001D42C1">
        <w:rPr>
          <w:lang w:val="es-ES"/>
        </w:rPr>
        <w:t xml:space="preserve"> (2009). </w:t>
      </w:r>
      <w:r w:rsidRPr="4F31F74E" w:rsidR="001D42C1">
        <w:rPr>
          <w:i w:val="1"/>
          <w:iCs w:val="1"/>
          <w:lang w:val="es-ES"/>
        </w:rPr>
        <w:t>The</w:t>
      </w:r>
      <w:r w:rsidRPr="4F31F74E" w:rsidR="001D42C1">
        <w:rPr>
          <w:i w:val="1"/>
          <w:iCs w:val="1"/>
          <w:lang w:val="es-ES"/>
        </w:rPr>
        <w:t xml:space="preserve"> </w:t>
      </w:r>
      <w:r w:rsidRPr="4F31F74E" w:rsidR="001D42C1">
        <w:rPr>
          <w:i w:val="1"/>
          <w:iCs w:val="1"/>
          <w:lang w:val="es-ES"/>
        </w:rPr>
        <w:t>Elements</w:t>
      </w:r>
      <w:r w:rsidRPr="4F31F74E" w:rsidR="001D42C1">
        <w:rPr>
          <w:i w:val="1"/>
          <w:iCs w:val="1"/>
          <w:lang w:val="es-ES"/>
        </w:rPr>
        <w:t xml:space="preserve"> </w:t>
      </w:r>
      <w:r w:rsidRPr="4F31F74E" w:rsidR="001D42C1">
        <w:rPr>
          <w:i w:val="1"/>
          <w:iCs w:val="1"/>
          <w:lang w:val="es-ES"/>
        </w:rPr>
        <w:t>of</w:t>
      </w:r>
      <w:r w:rsidRPr="4F31F74E" w:rsidR="001D42C1">
        <w:rPr>
          <w:i w:val="1"/>
          <w:iCs w:val="1"/>
          <w:lang w:val="es-ES"/>
        </w:rPr>
        <w:t xml:space="preserve"> </w:t>
      </w:r>
      <w:r w:rsidRPr="4F31F74E" w:rsidR="001D42C1">
        <w:rPr>
          <w:i w:val="1"/>
          <w:iCs w:val="1"/>
          <w:lang w:val="es-ES"/>
        </w:rPr>
        <w:t>Statistical</w:t>
      </w:r>
      <w:r w:rsidRPr="4F31F74E" w:rsidR="001D42C1">
        <w:rPr>
          <w:i w:val="1"/>
          <w:iCs w:val="1"/>
          <w:lang w:val="es-ES"/>
        </w:rPr>
        <w:t xml:space="preserve"> </w:t>
      </w:r>
      <w:r w:rsidRPr="4F31F74E" w:rsidR="001D42C1">
        <w:rPr>
          <w:i w:val="1"/>
          <w:iCs w:val="1"/>
          <w:lang w:val="es-ES"/>
        </w:rPr>
        <w:t>Learning</w:t>
      </w:r>
      <w:r w:rsidRPr="4F31F74E" w:rsidR="001D42C1">
        <w:rPr>
          <w:i w:val="1"/>
          <w:iCs w:val="1"/>
          <w:lang w:val="es-ES"/>
        </w:rPr>
        <w:t xml:space="preserve">: Data </w:t>
      </w:r>
      <w:r w:rsidRPr="4F31F74E" w:rsidR="001D42C1">
        <w:rPr>
          <w:i w:val="1"/>
          <w:iCs w:val="1"/>
          <w:lang w:val="es-ES"/>
        </w:rPr>
        <w:t>Mining</w:t>
      </w:r>
      <w:r w:rsidRPr="4F31F74E" w:rsidR="001D42C1">
        <w:rPr>
          <w:i w:val="1"/>
          <w:iCs w:val="1"/>
          <w:lang w:val="es-ES"/>
        </w:rPr>
        <w:t xml:space="preserve">, </w:t>
      </w:r>
      <w:r w:rsidRPr="4F31F74E" w:rsidR="001D42C1">
        <w:rPr>
          <w:i w:val="1"/>
          <w:iCs w:val="1"/>
          <w:lang w:val="es-ES"/>
        </w:rPr>
        <w:t>Inference</w:t>
      </w:r>
      <w:r w:rsidRPr="4F31F74E" w:rsidR="001D42C1">
        <w:rPr>
          <w:i w:val="1"/>
          <w:iCs w:val="1"/>
          <w:lang w:val="es-ES"/>
        </w:rPr>
        <w:t xml:space="preserve">, and </w:t>
      </w:r>
      <w:r w:rsidRPr="4F31F74E" w:rsidR="001D42C1">
        <w:rPr>
          <w:i w:val="1"/>
          <w:iCs w:val="1"/>
          <w:lang w:val="es-ES"/>
        </w:rPr>
        <w:t>Prediction</w:t>
      </w:r>
      <w:r w:rsidRPr="4F31F74E" w:rsidR="001D42C1">
        <w:rPr>
          <w:lang w:val="es-ES"/>
        </w:rPr>
        <w:t>. Springer.</w:t>
      </w:r>
    </w:p>
    <w:p w:rsidR="00E95E4F" w:rsidRDefault="00E95E4F" w14:paraId="00000019" w14:textId="77777777"/>
    <w:p w:rsidR="00E95E4F" w:rsidRDefault="00E95E4F" w14:paraId="0000001A" w14:textId="77777777"/>
    <w:sectPr w:rsidR="00E95E4F">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748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CA7A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0E1B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4028">
    <w:abstractNumId w:val="0"/>
  </w:num>
  <w:num w:numId="2" w16cid:durableId="1105812242">
    <w:abstractNumId w:val="2"/>
  </w:num>
  <w:num w:numId="3" w16cid:durableId="87218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E4F"/>
    <w:rsid w:val="00146BDF"/>
    <w:rsid w:val="001D42C1"/>
    <w:rsid w:val="00E95E4F"/>
    <w:rsid w:val="4F31F74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8B5A5721-266F-44A4-9F64-CF88488E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javier blanco alvarez</lastModifiedBy>
  <revision>2</revision>
  <dcterms:created xsi:type="dcterms:W3CDTF">2024-11-20T19:19:00.0000000Z</dcterms:created>
  <dcterms:modified xsi:type="dcterms:W3CDTF">2024-11-20T19:20:04.4322044Z</dcterms:modified>
</coreProperties>
</file>