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C6755" w14:textId="25BC22B2" w:rsidR="00557FF3" w:rsidRPr="00557FF3" w:rsidRDefault="008118D5" w:rsidP="00F401F4">
      <w:pPr>
        <w:jc w:val="both"/>
        <w:rPr>
          <w:rFonts w:ascii="Times" w:hAnsi="Times"/>
          <w:sz w:val="20"/>
          <w:szCs w:val="20"/>
        </w:rPr>
      </w:pPr>
      <w:r w:rsidRPr="002B3D46">
        <w:rPr>
          <w:rFonts w:ascii="Palatino Linotype" w:hAnsi="Palatino Linotype" w:cs="Arial"/>
          <w:noProof/>
          <w:sz w:val="22"/>
          <w:szCs w:val="22"/>
        </w:rPr>
        <w:drawing>
          <wp:anchor distT="0" distB="0" distL="114300" distR="114300" simplePos="0" relativeHeight="251659776" behindDoc="0" locked="0" layoutInCell="1" allowOverlap="1" wp14:anchorId="15A5B40F" wp14:editId="3B49C640">
            <wp:simplePos x="0" y="0"/>
            <wp:positionH relativeFrom="column">
              <wp:posOffset>-114300</wp:posOffset>
            </wp:positionH>
            <wp:positionV relativeFrom="paragraph">
              <wp:posOffset>-228600</wp:posOffset>
            </wp:positionV>
            <wp:extent cx="2514600" cy="629920"/>
            <wp:effectExtent l="0" t="0" r="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dHutch_h_tag_4c_cmy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50F">
        <w:rPr>
          <w:rFonts w:ascii="Times" w:hAnsi="Times"/>
          <w:noProof/>
          <w:sz w:val="20"/>
          <w:szCs w:val="20"/>
        </w:rPr>
        <w:drawing>
          <wp:anchor distT="0" distB="0" distL="114300" distR="114300" simplePos="0" relativeHeight="251661824" behindDoc="0" locked="0" layoutInCell="1" allowOverlap="1" wp14:anchorId="728B5E65" wp14:editId="3D8BE09E">
            <wp:simplePos x="0" y="0"/>
            <wp:positionH relativeFrom="column">
              <wp:posOffset>2514600</wp:posOffset>
            </wp:positionH>
            <wp:positionV relativeFrom="paragraph">
              <wp:posOffset>-228600</wp:posOffset>
            </wp:positionV>
            <wp:extent cx="1828800" cy="661035"/>
            <wp:effectExtent l="0" t="0" r="0" b="0"/>
            <wp:wrapSquare wrapText="bothSides"/>
            <wp:docPr id="6" name="Picture 5" descr="mage result for genome sciences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ge result for genome sciences imag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50F">
        <w:rPr>
          <w:rFonts w:ascii="Times" w:hAnsi="Times"/>
          <w:noProof/>
          <w:sz w:val="20"/>
          <w:szCs w:val="20"/>
        </w:rPr>
        <w:drawing>
          <wp:anchor distT="0" distB="0" distL="114300" distR="114300" simplePos="0" relativeHeight="251660800" behindDoc="0" locked="0" layoutInCell="1" allowOverlap="1" wp14:anchorId="3376E65B" wp14:editId="2629E747">
            <wp:simplePos x="0" y="0"/>
            <wp:positionH relativeFrom="column">
              <wp:posOffset>4572000</wp:posOffset>
            </wp:positionH>
            <wp:positionV relativeFrom="paragraph">
              <wp:posOffset>-457200</wp:posOffset>
            </wp:positionV>
            <wp:extent cx="1143000" cy="1143000"/>
            <wp:effectExtent l="0" t="0" r="0" b="0"/>
            <wp:wrapSquare wrapText="bothSides"/>
            <wp:docPr id="5" name="Picture 3" descr="mage result for hh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ge result for hhm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98FDA" w14:textId="002E5A5D" w:rsidR="00F56C66" w:rsidRDefault="0063250F" w:rsidP="00F401F4">
      <w:pPr>
        <w:jc w:val="both"/>
        <w:rPr>
          <w:rFonts w:ascii="Palatino Linotype" w:hAnsi="Palatino Linotype"/>
          <w:color w:val="000000" w:themeColor="text1"/>
          <w:sz w:val="22"/>
          <w:szCs w:val="22"/>
        </w:rPr>
      </w:pPr>
      <w:r w:rsidRPr="00C86E68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7DFED83" wp14:editId="0D4D429B">
                <wp:simplePos x="0" y="0"/>
                <wp:positionH relativeFrom="column">
                  <wp:posOffset>2171700</wp:posOffset>
                </wp:positionH>
                <wp:positionV relativeFrom="paragraph">
                  <wp:posOffset>-7620</wp:posOffset>
                </wp:positionV>
                <wp:extent cx="3657600" cy="160020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9C37F0" w14:textId="77777777" w:rsidR="008118D5" w:rsidRPr="00940185" w:rsidRDefault="008118D5" w:rsidP="00940185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</w:pPr>
                            <w:r w:rsidRPr="00940185"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  <w:t>Jesse D. Bloom, Ph.D.</w:t>
                            </w:r>
                          </w:p>
                          <w:p w14:paraId="651ACAFA" w14:textId="1B149A15" w:rsidR="008118D5" w:rsidRDefault="008118D5" w:rsidP="00940185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</w:pPr>
                            <w:r w:rsidRPr="00940185"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  <w:t>Associate Member</w:t>
                            </w:r>
                            <w:r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940185"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  <w:t>Fred Hutc</w:t>
                            </w:r>
                            <w:r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  <w:t>h</w:t>
                            </w:r>
                            <w:r w:rsidRPr="00940185"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  <w:t xml:space="preserve"> Cancer Research Center</w:t>
                            </w:r>
                          </w:p>
                          <w:p w14:paraId="59CD9F6E" w14:textId="406A1AC0" w:rsidR="008118D5" w:rsidRDefault="008118D5" w:rsidP="00940185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  <w:t>Affiliate Associate Professor, University of Washington</w:t>
                            </w:r>
                          </w:p>
                          <w:p w14:paraId="32C36396" w14:textId="2CB61B43" w:rsidR="008118D5" w:rsidRPr="00940185" w:rsidRDefault="008118D5" w:rsidP="00940185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</w:pPr>
                            <w:r w:rsidRPr="00940185"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  <w:t>Investigator, Howard Hughes Medical Institute</w:t>
                            </w:r>
                          </w:p>
                          <w:p w14:paraId="4FE9BC06" w14:textId="1050953E" w:rsidR="008118D5" w:rsidRPr="00940185" w:rsidRDefault="008118D5" w:rsidP="00940185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</w:pPr>
                            <w:r w:rsidRPr="00940185"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  <w:t>110</w:t>
                            </w:r>
                            <w:r w:rsidR="00AE654B"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  <w:t>0 Fairview Avenue. North, A3-020</w:t>
                            </w:r>
                          </w:p>
                          <w:p w14:paraId="54DF1EE6" w14:textId="77777777" w:rsidR="008118D5" w:rsidRPr="00940185" w:rsidRDefault="008118D5" w:rsidP="00940185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</w:pPr>
                            <w:r w:rsidRPr="00940185"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  <w:t>Seattle, WA 98109-1024, USA</w:t>
                            </w:r>
                          </w:p>
                          <w:p w14:paraId="0EB14CE7" w14:textId="77777777" w:rsidR="008118D5" w:rsidRPr="00940185" w:rsidRDefault="006D6DBB" w:rsidP="00940185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</w:pPr>
                            <w:hyperlink r:id="rId10" w:history="1">
                              <w:r w:rsidR="008118D5" w:rsidRPr="00940185">
                                <w:rPr>
                                  <w:rStyle w:val="Hyperlink"/>
                                  <w:rFonts w:ascii="Palatino Linotype" w:hAnsi="Palatino Linotype"/>
                                  <w:sz w:val="22"/>
                                  <w:szCs w:val="22"/>
                                </w:rPr>
                                <w:t>jbloom@fredhutch.org</w:t>
                              </w:r>
                            </w:hyperlink>
                            <w:r w:rsidR="008118D5" w:rsidRPr="00940185"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32A52CC" w14:textId="30AEDC08" w:rsidR="008118D5" w:rsidRPr="00940185" w:rsidRDefault="006D6DBB" w:rsidP="00940185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</w:pPr>
                            <w:hyperlink r:id="rId11" w:history="1">
                              <w:r w:rsidR="008118D5" w:rsidRPr="00940185">
                                <w:rPr>
                                  <w:rStyle w:val="Hyperlink"/>
                                  <w:rFonts w:ascii="Palatino Linotype" w:hAnsi="Palatino Linotype"/>
                                  <w:sz w:val="22"/>
                                  <w:szCs w:val="22"/>
                                </w:rPr>
                                <w:t>https://research.fhcrc.org/bloom/en.html</w:t>
                              </w:r>
                            </w:hyperlink>
                            <w:r w:rsidR="008118D5" w:rsidRPr="00940185"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9B722C5" w14:textId="77777777" w:rsidR="008118D5" w:rsidRPr="00940185" w:rsidRDefault="008118D5" w:rsidP="00940185">
                            <w:pPr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DFED83" id="Rectangle 3" o:spid="_x0000_s1026" style="position:absolute;left:0;text-align:left;margin-left:171pt;margin-top:-.6pt;width:4in;height:12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f56uMgIAADEEAAAOAAAAZHJzL2Uyb0RvYy54bWysU9uO0zAQfUfiHyy/d5O02baJmq72oiKk&#13;&#10;BVYsfIDrOE1E4jFjt+mC+HfGTloKvCHyEHk8M2fOnBmvbo5dyw4KbQO64MlVzJnSEspG7wr++dNm&#13;&#10;suTMOqFL0YJWBX9Rlt+sX79a9SZXU6ihLRUyAtE2703Ba+dMHkVW1qoT9gqM0uSsADvhyMRdVKLo&#13;&#10;Cb1ro2kcz6MesDQIUllLtw+Dk68DflUp6T5UlVWOtQUnbi78Mfy3/h+tVyLfoTB1I0ca4h9YdKLR&#13;&#10;VPQM9SCcYHts/oLqGolgoXJXEroIqqqRKvRA3STxH90818Ko0AuJY81ZJvv/YOX7wxOypiz4jDMt&#13;&#10;OhrRRxJN6F2r2MzL0xubU9SzeULfoDWPIL9YpuG+pih1iwh9rURJpBIfH/2W4A1LqWzbv4OS0MXe&#13;&#10;QVDqWGHnAUkDdgwDeTkPRB0dk3Q5m18v5jHNTZIvoRONPNQQ+SndoHVvFHTMHwqORD7Ai8OjdZ6O&#13;&#10;yE8hgT60Tblp2jYYuNvet8gOgrZjE74R3V6GtdoHa/BpA+JwQyyphvd5vmHa37NkmsZ302yymS8X&#13;&#10;k7RKryfZIl5O4iS7y+ZxmqUPmx9jkVN+UMyLNIjtjtvjqPsWyhfSDmHYW3pndKgBv3HW084W3H7d&#13;&#10;C1SctW816Z8laeqXPBjp9WJKBl56tpceoSVBFdxxNhzv3fAw9gabXU2VkqCkhluaWdUENf08B1bj&#13;&#10;pGkvg8jjG/KLf2mHqF8vff0TAAD//wMAUEsDBBQABgAIAAAAIQBlVg8c4wAAAA8BAAAPAAAAZHJz&#13;&#10;L2Rvd25yZXYueG1sTI/LTsMwEEX3SPyDNUjsWjvpQ2kap0KgroAFLRLbaewmEfE4xE4b/p5hBZuR&#13;&#10;5nXvPcVucp242CG0njQkcwXCUuVNS7WG9+N+loEIEclg58lq+LYBduXtTYG58Vd6s5dDrAWLUMhR&#13;&#10;QxNjn0sZqsY6DHPfW+Ld2Q8OI7dDLc2AVxZ3nUyVWkuHLbFDg719bGz1eRidBlwvzdfrefFyfB7X&#13;&#10;uKkntV99KK3v76anLZeHLYhop/j3Ab8MnB9KDnbyI5kgOg2LZcpAUcMsSUHwwSbJeHDSkK5UBrIs&#13;&#10;5H+O8gcAAP//AwBQSwECLQAUAAYACAAAACEAtoM4kv4AAADhAQAAEwAAAAAAAAAAAAAAAAAAAAAA&#13;&#10;W0NvbnRlbnRfVHlwZXNdLnhtbFBLAQItABQABgAIAAAAIQA4/SH/1gAAAJQBAAALAAAAAAAAAAAA&#13;&#10;AAAAAC8BAABfcmVscy8ucmVsc1BLAQItABQABgAIAAAAIQD+f56uMgIAADEEAAAOAAAAAAAAAAAA&#13;&#10;AAAAAC4CAABkcnMvZTJvRG9jLnhtbFBLAQItABQABgAIAAAAIQBlVg8c4wAAAA8BAAAPAAAAAAAA&#13;&#10;AAAAAAAAAIwEAABkcnMvZG93bnJldi54bWxQSwUGAAAAAAQABADzAAAAnAUAAAAA&#13;&#10;" stroked="f">
                <v:textbox>
                  <w:txbxContent>
                    <w:p w14:paraId="559C37F0" w14:textId="77777777" w:rsidR="008118D5" w:rsidRPr="00940185" w:rsidRDefault="008118D5" w:rsidP="00940185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Palatino Linotype" w:hAnsi="Palatino Linotype"/>
                          <w:sz w:val="22"/>
                          <w:szCs w:val="22"/>
                        </w:rPr>
                      </w:pPr>
                      <w:r w:rsidRPr="00940185"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>Jesse D. Bloom, Ph.D.</w:t>
                      </w:r>
                    </w:p>
                    <w:p w14:paraId="651ACAFA" w14:textId="1B149A15" w:rsidR="008118D5" w:rsidRDefault="008118D5" w:rsidP="00940185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Palatino Linotype" w:hAnsi="Palatino Linotype"/>
                          <w:sz w:val="22"/>
                          <w:szCs w:val="22"/>
                        </w:rPr>
                      </w:pPr>
                      <w:r w:rsidRPr="00940185"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>Associate Member</w:t>
                      </w:r>
                      <w:r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 xml:space="preserve">, </w:t>
                      </w:r>
                      <w:r w:rsidRPr="00940185"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>Fred Hutc</w:t>
                      </w:r>
                      <w:r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>h</w:t>
                      </w:r>
                      <w:r w:rsidRPr="00940185"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 xml:space="preserve"> Cancer Research Center</w:t>
                      </w:r>
                    </w:p>
                    <w:p w14:paraId="59CD9F6E" w14:textId="406A1AC0" w:rsidR="008118D5" w:rsidRDefault="008118D5" w:rsidP="00940185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Palatino Linotype" w:hAnsi="Palatino Linotype"/>
                          <w:sz w:val="22"/>
                          <w:szCs w:val="22"/>
                        </w:rPr>
                      </w:pPr>
                      <w:r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>Affiliate Associate Professor, University of Washington</w:t>
                      </w:r>
                    </w:p>
                    <w:p w14:paraId="32C36396" w14:textId="2CB61B43" w:rsidR="008118D5" w:rsidRPr="00940185" w:rsidRDefault="008118D5" w:rsidP="00940185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Palatino Linotype" w:hAnsi="Palatino Linotype"/>
                          <w:sz w:val="22"/>
                          <w:szCs w:val="22"/>
                        </w:rPr>
                      </w:pPr>
                      <w:r w:rsidRPr="00940185"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>Investigator, Howard Hughes Medical Institute</w:t>
                      </w:r>
                    </w:p>
                    <w:p w14:paraId="4FE9BC06" w14:textId="1050953E" w:rsidR="008118D5" w:rsidRPr="00940185" w:rsidRDefault="008118D5" w:rsidP="00940185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Palatino Linotype" w:hAnsi="Palatino Linotype"/>
                          <w:sz w:val="22"/>
                          <w:szCs w:val="22"/>
                        </w:rPr>
                      </w:pPr>
                      <w:r w:rsidRPr="00940185"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>110</w:t>
                      </w:r>
                      <w:r w:rsidR="00AE654B"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>0 Fairview Avenue. North, A3-020</w:t>
                      </w:r>
                    </w:p>
                    <w:p w14:paraId="54DF1EE6" w14:textId="77777777" w:rsidR="008118D5" w:rsidRPr="00940185" w:rsidRDefault="008118D5" w:rsidP="00940185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Palatino Linotype" w:hAnsi="Palatino Linotype"/>
                          <w:sz w:val="22"/>
                          <w:szCs w:val="22"/>
                        </w:rPr>
                      </w:pPr>
                      <w:r w:rsidRPr="00940185"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>Seattle, WA 98109-1024, USA</w:t>
                      </w:r>
                    </w:p>
                    <w:p w14:paraId="0EB14CE7" w14:textId="77777777" w:rsidR="008118D5" w:rsidRPr="00940185" w:rsidRDefault="004D2E85" w:rsidP="00940185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Palatino Linotype" w:hAnsi="Palatino Linotype"/>
                          <w:sz w:val="22"/>
                          <w:szCs w:val="22"/>
                        </w:rPr>
                      </w:pPr>
                      <w:hyperlink r:id="rId12" w:history="1">
                        <w:r w:rsidR="008118D5" w:rsidRPr="00940185">
                          <w:rPr>
                            <w:rStyle w:val="Hyperlink"/>
                            <w:rFonts w:ascii="Palatino Linotype" w:hAnsi="Palatino Linotype"/>
                            <w:sz w:val="22"/>
                            <w:szCs w:val="22"/>
                          </w:rPr>
                          <w:t>jbloom@fredhutch.org</w:t>
                        </w:r>
                      </w:hyperlink>
                      <w:r w:rsidR="008118D5" w:rsidRPr="00940185"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32A52CC" w14:textId="30AEDC08" w:rsidR="008118D5" w:rsidRPr="00940185" w:rsidRDefault="004D2E85" w:rsidP="00940185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Palatino Linotype" w:hAnsi="Palatino Linotype"/>
                          <w:sz w:val="22"/>
                          <w:szCs w:val="22"/>
                        </w:rPr>
                      </w:pPr>
                      <w:hyperlink r:id="rId13" w:history="1">
                        <w:r w:rsidR="008118D5" w:rsidRPr="00940185">
                          <w:rPr>
                            <w:rStyle w:val="Hyperlink"/>
                            <w:rFonts w:ascii="Palatino Linotype" w:hAnsi="Palatino Linotype"/>
                            <w:sz w:val="22"/>
                            <w:szCs w:val="22"/>
                          </w:rPr>
                          <w:t>https://research.fhcrc.org/bloom/en.html</w:t>
                        </w:r>
                      </w:hyperlink>
                      <w:r w:rsidR="008118D5" w:rsidRPr="00940185"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9B722C5" w14:textId="77777777" w:rsidR="008118D5" w:rsidRPr="00940185" w:rsidRDefault="008118D5" w:rsidP="00940185">
                      <w:pPr>
                        <w:rPr>
                          <w:rFonts w:ascii="Palatino Linotype" w:hAnsi="Palatino Linotype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4050D9" w14:textId="6EB2B649" w:rsidR="00F56C66" w:rsidRDefault="00F56C66" w:rsidP="00F401F4">
      <w:pPr>
        <w:jc w:val="both"/>
        <w:rPr>
          <w:rFonts w:ascii="Palatino Linotype" w:hAnsi="Palatino Linotype"/>
          <w:color w:val="000000" w:themeColor="text1"/>
          <w:sz w:val="22"/>
          <w:szCs w:val="22"/>
        </w:rPr>
      </w:pPr>
    </w:p>
    <w:p w14:paraId="5360666A" w14:textId="77777777" w:rsidR="00F56C66" w:rsidRDefault="00F56C66" w:rsidP="00F401F4">
      <w:pPr>
        <w:jc w:val="both"/>
        <w:rPr>
          <w:rFonts w:ascii="Palatino Linotype" w:hAnsi="Palatino Linotype"/>
          <w:color w:val="000000" w:themeColor="text1"/>
          <w:sz w:val="22"/>
          <w:szCs w:val="22"/>
        </w:rPr>
      </w:pPr>
    </w:p>
    <w:p w14:paraId="3457E5A4" w14:textId="77777777" w:rsidR="00940185" w:rsidRDefault="00940185" w:rsidP="00F401F4">
      <w:pPr>
        <w:jc w:val="both"/>
        <w:rPr>
          <w:rFonts w:ascii="Palatino Linotype" w:hAnsi="Palatino Linotype"/>
          <w:color w:val="000000" w:themeColor="text1"/>
          <w:sz w:val="22"/>
          <w:szCs w:val="22"/>
        </w:rPr>
      </w:pPr>
    </w:p>
    <w:p w14:paraId="2B11828C" w14:textId="77777777" w:rsidR="00940185" w:rsidRDefault="00940185" w:rsidP="00F401F4">
      <w:pPr>
        <w:jc w:val="both"/>
        <w:rPr>
          <w:rFonts w:ascii="Palatino Linotype" w:hAnsi="Palatino Linotype"/>
          <w:color w:val="000000" w:themeColor="text1"/>
          <w:sz w:val="22"/>
          <w:szCs w:val="22"/>
        </w:rPr>
      </w:pPr>
    </w:p>
    <w:p w14:paraId="59C9F0A7" w14:textId="77777777" w:rsidR="00940185" w:rsidRDefault="00940185" w:rsidP="00F401F4">
      <w:pPr>
        <w:jc w:val="both"/>
        <w:rPr>
          <w:rFonts w:ascii="Palatino Linotype" w:hAnsi="Palatino Linotype"/>
          <w:color w:val="000000" w:themeColor="text1"/>
          <w:sz w:val="22"/>
          <w:szCs w:val="22"/>
        </w:rPr>
      </w:pPr>
    </w:p>
    <w:p w14:paraId="33220E8F" w14:textId="77777777" w:rsidR="00940185" w:rsidRDefault="00940185" w:rsidP="00F401F4">
      <w:pPr>
        <w:jc w:val="both"/>
        <w:rPr>
          <w:rFonts w:ascii="Palatino Linotype" w:hAnsi="Palatino Linotype"/>
          <w:color w:val="000000" w:themeColor="text1"/>
          <w:sz w:val="22"/>
          <w:szCs w:val="22"/>
        </w:rPr>
      </w:pPr>
    </w:p>
    <w:p w14:paraId="096258B8" w14:textId="77777777" w:rsidR="00B27E7D" w:rsidRDefault="00B27E7D" w:rsidP="00940185">
      <w:pPr>
        <w:jc w:val="both"/>
        <w:rPr>
          <w:rFonts w:ascii="Palatino Linotype" w:hAnsi="Palatino Linotype"/>
          <w:color w:val="000000" w:themeColor="text1"/>
          <w:sz w:val="22"/>
          <w:szCs w:val="22"/>
        </w:rPr>
      </w:pPr>
    </w:p>
    <w:p w14:paraId="0FE7588E" w14:textId="77777777" w:rsidR="0063250F" w:rsidRDefault="0063250F" w:rsidP="00940185">
      <w:pPr>
        <w:jc w:val="both"/>
        <w:rPr>
          <w:rFonts w:ascii="Palatino Linotype" w:hAnsi="Palatino Linotype"/>
          <w:color w:val="000000" w:themeColor="text1"/>
          <w:sz w:val="22"/>
          <w:szCs w:val="22"/>
        </w:rPr>
      </w:pPr>
    </w:p>
    <w:p w14:paraId="23B11992" w14:textId="76A67D6E" w:rsidR="000241D8" w:rsidRPr="0063250F" w:rsidRDefault="00AE654B" w:rsidP="00940185">
      <w:pPr>
        <w:jc w:val="both"/>
        <w:rPr>
          <w:rFonts w:ascii="Palatino Linotype" w:hAnsi="Palatino Linotype"/>
          <w:color w:val="000000" w:themeColor="text1"/>
          <w:sz w:val="22"/>
          <w:szCs w:val="22"/>
        </w:rPr>
      </w:pPr>
      <w:r>
        <w:rPr>
          <w:rFonts w:ascii="Palatino Linotype" w:hAnsi="Palatino Linotype"/>
          <w:color w:val="000000" w:themeColor="text1"/>
          <w:sz w:val="22"/>
          <w:szCs w:val="22"/>
        </w:rPr>
        <w:t>October 5</w:t>
      </w:r>
      <w:r w:rsidR="00940185" w:rsidRPr="0063250F">
        <w:rPr>
          <w:rFonts w:ascii="Palatino Linotype" w:hAnsi="Palatino Linotype"/>
          <w:color w:val="000000" w:themeColor="text1"/>
          <w:sz w:val="22"/>
          <w:szCs w:val="22"/>
        </w:rPr>
        <w:t>, 2018</w:t>
      </w:r>
    </w:p>
    <w:p w14:paraId="6E9E0702" w14:textId="77777777" w:rsidR="0059240D" w:rsidRPr="0063250F" w:rsidRDefault="0059240D" w:rsidP="00940185">
      <w:pPr>
        <w:jc w:val="both"/>
        <w:rPr>
          <w:rFonts w:ascii="Palatino Linotype" w:hAnsi="Palatino Linotype" w:cs="Arial"/>
          <w:sz w:val="22"/>
          <w:szCs w:val="22"/>
        </w:rPr>
      </w:pPr>
    </w:p>
    <w:p w14:paraId="11A92765" w14:textId="77777777" w:rsidR="00E42827" w:rsidRPr="0063250F" w:rsidRDefault="00E42827" w:rsidP="00940185">
      <w:pPr>
        <w:jc w:val="both"/>
        <w:rPr>
          <w:rFonts w:ascii="Palatino Linotype" w:hAnsi="Palatino Linotype" w:cs="Arial"/>
          <w:sz w:val="22"/>
          <w:szCs w:val="22"/>
        </w:rPr>
      </w:pPr>
    </w:p>
    <w:p w14:paraId="466ADB4B" w14:textId="3F9FFBF5" w:rsidR="00940185" w:rsidRDefault="000D4A2F" w:rsidP="00940185">
      <w:pPr>
        <w:jc w:val="both"/>
        <w:rPr>
          <w:rFonts w:ascii="Palatino Linotype" w:hAnsi="Palatino Linotype" w:cs="Arial"/>
          <w:sz w:val="22"/>
          <w:szCs w:val="22"/>
        </w:rPr>
      </w:pPr>
      <w:r w:rsidRPr="0063250F">
        <w:rPr>
          <w:rFonts w:ascii="Palatino Linotype" w:hAnsi="Palatino Linotype" w:cs="Arial"/>
          <w:sz w:val="22"/>
          <w:szCs w:val="22"/>
        </w:rPr>
        <w:t xml:space="preserve">Dear </w:t>
      </w:r>
      <w:r w:rsidR="0082487C">
        <w:rPr>
          <w:rFonts w:ascii="Palatino Linotype" w:hAnsi="Palatino Linotype" w:cs="Arial"/>
          <w:i/>
          <w:sz w:val="22"/>
          <w:szCs w:val="22"/>
        </w:rPr>
        <w:t>eLife</w:t>
      </w:r>
      <w:r w:rsidR="0082487C">
        <w:rPr>
          <w:rFonts w:ascii="Palatino Linotype" w:hAnsi="Palatino Linotype" w:cs="Arial"/>
          <w:sz w:val="22"/>
          <w:szCs w:val="22"/>
        </w:rPr>
        <w:t xml:space="preserve"> Editorial Board</w:t>
      </w:r>
      <w:r w:rsidRPr="0063250F">
        <w:rPr>
          <w:rFonts w:ascii="Palatino Linotype" w:hAnsi="Palatino Linotype" w:cs="Arial"/>
          <w:sz w:val="22"/>
          <w:szCs w:val="22"/>
        </w:rPr>
        <w:t>,</w:t>
      </w:r>
    </w:p>
    <w:p w14:paraId="7791BD71" w14:textId="2D1D9748" w:rsidR="0082487C" w:rsidRDefault="0082487C" w:rsidP="00940185">
      <w:pPr>
        <w:jc w:val="both"/>
        <w:rPr>
          <w:rFonts w:ascii="Palatino Linotype" w:hAnsi="Palatino Linotype" w:cs="Arial"/>
          <w:sz w:val="22"/>
          <w:szCs w:val="22"/>
        </w:rPr>
      </w:pPr>
    </w:p>
    <w:p w14:paraId="6341691D" w14:textId="216282E6" w:rsidR="0082487C" w:rsidRDefault="0082487C" w:rsidP="00940185">
      <w:pPr>
        <w:jc w:val="both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 xml:space="preserve">I am writing to submit </w:t>
      </w:r>
      <w:r w:rsidR="0067021D">
        <w:rPr>
          <w:rFonts w:ascii="Palatino Linotype" w:hAnsi="Palatino Linotype" w:cs="Arial"/>
          <w:sz w:val="22"/>
          <w:szCs w:val="22"/>
        </w:rPr>
        <w:t>our</w:t>
      </w:r>
      <w:r>
        <w:rPr>
          <w:rFonts w:ascii="Palatino Linotype" w:hAnsi="Palatino Linotype" w:cs="Arial"/>
          <w:sz w:val="22"/>
          <w:szCs w:val="22"/>
        </w:rPr>
        <w:t xml:space="preserve"> manuscript “Single-cell virus sequencing of influenza infections that trigger innate immunity” for consideration as a Research Advance in </w:t>
      </w:r>
      <w:r>
        <w:rPr>
          <w:rFonts w:ascii="Palatino Linotype" w:hAnsi="Palatino Linotype" w:cs="Arial"/>
          <w:i/>
          <w:sz w:val="22"/>
          <w:szCs w:val="22"/>
        </w:rPr>
        <w:t>eLife</w:t>
      </w:r>
      <w:r>
        <w:rPr>
          <w:rFonts w:ascii="Palatino Linotype" w:hAnsi="Palatino Linotype" w:cs="Arial"/>
          <w:sz w:val="22"/>
          <w:szCs w:val="22"/>
        </w:rPr>
        <w:t>.</w:t>
      </w:r>
    </w:p>
    <w:p w14:paraId="2006A616" w14:textId="3A1E6FC9" w:rsidR="0082487C" w:rsidRDefault="0082487C" w:rsidP="00940185">
      <w:pPr>
        <w:jc w:val="both"/>
        <w:rPr>
          <w:rFonts w:ascii="Palatino Linotype" w:hAnsi="Palatino Linotype" w:cs="Arial"/>
          <w:sz w:val="22"/>
          <w:szCs w:val="22"/>
        </w:rPr>
      </w:pPr>
    </w:p>
    <w:p w14:paraId="3CB34B09" w14:textId="1AD29538" w:rsidR="0082487C" w:rsidRDefault="0082487C" w:rsidP="00940185">
      <w:pPr>
        <w:jc w:val="both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 xml:space="preserve">In this manuscript, we take a major step towards elucidating </w:t>
      </w:r>
      <w:r w:rsidR="00866D82">
        <w:rPr>
          <w:rFonts w:ascii="Palatino Linotype" w:hAnsi="Palatino Linotype" w:cs="Arial"/>
          <w:sz w:val="22"/>
          <w:szCs w:val="22"/>
        </w:rPr>
        <w:t>what</w:t>
      </w:r>
      <w:r>
        <w:rPr>
          <w:rFonts w:ascii="Palatino Linotype" w:hAnsi="Palatino Linotype" w:cs="Arial"/>
          <w:sz w:val="22"/>
          <w:szCs w:val="22"/>
        </w:rPr>
        <w:t xml:space="preserve"> </w:t>
      </w:r>
      <w:r w:rsidR="00866D82">
        <w:rPr>
          <w:rFonts w:ascii="Palatino Linotype" w:hAnsi="Palatino Linotype" w:cs="Arial"/>
          <w:sz w:val="22"/>
          <w:szCs w:val="22"/>
        </w:rPr>
        <w:t xml:space="preserve">factors </w:t>
      </w:r>
      <w:r>
        <w:rPr>
          <w:rFonts w:ascii="Palatino Linotype" w:hAnsi="Palatino Linotype" w:cs="Arial"/>
          <w:sz w:val="22"/>
          <w:szCs w:val="22"/>
        </w:rPr>
        <w:t>determine if the immune system recognizes viral infection. It has been known for some time that infection with influenza virus only rarely activates innate</w:t>
      </w:r>
      <w:r w:rsidR="00866D82">
        <w:rPr>
          <w:rFonts w:ascii="Palatino Linotype" w:hAnsi="Palatino Linotype" w:cs="Arial"/>
          <w:sz w:val="22"/>
          <w:szCs w:val="22"/>
        </w:rPr>
        <w:t xml:space="preserve"> immunity </w:t>
      </w:r>
      <w:r>
        <w:rPr>
          <w:rFonts w:ascii="Palatino Linotype" w:hAnsi="Palatino Linotype" w:cs="Arial"/>
          <w:sz w:val="22"/>
          <w:szCs w:val="22"/>
        </w:rPr>
        <w:t xml:space="preserve">in single cells, and our own recent work in </w:t>
      </w:r>
      <w:r>
        <w:rPr>
          <w:rFonts w:ascii="Palatino Linotype" w:hAnsi="Palatino Linotype" w:cs="Arial"/>
          <w:i/>
          <w:sz w:val="22"/>
          <w:szCs w:val="22"/>
        </w:rPr>
        <w:t>eLife</w:t>
      </w:r>
      <w:r>
        <w:rPr>
          <w:rFonts w:ascii="Palatino Linotype" w:hAnsi="Palatino Linotype" w:cs="Arial"/>
          <w:sz w:val="22"/>
          <w:szCs w:val="22"/>
        </w:rPr>
        <w:t xml:space="preserve"> (7:e32303) and follow-up </w:t>
      </w:r>
      <w:r w:rsidR="00866D82">
        <w:rPr>
          <w:rFonts w:ascii="Palatino Linotype" w:hAnsi="Palatino Linotype" w:cs="Arial"/>
          <w:sz w:val="22"/>
          <w:szCs w:val="22"/>
        </w:rPr>
        <w:t>studies</w:t>
      </w:r>
      <w:r>
        <w:rPr>
          <w:rFonts w:ascii="Palatino Linotype" w:hAnsi="Palatino Linotype" w:cs="Arial"/>
          <w:sz w:val="22"/>
          <w:szCs w:val="22"/>
        </w:rPr>
        <w:t xml:space="preserve"> by others ha</w:t>
      </w:r>
      <w:r w:rsidR="0067021D">
        <w:rPr>
          <w:rFonts w:ascii="Palatino Linotype" w:hAnsi="Palatino Linotype" w:cs="Arial"/>
          <w:sz w:val="22"/>
          <w:szCs w:val="22"/>
        </w:rPr>
        <w:t>ve</w:t>
      </w:r>
      <w:r>
        <w:rPr>
          <w:rFonts w:ascii="Palatino Linotype" w:hAnsi="Palatino Linotype" w:cs="Arial"/>
          <w:sz w:val="22"/>
          <w:szCs w:val="22"/>
        </w:rPr>
        <w:t xml:space="preserve"> shown that this is </w:t>
      </w:r>
      <w:r w:rsidR="00C95378">
        <w:rPr>
          <w:rFonts w:ascii="Palatino Linotype" w:hAnsi="Palatino Linotype" w:cs="Arial"/>
          <w:sz w:val="22"/>
          <w:szCs w:val="22"/>
        </w:rPr>
        <w:t>just</w:t>
      </w:r>
      <w:r>
        <w:rPr>
          <w:rFonts w:ascii="Palatino Linotype" w:hAnsi="Palatino Linotype" w:cs="Arial"/>
          <w:sz w:val="22"/>
          <w:szCs w:val="22"/>
        </w:rPr>
        <w:t xml:space="preserve"> one form of the extreme cell-to-cell heterogeneity that characterizes viral infection.</w:t>
      </w:r>
    </w:p>
    <w:p w14:paraId="44012C9F" w14:textId="7C19B523" w:rsidR="0082487C" w:rsidRDefault="0082487C" w:rsidP="00940185">
      <w:pPr>
        <w:jc w:val="both"/>
        <w:rPr>
          <w:rFonts w:ascii="Palatino Linotype" w:hAnsi="Palatino Linotype" w:cs="Arial"/>
          <w:sz w:val="22"/>
          <w:szCs w:val="22"/>
        </w:rPr>
      </w:pPr>
    </w:p>
    <w:p w14:paraId="0146F6B5" w14:textId="677403D7" w:rsidR="0082487C" w:rsidRDefault="0082487C" w:rsidP="00940185">
      <w:pPr>
        <w:jc w:val="both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 xml:space="preserve">However, it </w:t>
      </w:r>
      <w:r w:rsidR="00BA7B35">
        <w:rPr>
          <w:rFonts w:ascii="Palatino Linotype" w:hAnsi="Palatino Linotype" w:cs="Arial"/>
          <w:sz w:val="22"/>
          <w:szCs w:val="22"/>
        </w:rPr>
        <w:t>remains</w:t>
      </w:r>
      <w:r>
        <w:rPr>
          <w:rFonts w:ascii="Palatino Linotype" w:hAnsi="Palatino Linotype" w:cs="Arial"/>
          <w:sz w:val="22"/>
          <w:szCs w:val="22"/>
        </w:rPr>
        <w:t xml:space="preserve"> unclear </w:t>
      </w:r>
      <w:r>
        <w:rPr>
          <w:rFonts w:ascii="Palatino Linotype" w:hAnsi="Palatino Linotype" w:cs="Arial"/>
          <w:i/>
          <w:sz w:val="22"/>
          <w:szCs w:val="22"/>
        </w:rPr>
        <w:t>why</w:t>
      </w:r>
      <w:r>
        <w:rPr>
          <w:rFonts w:ascii="Palatino Linotype" w:hAnsi="Palatino Linotype" w:cs="Arial"/>
          <w:sz w:val="22"/>
          <w:szCs w:val="22"/>
        </w:rPr>
        <w:t xml:space="preserve"> only some cells detect viral infection, and why the outcome of infection is so variable from cell to cell. </w:t>
      </w:r>
      <w:r w:rsidR="0087087F">
        <w:rPr>
          <w:rFonts w:ascii="Palatino Linotype" w:hAnsi="Palatino Linotype" w:cs="Arial"/>
          <w:sz w:val="22"/>
          <w:szCs w:val="22"/>
        </w:rPr>
        <w:t xml:space="preserve">A major reason </w:t>
      </w:r>
      <w:r w:rsidR="00866D82">
        <w:rPr>
          <w:rFonts w:ascii="Palatino Linotype" w:hAnsi="Palatino Linotype" w:cs="Arial"/>
          <w:sz w:val="22"/>
          <w:szCs w:val="22"/>
        </w:rPr>
        <w:t xml:space="preserve">for this gap in knowledge is that current single-cell techniques (e.g., single-cell RNA-seq, flow cytometry) have a limitation: they count the abundance of transcripts or proteins, but do not reveal if they have mutations. </w:t>
      </w:r>
    </w:p>
    <w:p w14:paraId="333B3757" w14:textId="01C6E172" w:rsidR="00866D82" w:rsidRDefault="00866D82" w:rsidP="00940185">
      <w:pPr>
        <w:jc w:val="both"/>
        <w:rPr>
          <w:rFonts w:ascii="Palatino Linotype" w:hAnsi="Palatino Linotype" w:cs="Arial"/>
          <w:sz w:val="22"/>
          <w:szCs w:val="22"/>
        </w:rPr>
      </w:pPr>
    </w:p>
    <w:p w14:paraId="45C387EA" w14:textId="770B40E3" w:rsidR="00866D82" w:rsidRDefault="00BA7B35" w:rsidP="00940185">
      <w:pPr>
        <w:jc w:val="both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>We</w:t>
      </w:r>
      <w:r w:rsidR="00866D82">
        <w:rPr>
          <w:rFonts w:ascii="Palatino Linotype" w:hAnsi="Palatino Linotype" w:cs="Arial"/>
          <w:sz w:val="22"/>
          <w:szCs w:val="22"/>
        </w:rPr>
        <w:t xml:space="preserve"> overcome this limitation by developing a new method to simultaneously determine the full transcriptome and the sequences of all viral genes in single influenza-infected cells.</w:t>
      </w:r>
      <w:r w:rsidR="0067021D">
        <w:rPr>
          <w:rFonts w:ascii="Palatino Linotype" w:hAnsi="Palatino Linotype" w:cs="Arial"/>
          <w:sz w:val="22"/>
          <w:szCs w:val="22"/>
        </w:rPr>
        <w:t xml:space="preserve"> We then show that this methodological advance is extremely important for understanding heterogeneity in viral infection, particularly with respect to induction of innate immunity.</w:t>
      </w:r>
    </w:p>
    <w:p w14:paraId="721DB776" w14:textId="7914275E" w:rsidR="0067021D" w:rsidRDefault="0067021D" w:rsidP="00940185">
      <w:pPr>
        <w:jc w:val="both"/>
        <w:rPr>
          <w:rFonts w:ascii="Palatino Linotype" w:hAnsi="Palatino Linotype" w:cs="Arial"/>
          <w:sz w:val="22"/>
          <w:szCs w:val="22"/>
        </w:rPr>
      </w:pPr>
    </w:p>
    <w:p w14:paraId="15374AF2" w14:textId="72CD502F" w:rsidR="0067021D" w:rsidRDefault="0067021D" w:rsidP="00940185">
      <w:pPr>
        <w:jc w:val="both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 xml:space="preserve">Specifically, we show that over three-quarters of infected cells that activate an innate immune response are actually infected with virions that </w:t>
      </w:r>
      <w:r w:rsidR="00BA7B35">
        <w:rPr>
          <w:rFonts w:ascii="Palatino Linotype" w:hAnsi="Palatino Linotype" w:cs="Arial"/>
          <w:sz w:val="22"/>
          <w:szCs w:val="22"/>
        </w:rPr>
        <w:t>have</w:t>
      </w:r>
      <w:r>
        <w:rPr>
          <w:rFonts w:ascii="Palatino Linotype" w:hAnsi="Palatino Linotype" w:cs="Arial"/>
          <w:sz w:val="22"/>
          <w:szCs w:val="22"/>
        </w:rPr>
        <w:t xml:space="preserve"> a mutation or some other genetic defect. We identify four classes of viral defects that we validate increase the frequency of innate-immune detection. Overall, our work shows that viral genetic variation is a major contributor to the heterogeneity in the outcome of infection. </w:t>
      </w:r>
    </w:p>
    <w:p w14:paraId="56BC723E" w14:textId="77777777" w:rsidR="0067021D" w:rsidRDefault="0067021D" w:rsidP="00940185">
      <w:pPr>
        <w:jc w:val="both"/>
        <w:rPr>
          <w:rFonts w:ascii="Palatino Linotype" w:hAnsi="Palatino Linotype" w:cs="Arial"/>
          <w:sz w:val="22"/>
          <w:szCs w:val="22"/>
        </w:rPr>
      </w:pPr>
    </w:p>
    <w:p w14:paraId="788F9F3D" w14:textId="135FFF49" w:rsidR="0067021D" w:rsidRDefault="0067021D" w:rsidP="00940185">
      <w:pPr>
        <w:jc w:val="both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lastRenderedPageBreak/>
        <w:t xml:space="preserve">Our work will be of interest to computational biologists, virologists, immunologists, and scientists interested in new single-cell techniques. From a purely methodological standpoint, it is the first study to determine the actual sequences of the virions infecting single cells—and from a biological standpoint, it shows that knowing these sequences </w:t>
      </w:r>
      <w:r w:rsidR="00BA7B35">
        <w:rPr>
          <w:rFonts w:ascii="Palatino Linotype" w:hAnsi="Palatino Linotype" w:cs="Arial"/>
          <w:sz w:val="22"/>
          <w:szCs w:val="22"/>
        </w:rPr>
        <w:t>is</w:t>
      </w:r>
      <w:r>
        <w:rPr>
          <w:rFonts w:ascii="Palatino Linotype" w:hAnsi="Palatino Linotype" w:cs="Arial"/>
          <w:sz w:val="22"/>
          <w:szCs w:val="22"/>
        </w:rPr>
        <w:t xml:space="preserve"> essential to understanding why infection proceeds in the way that it does.</w:t>
      </w:r>
    </w:p>
    <w:p w14:paraId="56CCAC9E" w14:textId="1677A36C" w:rsidR="0067021D" w:rsidRDefault="0067021D" w:rsidP="00940185">
      <w:pPr>
        <w:jc w:val="both"/>
        <w:rPr>
          <w:rFonts w:ascii="Palatino Linotype" w:hAnsi="Palatino Linotype" w:cs="Arial"/>
          <w:sz w:val="22"/>
          <w:szCs w:val="22"/>
        </w:rPr>
      </w:pPr>
    </w:p>
    <w:p w14:paraId="06C5131F" w14:textId="0875CD49" w:rsidR="0067021D" w:rsidRDefault="007B2231" w:rsidP="00940185">
      <w:pPr>
        <w:jc w:val="both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>We are submitting</w:t>
      </w:r>
      <w:bookmarkStart w:id="0" w:name="_GoBack"/>
      <w:bookmarkEnd w:id="0"/>
      <w:r w:rsidR="0067021D">
        <w:rPr>
          <w:rFonts w:ascii="Palatino Linotype" w:hAnsi="Palatino Linotype" w:cs="Arial"/>
          <w:sz w:val="22"/>
          <w:szCs w:val="22"/>
        </w:rPr>
        <w:t xml:space="preserve"> this study as a Research Advance on our earlier </w:t>
      </w:r>
      <w:r w:rsidR="0067021D">
        <w:rPr>
          <w:rFonts w:ascii="Palatino Linotype" w:hAnsi="Palatino Linotype" w:cs="Arial"/>
          <w:i/>
          <w:sz w:val="22"/>
          <w:szCs w:val="22"/>
        </w:rPr>
        <w:t>eLife</w:t>
      </w:r>
      <w:r w:rsidR="0067021D">
        <w:rPr>
          <w:rFonts w:ascii="Palatino Linotype" w:hAnsi="Palatino Linotype" w:cs="Arial"/>
          <w:sz w:val="22"/>
          <w:szCs w:val="22"/>
        </w:rPr>
        <w:t xml:space="preserve"> study (7:e32303), which used single-cell RNA-seq to </w:t>
      </w:r>
      <w:r w:rsidR="006B0AE7">
        <w:rPr>
          <w:rFonts w:ascii="Palatino Linotype" w:hAnsi="Palatino Linotype" w:cs="Arial"/>
          <w:sz w:val="22"/>
          <w:szCs w:val="22"/>
        </w:rPr>
        <w:t>characterize the transcriptomes</w:t>
      </w:r>
      <w:r w:rsidR="0067021D">
        <w:rPr>
          <w:rFonts w:ascii="Palatino Linotype" w:hAnsi="Palatino Linotype" w:cs="Arial"/>
          <w:sz w:val="22"/>
          <w:szCs w:val="22"/>
        </w:rPr>
        <w:t xml:space="preserve"> of influenza-infected cells</w:t>
      </w:r>
      <w:r w:rsidR="00DE72F8">
        <w:rPr>
          <w:rFonts w:ascii="Palatino Linotype" w:hAnsi="Palatino Linotype" w:cs="Arial"/>
          <w:sz w:val="22"/>
          <w:szCs w:val="22"/>
        </w:rPr>
        <w:t xml:space="preserve"> without virus sequence information</w:t>
      </w:r>
      <w:r w:rsidR="00BA7B35">
        <w:rPr>
          <w:rFonts w:ascii="Palatino Linotype" w:hAnsi="Palatino Linotype" w:cs="Arial"/>
          <w:sz w:val="22"/>
          <w:szCs w:val="22"/>
        </w:rPr>
        <w:t xml:space="preserve">. Our earlier study </w:t>
      </w:r>
      <w:r w:rsidR="00DE72F8">
        <w:rPr>
          <w:rFonts w:ascii="Palatino Linotype" w:hAnsi="Palatino Linotype" w:cs="Arial"/>
          <w:sz w:val="22"/>
          <w:szCs w:val="22"/>
        </w:rPr>
        <w:t xml:space="preserve">posed the question (answered by our new study) of why innate-immune detection is so rare. We note that </w:t>
      </w:r>
      <w:r w:rsidR="00BA7B35">
        <w:rPr>
          <w:rFonts w:ascii="Palatino Linotype" w:hAnsi="Palatino Linotype" w:cs="Arial"/>
          <w:sz w:val="22"/>
          <w:szCs w:val="22"/>
        </w:rPr>
        <w:t>our</w:t>
      </w:r>
      <w:r w:rsidR="00DE72F8">
        <w:rPr>
          <w:rFonts w:ascii="Palatino Linotype" w:hAnsi="Palatino Linotype" w:cs="Arial"/>
          <w:sz w:val="22"/>
          <w:szCs w:val="22"/>
        </w:rPr>
        <w:t xml:space="preserve"> earlier study has already received wide interest: it was discussed on the This Week In Virology podcast, and has been cited a dozen times in </w:t>
      </w:r>
      <w:r w:rsidR="00BA7B35">
        <w:rPr>
          <w:rFonts w:ascii="Palatino Linotype" w:hAnsi="Palatino Linotype" w:cs="Arial"/>
          <w:sz w:val="22"/>
          <w:szCs w:val="22"/>
        </w:rPr>
        <w:t xml:space="preserve">the </w:t>
      </w:r>
      <w:r w:rsidR="00DE72F8">
        <w:rPr>
          <w:rFonts w:ascii="Palatino Linotype" w:hAnsi="Palatino Linotype" w:cs="Arial"/>
          <w:sz w:val="22"/>
          <w:szCs w:val="22"/>
        </w:rPr>
        <w:t xml:space="preserve">six months since its publication. We think the current study is likely to be of even greater interest, as it </w:t>
      </w:r>
      <w:r w:rsidR="006B0AE7">
        <w:rPr>
          <w:rFonts w:ascii="Palatino Linotype" w:hAnsi="Palatino Linotype" w:cs="Arial"/>
          <w:sz w:val="22"/>
          <w:szCs w:val="22"/>
        </w:rPr>
        <w:t>answers</w:t>
      </w:r>
      <w:r w:rsidR="00DE72F8">
        <w:rPr>
          <w:rFonts w:ascii="Palatino Linotype" w:hAnsi="Palatino Linotype" w:cs="Arial"/>
          <w:sz w:val="22"/>
          <w:szCs w:val="22"/>
        </w:rPr>
        <w:t xml:space="preserve"> </w:t>
      </w:r>
      <w:r w:rsidR="00BA7B35">
        <w:rPr>
          <w:rFonts w:ascii="Palatino Linotype" w:hAnsi="Palatino Linotype" w:cs="Arial"/>
          <w:sz w:val="22"/>
          <w:szCs w:val="22"/>
        </w:rPr>
        <w:t>key biological</w:t>
      </w:r>
      <w:r w:rsidR="00DE72F8">
        <w:rPr>
          <w:rFonts w:ascii="Palatino Linotype" w:hAnsi="Palatino Linotype" w:cs="Arial"/>
          <w:sz w:val="22"/>
          <w:szCs w:val="22"/>
        </w:rPr>
        <w:t xml:space="preserve"> questions about </w:t>
      </w:r>
      <w:r w:rsidR="006B0AE7">
        <w:rPr>
          <w:rFonts w:ascii="Palatino Linotype" w:hAnsi="Palatino Linotype" w:cs="Arial"/>
          <w:sz w:val="22"/>
          <w:szCs w:val="22"/>
        </w:rPr>
        <w:t>how viral mutations contribute to cell-to-cell heterogeneity</w:t>
      </w:r>
      <w:r w:rsidR="00DE72F8">
        <w:rPr>
          <w:rFonts w:ascii="Palatino Linotype" w:hAnsi="Palatino Linotype" w:cs="Arial"/>
          <w:sz w:val="22"/>
          <w:szCs w:val="22"/>
        </w:rPr>
        <w:t>.</w:t>
      </w:r>
      <w:r w:rsidR="006B0AE7">
        <w:rPr>
          <w:rFonts w:ascii="Palatino Linotype" w:hAnsi="Palatino Linotype" w:cs="Arial"/>
          <w:sz w:val="22"/>
          <w:szCs w:val="22"/>
        </w:rPr>
        <w:t xml:space="preserve"> S</w:t>
      </w:r>
      <w:r w:rsidR="00DE72F8">
        <w:rPr>
          <w:rFonts w:ascii="Palatino Linotype" w:hAnsi="Palatino Linotype" w:cs="Arial"/>
          <w:sz w:val="22"/>
          <w:szCs w:val="22"/>
        </w:rPr>
        <w:t xml:space="preserve">ince </w:t>
      </w:r>
      <w:r w:rsidR="00BA7B35">
        <w:rPr>
          <w:rFonts w:ascii="Palatino Linotype" w:hAnsi="Palatino Linotype" w:cs="Arial"/>
          <w:sz w:val="22"/>
          <w:szCs w:val="22"/>
        </w:rPr>
        <w:t>our new study</w:t>
      </w:r>
      <w:r w:rsidR="00DE72F8">
        <w:rPr>
          <w:rFonts w:ascii="Palatino Linotype" w:hAnsi="Palatino Linotype" w:cs="Arial"/>
          <w:sz w:val="22"/>
          <w:szCs w:val="22"/>
        </w:rPr>
        <w:t xml:space="preserve"> builds on many of the methods in the earlier study, we think it would be appropriate for them to be linked as the Research Advance format allows.</w:t>
      </w:r>
    </w:p>
    <w:p w14:paraId="78FD0DDD" w14:textId="77777777" w:rsidR="0067021D" w:rsidRPr="0082487C" w:rsidRDefault="0067021D" w:rsidP="00940185">
      <w:pPr>
        <w:jc w:val="both"/>
        <w:rPr>
          <w:rFonts w:ascii="Palatino Linotype" w:hAnsi="Palatino Linotype" w:cs="Arial"/>
          <w:sz w:val="22"/>
          <w:szCs w:val="22"/>
        </w:rPr>
      </w:pPr>
    </w:p>
    <w:p w14:paraId="1B155541" w14:textId="602BC37D" w:rsidR="000D4A2F" w:rsidRDefault="00201656" w:rsidP="00940185">
      <w:pPr>
        <w:jc w:val="both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 xml:space="preserve">Finally, we note that consistent with </w:t>
      </w:r>
      <w:r>
        <w:rPr>
          <w:rFonts w:ascii="Palatino Linotype" w:hAnsi="Palatino Linotype" w:cs="Arial"/>
          <w:i/>
          <w:sz w:val="22"/>
          <w:szCs w:val="22"/>
        </w:rPr>
        <w:t>eLife</w:t>
      </w:r>
      <w:r>
        <w:rPr>
          <w:rFonts w:ascii="Palatino Linotype" w:hAnsi="Palatino Linotype" w:cs="Arial"/>
          <w:sz w:val="22"/>
          <w:szCs w:val="22"/>
        </w:rPr>
        <w:t xml:space="preserve">’s emphasis on open access and reproducibility, we have created a public GitHub repository that contains all data, data analysis, and the paper itself: </w:t>
      </w:r>
      <w:hyperlink r:id="rId14" w:history="1">
        <w:r w:rsidRPr="00A84F62">
          <w:rPr>
            <w:rStyle w:val="Hyperlink"/>
            <w:rFonts w:ascii="Palatino Linotype" w:hAnsi="Palatino Linotype" w:cs="Arial"/>
            <w:sz w:val="22"/>
            <w:szCs w:val="22"/>
          </w:rPr>
          <w:t>https://github.com/jbloomlab/IFNsorted_flu_single_cell</w:t>
        </w:r>
      </w:hyperlink>
      <w:r>
        <w:rPr>
          <w:rFonts w:ascii="Palatino Linotype" w:hAnsi="Palatino Linotype" w:cs="Arial"/>
          <w:sz w:val="22"/>
          <w:szCs w:val="22"/>
        </w:rPr>
        <w:t xml:space="preserve"> </w:t>
      </w:r>
    </w:p>
    <w:p w14:paraId="09F78A99" w14:textId="788CD08B" w:rsidR="00201656" w:rsidRDefault="00201656" w:rsidP="00940185">
      <w:pPr>
        <w:jc w:val="both"/>
        <w:rPr>
          <w:rFonts w:ascii="Palatino Linotype" w:hAnsi="Palatino Linotype" w:cs="Arial"/>
          <w:sz w:val="22"/>
          <w:szCs w:val="22"/>
        </w:rPr>
      </w:pPr>
    </w:p>
    <w:p w14:paraId="4D2950D8" w14:textId="12255E3E" w:rsidR="00201656" w:rsidRDefault="00201656" w:rsidP="00940185">
      <w:pPr>
        <w:jc w:val="both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 xml:space="preserve">We </w:t>
      </w:r>
      <w:r w:rsidR="005E358D">
        <w:rPr>
          <w:rFonts w:ascii="Palatino Linotype" w:hAnsi="Palatino Linotype" w:cs="Arial"/>
          <w:sz w:val="22"/>
          <w:szCs w:val="22"/>
        </w:rPr>
        <w:t>hope that</w:t>
      </w:r>
      <w:r>
        <w:rPr>
          <w:rFonts w:ascii="Palatino Linotype" w:hAnsi="Palatino Linotype" w:cs="Arial"/>
          <w:sz w:val="22"/>
          <w:szCs w:val="22"/>
        </w:rPr>
        <w:t xml:space="preserve"> this new paper </w:t>
      </w:r>
      <w:r w:rsidR="006B0AE7">
        <w:rPr>
          <w:rFonts w:ascii="Palatino Linotype" w:hAnsi="Palatino Linotype" w:cs="Arial"/>
          <w:sz w:val="22"/>
          <w:szCs w:val="22"/>
        </w:rPr>
        <w:t xml:space="preserve">can be </w:t>
      </w:r>
      <w:r>
        <w:rPr>
          <w:rFonts w:ascii="Palatino Linotype" w:hAnsi="Palatino Linotype" w:cs="Arial"/>
          <w:sz w:val="22"/>
          <w:szCs w:val="22"/>
        </w:rPr>
        <w:t xml:space="preserve">handled by the editors and reviewers of the original paper. </w:t>
      </w:r>
      <w:r w:rsidR="006B0AE7">
        <w:rPr>
          <w:rFonts w:ascii="Palatino Linotype" w:hAnsi="Palatino Linotype" w:cs="Arial"/>
          <w:sz w:val="22"/>
          <w:szCs w:val="22"/>
        </w:rPr>
        <w:t>But</w:t>
      </w:r>
      <w:r>
        <w:rPr>
          <w:rFonts w:ascii="Palatino Linotype" w:hAnsi="Palatino Linotype" w:cs="Arial"/>
          <w:sz w:val="22"/>
          <w:szCs w:val="22"/>
        </w:rPr>
        <w:t xml:space="preserve"> </w:t>
      </w:r>
      <w:r w:rsidR="005E358D">
        <w:rPr>
          <w:rFonts w:ascii="Palatino Linotype" w:hAnsi="Palatino Linotype" w:cs="Arial"/>
          <w:sz w:val="22"/>
          <w:szCs w:val="22"/>
        </w:rPr>
        <w:t>if</w:t>
      </w:r>
      <w:r>
        <w:rPr>
          <w:rFonts w:ascii="Palatino Linotype" w:hAnsi="Palatino Linotype" w:cs="Arial"/>
          <w:sz w:val="22"/>
          <w:szCs w:val="22"/>
        </w:rPr>
        <w:t xml:space="preserve"> that is not possible, we have also listed editor and reviewer suggestions below:</w:t>
      </w:r>
    </w:p>
    <w:p w14:paraId="5A36826A" w14:textId="7835FA64" w:rsidR="00201656" w:rsidRDefault="00201656" w:rsidP="00940185">
      <w:pPr>
        <w:jc w:val="both"/>
        <w:rPr>
          <w:rFonts w:ascii="Palatino Linotype" w:hAnsi="Palatino Linotype" w:cs="Arial"/>
          <w:sz w:val="22"/>
          <w:szCs w:val="22"/>
        </w:rPr>
      </w:pPr>
    </w:p>
    <w:p w14:paraId="49D3BF05" w14:textId="27050A52" w:rsidR="00201656" w:rsidRDefault="00201656" w:rsidP="00940185">
      <w:pPr>
        <w:jc w:val="both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b/>
          <w:sz w:val="22"/>
          <w:szCs w:val="22"/>
        </w:rPr>
        <w:t>Senior editor:</w:t>
      </w:r>
    </w:p>
    <w:p w14:paraId="0769B286" w14:textId="7F198D4E" w:rsidR="00201656" w:rsidRDefault="00201656" w:rsidP="00201656">
      <w:pPr>
        <w:pStyle w:val="ListParagraph"/>
        <w:numPr>
          <w:ilvl w:val="0"/>
          <w:numId w:val="10"/>
        </w:numPr>
        <w:jc w:val="both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>Aviv Regev: expert in single-cell techniques and immunology.</w:t>
      </w:r>
    </w:p>
    <w:p w14:paraId="33AEE09C" w14:textId="2F3FAE1A" w:rsidR="00201656" w:rsidRDefault="00201656" w:rsidP="00201656">
      <w:pPr>
        <w:pStyle w:val="ListParagraph"/>
        <w:numPr>
          <w:ilvl w:val="0"/>
          <w:numId w:val="10"/>
        </w:numPr>
        <w:jc w:val="both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>Arup Chakraborty: expert in computational biology and viral immunology.</w:t>
      </w:r>
    </w:p>
    <w:p w14:paraId="412266C0" w14:textId="00F0020F" w:rsidR="00201656" w:rsidRDefault="00201656" w:rsidP="00201656">
      <w:pPr>
        <w:jc w:val="both"/>
        <w:rPr>
          <w:rFonts w:ascii="Palatino Linotype" w:hAnsi="Palatino Linotype" w:cs="Arial"/>
          <w:sz w:val="22"/>
          <w:szCs w:val="22"/>
        </w:rPr>
      </w:pPr>
    </w:p>
    <w:p w14:paraId="128BB22C" w14:textId="0F43E78A" w:rsidR="00201656" w:rsidRDefault="00201656" w:rsidP="00201656">
      <w:pPr>
        <w:jc w:val="both"/>
        <w:rPr>
          <w:rFonts w:ascii="Palatino Linotype" w:hAnsi="Palatino Linotype" w:cs="Arial"/>
          <w:b/>
          <w:sz w:val="22"/>
          <w:szCs w:val="22"/>
        </w:rPr>
      </w:pPr>
      <w:r>
        <w:rPr>
          <w:rFonts w:ascii="Palatino Linotype" w:hAnsi="Palatino Linotype" w:cs="Arial"/>
          <w:b/>
          <w:sz w:val="22"/>
          <w:szCs w:val="22"/>
        </w:rPr>
        <w:t>Reviewing editors:</w:t>
      </w:r>
    </w:p>
    <w:p w14:paraId="3B1657EC" w14:textId="212B3DCE" w:rsidR="005E358D" w:rsidRDefault="005E358D" w:rsidP="005E358D">
      <w:pPr>
        <w:pStyle w:val="ListParagraph"/>
        <w:numPr>
          <w:ilvl w:val="0"/>
          <w:numId w:val="11"/>
        </w:numPr>
        <w:jc w:val="both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>Richard Neher: expert in virology and computational biology</w:t>
      </w:r>
    </w:p>
    <w:p w14:paraId="59C37CD9" w14:textId="2BCFE39E" w:rsidR="005E358D" w:rsidRDefault="005E358D" w:rsidP="005E358D">
      <w:pPr>
        <w:pStyle w:val="ListParagraph"/>
        <w:numPr>
          <w:ilvl w:val="0"/>
          <w:numId w:val="11"/>
        </w:numPr>
        <w:jc w:val="both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>Aleksandra Walczak: expert in virology and computational biology</w:t>
      </w:r>
    </w:p>
    <w:p w14:paraId="037F3A0D" w14:textId="6F295EEB" w:rsidR="005E358D" w:rsidRDefault="005E358D" w:rsidP="005E358D">
      <w:pPr>
        <w:pStyle w:val="ListParagraph"/>
        <w:numPr>
          <w:ilvl w:val="0"/>
          <w:numId w:val="11"/>
        </w:numPr>
        <w:jc w:val="both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>Stephen Goff: expert in virology and anti-viral immunity</w:t>
      </w:r>
    </w:p>
    <w:p w14:paraId="53F78723" w14:textId="55F9F0DB" w:rsidR="005E358D" w:rsidRDefault="005E358D" w:rsidP="005E358D">
      <w:pPr>
        <w:pStyle w:val="ListParagraph"/>
        <w:numPr>
          <w:ilvl w:val="0"/>
          <w:numId w:val="11"/>
        </w:numPr>
        <w:jc w:val="both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>Karla Kirkegaard: expert in virology</w:t>
      </w:r>
    </w:p>
    <w:p w14:paraId="7099E9A2" w14:textId="4A80F28E" w:rsidR="007E2A45" w:rsidRPr="00A665B3" w:rsidRDefault="007E2A45" w:rsidP="007E2A45">
      <w:pPr>
        <w:jc w:val="both"/>
        <w:rPr>
          <w:rFonts w:ascii="Palatino Linotype" w:hAnsi="Palatino Linotype" w:cs="Arial"/>
          <w:sz w:val="22"/>
          <w:szCs w:val="22"/>
        </w:rPr>
      </w:pPr>
    </w:p>
    <w:p w14:paraId="1CA46BBD" w14:textId="77777777" w:rsidR="00A665B3" w:rsidRPr="00A665B3" w:rsidRDefault="007E2A45" w:rsidP="00A665B3">
      <w:pPr>
        <w:rPr>
          <w:rFonts w:ascii="Palatino Linotype" w:hAnsi="Palatino Linotype"/>
          <w:sz w:val="22"/>
          <w:szCs w:val="22"/>
        </w:rPr>
      </w:pPr>
      <w:r w:rsidRPr="00A665B3">
        <w:rPr>
          <w:rFonts w:ascii="Palatino Linotype" w:hAnsi="Palatino Linotype" w:cs="Arial"/>
          <w:b/>
          <w:sz w:val="22"/>
          <w:szCs w:val="22"/>
        </w:rPr>
        <w:t>Reviewers:</w:t>
      </w:r>
      <w:r w:rsidR="00A665B3" w:rsidRPr="00A665B3">
        <w:rPr>
          <w:rFonts w:ascii="Palatino Linotype" w:hAnsi="Palatino Linotype" w:cs="Arial"/>
          <w:b/>
          <w:sz w:val="22"/>
          <w:szCs w:val="22"/>
        </w:rPr>
        <w:t xml:space="preserve"> </w:t>
      </w:r>
      <w:r w:rsidR="00A665B3" w:rsidRPr="00A665B3">
        <w:rPr>
          <w:rFonts w:ascii="Palatino Linotype" w:hAnsi="Palatino Linotype"/>
          <w:sz w:val="22"/>
          <w:szCs w:val="22"/>
        </w:rPr>
        <w:t>We ask that our paper be evaluated by reviewers with expertise in single-cell studies, virology, and computational biology. The following individuals would be well qualified to evaluate our work:</w:t>
      </w:r>
    </w:p>
    <w:p w14:paraId="6AC5FADD" w14:textId="5E847D0B" w:rsidR="00A665B3" w:rsidRPr="00A665B3" w:rsidRDefault="00A665B3" w:rsidP="00A665B3">
      <w:pPr>
        <w:pStyle w:val="ListParagraph"/>
        <w:numPr>
          <w:ilvl w:val="0"/>
          <w:numId w:val="13"/>
        </w:numPr>
        <w:rPr>
          <w:rFonts w:ascii="Palatino Linotype" w:hAnsi="Palatino Linotype"/>
          <w:sz w:val="22"/>
          <w:szCs w:val="22"/>
        </w:rPr>
      </w:pPr>
      <w:r w:rsidRPr="00A665B3">
        <w:rPr>
          <w:rFonts w:ascii="Palatino Linotype" w:hAnsi="Palatino Linotype"/>
          <w:b/>
          <w:sz w:val="22"/>
          <w:szCs w:val="22"/>
        </w:rPr>
        <w:t>Rahul Satija</w:t>
      </w:r>
      <w:r w:rsidRPr="00A665B3">
        <w:rPr>
          <w:rFonts w:ascii="Palatino Linotype" w:hAnsi="Palatino Linotype"/>
          <w:sz w:val="22"/>
          <w:szCs w:val="22"/>
        </w:rPr>
        <w:t xml:space="preserve"> (New York Genome Center, </w:t>
      </w:r>
      <w:hyperlink r:id="rId15" w:history="1">
        <w:r w:rsidRPr="00A665B3">
          <w:rPr>
            <w:rStyle w:val="Hyperlink"/>
            <w:rFonts w:ascii="Palatino Linotype" w:hAnsi="Palatino Linotype"/>
            <w:sz w:val="22"/>
            <w:szCs w:val="22"/>
          </w:rPr>
          <w:t>http://satijalab.org/</w:t>
        </w:r>
      </w:hyperlink>
      <w:r w:rsidRPr="00A665B3">
        <w:rPr>
          <w:rFonts w:ascii="Palatino Linotype" w:hAnsi="Palatino Linotype"/>
          <w:sz w:val="22"/>
          <w:szCs w:val="22"/>
        </w:rPr>
        <w:t xml:space="preserve">, </w:t>
      </w:r>
      <w:hyperlink r:id="rId16" w:history="1">
        <w:r w:rsidRPr="00A665B3">
          <w:rPr>
            <w:rStyle w:val="Hyperlink"/>
            <w:rFonts w:ascii="Palatino Linotype" w:hAnsi="Palatino Linotype"/>
            <w:sz w:val="22"/>
            <w:szCs w:val="22"/>
          </w:rPr>
          <w:t>rsatija@nygenome.org</w:t>
        </w:r>
      </w:hyperlink>
      <w:r w:rsidRPr="00A665B3">
        <w:rPr>
          <w:rFonts w:ascii="Palatino Linotype" w:hAnsi="Palatino Linotype"/>
          <w:sz w:val="22"/>
          <w:szCs w:val="22"/>
        </w:rPr>
        <w:t xml:space="preserve">) is an expert on single-cell studies, and has </w:t>
      </w:r>
      <w:r>
        <w:rPr>
          <w:rFonts w:ascii="Palatino Linotype" w:hAnsi="Palatino Linotype"/>
          <w:sz w:val="22"/>
          <w:szCs w:val="22"/>
        </w:rPr>
        <w:t>studied</w:t>
      </w:r>
      <w:r w:rsidRPr="00A665B3">
        <w:rPr>
          <w:rFonts w:ascii="Palatino Linotype" w:hAnsi="Palatino Linotype"/>
          <w:sz w:val="22"/>
          <w:szCs w:val="22"/>
        </w:rPr>
        <w:t xml:space="preserve"> immune responses in single cells. </w:t>
      </w:r>
    </w:p>
    <w:p w14:paraId="4835DBE2" w14:textId="067B2B12" w:rsidR="00A665B3" w:rsidRPr="00A665B3" w:rsidRDefault="00A665B3" w:rsidP="00A665B3">
      <w:pPr>
        <w:pStyle w:val="ListParagraph"/>
        <w:numPr>
          <w:ilvl w:val="0"/>
          <w:numId w:val="13"/>
        </w:numPr>
        <w:rPr>
          <w:rFonts w:ascii="Palatino Linotype" w:hAnsi="Palatino Linotype"/>
          <w:sz w:val="22"/>
          <w:szCs w:val="22"/>
        </w:rPr>
      </w:pPr>
      <w:r w:rsidRPr="00A665B3">
        <w:rPr>
          <w:rFonts w:ascii="Palatino Linotype" w:hAnsi="Palatino Linotype"/>
          <w:b/>
          <w:sz w:val="22"/>
          <w:szCs w:val="22"/>
        </w:rPr>
        <w:t>Alex Shalek</w:t>
      </w:r>
      <w:r w:rsidRPr="00A665B3">
        <w:rPr>
          <w:rFonts w:ascii="Palatino Linotype" w:hAnsi="Palatino Linotype"/>
          <w:sz w:val="22"/>
          <w:szCs w:val="22"/>
        </w:rPr>
        <w:t xml:space="preserve"> (MIT, </w:t>
      </w:r>
      <w:hyperlink r:id="rId17" w:history="1">
        <w:r w:rsidRPr="00A665B3">
          <w:rPr>
            <w:rStyle w:val="Hyperlink"/>
            <w:rFonts w:ascii="Palatino Linotype" w:hAnsi="Palatino Linotype"/>
            <w:sz w:val="22"/>
            <w:szCs w:val="22"/>
          </w:rPr>
          <w:t>http://shalek.wpengine.com/</w:t>
        </w:r>
      </w:hyperlink>
      <w:r w:rsidRPr="00A665B3">
        <w:rPr>
          <w:rFonts w:ascii="Palatino Linotype" w:hAnsi="Palatino Linotype"/>
          <w:sz w:val="22"/>
          <w:szCs w:val="22"/>
        </w:rPr>
        <w:t xml:space="preserve">, </w:t>
      </w:r>
      <w:hyperlink r:id="rId18" w:history="1">
        <w:r w:rsidRPr="00A665B3">
          <w:rPr>
            <w:rStyle w:val="Hyperlink"/>
            <w:rFonts w:ascii="Palatino Linotype" w:hAnsi="Palatino Linotype"/>
            <w:sz w:val="22"/>
            <w:szCs w:val="22"/>
          </w:rPr>
          <w:t>shalek@mit.edu</w:t>
        </w:r>
      </w:hyperlink>
      <w:r w:rsidRPr="00A665B3">
        <w:rPr>
          <w:rFonts w:ascii="Palatino Linotype" w:hAnsi="Palatino Linotype"/>
          <w:sz w:val="22"/>
          <w:szCs w:val="22"/>
        </w:rPr>
        <w:t xml:space="preserve">) is an expert on single-cell studies, and has </w:t>
      </w:r>
      <w:r>
        <w:rPr>
          <w:rFonts w:ascii="Palatino Linotype" w:hAnsi="Palatino Linotype"/>
          <w:sz w:val="22"/>
          <w:szCs w:val="22"/>
        </w:rPr>
        <w:t>studied immune responses</w:t>
      </w:r>
      <w:r w:rsidRPr="00A665B3">
        <w:rPr>
          <w:rFonts w:ascii="Palatino Linotype" w:hAnsi="Palatino Linotype"/>
          <w:sz w:val="22"/>
          <w:szCs w:val="22"/>
        </w:rPr>
        <w:t xml:space="preserve"> in single cells.</w:t>
      </w:r>
    </w:p>
    <w:p w14:paraId="554140A5" w14:textId="77777777" w:rsidR="00A665B3" w:rsidRPr="00A665B3" w:rsidRDefault="00A665B3" w:rsidP="00A665B3">
      <w:pPr>
        <w:pStyle w:val="ListParagraph"/>
        <w:numPr>
          <w:ilvl w:val="0"/>
          <w:numId w:val="13"/>
        </w:numPr>
        <w:rPr>
          <w:rFonts w:ascii="Palatino Linotype" w:hAnsi="Palatino Linotype"/>
          <w:sz w:val="22"/>
          <w:szCs w:val="22"/>
        </w:rPr>
      </w:pPr>
      <w:r w:rsidRPr="00A665B3">
        <w:rPr>
          <w:rFonts w:ascii="Palatino Linotype" w:hAnsi="Palatino Linotype"/>
          <w:b/>
          <w:sz w:val="22"/>
          <w:szCs w:val="22"/>
        </w:rPr>
        <w:t>Long Cai</w:t>
      </w:r>
      <w:r w:rsidRPr="00A665B3">
        <w:rPr>
          <w:rFonts w:ascii="Palatino Linotype" w:hAnsi="Palatino Linotype"/>
          <w:sz w:val="22"/>
          <w:szCs w:val="22"/>
        </w:rPr>
        <w:t xml:space="preserve"> (Caltech, </w:t>
      </w:r>
      <w:hyperlink r:id="rId19" w:history="1">
        <w:r w:rsidRPr="00A665B3">
          <w:rPr>
            <w:rStyle w:val="Hyperlink"/>
            <w:rFonts w:ascii="Palatino Linotype" w:hAnsi="Palatino Linotype"/>
            <w:sz w:val="22"/>
            <w:szCs w:val="22"/>
          </w:rPr>
          <w:t>http://singlecell.caltech.edu/cailab/</w:t>
        </w:r>
      </w:hyperlink>
      <w:r w:rsidRPr="00A665B3">
        <w:rPr>
          <w:rFonts w:ascii="Palatino Linotype" w:hAnsi="Palatino Linotype"/>
          <w:sz w:val="22"/>
          <w:szCs w:val="22"/>
        </w:rPr>
        <w:t xml:space="preserve">, </w:t>
      </w:r>
      <w:hyperlink r:id="rId20" w:history="1">
        <w:r w:rsidRPr="00A665B3">
          <w:rPr>
            <w:rStyle w:val="Hyperlink"/>
            <w:rFonts w:ascii="Palatino Linotype" w:hAnsi="Palatino Linotype"/>
            <w:sz w:val="22"/>
            <w:szCs w:val="22"/>
          </w:rPr>
          <w:t>lcai.@caltech.edu</w:t>
        </w:r>
      </w:hyperlink>
      <w:r w:rsidRPr="00A665B3">
        <w:rPr>
          <w:rFonts w:ascii="Palatino Linotype" w:hAnsi="Palatino Linotype"/>
          <w:sz w:val="22"/>
          <w:szCs w:val="22"/>
        </w:rPr>
        <w:t xml:space="preserve">) is an expert on single-cell systems biology. </w:t>
      </w:r>
    </w:p>
    <w:p w14:paraId="4359E816" w14:textId="77777777" w:rsidR="00A665B3" w:rsidRPr="00A665B3" w:rsidRDefault="00A665B3" w:rsidP="00A665B3">
      <w:pPr>
        <w:pStyle w:val="ListParagraph"/>
        <w:numPr>
          <w:ilvl w:val="0"/>
          <w:numId w:val="13"/>
        </w:numPr>
        <w:rPr>
          <w:rFonts w:ascii="Palatino Linotype" w:hAnsi="Palatino Linotype"/>
          <w:b/>
          <w:sz w:val="22"/>
          <w:szCs w:val="22"/>
        </w:rPr>
      </w:pPr>
      <w:r w:rsidRPr="00A665B3">
        <w:rPr>
          <w:rFonts w:ascii="Palatino Linotype" w:hAnsi="Palatino Linotype"/>
          <w:b/>
          <w:sz w:val="22"/>
          <w:szCs w:val="22"/>
        </w:rPr>
        <w:lastRenderedPageBreak/>
        <w:t xml:space="preserve">Adam Lauring </w:t>
      </w:r>
      <w:r w:rsidRPr="00A665B3">
        <w:rPr>
          <w:rFonts w:ascii="Palatino Linotype" w:hAnsi="Palatino Linotype"/>
          <w:sz w:val="22"/>
          <w:szCs w:val="22"/>
        </w:rPr>
        <w:t xml:space="preserve">(University of Michigan, </w:t>
      </w:r>
      <w:hyperlink r:id="rId21" w:history="1">
        <w:r w:rsidRPr="00A665B3">
          <w:rPr>
            <w:rStyle w:val="Hyperlink"/>
            <w:rFonts w:ascii="Palatino Linotype" w:hAnsi="Palatino Linotype"/>
            <w:sz w:val="22"/>
            <w:szCs w:val="22"/>
          </w:rPr>
          <w:t>https://sites.google.com/a/umich.edu/the-lauring-lab/</w:t>
        </w:r>
      </w:hyperlink>
      <w:r w:rsidRPr="00A665B3">
        <w:rPr>
          <w:rFonts w:ascii="Palatino Linotype" w:hAnsi="Palatino Linotype"/>
          <w:sz w:val="22"/>
          <w:szCs w:val="22"/>
        </w:rPr>
        <w:t xml:space="preserve">, </w:t>
      </w:r>
      <w:hyperlink r:id="rId22" w:history="1">
        <w:r w:rsidRPr="00A665B3">
          <w:rPr>
            <w:rStyle w:val="Hyperlink"/>
            <w:rFonts w:ascii="Palatino Linotype" w:hAnsi="Palatino Linotype"/>
            <w:sz w:val="22"/>
            <w:szCs w:val="22"/>
          </w:rPr>
          <w:t>alauring@med.umich.edu</w:t>
        </w:r>
      </w:hyperlink>
      <w:r w:rsidRPr="00A665B3">
        <w:rPr>
          <w:rFonts w:ascii="Palatino Linotype" w:hAnsi="Palatino Linotype"/>
          <w:sz w:val="22"/>
          <w:szCs w:val="22"/>
        </w:rPr>
        <w:t>) is an expert on influenza virus and its study via deep sequencing.</w:t>
      </w:r>
    </w:p>
    <w:p w14:paraId="6B296E47" w14:textId="77777777" w:rsidR="00A665B3" w:rsidRPr="00A665B3" w:rsidRDefault="00A665B3" w:rsidP="00A665B3">
      <w:pPr>
        <w:pStyle w:val="ListParagraph"/>
        <w:numPr>
          <w:ilvl w:val="0"/>
          <w:numId w:val="13"/>
        </w:numPr>
        <w:rPr>
          <w:rFonts w:ascii="Palatino Linotype" w:hAnsi="Palatino Linotype"/>
          <w:b/>
          <w:sz w:val="22"/>
          <w:szCs w:val="22"/>
        </w:rPr>
      </w:pPr>
      <w:r w:rsidRPr="00A665B3">
        <w:rPr>
          <w:rFonts w:ascii="Palatino Linotype" w:hAnsi="Palatino Linotype"/>
          <w:b/>
          <w:sz w:val="22"/>
          <w:szCs w:val="22"/>
        </w:rPr>
        <w:t>Seema Lakdawala</w:t>
      </w:r>
      <w:r w:rsidRPr="00A665B3">
        <w:rPr>
          <w:rFonts w:ascii="Palatino Linotype" w:hAnsi="Palatino Linotype"/>
          <w:sz w:val="22"/>
          <w:szCs w:val="22"/>
        </w:rPr>
        <w:t xml:space="preserve"> (University of Pittsburgh, </w:t>
      </w:r>
      <w:hyperlink r:id="rId23" w:history="1">
        <w:r w:rsidRPr="00A665B3">
          <w:rPr>
            <w:rStyle w:val="Hyperlink"/>
            <w:rFonts w:ascii="Palatino Linotype" w:hAnsi="Palatino Linotype"/>
            <w:sz w:val="22"/>
            <w:szCs w:val="22"/>
          </w:rPr>
          <w:t>http://www.mmg.pitt.edu/lab/lakdawala-lab</w:t>
        </w:r>
      </w:hyperlink>
      <w:r w:rsidRPr="00A665B3">
        <w:rPr>
          <w:rFonts w:ascii="Palatino Linotype" w:hAnsi="Palatino Linotype"/>
          <w:sz w:val="22"/>
          <w:szCs w:val="22"/>
        </w:rPr>
        <w:t xml:space="preserve">, </w:t>
      </w:r>
      <w:hyperlink r:id="rId24" w:history="1">
        <w:r w:rsidRPr="00A665B3">
          <w:rPr>
            <w:rStyle w:val="Hyperlink"/>
            <w:rFonts w:ascii="Palatino Linotype" w:hAnsi="Palatino Linotype"/>
            <w:sz w:val="22"/>
            <w:szCs w:val="22"/>
          </w:rPr>
          <w:t>lakdawala@pitt.edu</w:t>
        </w:r>
      </w:hyperlink>
      <w:r w:rsidRPr="00A665B3">
        <w:rPr>
          <w:rFonts w:ascii="Palatino Linotype" w:hAnsi="Palatino Linotype"/>
          <w:sz w:val="22"/>
          <w:szCs w:val="22"/>
        </w:rPr>
        <w:t>) is an expert on influenza virus.</w:t>
      </w:r>
    </w:p>
    <w:p w14:paraId="2F789547" w14:textId="77777777" w:rsidR="00A665B3" w:rsidRPr="00A665B3" w:rsidRDefault="00A665B3" w:rsidP="00A665B3">
      <w:pPr>
        <w:pStyle w:val="ListParagraph"/>
        <w:numPr>
          <w:ilvl w:val="0"/>
          <w:numId w:val="13"/>
        </w:numPr>
        <w:rPr>
          <w:rFonts w:ascii="Palatino Linotype" w:hAnsi="Palatino Linotype"/>
          <w:b/>
          <w:sz w:val="22"/>
          <w:szCs w:val="22"/>
        </w:rPr>
      </w:pPr>
      <w:r w:rsidRPr="00A665B3">
        <w:rPr>
          <w:rFonts w:ascii="Palatino Linotype" w:hAnsi="Palatino Linotype"/>
          <w:b/>
          <w:sz w:val="22"/>
          <w:szCs w:val="22"/>
        </w:rPr>
        <w:t>Chris Brooke</w:t>
      </w:r>
      <w:r w:rsidRPr="00A665B3">
        <w:rPr>
          <w:rFonts w:ascii="Palatino Linotype" w:hAnsi="Palatino Linotype"/>
          <w:sz w:val="22"/>
          <w:szCs w:val="22"/>
        </w:rPr>
        <w:t xml:space="preserve"> (University of Illinois, </w:t>
      </w:r>
      <w:hyperlink r:id="rId25" w:history="1">
        <w:r w:rsidRPr="00A665B3">
          <w:rPr>
            <w:rStyle w:val="Hyperlink"/>
            <w:rFonts w:ascii="Palatino Linotype" w:hAnsi="Palatino Linotype"/>
            <w:sz w:val="22"/>
            <w:szCs w:val="22"/>
          </w:rPr>
          <w:t>https://www.brookelab.org/</w:t>
        </w:r>
      </w:hyperlink>
      <w:r w:rsidRPr="00A665B3">
        <w:rPr>
          <w:rFonts w:ascii="Palatino Linotype" w:hAnsi="Palatino Linotype"/>
          <w:sz w:val="22"/>
          <w:szCs w:val="22"/>
        </w:rPr>
        <w:t xml:space="preserve">, </w:t>
      </w:r>
      <w:hyperlink r:id="rId26" w:history="1">
        <w:r w:rsidRPr="00A665B3">
          <w:rPr>
            <w:rStyle w:val="Hyperlink"/>
            <w:rFonts w:ascii="Palatino Linotype" w:hAnsi="Palatino Linotype"/>
            <w:sz w:val="22"/>
            <w:szCs w:val="22"/>
          </w:rPr>
          <w:t>cbrooke@illinois.edu</w:t>
        </w:r>
      </w:hyperlink>
      <w:r w:rsidRPr="00A665B3">
        <w:rPr>
          <w:rFonts w:ascii="Palatino Linotype" w:hAnsi="Palatino Linotype"/>
          <w:sz w:val="22"/>
          <w:szCs w:val="22"/>
        </w:rPr>
        <w:t xml:space="preserve">) is an expert on influenza virus and viral defective particles. </w:t>
      </w:r>
    </w:p>
    <w:p w14:paraId="40038575" w14:textId="77777777" w:rsidR="00A665B3" w:rsidRPr="00A665B3" w:rsidRDefault="00A665B3" w:rsidP="00A665B3">
      <w:pPr>
        <w:pStyle w:val="ListParagraph"/>
        <w:numPr>
          <w:ilvl w:val="0"/>
          <w:numId w:val="13"/>
        </w:numPr>
        <w:rPr>
          <w:rFonts w:ascii="Palatino Linotype" w:hAnsi="Palatino Linotype"/>
          <w:b/>
          <w:sz w:val="22"/>
          <w:szCs w:val="22"/>
        </w:rPr>
      </w:pPr>
      <w:r w:rsidRPr="00A665B3">
        <w:rPr>
          <w:rFonts w:ascii="Palatino Linotype" w:hAnsi="Palatino Linotype"/>
          <w:b/>
          <w:sz w:val="22"/>
          <w:szCs w:val="22"/>
        </w:rPr>
        <w:t>Katia Koelle</w:t>
      </w:r>
      <w:r w:rsidRPr="00A665B3">
        <w:rPr>
          <w:rFonts w:ascii="Palatino Linotype" w:hAnsi="Palatino Linotype"/>
          <w:sz w:val="22"/>
          <w:szCs w:val="22"/>
        </w:rPr>
        <w:t xml:space="preserve"> (Emory University, </w:t>
      </w:r>
      <w:hyperlink r:id="rId27" w:history="1">
        <w:r w:rsidRPr="00A665B3">
          <w:rPr>
            <w:rStyle w:val="Hyperlink"/>
            <w:rFonts w:ascii="Palatino Linotype" w:hAnsi="Palatino Linotype"/>
            <w:sz w:val="22"/>
            <w:szCs w:val="22"/>
          </w:rPr>
          <w:t>http://www.biology.emory.edu/index.cfm?faculty=471</w:t>
        </w:r>
      </w:hyperlink>
      <w:r w:rsidRPr="00A665B3">
        <w:rPr>
          <w:rFonts w:ascii="Palatino Linotype" w:hAnsi="Palatino Linotype"/>
          <w:sz w:val="22"/>
          <w:szCs w:val="22"/>
        </w:rPr>
        <w:t xml:space="preserve">, </w:t>
      </w:r>
      <w:hyperlink r:id="rId28" w:history="1">
        <w:r w:rsidRPr="00A665B3">
          <w:rPr>
            <w:rStyle w:val="Hyperlink"/>
            <w:rFonts w:ascii="Palatino Linotype" w:hAnsi="Palatino Linotype"/>
            <w:sz w:val="22"/>
            <w:szCs w:val="22"/>
          </w:rPr>
          <w:t>katia.koelle@emory.edu</w:t>
        </w:r>
      </w:hyperlink>
      <w:r w:rsidRPr="00A665B3">
        <w:rPr>
          <w:rFonts w:ascii="Palatino Linotype" w:hAnsi="Palatino Linotype"/>
          <w:sz w:val="22"/>
          <w:szCs w:val="22"/>
        </w:rPr>
        <w:t>) is an expert on the within-host dynamics of influenza virus.</w:t>
      </w:r>
    </w:p>
    <w:p w14:paraId="6223A9FA" w14:textId="627CD02C" w:rsidR="00A665B3" w:rsidRPr="00A665B3" w:rsidRDefault="00A665B3" w:rsidP="00A665B3">
      <w:pPr>
        <w:pStyle w:val="ListParagraph"/>
        <w:numPr>
          <w:ilvl w:val="0"/>
          <w:numId w:val="13"/>
        </w:numPr>
        <w:rPr>
          <w:rFonts w:ascii="Palatino Linotype" w:hAnsi="Palatino Linotype"/>
          <w:b/>
          <w:sz w:val="22"/>
          <w:szCs w:val="22"/>
        </w:rPr>
      </w:pPr>
      <w:r w:rsidRPr="00A665B3">
        <w:rPr>
          <w:rFonts w:ascii="Palatino Linotype" w:hAnsi="Palatino Linotype"/>
          <w:b/>
          <w:sz w:val="22"/>
          <w:szCs w:val="22"/>
        </w:rPr>
        <w:t xml:space="preserve">Ben TenOever </w:t>
      </w:r>
      <w:r w:rsidRPr="00A665B3">
        <w:rPr>
          <w:rFonts w:ascii="Palatino Linotype" w:hAnsi="Palatino Linotype"/>
          <w:sz w:val="22"/>
          <w:szCs w:val="22"/>
        </w:rPr>
        <w:t xml:space="preserve">(Mt. Sinai, </w:t>
      </w:r>
      <w:hyperlink r:id="rId29" w:history="1">
        <w:r w:rsidRPr="00A665B3">
          <w:rPr>
            <w:rStyle w:val="Hyperlink"/>
            <w:rFonts w:ascii="Palatino Linotype" w:hAnsi="Palatino Linotype"/>
            <w:sz w:val="22"/>
            <w:szCs w:val="22"/>
          </w:rPr>
          <w:t>http://labs.icahn.mssm.edu/tenoeverlab/</w:t>
        </w:r>
      </w:hyperlink>
      <w:r w:rsidRPr="00A665B3">
        <w:rPr>
          <w:rFonts w:ascii="Palatino Linotype" w:hAnsi="Palatino Linotype"/>
          <w:sz w:val="22"/>
          <w:szCs w:val="22"/>
        </w:rPr>
        <w:t xml:space="preserve">, </w:t>
      </w:r>
      <w:hyperlink r:id="rId30" w:history="1">
        <w:r w:rsidRPr="00A665B3">
          <w:rPr>
            <w:rStyle w:val="Hyperlink"/>
            <w:rFonts w:ascii="Palatino Linotype" w:hAnsi="Palatino Linotype"/>
            <w:sz w:val="22"/>
            <w:szCs w:val="22"/>
          </w:rPr>
          <w:t>Benjamin.tenOever@mssm.edu</w:t>
        </w:r>
      </w:hyperlink>
      <w:r w:rsidRPr="00A665B3">
        <w:rPr>
          <w:rFonts w:ascii="Palatino Linotype" w:hAnsi="Palatino Linotype"/>
          <w:sz w:val="22"/>
          <w:szCs w:val="22"/>
        </w:rPr>
        <w:t xml:space="preserve">) is an expert on influenza virology.  </w:t>
      </w:r>
    </w:p>
    <w:p w14:paraId="694B038B" w14:textId="0B1DE968" w:rsidR="00A665B3" w:rsidRDefault="00A665B3" w:rsidP="00A665B3">
      <w:pPr>
        <w:rPr>
          <w:rFonts w:ascii="Palatino Linotype" w:hAnsi="Palatino Linotype"/>
          <w:b/>
          <w:sz w:val="22"/>
          <w:szCs w:val="22"/>
        </w:rPr>
      </w:pPr>
    </w:p>
    <w:p w14:paraId="158FF9F3" w14:textId="48C79098" w:rsidR="00A665B3" w:rsidRPr="00A665B3" w:rsidRDefault="00A665B3" w:rsidP="00A665B3">
      <w:p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Thanks for your time and consideration.</w:t>
      </w:r>
    </w:p>
    <w:p w14:paraId="51C18553" w14:textId="77777777" w:rsidR="00B27E7D" w:rsidRPr="0063250F" w:rsidRDefault="00B27E7D" w:rsidP="00940185">
      <w:pPr>
        <w:jc w:val="both"/>
        <w:rPr>
          <w:rFonts w:ascii="Palatino Linotype" w:hAnsi="Palatino Linotype"/>
          <w:sz w:val="22"/>
          <w:szCs w:val="22"/>
        </w:rPr>
      </w:pPr>
    </w:p>
    <w:p w14:paraId="13C81C11" w14:textId="306CB7C0" w:rsidR="000F0326" w:rsidRDefault="0059240D" w:rsidP="00940185">
      <w:pPr>
        <w:jc w:val="both"/>
        <w:rPr>
          <w:rFonts w:ascii="Palatino Linotype" w:hAnsi="Palatino Linotype" w:cs="Arial"/>
          <w:sz w:val="22"/>
          <w:szCs w:val="22"/>
        </w:rPr>
      </w:pPr>
      <w:r w:rsidRPr="0063250F">
        <w:rPr>
          <w:rFonts w:ascii="Palatino Linotype" w:hAnsi="Palatino Linotype" w:cs="Arial"/>
          <w:sz w:val="22"/>
          <w:szCs w:val="22"/>
        </w:rPr>
        <w:t>Sincerely,</w:t>
      </w:r>
    </w:p>
    <w:p w14:paraId="55E2669E" w14:textId="69098CC9" w:rsidR="000F0326" w:rsidRPr="0063250F" w:rsidRDefault="0059240D" w:rsidP="00940185">
      <w:pPr>
        <w:jc w:val="both"/>
        <w:rPr>
          <w:rFonts w:ascii="Palatino Linotype" w:hAnsi="Palatino Linotype" w:cs="Arial"/>
          <w:sz w:val="22"/>
          <w:szCs w:val="22"/>
        </w:rPr>
      </w:pPr>
      <w:r w:rsidRPr="0063250F">
        <w:rPr>
          <w:rFonts w:ascii="Palatino Linotype" w:hAnsi="Palatino Linotype" w:cs="Arial"/>
          <w:noProof/>
          <w:sz w:val="22"/>
          <w:szCs w:val="22"/>
        </w:rPr>
        <w:drawing>
          <wp:inline distT="0" distB="0" distL="0" distR="0" wp14:anchorId="60D59E3F" wp14:editId="1FE517F8">
            <wp:extent cx="1603587" cy="327163"/>
            <wp:effectExtent l="0" t="0" r="0" b="3175"/>
            <wp:docPr id="2" name="Picture 2" descr="bloom_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oom_signatur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587" cy="32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26A9C" w14:textId="20A935E4" w:rsidR="000D4A2F" w:rsidRPr="0063250F" w:rsidRDefault="0059240D" w:rsidP="00940185">
      <w:pPr>
        <w:jc w:val="both"/>
        <w:rPr>
          <w:rFonts w:ascii="Palatino Linotype" w:hAnsi="Palatino Linotype" w:cs="Arial"/>
          <w:sz w:val="22"/>
          <w:szCs w:val="22"/>
        </w:rPr>
      </w:pPr>
      <w:r w:rsidRPr="0063250F">
        <w:rPr>
          <w:rFonts w:ascii="Palatino Linotype" w:hAnsi="Palatino Linotype" w:cs="Arial"/>
          <w:sz w:val="22"/>
          <w:szCs w:val="22"/>
        </w:rPr>
        <w:t>Jesse D. Bloom, Ph.D.</w:t>
      </w:r>
    </w:p>
    <w:sectPr w:rsidR="000D4A2F" w:rsidRPr="0063250F" w:rsidSect="0063250F">
      <w:footerReference w:type="default" r:id="rId32"/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CBDED" w14:textId="77777777" w:rsidR="006D6DBB" w:rsidRDefault="006D6DBB">
      <w:r>
        <w:separator/>
      </w:r>
    </w:p>
  </w:endnote>
  <w:endnote w:type="continuationSeparator" w:id="0">
    <w:p w14:paraId="35F00BB9" w14:textId="77777777" w:rsidR="006D6DBB" w:rsidRDefault="006D6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B2DEC" w14:textId="0F6E5B0E" w:rsidR="008118D5" w:rsidRPr="00E156D3" w:rsidRDefault="008118D5" w:rsidP="00F851E7">
    <w:pPr>
      <w:pStyle w:val="Footer"/>
      <w:jc w:val="center"/>
      <w:rPr>
        <w:sz w:val="20"/>
        <w:szCs w:val="20"/>
      </w:rPr>
    </w:pPr>
    <w:r w:rsidRPr="00E156D3">
      <w:rPr>
        <w:sz w:val="20"/>
        <w:szCs w:val="20"/>
      </w:rPr>
      <w:t xml:space="preserve">1100 Fairview Ave. N. PO Box 19024 </w:t>
    </w:r>
    <w:r>
      <w:rPr>
        <w:sz w:val="20"/>
        <w:szCs w:val="20"/>
      </w:rPr>
      <w:t xml:space="preserve">  </w:t>
    </w:r>
    <w:r w:rsidRPr="00E156D3">
      <w:rPr>
        <w:sz w:val="20"/>
        <w:szCs w:val="20"/>
      </w:rPr>
      <w:t xml:space="preserve">Seattle, WA 98109-1024  </w:t>
    </w:r>
    <w:r>
      <w:rPr>
        <w:sz w:val="20"/>
        <w:szCs w:val="20"/>
      </w:rPr>
      <w:t xml:space="preserve">     </w:t>
    </w:r>
    <w:r w:rsidRPr="00E156D3">
      <w:rPr>
        <w:sz w:val="20"/>
        <w:szCs w:val="20"/>
      </w:rPr>
      <w:t>206.667.</w:t>
    </w:r>
    <w:r>
      <w:rPr>
        <w:sz w:val="20"/>
        <w:szCs w:val="20"/>
      </w:rPr>
      <w:t xml:space="preserve">3622      </w:t>
    </w:r>
    <w:r w:rsidRPr="00E156D3">
      <w:rPr>
        <w:sz w:val="20"/>
        <w:szCs w:val="20"/>
      </w:rPr>
      <w:t xml:space="preserve"> </w:t>
    </w:r>
    <w:r>
      <w:rPr>
        <w:sz w:val="20"/>
        <w:szCs w:val="20"/>
      </w:rPr>
      <w:t xml:space="preserve"> </w:t>
    </w:r>
    <w:hyperlink r:id="rId1" w:history="1">
      <w:r w:rsidRPr="00D7397B">
        <w:rPr>
          <w:rStyle w:val="Hyperlink"/>
          <w:sz w:val="20"/>
          <w:szCs w:val="20"/>
        </w:rPr>
        <w:t>www.fredhutch.org</w:t>
      </w:r>
    </w:hyperlink>
    <w:r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279AF" w14:textId="77777777" w:rsidR="006D6DBB" w:rsidRDefault="006D6DBB">
      <w:r>
        <w:separator/>
      </w:r>
    </w:p>
  </w:footnote>
  <w:footnote w:type="continuationSeparator" w:id="0">
    <w:p w14:paraId="7375EE23" w14:textId="77777777" w:rsidR="006D6DBB" w:rsidRDefault="006D6D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0483"/>
    <w:multiLevelType w:val="hybridMultilevel"/>
    <w:tmpl w:val="FB1CF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E3352"/>
    <w:multiLevelType w:val="hybridMultilevel"/>
    <w:tmpl w:val="31A61A0A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" w15:restartNumberingAfterBreak="0">
    <w:nsid w:val="1EF31433"/>
    <w:multiLevelType w:val="hybridMultilevel"/>
    <w:tmpl w:val="47AC19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16BEA"/>
    <w:multiLevelType w:val="hybridMultilevel"/>
    <w:tmpl w:val="758263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EE3E7C"/>
    <w:multiLevelType w:val="hybridMultilevel"/>
    <w:tmpl w:val="DE3C3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176F5"/>
    <w:multiLevelType w:val="hybridMultilevel"/>
    <w:tmpl w:val="A7F86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146C0"/>
    <w:multiLevelType w:val="hybridMultilevel"/>
    <w:tmpl w:val="F4E49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5C2746"/>
    <w:multiLevelType w:val="hybridMultilevel"/>
    <w:tmpl w:val="DBEA2B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0473D4E"/>
    <w:multiLevelType w:val="hybridMultilevel"/>
    <w:tmpl w:val="350EE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D64E5D"/>
    <w:multiLevelType w:val="hybridMultilevel"/>
    <w:tmpl w:val="FAE85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770D1"/>
    <w:multiLevelType w:val="hybridMultilevel"/>
    <w:tmpl w:val="A01A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960DD"/>
    <w:multiLevelType w:val="hybridMultilevel"/>
    <w:tmpl w:val="71D6A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F17EC3"/>
    <w:multiLevelType w:val="hybridMultilevel"/>
    <w:tmpl w:val="88A47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8"/>
  </w:num>
  <w:num w:numId="6">
    <w:abstractNumId w:val="6"/>
  </w:num>
  <w:num w:numId="7">
    <w:abstractNumId w:val="4"/>
  </w:num>
  <w:num w:numId="8">
    <w:abstractNumId w:val="9"/>
  </w:num>
  <w:num w:numId="9">
    <w:abstractNumId w:val="11"/>
  </w:num>
  <w:num w:numId="10">
    <w:abstractNumId w:val="12"/>
  </w:num>
  <w:num w:numId="11">
    <w:abstractNumId w:val="10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0A2D"/>
    <w:rsid w:val="00015594"/>
    <w:rsid w:val="00016DF8"/>
    <w:rsid w:val="000241D8"/>
    <w:rsid w:val="00032BA4"/>
    <w:rsid w:val="0003396F"/>
    <w:rsid w:val="00036536"/>
    <w:rsid w:val="000476EA"/>
    <w:rsid w:val="00053684"/>
    <w:rsid w:val="00061DD7"/>
    <w:rsid w:val="00071067"/>
    <w:rsid w:val="00073567"/>
    <w:rsid w:val="0007542A"/>
    <w:rsid w:val="00076492"/>
    <w:rsid w:val="000876CF"/>
    <w:rsid w:val="00093354"/>
    <w:rsid w:val="000A1A29"/>
    <w:rsid w:val="000A3DE3"/>
    <w:rsid w:val="000D033F"/>
    <w:rsid w:val="000D4A2F"/>
    <w:rsid w:val="000D7D59"/>
    <w:rsid w:val="000F0326"/>
    <w:rsid w:val="000F4A46"/>
    <w:rsid w:val="000F4CE2"/>
    <w:rsid w:val="000F7673"/>
    <w:rsid w:val="000F7D3D"/>
    <w:rsid w:val="000F7D4F"/>
    <w:rsid w:val="00110E34"/>
    <w:rsid w:val="0011206D"/>
    <w:rsid w:val="00124BF9"/>
    <w:rsid w:val="001324E5"/>
    <w:rsid w:val="00144FE3"/>
    <w:rsid w:val="001463D9"/>
    <w:rsid w:val="0015282B"/>
    <w:rsid w:val="00166718"/>
    <w:rsid w:val="00170D6A"/>
    <w:rsid w:val="00172AB0"/>
    <w:rsid w:val="00177F59"/>
    <w:rsid w:val="00181AFD"/>
    <w:rsid w:val="00185F53"/>
    <w:rsid w:val="001A23BF"/>
    <w:rsid w:val="001A3BF4"/>
    <w:rsid w:val="001A687B"/>
    <w:rsid w:val="001B43AA"/>
    <w:rsid w:val="001C21C4"/>
    <w:rsid w:val="001C2853"/>
    <w:rsid w:val="001C615F"/>
    <w:rsid w:val="001E4337"/>
    <w:rsid w:val="001F0F64"/>
    <w:rsid w:val="001F45F1"/>
    <w:rsid w:val="001F66CD"/>
    <w:rsid w:val="00201656"/>
    <w:rsid w:val="00213409"/>
    <w:rsid w:val="002143EE"/>
    <w:rsid w:val="002213E6"/>
    <w:rsid w:val="00222392"/>
    <w:rsid w:val="00232432"/>
    <w:rsid w:val="00233176"/>
    <w:rsid w:val="00236233"/>
    <w:rsid w:val="00236383"/>
    <w:rsid w:val="002364BD"/>
    <w:rsid w:val="0023687B"/>
    <w:rsid w:val="00243370"/>
    <w:rsid w:val="00252D3D"/>
    <w:rsid w:val="00252EBA"/>
    <w:rsid w:val="00257E95"/>
    <w:rsid w:val="00260811"/>
    <w:rsid w:val="00264579"/>
    <w:rsid w:val="002663A2"/>
    <w:rsid w:val="00267D0F"/>
    <w:rsid w:val="0027178B"/>
    <w:rsid w:val="002723C0"/>
    <w:rsid w:val="0027458E"/>
    <w:rsid w:val="002752E0"/>
    <w:rsid w:val="002770A1"/>
    <w:rsid w:val="002779D4"/>
    <w:rsid w:val="00284BE7"/>
    <w:rsid w:val="00285761"/>
    <w:rsid w:val="002927D8"/>
    <w:rsid w:val="00292F02"/>
    <w:rsid w:val="002A2502"/>
    <w:rsid w:val="002A3C03"/>
    <w:rsid w:val="002A5785"/>
    <w:rsid w:val="002B3D46"/>
    <w:rsid w:val="002B7FCA"/>
    <w:rsid w:val="002C0009"/>
    <w:rsid w:val="002D1767"/>
    <w:rsid w:val="002D7719"/>
    <w:rsid w:val="002E064D"/>
    <w:rsid w:val="002E6E61"/>
    <w:rsid w:val="002F0123"/>
    <w:rsid w:val="002F32E0"/>
    <w:rsid w:val="003021E0"/>
    <w:rsid w:val="00304725"/>
    <w:rsid w:val="00312DFA"/>
    <w:rsid w:val="003161DA"/>
    <w:rsid w:val="00316F04"/>
    <w:rsid w:val="003201A2"/>
    <w:rsid w:val="003268D1"/>
    <w:rsid w:val="0034570D"/>
    <w:rsid w:val="00350EF1"/>
    <w:rsid w:val="00355C24"/>
    <w:rsid w:val="0035712F"/>
    <w:rsid w:val="003910EE"/>
    <w:rsid w:val="0039301C"/>
    <w:rsid w:val="003A43A0"/>
    <w:rsid w:val="003B4A6F"/>
    <w:rsid w:val="003C0CBE"/>
    <w:rsid w:val="003D5DB7"/>
    <w:rsid w:val="003D629B"/>
    <w:rsid w:val="003E1EE2"/>
    <w:rsid w:val="003E6364"/>
    <w:rsid w:val="003E6E53"/>
    <w:rsid w:val="003F2A39"/>
    <w:rsid w:val="003F4BF1"/>
    <w:rsid w:val="004112E0"/>
    <w:rsid w:val="004233FC"/>
    <w:rsid w:val="004414E6"/>
    <w:rsid w:val="0044166B"/>
    <w:rsid w:val="00441D47"/>
    <w:rsid w:val="00442CCB"/>
    <w:rsid w:val="004477FB"/>
    <w:rsid w:val="0045128D"/>
    <w:rsid w:val="004765F9"/>
    <w:rsid w:val="004813B5"/>
    <w:rsid w:val="004841FC"/>
    <w:rsid w:val="0048444B"/>
    <w:rsid w:val="00487B48"/>
    <w:rsid w:val="00496B73"/>
    <w:rsid w:val="004A06E4"/>
    <w:rsid w:val="004A41A9"/>
    <w:rsid w:val="004A6B72"/>
    <w:rsid w:val="004B093F"/>
    <w:rsid w:val="004B096E"/>
    <w:rsid w:val="004D2E85"/>
    <w:rsid w:val="004D3F92"/>
    <w:rsid w:val="004D5B2D"/>
    <w:rsid w:val="004E00E9"/>
    <w:rsid w:val="004E72A9"/>
    <w:rsid w:val="004F7302"/>
    <w:rsid w:val="005004CA"/>
    <w:rsid w:val="00544F3A"/>
    <w:rsid w:val="00552307"/>
    <w:rsid w:val="00557FF3"/>
    <w:rsid w:val="005605E7"/>
    <w:rsid w:val="0056201D"/>
    <w:rsid w:val="0057075F"/>
    <w:rsid w:val="00573C69"/>
    <w:rsid w:val="005740F2"/>
    <w:rsid w:val="005761D9"/>
    <w:rsid w:val="00581B37"/>
    <w:rsid w:val="0058452D"/>
    <w:rsid w:val="0059240D"/>
    <w:rsid w:val="005A0A14"/>
    <w:rsid w:val="005C0292"/>
    <w:rsid w:val="005C767A"/>
    <w:rsid w:val="005D307A"/>
    <w:rsid w:val="005E3171"/>
    <w:rsid w:val="005E358D"/>
    <w:rsid w:val="005F066C"/>
    <w:rsid w:val="00605F08"/>
    <w:rsid w:val="006101D0"/>
    <w:rsid w:val="00611D32"/>
    <w:rsid w:val="00613BC4"/>
    <w:rsid w:val="00615CAA"/>
    <w:rsid w:val="00622218"/>
    <w:rsid w:val="00627728"/>
    <w:rsid w:val="00631239"/>
    <w:rsid w:val="0063250F"/>
    <w:rsid w:val="006366AD"/>
    <w:rsid w:val="00642F5C"/>
    <w:rsid w:val="006457EB"/>
    <w:rsid w:val="00654405"/>
    <w:rsid w:val="0067021D"/>
    <w:rsid w:val="0067279C"/>
    <w:rsid w:val="006762DC"/>
    <w:rsid w:val="0068076E"/>
    <w:rsid w:val="006877D3"/>
    <w:rsid w:val="006A0F10"/>
    <w:rsid w:val="006A3782"/>
    <w:rsid w:val="006A48F0"/>
    <w:rsid w:val="006A7D4E"/>
    <w:rsid w:val="006B0AE7"/>
    <w:rsid w:val="006B3F2A"/>
    <w:rsid w:val="006B4F0C"/>
    <w:rsid w:val="006B74AA"/>
    <w:rsid w:val="006C29F2"/>
    <w:rsid w:val="006D2BC4"/>
    <w:rsid w:val="006D6DBB"/>
    <w:rsid w:val="006D791F"/>
    <w:rsid w:val="006E0098"/>
    <w:rsid w:val="006E45DD"/>
    <w:rsid w:val="006E7F4B"/>
    <w:rsid w:val="006F62A3"/>
    <w:rsid w:val="00710821"/>
    <w:rsid w:val="007200F9"/>
    <w:rsid w:val="007343C4"/>
    <w:rsid w:val="007405AD"/>
    <w:rsid w:val="00741232"/>
    <w:rsid w:val="0074174D"/>
    <w:rsid w:val="00753A8F"/>
    <w:rsid w:val="00766C9B"/>
    <w:rsid w:val="00770A2D"/>
    <w:rsid w:val="00776DE8"/>
    <w:rsid w:val="007823FF"/>
    <w:rsid w:val="007917A9"/>
    <w:rsid w:val="007A02FA"/>
    <w:rsid w:val="007B2231"/>
    <w:rsid w:val="007B35F5"/>
    <w:rsid w:val="007B3926"/>
    <w:rsid w:val="007C0750"/>
    <w:rsid w:val="007C4978"/>
    <w:rsid w:val="007C4A4C"/>
    <w:rsid w:val="007C5C4F"/>
    <w:rsid w:val="007E1747"/>
    <w:rsid w:val="007E2A45"/>
    <w:rsid w:val="007E447E"/>
    <w:rsid w:val="007E5C1E"/>
    <w:rsid w:val="007E6D51"/>
    <w:rsid w:val="007F1665"/>
    <w:rsid w:val="007F48F4"/>
    <w:rsid w:val="007F5720"/>
    <w:rsid w:val="007F5C54"/>
    <w:rsid w:val="008020B8"/>
    <w:rsid w:val="008118D5"/>
    <w:rsid w:val="0082487C"/>
    <w:rsid w:val="0082610C"/>
    <w:rsid w:val="0084208D"/>
    <w:rsid w:val="00844A43"/>
    <w:rsid w:val="00850435"/>
    <w:rsid w:val="00854965"/>
    <w:rsid w:val="008611DE"/>
    <w:rsid w:val="008635A7"/>
    <w:rsid w:val="00866D82"/>
    <w:rsid w:val="0087087F"/>
    <w:rsid w:val="008742C6"/>
    <w:rsid w:val="008747C6"/>
    <w:rsid w:val="008765CB"/>
    <w:rsid w:val="00881D9A"/>
    <w:rsid w:val="00891153"/>
    <w:rsid w:val="008929F1"/>
    <w:rsid w:val="00893915"/>
    <w:rsid w:val="00896209"/>
    <w:rsid w:val="008A04E4"/>
    <w:rsid w:val="008B0C92"/>
    <w:rsid w:val="008B2CE7"/>
    <w:rsid w:val="008B7350"/>
    <w:rsid w:val="008B7496"/>
    <w:rsid w:val="008C3456"/>
    <w:rsid w:val="008C4CA7"/>
    <w:rsid w:val="008C4D59"/>
    <w:rsid w:val="008F4BC0"/>
    <w:rsid w:val="00901E28"/>
    <w:rsid w:val="00912756"/>
    <w:rsid w:val="00913169"/>
    <w:rsid w:val="00914884"/>
    <w:rsid w:val="009350B1"/>
    <w:rsid w:val="009368AA"/>
    <w:rsid w:val="00940185"/>
    <w:rsid w:val="009521E8"/>
    <w:rsid w:val="0095499F"/>
    <w:rsid w:val="00963728"/>
    <w:rsid w:val="00974FD3"/>
    <w:rsid w:val="00983613"/>
    <w:rsid w:val="0099371E"/>
    <w:rsid w:val="00997CC2"/>
    <w:rsid w:val="009A3001"/>
    <w:rsid w:val="009A424A"/>
    <w:rsid w:val="009B3145"/>
    <w:rsid w:val="009B5319"/>
    <w:rsid w:val="009D157B"/>
    <w:rsid w:val="009D1726"/>
    <w:rsid w:val="009D7C49"/>
    <w:rsid w:val="009E4E53"/>
    <w:rsid w:val="009F053F"/>
    <w:rsid w:val="009F3E86"/>
    <w:rsid w:val="00A0788B"/>
    <w:rsid w:val="00A1666A"/>
    <w:rsid w:val="00A256BA"/>
    <w:rsid w:val="00A31572"/>
    <w:rsid w:val="00A36CD3"/>
    <w:rsid w:val="00A47973"/>
    <w:rsid w:val="00A539A1"/>
    <w:rsid w:val="00A5553B"/>
    <w:rsid w:val="00A665B3"/>
    <w:rsid w:val="00A76E48"/>
    <w:rsid w:val="00A84D77"/>
    <w:rsid w:val="00AA7363"/>
    <w:rsid w:val="00AA73D6"/>
    <w:rsid w:val="00AA7418"/>
    <w:rsid w:val="00AB188A"/>
    <w:rsid w:val="00AB57A1"/>
    <w:rsid w:val="00AB5D21"/>
    <w:rsid w:val="00AB66BD"/>
    <w:rsid w:val="00AD4C77"/>
    <w:rsid w:val="00AD7919"/>
    <w:rsid w:val="00AE654B"/>
    <w:rsid w:val="00AE7DCF"/>
    <w:rsid w:val="00AF7223"/>
    <w:rsid w:val="00B010C9"/>
    <w:rsid w:val="00B0135D"/>
    <w:rsid w:val="00B01C81"/>
    <w:rsid w:val="00B10FCE"/>
    <w:rsid w:val="00B15877"/>
    <w:rsid w:val="00B24ABA"/>
    <w:rsid w:val="00B27E7D"/>
    <w:rsid w:val="00B65719"/>
    <w:rsid w:val="00B76884"/>
    <w:rsid w:val="00B8696A"/>
    <w:rsid w:val="00B95930"/>
    <w:rsid w:val="00BA2758"/>
    <w:rsid w:val="00BA78B0"/>
    <w:rsid w:val="00BA7B35"/>
    <w:rsid w:val="00BB1604"/>
    <w:rsid w:val="00BB58BD"/>
    <w:rsid w:val="00BD3E10"/>
    <w:rsid w:val="00BE2B73"/>
    <w:rsid w:val="00BE6E3B"/>
    <w:rsid w:val="00BF19BD"/>
    <w:rsid w:val="00BF1BAE"/>
    <w:rsid w:val="00BF7DCE"/>
    <w:rsid w:val="00C01B75"/>
    <w:rsid w:val="00C06ED0"/>
    <w:rsid w:val="00C134FB"/>
    <w:rsid w:val="00C17561"/>
    <w:rsid w:val="00C2451C"/>
    <w:rsid w:val="00C25613"/>
    <w:rsid w:val="00C25A8B"/>
    <w:rsid w:val="00C26381"/>
    <w:rsid w:val="00C33E23"/>
    <w:rsid w:val="00C36B19"/>
    <w:rsid w:val="00C37FD1"/>
    <w:rsid w:val="00C42A30"/>
    <w:rsid w:val="00C44818"/>
    <w:rsid w:val="00C44DF8"/>
    <w:rsid w:val="00C4719B"/>
    <w:rsid w:val="00C52FCA"/>
    <w:rsid w:val="00C56F20"/>
    <w:rsid w:val="00C577AE"/>
    <w:rsid w:val="00C57E15"/>
    <w:rsid w:val="00C63859"/>
    <w:rsid w:val="00C63946"/>
    <w:rsid w:val="00C666C4"/>
    <w:rsid w:val="00C82D40"/>
    <w:rsid w:val="00C84E9E"/>
    <w:rsid w:val="00C91FDB"/>
    <w:rsid w:val="00C95378"/>
    <w:rsid w:val="00CB4D9B"/>
    <w:rsid w:val="00CC4A79"/>
    <w:rsid w:val="00CC5B47"/>
    <w:rsid w:val="00CE1EEB"/>
    <w:rsid w:val="00CE7507"/>
    <w:rsid w:val="00CF1AB6"/>
    <w:rsid w:val="00CF2C34"/>
    <w:rsid w:val="00CF6377"/>
    <w:rsid w:val="00D23471"/>
    <w:rsid w:val="00D25F61"/>
    <w:rsid w:val="00D300B0"/>
    <w:rsid w:val="00D3062A"/>
    <w:rsid w:val="00D30898"/>
    <w:rsid w:val="00D334A2"/>
    <w:rsid w:val="00D37A8B"/>
    <w:rsid w:val="00D41543"/>
    <w:rsid w:val="00D44B9D"/>
    <w:rsid w:val="00D4700B"/>
    <w:rsid w:val="00D55469"/>
    <w:rsid w:val="00D560F7"/>
    <w:rsid w:val="00D57E81"/>
    <w:rsid w:val="00D6338E"/>
    <w:rsid w:val="00D704DB"/>
    <w:rsid w:val="00D708C1"/>
    <w:rsid w:val="00D87D98"/>
    <w:rsid w:val="00D91D2C"/>
    <w:rsid w:val="00DA5028"/>
    <w:rsid w:val="00DB14DA"/>
    <w:rsid w:val="00DB16E1"/>
    <w:rsid w:val="00DC2163"/>
    <w:rsid w:val="00DD1845"/>
    <w:rsid w:val="00DD5EFE"/>
    <w:rsid w:val="00DD76E8"/>
    <w:rsid w:val="00DE72F8"/>
    <w:rsid w:val="00DE7BF3"/>
    <w:rsid w:val="00DF2F54"/>
    <w:rsid w:val="00E001A9"/>
    <w:rsid w:val="00E0127C"/>
    <w:rsid w:val="00E11318"/>
    <w:rsid w:val="00E156D3"/>
    <w:rsid w:val="00E1684C"/>
    <w:rsid w:val="00E214B5"/>
    <w:rsid w:val="00E216E0"/>
    <w:rsid w:val="00E2230B"/>
    <w:rsid w:val="00E2297D"/>
    <w:rsid w:val="00E2339D"/>
    <w:rsid w:val="00E2723E"/>
    <w:rsid w:val="00E3296A"/>
    <w:rsid w:val="00E33DA6"/>
    <w:rsid w:val="00E42827"/>
    <w:rsid w:val="00E444B8"/>
    <w:rsid w:val="00E452EF"/>
    <w:rsid w:val="00E45ED6"/>
    <w:rsid w:val="00E65476"/>
    <w:rsid w:val="00E711DB"/>
    <w:rsid w:val="00E71E03"/>
    <w:rsid w:val="00E739D7"/>
    <w:rsid w:val="00E77B8E"/>
    <w:rsid w:val="00E8218E"/>
    <w:rsid w:val="00E924AA"/>
    <w:rsid w:val="00E96035"/>
    <w:rsid w:val="00E96350"/>
    <w:rsid w:val="00EB12D2"/>
    <w:rsid w:val="00EB40B4"/>
    <w:rsid w:val="00EC1DFE"/>
    <w:rsid w:val="00EC6512"/>
    <w:rsid w:val="00EC6850"/>
    <w:rsid w:val="00ED5928"/>
    <w:rsid w:val="00EE0CA6"/>
    <w:rsid w:val="00EE3E08"/>
    <w:rsid w:val="00EE70D9"/>
    <w:rsid w:val="00EF1671"/>
    <w:rsid w:val="00EF23E9"/>
    <w:rsid w:val="00F02B89"/>
    <w:rsid w:val="00F046E4"/>
    <w:rsid w:val="00F32F7C"/>
    <w:rsid w:val="00F401F4"/>
    <w:rsid w:val="00F47307"/>
    <w:rsid w:val="00F56945"/>
    <w:rsid w:val="00F56C66"/>
    <w:rsid w:val="00F61981"/>
    <w:rsid w:val="00F708DA"/>
    <w:rsid w:val="00F851E7"/>
    <w:rsid w:val="00FA000A"/>
    <w:rsid w:val="00FA63EE"/>
    <w:rsid w:val="00FB1D2E"/>
    <w:rsid w:val="00FC3429"/>
    <w:rsid w:val="00FC6F29"/>
    <w:rsid w:val="00FE3EA4"/>
    <w:rsid w:val="00FE4559"/>
    <w:rsid w:val="00FE500B"/>
    <w:rsid w:val="00FE64CD"/>
    <w:rsid w:val="00FF519D"/>
    <w:rsid w:val="00FF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D0815E"/>
  <w14:defaultImageDpi w14:val="300"/>
  <w15:docId w15:val="{896EEFC8-1157-DF42-818A-F68741CA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F4BC0"/>
    <w:rPr>
      <w:sz w:val="24"/>
      <w:szCs w:val="24"/>
    </w:rPr>
  </w:style>
  <w:style w:type="paragraph" w:styleId="Heading1">
    <w:name w:val="heading 1"/>
    <w:basedOn w:val="Normal"/>
    <w:next w:val="Normal"/>
    <w:qFormat/>
    <w:rsid w:val="00B10FCE"/>
    <w:pPr>
      <w:keepNext/>
      <w:outlineLvl w:val="0"/>
    </w:pPr>
    <w:rPr>
      <w:rFonts w:ascii="Lucida Grande" w:eastAsia="Times" w:hAnsi="Lucida Grande"/>
      <w:i/>
      <w:color w:val="000000"/>
      <w:sz w:val="26"/>
      <w:szCs w:val="20"/>
    </w:rPr>
  </w:style>
  <w:style w:type="paragraph" w:styleId="Heading3">
    <w:name w:val="heading 3"/>
    <w:basedOn w:val="Normal"/>
    <w:next w:val="Normal"/>
    <w:qFormat/>
    <w:rsid w:val="009A42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D771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07106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A04E4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7E5C1E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156D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156D3"/>
    <w:pPr>
      <w:tabs>
        <w:tab w:val="center" w:pos="4320"/>
        <w:tab w:val="right" w:pos="8640"/>
      </w:tabs>
    </w:pPr>
  </w:style>
  <w:style w:type="character" w:customStyle="1" w:styleId="apple-converted-space">
    <w:name w:val="apple-converted-space"/>
    <w:basedOn w:val="DefaultParagraphFont"/>
    <w:rsid w:val="00A0788B"/>
  </w:style>
  <w:style w:type="paragraph" w:styleId="BodyText2">
    <w:name w:val="Body Text 2"/>
    <w:basedOn w:val="Normal"/>
    <w:rsid w:val="00854965"/>
    <w:rPr>
      <w:rFonts w:ascii="Lucida Grande" w:eastAsia="Times" w:hAnsi="Lucida Grande"/>
      <w:color w:val="000000"/>
      <w:sz w:val="26"/>
      <w:szCs w:val="20"/>
    </w:rPr>
  </w:style>
  <w:style w:type="character" w:styleId="Hyperlink">
    <w:name w:val="Hyperlink"/>
    <w:uiPriority w:val="99"/>
    <w:unhideWhenUsed/>
    <w:rsid w:val="003D629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B73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B7350"/>
    <w:rPr>
      <w:rFonts w:ascii="Lucida Grande" w:hAnsi="Lucida Grande" w:cs="Lucida Grande"/>
      <w:sz w:val="18"/>
      <w:szCs w:val="18"/>
    </w:rPr>
  </w:style>
  <w:style w:type="paragraph" w:customStyle="1" w:styleId="DataField">
    <w:name w:val="Data Field"/>
    <w:rsid w:val="00B010C9"/>
    <w:pPr>
      <w:widowControl w:val="0"/>
    </w:pPr>
    <w:rPr>
      <w:rFonts w:ascii="Arial" w:hAnsi="Arial"/>
      <w:sz w:val="22"/>
    </w:rPr>
  </w:style>
  <w:style w:type="paragraph" w:customStyle="1" w:styleId="DataField11pt">
    <w:name w:val="Data Field 11pt"/>
    <w:basedOn w:val="Normal"/>
    <w:rsid w:val="00B010C9"/>
    <w:pPr>
      <w:autoSpaceDE w:val="0"/>
      <w:autoSpaceDN w:val="0"/>
      <w:spacing w:line="300" w:lineRule="exact"/>
    </w:pPr>
    <w:rPr>
      <w:rFonts w:ascii="Arial" w:hAnsi="Arial"/>
      <w:sz w:val="22"/>
      <w:szCs w:val="20"/>
    </w:rPr>
  </w:style>
  <w:style w:type="paragraph" w:customStyle="1" w:styleId="Default">
    <w:name w:val="Default"/>
    <w:rsid w:val="00B010C9"/>
    <w:pPr>
      <w:widowControl w:val="0"/>
      <w:autoSpaceDE w:val="0"/>
      <w:autoSpaceDN w:val="0"/>
      <w:adjustRightInd w:val="0"/>
    </w:pPr>
    <w:rPr>
      <w:rFonts w:ascii="Arial" w:hAnsi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5C767A"/>
    <w:pPr>
      <w:ind w:left="720"/>
      <w:contextualSpacing/>
    </w:pPr>
  </w:style>
  <w:style w:type="character" w:styleId="FollowedHyperlink">
    <w:name w:val="FollowedHyperlink"/>
    <w:basedOn w:val="DefaultParagraphFont"/>
    <w:rsid w:val="005605E7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rsid w:val="00940185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016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80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8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2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48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8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62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5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3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8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557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9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2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1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2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87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7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0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00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0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58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84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5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9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2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1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71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0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1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5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0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7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65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9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31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57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34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7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69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2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search.fhcrc.org/bloom/en.html" TargetMode="External"/><Relationship Id="rId18" Type="http://schemas.openxmlformats.org/officeDocument/2006/relationships/hyperlink" Target="mailto:shalek@mit.edu" TargetMode="External"/><Relationship Id="rId26" Type="http://schemas.openxmlformats.org/officeDocument/2006/relationships/hyperlink" Target="mailto:cbrooke@illinois.edu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ites.google.com/a/umich.edu/the-lauring-lab/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yperlink" Target="mailto:jbloom@fredhutch.org" TargetMode="External"/><Relationship Id="rId17" Type="http://schemas.openxmlformats.org/officeDocument/2006/relationships/hyperlink" Target="http://shalek.wpengine.com/" TargetMode="External"/><Relationship Id="rId25" Type="http://schemas.openxmlformats.org/officeDocument/2006/relationships/hyperlink" Target="https://www.brookelab.org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rsatija@nygenome.org" TargetMode="External"/><Relationship Id="rId20" Type="http://schemas.openxmlformats.org/officeDocument/2006/relationships/hyperlink" Target="mailto:lcai.@caltech.edu" TargetMode="External"/><Relationship Id="rId29" Type="http://schemas.openxmlformats.org/officeDocument/2006/relationships/hyperlink" Target="http://labs.icahn.mssm.edu/tenoeverlab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earch.fhcrc.org/bloom/en.html" TargetMode="External"/><Relationship Id="rId24" Type="http://schemas.openxmlformats.org/officeDocument/2006/relationships/hyperlink" Target="mailto:lakdawala@pitt.edu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satijalab.org/" TargetMode="External"/><Relationship Id="rId23" Type="http://schemas.openxmlformats.org/officeDocument/2006/relationships/hyperlink" Target="http://www.mmg.pitt.edu/lab/lakdawala-lab" TargetMode="External"/><Relationship Id="rId28" Type="http://schemas.openxmlformats.org/officeDocument/2006/relationships/hyperlink" Target="mailto:katia.koelle@emory.edu" TargetMode="External"/><Relationship Id="rId10" Type="http://schemas.openxmlformats.org/officeDocument/2006/relationships/hyperlink" Target="mailto:jbloom@fredhutch.org" TargetMode="External"/><Relationship Id="rId19" Type="http://schemas.openxmlformats.org/officeDocument/2006/relationships/hyperlink" Target="http://singlecell.caltech.edu/cailab/" TargetMode="External"/><Relationship Id="rId31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jbloomlab/IFNsorted_flu_single_cell" TargetMode="External"/><Relationship Id="rId22" Type="http://schemas.openxmlformats.org/officeDocument/2006/relationships/hyperlink" Target="mailto:alauring@med.umich.edu" TargetMode="External"/><Relationship Id="rId27" Type="http://schemas.openxmlformats.org/officeDocument/2006/relationships/hyperlink" Target="http://www.biology.emory.edu/index.cfm?faculty=471" TargetMode="External"/><Relationship Id="rId30" Type="http://schemas.openxmlformats.org/officeDocument/2006/relationships/hyperlink" Target="mailto:Benjamin.tenOever@mssm.edu" TargetMode="External"/><Relationship Id="rId8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redhutch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FHCRC</Company>
  <LinksUpToDate>false</LinksUpToDate>
  <CharactersWithSpaces>6315</CharactersWithSpaces>
  <SharedDoc>false</SharedDoc>
  <HLinks>
    <vt:vector size="54" baseType="variant">
      <vt:variant>
        <vt:i4>3080270</vt:i4>
      </vt:variant>
      <vt:variant>
        <vt:i4>15</vt:i4>
      </vt:variant>
      <vt:variant>
        <vt:i4>0</vt:i4>
      </vt:variant>
      <vt:variant>
        <vt:i4>5</vt:i4>
      </vt:variant>
      <vt:variant>
        <vt:lpwstr>https://centernet.fhcrc.org/CN/depts/iro/index.html</vt:lpwstr>
      </vt:variant>
      <vt:variant>
        <vt:lpwstr/>
      </vt:variant>
      <vt:variant>
        <vt:i4>6488153</vt:i4>
      </vt:variant>
      <vt:variant>
        <vt:i4>12</vt:i4>
      </vt:variant>
      <vt:variant>
        <vt:i4>0</vt:i4>
      </vt:variant>
      <vt:variant>
        <vt:i4>5</vt:i4>
      </vt:variant>
      <vt:variant>
        <vt:lpwstr>http://www.fhcrc.org/science/education/courses/research_ethics/training/schedule/past_lectures.html</vt:lpwstr>
      </vt:variant>
      <vt:variant>
        <vt:lpwstr/>
      </vt:variant>
      <vt:variant>
        <vt:i4>3014779</vt:i4>
      </vt:variant>
      <vt:variant>
        <vt:i4>9</vt:i4>
      </vt:variant>
      <vt:variant>
        <vt:i4>0</vt:i4>
      </vt:variant>
      <vt:variant>
        <vt:i4>5</vt:i4>
      </vt:variant>
      <vt:variant>
        <vt:lpwstr>http://www.its.caltech.edu/~bi252/</vt:lpwstr>
      </vt:variant>
      <vt:variant>
        <vt:lpwstr/>
      </vt:variant>
      <vt:variant>
        <vt:i4>2031650</vt:i4>
      </vt:variant>
      <vt:variant>
        <vt:i4>6</vt:i4>
      </vt:variant>
      <vt:variant>
        <vt:i4>0</vt:i4>
      </vt:variant>
      <vt:variant>
        <vt:i4>5</vt:i4>
      </vt:variant>
      <vt:variant>
        <vt:lpwstr>http://www.microbiology.emory.edu/lowen_a.html</vt:lpwstr>
      </vt:variant>
      <vt:variant>
        <vt:lpwstr/>
      </vt:variant>
      <vt:variant>
        <vt:i4>852036</vt:i4>
      </vt:variant>
      <vt:variant>
        <vt:i4>3</vt:i4>
      </vt:variant>
      <vt:variant>
        <vt:i4>0</vt:i4>
      </vt:variant>
      <vt:variant>
        <vt:i4>5</vt:i4>
      </vt:variant>
      <vt:variant>
        <vt:lpwstr>mailto:jbloom@fhcrc.org</vt:lpwstr>
      </vt:variant>
      <vt:variant>
        <vt:lpwstr/>
      </vt:variant>
      <vt:variant>
        <vt:i4>7995461</vt:i4>
      </vt:variant>
      <vt:variant>
        <vt:i4>0</vt:i4>
      </vt:variant>
      <vt:variant>
        <vt:i4>0</vt:i4>
      </vt:variant>
      <vt:variant>
        <vt:i4>5</vt:i4>
      </vt:variant>
      <vt:variant>
        <vt:lpwstr>mailto:tkees@niaid.gov</vt:lpwstr>
      </vt:variant>
      <vt:variant>
        <vt:lpwstr/>
      </vt:variant>
      <vt:variant>
        <vt:i4>5111829</vt:i4>
      </vt:variant>
      <vt:variant>
        <vt:i4>3</vt:i4>
      </vt:variant>
      <vt:variant>
        <vt:i4>0</vt:i4>
      </vt:variant>
      <vt:variant>
        <vt:i4>5</vt:i4>
      </vt:variant>
      <vt:variant>
        <vt:lpwstr>http://labs.fhcrc.org/bloom/</vt:lpwstr>
      </vt:variant>
      <vt:variant>
        <vt:lpwstr/>
      </vt:variant>
      <vt:variant>
        <vt:i4>852036</vt:i4>
      </vt:variant>
      <vt:variant>
        <vt:i4>0</vt:i4>
      </vt:variant>
      <vt:variant>
        <vt:i4>0</vt:i4>
      </vt:variant>
      <vt:variant>
        <vt:i4>5</vt:i4>
      </vt:variant>
      <vt:variant>
        <vt:lpwstr>mailto:jbloom@fhcrc.org</vt:lpwstr>
      </vt:variant>
      <vt:variant>
        <vt:lpwstr/>
      </vt:variant>
      <vt:variant>
        <vt:i4>6094853</vt:i4>
      </vt:variant>
      <vt:variant>
        <vt:i4>7675</vt:i4>
      </vt:variant>
      <vt:variant>
        <vt:i4>1026</vt:i4>
      </vt:variant>
      <vt:variant>
        <vt:i4>1</vt:i4>
      </vt:variant>
      <vt:variant>
        <vt:lpwstr>bloom_signature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Alistair Russell</cp:lastModifiedBy>
  <cp:revision>9</cp:revision>
  <cp:lastPrinted>2018-08-01T20:19:00Z</cp:lastPrinted>
  <dcterms:created xsi:type="dcterms:W3CDTF">2018-10-05T15:48:00Z</dcterms:created>
  <dcterms:modified xsi:type="dcterms:W3CDTF">2018-10-05T21:57:00Z</dcterms:modified>
</cp:coreProperties>
</file>