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README.md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default.html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1"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rm default.html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style.css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style.css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2"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-b testing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script.js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*.js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3"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Ao final dessa sequência de comandos, os arquivos que se encontram em seu diretório de trabalho, além do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é/são: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script.js e style.css, apenas.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style.css, apenas.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X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style.css, apenas.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script.js, apenas.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default.html, script.js e style.css.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D437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9514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VQw3vNXbxy1DaJjcNqnEtEiEg==">CgMxLjA4AHIhMU1RS1VSblZjSDl4NGlHMWFzN19kYXNEQS02MkRHUk1a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</cp:coreProperties>
</file>