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668" w:rsidRPr="00265D55" w:rsidRDefault="00886381" w:rsidP="00E83668">
      <w:pPr>
        <w:shd w:val="clear" w:color="auto" w:fill="C5E0B3" w:themeFill="accent6" w:themeFillTint="66"/>
        <w:jc w:val="center"/>
        <w:rPr>
          <w:b/>
          <w:sz w:val="28"/>
        </w:rPr>
      </w:pPr>
      <w:r>
        <w:rPr>
          <w:b/>
          <w:sz w:val="28"/>
        </w:rPr>
        <w:t>Sequence</w:t>
      </w:r>
      <w:r w:rsidR="00E83668">
        <w:rPr>
          <w:b/>
          <w:sz w:val="28"/>
        </w:rPr>
        <w:t xml:space="preserve"> Diagrams</w:t>
      </w:r>
    </w:p>
    <w:p w:rsidR="00242802" w:rsidRDefault="00242802" w:rsidP="00E83668"/>
    <w:p w:rsidR="00242802" w:rsidRPr="00242802" w:rsidRDefault="00AF20A5" w:rsidP="00242802">
      <w:pPr>
        <w:shd w:val="clear" w:color="auto" w:fill="C5E0B3" w:themeFill="accent6" w:themeFillTint="66"/>
        <w:rPr>
          <w:b/>
        </w:rPr>
      </w:pPr>
      <w:r>
        <w:rPr>
          <w:b/>
        </w:rPr>
        <w:t>Sequence</w:t>
      </w:r>
      <w:r w:rsidR="00242802" w:rsidRPr="00242802">
        <w:rPr>
          <w:b/>
        </w:rPr>
        <w:t xml:space="preserve"> Diagrams</w:t>
      </w:r>
    </w:p>
    <w:p w:rsidR="00242802" w:rsidRDefault="00242802" w:rsidP="00E83668"/>
    <w:p w:rsidR="00886381" w:rsidRPr="00C14C96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  <w:lang w:val="en-GB"/>
        </w:rPr>
        <w:t>Sequence</w:t>
      </w:r>
      <w:r w:rsidRPr="00494061">
        <w:rPr>
          <w:rFonts w:asciiTheme="minorHAnsi" w:hAnsiTheme="minorHAnsi"/>
          <w:bCs/>
          <w:sz w:val="22"/>
          <w:szCs w:val="22"/>
          <w:lang w:val="en-GB"/>
        </w:rPr>
        <w:t xml:space="preserve"> Diagrams – </w:t>
      </w:r>
    </w:p>
    <w:p w:rsidR="00886381" w:rsidRPr="00A25476" w:rsidRDefault="00886381" w:rsidP="00A25476">
      <w:pPr>
        <w:pStyle w:val="ListParagraph"/>
        <w:numPr>
          <w:ilvl w:val="0"/>
          <w:numId w:val="23"/>
        </w:numPr>
        <w:rPr>
          <w:rFonts w:asciiTheme="minorHAnsi" w:hAnsiTheme="minorHAnsi"/>
          <w:bCs/>
          <w:sz w:val="22"/>
          <w:szCs w:val="22"/>
        </w:rPr>
      </w:pPr>
      <w:r w:rsidRPr="00A25476">
        <w:rPr>
          <w:rFonts w:asciiTheme="minorHAnsi" w:hAnsiTheme="minorHAnsi"/>
          <w:bCs/>
          <w:sz w:val="22"/>
          <w:szCs w:val="22"/>
        </w:rPr>
        <w:t xml:space="preserve">A sequence diagram shows the sequence of messages exchanged by the set of objects performing a certain task: </w:t>
      </w:r>
      <w:r w:rsidRPr="00A25476">
        <w:rPr>
          <w:rFonts w:asciiTheme="minorHAnsi" w:hAnsiTheme="minorHAnsi"/>
          <w:bCs/>
          <w:sz w:val="22"/>
          <w:szCs w:val="22"/>
          <w:lang w:val="en-GB"/>
        </w:rPr>
        <w:t xml:space="preserve">the steps of a use case, a method, or the steps of some other piece of functionality. They are used to model the dynamic aspects of a software system. </w:t>
      </w:r>
    </w:p>
    <w:p w:rsidR="00886381" w:rsidRPr="00A25476" w:rsidRDefault="00886381" w:rsidP="00A25476">
      <w:pPr>
        <w:pStyle w:val="ListParagraph"/>
        <w:numPr>
          <w:ilvl w:val="0"/>
          <w:numId w:val="23"/>
        </w:numPr>
        <w:rPr>
          <w:rFonts w:asciiTheme="minorHAnsi" w:hAnsiTheme="minorHAnsi"/>
          <w:bCs/>
          <w:sz w:val="22"/>
          <w:szCs w:val="22"/>
          <w:lang w:val="en-GB"/>
        </w:rPr>
      </w:pPr>
      <w:r w:rsidRPr="00A25476">
        <w:rPr>
          <w:rFonts w:asciiTheme="minorHAnsi" w:hAnsiTheme="minorHAnsi"/>
          <w:bCs/>
          <w:sz w:val="22"/>
          <w:szCs w:val="22"/>
          <w:lang w:val="en-GB"/>
        </w:rPr>
        <w:t xml:space="preserve">At the design stage they are useful for refining a class diagram, </w:t>
      </w:r>
      <w:r w:rsidRPr="00A25476">
        <w:rPr>
          <w:rFonts w:asciiTheme="minorHAnsi" w:hAnsiTheme="minorHAnsi"/>
          <w:bCs/>
          <w:i/>
          <w:sz w:val="22"/>
          <w:szCs w:val="22"/>
          <w:lang w:val="en-GB"/>
        </w:rPr>
        <w:t xml:space="preserve">e.g. </w:t>
      </w:r>
      <w:r w:rsidRPr="00A25476">
        <w:rPr>
          <w:rFonts w:asciiTheme="minorHAnsi" w:hAnsiTheme="minorHAnsi"/>
          <w:bCs/>
          <w:sz w:val="22"/>
          <w:szCs w:val="22"/>
          <w:lang w:val="en-GB"/>
        </w:rPr>
        <w:t xml:space="preserve">are the methods in the correct class? Are the parameters correct, missing?, navigability, </w:t>
      </w:r>
      <w:r w:rsidRPr="00A25476">
        <w:rPr>
          <w:rFonts w:asciiTheme="minorHAnsi" w:hAnsiTheme="minorHAnsi"/>
          <w:bCs/>
          <w:i/>
          <w:sz w:val="22"/>
          <w:szCs w:val="22"/>
          <w:lang w:val="en-GB"/>
        </w:rPr>
        <w:t>etc</w:t>
      </w:r>
      <w:r w:rsidRPr="00A25476">
        <w:rPr>
          <w:rFonts w:asciiTheme="minorHAnsi" w:hAnsiTheme="minorHAnsi"/>
          <w:bCs/>
          <w:sz w:val="22"/>
          <w:szCs w:val="22"/>
          <w:lang w:val="en-GB"/>
        </w:rPr>
        <w:t>.</w:t>
      </w:r>
    </w:p>
    <w:p w:rsidR="00886381" w:rsidRPr="00A25476" w:rsidRDefault="00886381" w:rsidP="00A25476">
      <w:pPr>
        <w:pStyle w:val="ListParagraph"/>
        <w:numPr>
          <w:ilvl w:val="0"/>
          <w:numId w:val="23"/>
        </w:numPr>
        <w:rPr>
          <w:rFonts w:asciiTheme="minorHAnsi" w:hAnsiTheme="minorHAnsi"/>
          <w:bCs/>
          <w:sz w:val="22"/>
          <w:szCs w:val="22"/>
          <w:lang w:val="en-GB"/>
        </w:rPr>
      </w:pPr>
      <w:r w:rsidRPr="00A25476">
        <w:rPr>
          <w:rFonts w:asciiTheme="minorHAnsi" w:hAnsiTheme="minorHAnsi"/>
          <w:bCs/>
          <w:sz w:val="22"/>
          <w:szCs w:val="22"/>
          <w:lang w:val="en-GB"/>
        </w:rPr>
        <w:t xml:space="preserve">There are two types: </w:t>
      </w:r>
      <w:r w:rsidRPr="00A25476">
        <w:rPr>
          <w:rFonts w:asciiTheme="minorHAnsi" w:hAnsiTheme="minorHAnsi"/>
          <w:bCs/>
          <w:i/>
          <w:sz w:val="22"/>
          <w:szCs w:val="22"/>
          <w:lang w:val="en-GB"/>
        </w:rPr>
        <w:t>Sequence Diagrams</w:t>
      </w:r>
      <w:r w:rsidRPr="00A25476">
        <w:rPr>
          <w:rFonts w:asciiTheme="minorHAnsi" w:hAnsiTheme="minorHAnsi"/>
          <w:bCs/>
          <w:sz w:val="22"/>
          <w:szCs w:val="22"/>
          <w:lang w:val="en-GB"/>
        </w:rPr>
        <w:t xml:space="preserve"> and </w:t>
      </w:r>
      <w:r w:rsidRPr="00A25476">
        <w:rPr>
          <w:rFonts w:asciiTheme="minorHAnsi" w:hAnsiTheme="minorHAnsi"/>
          <w:bCs/>
          <w:i/>
          <w:sz w:val="22"/>
          <w:szCs w:val="22"/>
          <w:lang w:val="en-GB"/>
        </w:rPr>
        <w:t>Collaboration Diagrams</w:t>
      </w:r>
      <w:r w:rsidRPr="00A25476">
        <w:rPr>
          <w:rFonts w:asciiTheme="minorHAnsi" w:hAnsiTheme="minorHAnsi"/>
          <w:bCs/>
          <w:sz w:val="22"/>
          <w:szCs w:val="22"/>
          <w:lang w:val="en-GB"/>
        </w:rPr>
        <w:t>, which are virtually identical. We will only consider the sequence diagram.</w:t>
      </w:r>
    </w:p>
    <w:p w:rsidR="00886381" w:rsidRPr="00A25476" w:rsidRDefault="00886381" w:rsidP="00A25476">
      <w:pPr>
        <w:pStyle w:val="ListParagraph"/>
        <w:numPr>
          <w:ilvl w:val="0"/>
          <w:numId w:val="23"/>
        </w:numPr>
        <w:rPr>
          <w:rFonts w:asciiTheme="minorHAnsi" w:hAnsiTheme="minorHAnsi"/>
          <w:bCs/>
          <w:sz w:val="22"/>
          <w:szCs w:val="22"/>
          <w:lang w:val="en-GB"/>
        </w:rPr>
      </w:pPr>
      <w:r w:rsidRPr="00A25476">
        <w:rPr>
          <w:rFonts w:asciiTheme="minorHAnsi" w:hAnsiTheme="minorHAnsi"/>
          <w:bCs/>
          <w:sz w:val="22"/>
          <w:szCs w:val="22"/>
          <w:lang w:val="en-GB"/>
        </w:rPr>
        <w:t xml:space="preserve">Some references: </w:t>
      </w:r>
      <w:hyperlink r:id="rId8" w:history="1">
        <w:r w:rsidRPr="00A25476">
          <w:rPr>
            <w:rStyle w:val="Hyperlink"/>
            <w:rFonts w:asciiTheme="minorHAnsi" w:hAnsiTheme="minorHAnsi"/>
            <w:sz w:val="22"/>
            <w:szCs w:val="22"/>
          </w:rPr>
          <w:t>http://www.uml-diagrams.org/sequence-diagrams-reference.html</w:t>
        </w:r>
      </w:hyperlink>
    </w:p>
    <w:p w:rsidR="00886381" w:rsidRDefault="00886381" w:rsidP="00886381">
      <w:pPr>
        <w:rPr>
          <w:b/>
          <w:szCs w:val="18"/>
        </w:rPr>
      </w:pP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t>Example – Consider this code:</w:t>
      </w:r>
    </w:p>
    <w:p w:rsidR="00886381" w:rsidRPr="00DC7BB1" w:rsidRDefault="00886381" w:rsidP="00886381">
      <w:pPr>
        <w:pStyle w:val="ListParagraph"/>
        <w:rPr>
          <w:rFonts w:asciiTheme="minorHAnsi" w:hAnsiTheme="minorHAnsi"/>
          <w:bCs/>
          <w:sz w:val="22"/>
          <w:szCs w:val="22"/>
        </w:rPr>
      </w:pPr>
    </w:p>
    <w:tbl>
      <w:tblPr>
        <w:tblStyle w:val="TableGrid"/>
        <w:tblW w:w="9625" w:type="dxa"/>
        <w:tblInd w:w="720" w:type="dxa"/>
        <w:tblLook w:val="04A0" w:firstRow="1" w:lastRow="0" w:firstColumn="1" w:lastColumn="0" w:noHBand="0" w:noVBand="1"/>
      </w:tblPr>
      <w:tblGrid>
        <w:gridCol w:w="5755"/>
        <w:gridCol w:w="3870"/>
      </w:tblGrid>
      <w:tr w:rsidR="00886381" w:rsidTr="00886381">
        <w:tc>
          <w:tcPr>
            <w:tcW w:w="5755" w:type="dxa"/>
          </w:tcPr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Driver {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static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main(String[] </w:t>
            </w:r>
            <w:r w:rsidRPr="00DC7BB1">
              <w:rPr>
                <w:rFonts w:ascii="Consolas" w:hAnsi="Consolas" w:cs="Consolas"/>
                <w:color w:val="6A3E3E"/>
                <w:sz w:val="20"/>
                <w:szCs w:val="28"/>
              </w:rPr>
              <w:t>args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A </w:t>
            </w:r>
            <w:r w:rsidRPr="00DC7BB1">
              <w:rPr>
                <w:rFonts w:ascii="Consolas" w:hAnsi="Consolas" w:cs="Consolas"/>
                <w:color w:val="6A3E3E"/>
                <w:sz w:val="20"/>
                <w:szCs w:val="28"/>
              </w:rPr>
              <w:t>a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new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A();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color w:val="6A3E3E"/>
                <w:sz w:val="20"/>
                <w:szCs w:val="28"/>
              </w:rPr>
              <w:t>a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>.foo();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B </w:t>
            </w:r>
            <w:r w:rsidRPr="00DC7BB1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new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B();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>.fee();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  <w:p w:rsidR="00886381" w:rsidRPr="00DC7BB1" w:rsidRDefault="00886381" w:rsidP="000C20EC">
            <w:pPr>
              <w:pStyle w:val="ListParagraph"/>
              <w:ind w:left="0"/>
              <w:rPr>
                <w:rFonts w:asciiTheme="minorHAnsi" w:hAnsiTheme="minorHAnsi"/>
                <w:bCs/>
                <w:sz w:val="20"/>
                <w:szCs w:val="22"/>
              </w:rPr>
            </w:pPr>
          </w:p>
        </w:tc>
        <w:tc>
          <w:tcPr>
            <w:tcW w:w="3870" w:type="dxa"/>
          </w:tcPr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 {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A() {}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foo() {}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 {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B() {}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fee() {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fii();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DC7BB1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fii() {}</w:t>
            </w:r>
          </w:p>
          <w:p w:rsidR="00886381" w:rsidRPr="00DC7BB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DC7BB1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</w:tc>
      </w:tr>
    </w:tbl>
    <w:p w:rsidR="00886381" w:rsidRDefault="00886381" w:rsidP="00886381">
      <w:pPr>
        <w:rPr>
          <w:bCs/>
        </w:rPr>
      </w:pPr>
    </w:p>
    <w:p w:rsidR="00886381" w:rsidRDefault="00886381" w:rsidP="00886381">
      <w:pPr>
        <w:ind w:left="360"/>
        <w:rPr>
          <w:bCs/>
        </w:rPr>
      </w:pPr>
      <w:r>
        <w:rPr>
          <w:bCs/>
        </w:rPr>
        <w:t>Draw a sequence diagram for the case when the system is run:</w:t>
      </w:r>
    </w:p>
    <w:p w:rsidR="00886381" w:rsidRDefault="00886381" w:rsidP="00886381">
      <w:pPr>
        <w:ind w:left="360"/>
        <w:rPr>
          <w:bCs/>
        </w:rPr>
      </w:pPr>
    </w:p>
    <w:p w:rsidR="00886381" w:rsidRDefault="00026F83" w:rsidP="00886381">
      <w:pPr>
        <w:ind w:left="720"/>
        <w:rPr>
          <w:bCs/>
        </w:rPr>
      </w:pPr>
      <w:r w:rsidRPr="00026F83">
        <w:rPr>
          <w:bCs/>
          <w:noProof/>
        </w:rPr>
        <w:drawing>
          <wp:inline distT="0" distB="0" distL="0" distR="0">
            <wp:extent cx="4381500" cy="3200400"/>
            <wp:effectExtent l="0" t="0" r="0" b="0"/>
            <wp:docPr id="6" name="Picture 6" descr="G:\eDataClasses\CS 4321\CS 4321 - Fall 18\topics\02_UML\notes\a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DataClasses\CS 4321\CS 4321 - Fall 18\topics\02_UML\notes\aa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7B3D">
        <w:rPr>
          <w:bCs/>
        </w:rPr>
        <w:t>s</w:t>
      </w:r>
    </w:p>
    <w:p w:rsidR="00886381" w:rsidRDefault="00886381" w:rsidP="00886381">
      <w:pPr>
        <w:rPr>
          <w:bCs/>
        </w:rPr>
      </w:pPr>
    </w:p>
    <w:p w:rsidR="00886381" w:rsidRPr="00617988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  <w:lang w:val="en-GB"/>
        </w:rPr>
      </w:pPr>
      <w:r w:rsidRPr="00617988">
        <w:rPr>
          <w:rFonts w:asciiTheme="minorHAnsi" w:hAnsiTheme="minorHAnsi"/>
          <w:bCs/>
          <w:sz w:val="22"/>
          <w:szCs w:val="22"/>
          <w:lang w:val="en-GB"/>
        </w:rPr>
        <w:lastRenderedPageBreak/>
        <w:t xml:space="preserve">Anatomy of a Sequence Diagram </w:t>
      </w:r>
    </w:p>
    <w:p w:rsidR="00886381" w:rsidRPr="00617988" w:rsidRDefault="00886381" w:rsidP="00886381">
      <w:pPr>
        <w:ind w:firstLine="360"/>
        <w:rPr>
          <w:bCs/>
        </w:rPr>
      </w:pPr>
    </w:p>
    <w:p w:rsidR="00886381" w:rsidRDefault="00886381" w:rsidP="00886381">
      <w:pPr>
        <w:pStyle w:val="ListParagraph"/>
        <w:numPr>
          <w:ilvl w:val="0"/>
          <w:numId w:val="15"/>
        </w:numPr>
        <w:rPr>
          <w:rFonts w:asciiTheme="minorHAnsi" w:hAnsiTheme="minorHAnsi"/>
          <w:bCs/>
          <w:sz w:val="22"/>
          <w:szCs w:val="22"/>
        </w:rPr>
      </w:pPr>
      <w:r w:rsidRPr="00B20172">
        <w:rPr>
          <w:rFonts w:asciiTheme="minorHAnsi" w:hAnsiTheme="minorHAnsi"/>
          <w:bCs/>
          <w:sz w:val="22"/>
          <w:szCs w:val="22"/>
        </w:rPr>
        <w:t xml:space="preserve">Instances of classes – Shown </w:t>
      </w:r>
      <w:r w:rsidRPr="00B20172">
        <w:rPr>
          <w:rFonts w:asciiTheme="minorHAnsi" w:hAnsiTheme="minorHAnsi"/>
          <w:bCs/>
          <w:sz w:val="22"/>
          <w:szCs w:val="22"/>
          <w:lang w:val="en-GB"/>
        </w:rPr>
        <w:t>as boxes with the class and object identifier underlined</w:t>
      </w:r>
    </w:p>
    <w:p w:rsidR="00886381" w:rsidRPr="00617988" w:rsidRDefault="00886381" w:rsidP="00886381">
      <w:pPr>
        <w:pStyle w:val="ListParagraph"/>
        <w:numPr>
          <w:ilvl w:val="0"/>
          <w:numId w:val="15"/>
        </w:numPr>
        <w:rPr>
          <w:rFonts w:asciiTheme="minorHAnsi" w:hAnsiTheme="minorHAnsi"/>
          <w:bCs/>
          <w:sz w:val="22"/>
          <w:szCs w:val="22"/>
        </w:rPr>
      </w:pPr>
      <w:r w:rsidRPr="00617988">
        <w:rPr>
          <w:rFonts w:asciiTheme="minorHAnsi" w:hAnsiTheme="minorHAnsi"/>
          <w:bCs/>
          <w:sz w:val="22"/>
          <w:szCs w:val="22"/>
        </w:rPr>
        <w:t>The objects are arranged horizontally across the diagram.</w:t>
      </w:r>
      <w:r>
        <w:rPr>
          <w:rFonts w:asciiTheme="minorHAnsi" w:hAnsiTheme="minorHAnsi"/>
          <w:bCs/>
          <w:sz w:val="22"/>
          <w:szCs w:val="22"/>
        </w:rPr>
        <w:t xml:space="preserve"> The order doesn’t matter however you probably want to arrange them so that the diagram is not to cluttered.</w:t>
      </w:r>
    </w:p>
    <w:p w:rsidR="00886381" w:rsidRPr="00617988" w:rsidRDefault="00886381" w:rsidP="00886381">
      <w:pPr>
        <w:pStyle w:val="ListParagraph"/>
        <w:numPr>
          <w:ilvl w:val="0"/>
          <w:numId w:val="15"/>
        </w:numPr>
        <w:rPr>
          <w:rFonts w:asciiTheme="minorHAnsi" w:hAnsiTheme="minorHAnsi"/>
          <w:bCs/>
          <w:sz w:val="22"/>
          <w:szCs w:val="22"/>
        </w:rPr>
      </w:pPr>
      <w:r w:rsidRPr="00617988">
        <w:rPr>
          <w:rFonts w:asciiTheme="minorHAnsi" w:hAnsiTheme="minorHAnsi"/>
          <w:bCs/>
          <w:sz w:val="22"/>
          <w:szCs w:val="22"/>
        </w:rPr>
        <w:t xml:space="preserve">An actor that initiates the interaction is often shown on the left. </w:t>
      </w:r>
      <w:r>
        <w:rPr>
          <w:rFonts w:asciiTheme="minorHAnsi" w:hAnsiTheme="minorHAnsi"/>
          <w:bCs/>
          <w:sz w:val="22"/>
          <w:szCs w:val="22"/>
        </w:rPr>
        <w:t xml:space="preserve">Use </w:t>
      </w:r>
      <w:r w:rsidRPr="00803122">
        <w:rPr>
          <w:rFonts w:asciiTheme="minorHAnsi" w:hAnsiTheme="minorHAnsi"/>
          <w:bCs/>
          <w:sz w:val="22"/>
          <w:szCs w:val="22"/>
          <w:lang w:val="en-GB"/>
        </w:rPr>
        <w:t>the stick-person symbol as in use case diagrams</w:t>
      </w:r>
      <w:r>
        <w:rPr>
          <w:rFonts w:asciiTheme="minorHAnsi" w:hAnsiTheme="minorHAnsi"/>
          <w:bCs/>
          <w:sz w:val="22"/>
          <w:szCs w:val="22"/>
          <w:lang w:val="en-GB"/>
        </w:rPr>
        <w:t>. The actor is not necessarily a person, it is frequently “some other object”.</w:t>
      </w:r>
    </w:p>
    <w:p w:rsidR="00886381" w:rsidRPr="00617988" w:rsidRDefault="00886381" w:rsidP="00886381">
      <w:pPr>
        <w:pStyle w:val="ListParagraph"/>
        <w:numPr>
          <w:ilvl w:val="0"/>
          <w:numId w:val="15"/>
        </w:numPr>
        <w:rPr>
          <w:rFonts w:asciiTheme="minorHAnsi" w:hAnsiTheme="minorHAnsi"/>
          <w:bCs/>
          <w:sz w:val="22"/>
          <w:szCs w:val="22"/>
        </w:rPr>
      </w:pPr>
      <w:r w:rsidRPr="00617988">
        <w:rPr>
          <w:rFonts w:asciiTheme="minorHAnsi" w:hAnsiTheme="minorHAnsi"/>
          <w:bCs/>
          <w:sz w:val="22"/>
          <w:szCs w:val="22"/>
        </w:rPr>
        <w:t>T</w:t>
      </w:r>
      <w:r w:rsidRPr="00617988">
        <w:rPr>
          <w:rFonts w:asciiTheme="minorHAnsi" w:hAnsiTheme="minorHAnsi"/>
          <w:bCs/>
          <w:sz w:val="22"/>
          <w:szCs w:val="22"/>
          <w:lang w:val="en-GB"/>
        </w:rPr>
        <w:t xml:space="preserve">he vertical dimension represents time. </w:t>
      </w:r>
    </w:p>
    <w:p w:rsidR="00886381" w:rsidRPr="00617988" w:rsidRDefault="00886381" w:rsidP="00886381">
      <w:pPr>
        <w:pStyle w:val="ListParagraph"/>
        <w:numPr>
          <w:ilvl w:val="0"/>
          <w:numId w:val="15"/>
        </w:numPr>
        <w:rPr>
          <w:rFonts w:asciiTheme="minorHAnsi" w:hAnsiTheme="minorHAnsi"/>
          <w:bCs/>
          <w:sz w:val="22"/>
          <w:szCs w:val="22"/>
        </w:rPr>
      </w:pPr>
      <w:r w:rsidRPr="00617988">
        <w:rPr>
          <w:rFonts w:asciiTheme="minorHAnsi" w:hAnsiTheme="minorHAnsi"/>
          <w:bCs/>
          <w:sz w:val="22"/>
          <w:szCs w:val="22"/>
          <w:lang w:val="en-GB"/>
        </w:rPr>
        <w:t xml:space="preserve">A vertical </w:t>
      </w:r>
      <w:r>
        <w:rPr>
          <w:rFonts w:asciiTheme="minorHAnsi" w:hAnsiTheme="minorHAnsi"/>
          <w:bCs/>
          <w:sz w:val="22"/>
          <w:szCs w:val="22"/>
          <w:lang w:val="en-GB"/>
        </w:rPr>
        <w:t xml:space="preserve">(dashed) </w:t>
      </w:r>
      <w:r w:rsidRPr="00617988">
        <w:rPr>
          <w:rFonts w:asciiTheme="minorHAnsi" w:hAnsiTheme="minorHAnsi"/>
          <w:bCs/>
          <w:sz w:val="22"/>
          <w:szCs w:val="22"/>
          <w:lang w:val="en-GB"/>
        </w:rPr>
        <w:t xml:space="preserve">line, called a </w:t>
      </w:r>
      <w:r w:rsidRPr="00617988">
        <w:rPr>
          <w:rFonts w:asciiTheme="minorHAnsi" w:hAnsiTheme="minorHAnsi"/>
          <w:bCs/>
          <w:i/>
          <w:iCs/>
          <w:sz w:val="22"/>
          <w:szCs w:val="22"/>
          <w:lang w:val="en-GB"/>
        </w:rPr>
        <w:t>lifeline</w:t>
      </w:r>
      <w:r w:rsidRPr="00617988">
        <w:rPr>
          <w:rFonts w:asciiTheme="minorHAnsi" w:hAnsiTheme="minorHAnsi"/>
          <w:bCs/>
          <w:sz w:val="22"/>
          <w:szCs w:val="22"/>
          <w:lang w:val="en-GB"/>
        </w:rPr>
        <w:t xml:space="preserve">, is attached to each object or actor. </w:t>
      </w:r>
    </w:p>
    <w:p w:rsidR="00886381" w:rsidRPr="00617988" w:rsidRDefault="00886381" w:rsidP="00886381">
      <w:pPr>
        <w:pStyle w:val="ListParagraph"/>
        <w:numPr>
          <w:ilvl w:val="0"/>
          <w:numId w:val="15"/>
        </w:numPr>
        <w:rPr>
          <w:rFonts w:asciiTheme="minorHAnsi" w:hAnsiTheme="minorHAnsi"/>
          <w:bCs/>
          <w:sz w:val="22"/>
          <w:szCs w:val="22"/>
        </w:rPr>
      </w:pPr>
      <w:r w:rsidRPr="00617988">
        <w:rPr>
          <w:rFonts w:asciiTheme="minorHAnsi" w:hAnsiTheme="minorHAnsi"/>
          <w:bCs/>
          <w:sz w:val="22"/>
          <w:szCs w:val="22"/>
          <w:lang w:val="en-GB"/>
        </w:rPr>
        <w:t xml:space="preserve">The lifeline becomes a broad box, called an </w:t>
      </w:r>
      <w:r w:rsidRPr="00617988">
        <w:rPr>
          <w:rFonts w:asciiTheme="minorHAnsi" w:hAnsiTheme="minorHAnsi"/>
          <w:bCs/>
          <w:i/>
          <w:iCs/>
          <w:sz w:val="22"/>
          <w:szCs w:val="22"/>
          <w:lang w:val="en-GB"/>
        </w:rPr>
        <w:t xml:space="preserve">activation box </w:t>
      </w:r>
      <w:r w:rsidRPr="00617988">
        <w:rPr>
          <w:rFonts w:asciiTheme="minorHAnsi" w:hAnsiTheme="minorHAnsi"/>
          <w:bCs/>
          <w:sz w:val="22"/>
          <w:szCs w:val="22"/>
          <w:lang w:val="en-GB"/>
        </w:rPr>
        <w:t>during the</w:t>
      </w:r>
      <w:r w:rsidRPr="00617988">
        <w:rPr>
          <w:rFonts w:asciiTheme="minorHAnsi" w:hAnsiTheme="minorHAnsi"/>
          <w:bCs/>
          <w:i/>
          <w:iCs/>
          <w:sz w:val="22"/>
          <w:szCs w:val="22"/>
          <w:lang w:val="en-GB"/>
        </w:rPr>
        <w:t xml:space="preserve"> live activation</w:t>
      </w:r>
      <w:r w:rsidRPr="00617988">
        <w:rPr>
          <w:rFonts w:asciiTheme="minorHAnsi" w:hAnsiTheme="minorHAnsi"/>
          <w:bCs/>
          <w:sz w:val="22"/>
          <w:szCs w:val="22"/>
          <w:lang w:val="en-GB"/>
        </w:rPr>
        <w:t xml:space="preserve"> period.</w:t>
      </w:r>
    </w:p>
    <w:p w:rsidR="00886381" w:rsidRPr="00617988" w:rsidRDefault="00886381" w:rsidP="00886381">
      <w:pPr>
        <w:pStyle w:val="ListParagraph"/>
        <w:numPr>
          <w:ilvl w:val="0"/>
          <w:numId w:val="15"/>
        </w:numPr>
        <w:rPr>
          <w:rFonts w:asciiTheme="minorHAnsi" w:hAnsiTheme="minorHAnsi"/>
          <w:bCs/>
          <w:sz w:val="22"/>
          <w:szCs w:val="22"/>
        </w:rPr>
      </w:pPr>
      <w:r w:rsidRPr="00617988">
        <w:rPr>
          <w:rFonts w:asciiTheme="minorHAnsi" w:hAnsiTheme="minorHAnsi"/>
          <w:bCs/>
          <w:sz w:val="22"/>
          <w:szCs w:val="22"/>
          <w:lang w:val="en-GB"/>
        </w:rPr>
        <w:t xml:space="preserve">A message is represented as an arrow between activation boxes of the sender and receiver. </w:t>
      </w:r>
    </w:p>
    <w:p w:rsidR="00886381" w:rsidRPr="000A4F49" w:rsidRDefault="00886381" w:rsidP="00886381">
      <w:pPr>
        <w:pStyle w:val="ListParagraph"/>
        <w:numPr>
          <w:ilvl w:val="0"/>
          <w:numId w:val="16"/>
        </w:numPr>
        <w:rPr>
          <w:rFonts w:asciiTheme="minorHAnsi" w:hAnsiTheme="minorHAnsi"/>
          <w:bCs/>
          <w:sz w:val="22"/>
          <w:szCs w:val="22"/>
        </w:rPr>
      </w:pPr>
      <w:r w:rsidRPr="000A4F49">
        <w:rPr>
          <w:rFonts w:asciiTheme="minorHAnsi" w:hAnsiTheme="minorHAnsi"/>
          <w:bCs/>
          <w:sz w:val="22"/>
          <w:szCs w:val="22"/>
          <w:lang w:val="en-GB"/>
        </w:rPr>
        <w:t>A message is labelled and can have an argument list and a return value.</w:t>
      </w:r>
    </w:p>
    <w:p w:rsidR="00886381" w:rsidRPr="000A4F49" w:rsidRDefault="00886381" w:rsidP="00886381">
      <w:pPr>
        <w:pStyle w:val="ListParagraph"/>
        <w:numPr>
          <w:ilvl w:val="0"/>
          <w:numId w:val="16"/>
        </w:numPr>
        <w:rPr>
          <w:rFonts w:asciiTheme="minorHAnsi" w:hAnsiTheme="minorHAnsi"/>
          <w:bCs/>
          <w:sz w:val="22"/>
          <w:szCs w:val="22"/>
        </w:rPr>
      </w:pPr>
      <w:r w:rsidRPr="000A4F49">
        <w:rPr>
          <w:rFonts w:asciiTheme="minorHAnsi" w:hAnsiTheme="minorHAnsi"/>
          <w:bCs/>
          <w:sz w:val="22"/>
          <w:szCs w:val="22"/>
        </w:rPr>
        <w:t>The recipient of the message is the owner of the message.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t>Example – Consider this code: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tbl>
      <w:tblPr>
        <w:tblStyle w:val="TableGrid"/>
        <w:tblW w:w="8731" w:type="dxa"/>
        <w:tblInd w:w="720" w:type="dxa"/>
        <w:tblLook w:val="04A0" w:firstRow="1" w:lastRow="0" w:firstColumn="1" w:lastColumn="0" w:noHBand="0" w:noVBand="1"/>
      </w:tblPr>
      <w:tblGrid>
        <w:gridCol w:w="5485"/>
        <w:gridCol w:w="3246"/>
      </w:tblGrid>
      <w:tr w:rsidR="00886381" w:rsidTr="000C20EC">
        <w:tc>
          <w:tcPr>
            <w:tcW w:w="5485" w:type="dxa"/>
          </w:tcPr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Driver {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static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main(String[] 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args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B 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new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B();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A 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a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new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A(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);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a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.fii();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  <w:p w:rsidR="00886381" w:rsidRPr="006A4FB5" w:rsidRDefault="00886381" w:rsidP="000C20EC">
            <w:pPr>
              <w:pStyle w:val="ListParagraph"/>
              <w:ind w:left="0"/>
              <w:rPr>
                <w:rFonts w:asciiTheme="minorHAnsi" w:hAnsiTheme="minorHAnsi"/>
                <w:bCs/>
                <w:sz w:val="20"/>
                <w:szCs w:val="22"/>
              </w:rPr>
            </w:pPr>
          </w:p>
        </w:tc>
        <w:tc>
          <w:tcPr>
            <w:tcW w:w="3246" w:type="dxa"/>
          </w:tcPr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 {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B </w:t>
            </w:r>
            <w:r w:rsidRPr="006A4FB5">
              <w:rPr>
                <w:rFonts w:ascii="Consolas" w:hAnsi="Consolas" w:cs="Consolas"/>
                <w:color w:val="0000C0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A(B 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this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.</w:t>
            </w:r>
            <w:r w:rsidRPr="006A4FB5">
              <w:rPr>
                <w:rFonts w:ascii="Consolas" w:hAnsi="Consolas" w:cs="Consolas"/>
                <w:color w:val="0000C0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=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.fee();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foo();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foo() {}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fii() {}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 {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B() {}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fee() {}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</w:tc>
      </w:tr>
    </w:tbl>
    <w:p w:rsidR="00886381" w:rsidRDefault="00886381" w:rsidP="00886381">
      <w:pPr>
        <w:rPr>
          <w:bCs/>
        </w:rPr>
      </w:pPr>
    </w:p>
    <w:p w:rsidR="00886381" w:rsidRDefault="00886381" w:rsidP="00886381">
      <w:pPr>
        <w:ind w:left="360"/>
        <w:rPr>
          <w:bCs/>
        </w:rPr>
      </w:pPr>
      <w:r>
        <w:rPr>
          <w:bCs/>
        </w:rPr>
        <w:t>Draw a sequence diagram for the case when the system is run:</w:t>
      </w:r>
    </w:p>
    <w:p w:rsidR="00886381" w:rsidRDefault="00886381" w:rsidP="00886381">
      <w:pPr>
        <w:ind w:left="360"/>
        <w:rPr>
          <w:bCs/>
        </w:rPr>
      </w:pPr>
    </w:p>
    <w:p w:rsidR="00886381" w:rsidRDefault="00071F4E" w:rsidP="00886381">
      <w:pPr>
        <w:pStyle w:val="ListParagraph"/>
        <w:rPr>
          <w:rFonts w:asciiTheme="minorHAnsi" w:hAnsiTheme="minorHAnsi"/>
          <w:bCs/>
          <w:sz w:val="22"/>
          <w:szCs w:val="22"/>
        </w:rPr>
      </w:pPr>
      <w:r w:rsidRPr="00071F4E">
        <w:rPr>
          <w:rFonts w:asciiTheme="minorHAnsi" w:hAnsiTheme="minorHAnsi"/>
          <w:bCs/>
          <w:noProof/>
          <w:sz w:val="22"/>
          <w:szCs w:val="22"/>
        </w:rPr>
        <w:drawing>
          <wp:inline distT="0" distB="0" distL="0" distR="0">
            <wp:extent cx="2787015" cy="1731010"/>
            <wp:effectExtent l="0" t="0" r="0" b="2540"/>
            <wp:docPr id="11" name="Picture 11" descr="G:\eDataClasses\CS 4321\CS 4321 - Summer 19\topics\02_UML\notes\d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DataClasses\CS 4321\CS 4321 - Summer 19\topics\02_UML\notes\dd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81" w:rsidRDefault="00886381" w:rsidP="00886381">
      <w:pPr>
        <w:rPr>
          <w:bCs/>
        </w:rPr>
      </w:pPr>
      <w:r>
        <w:rPr>
          <w:bCs/>
        </w:rPr>
        <w:br w:type="page"/>
      </w:r>
    </w:p>
    <w:p w:rsidR="00886381" w:rsidRDefault="00886381" w:rsidP="00886381">
      <w:pPr>
        <w:pStyle w:val="ListParagraph"/>
        <w:numPr>
          <w:ilvl w:val="0"/>
          <w:numId w:val="14"/>
        </w:numPr>
        <w:jc w:val="both"/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lastRenderedPageBreak/>
        <w:t>Conditional behavior in a sequence diagram is indicated by putting a box around the conditional code as shown in the example below. The condition for entering is shown in brackets. An [else] block can be added.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t>Example – Consider this code: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tbl>
      <w:tblPr>
        <w:tblStyle w:val="TableGrid"/>
        <w:tblW w:w="8761" w:type="dxa"/>
        <w:tblInd w:w="720" w:type="dxa"/>
        <w:tblLook w:val="04A0" w:firstRow="1" w:lastRow="0" w:firstColumn="1" w:lastColumn="0" w:noHBand="0" w:noVBand="1"/>
      </w:tblPr>
      <w:tblGrid>
        <w:gridCol w:w="5395"/>
        <w:gridCol w:w="3366"/>
      </w:tblGrid>
      <w:tr w:rsidR="00886381" w:rsidTr="002E7B3D">
        <w:tc>
          <w:tcPr>
            <w:tcW w:w="5395" w:type="dxa"/>
          </w:tcPr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Driver {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static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main(String[] 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args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B 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new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B(</w:t>
            </w:r>
            <w:r>
              <w:rPr>
                <w:rFonts w:ascii="Consolas" w:hAnsi="Consolas" w:cs="Consolas"/>
                <w:color w:val="000000"/>
                <w:sz w:val="20"/>
                <w:szCs w:val="28"/>
              </w:rPr>
              <w:t>14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);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A 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a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</w:t>
            </w:r>
            <w:r w:rsidRPr="006A4FB5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new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A(</w:t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);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6A4FB5">
              <w:rPr>
                <w:rFonts w:ascii="Consolas" w:hAnsi="Consolas" w:cs="Consolas"/>
                <w:color w:val="6A3E3E"/>
                <w:sz w:val="20"/>
                <w:szCs w:val="28"/>
              </w:rPr>
              <w:t>a</w:t>
            </w: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.fii();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6A4FB5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6A4FB5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  <w:p w:rsidR="00886381" w:rsidRPr="006A4FB5" w:rsidRDefault="00886381" w:rsidP="000C20EC">
            <w:pPr>
              <w:pStyle w:val="ListParagraph"/>
              <w:ind w:left="0"/>
              <w:rPr>
                <w:rFonts w:asciiTheme="minorHAnsi" w:hAnsiTheme="minorHAnsi"/>
                <w:bCs/>
                <w:sz w:val="20"/>
                <w:szCs w:val="22"/>
              </w:rPr>
            </w:pPr>
          </w:p>
        </w:tc>
        <w:tc>
          <w:tcPr>
            <w:tcW w:w="3366" w:type="dxa"/>
          </w:tcPr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 {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B </w:t>
            </w:r>
            <w:r w:rsidRPr="0035495D">
              <w:rPr>
                <w:rFonts w:ascii="Consolas" w:hAnsi="Consolas" w:cs="Consolas"/>
                <w:color w:val="0000C0"/>
                <w:sz w:val="20"/>
                <w:szCs w:val="28"/>
              </w:rPr>
              <w:t>b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A(B </w:t>
            </w:r>
            <w:r w:rsidRPr="0035495D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this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.</w:t>
            </w:r>
            <w:r w:rsidRPr="0035495D">
              <w:rPr>
                <w:rFonts w:ascii="Consolas" w:hAnsi="Consolas" w:cs="Consolas"/>
                <w:color w:val="0000C0"/>
                <w:sz w:val="20"/>
                <w:szCs w:val="28"/>
              </w:rPr>
              <w:t>b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=</w:t>
            </w:r>
            <w:r w:rsidRPr="0035495D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if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(</w:t>
            </w:r>
            <w:r w:rsidRPr="0035495D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.</w:t>
            </w:r>
            <w:r w:rsidRPr="0035495D">
              <w:rPr>
                <w:rFonts w:ascii="Consolas" w:hAnsi="Consolas" w:cs="Consolas"/>
                <w:color w:val="0000C0"/>
                <w:sz w:val="20"/>
                <w:szCs w:val="28"/>
              </w:rPr>
              <w:t>x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&gt;10) {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6A3E3E"/>
                <w:sz w:val="20"/>
                <w:szCs w:val="28"/>
              </w:rPr>
              <w:t>b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.fee();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foo();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foo() {}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fii() {}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 {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int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35495D">
              <w:rPr>
                <w:rFonts w:ascii="Consolas" w:hAnsi="Consolas" w:cs="Consolas"/>
                <w:color w:val="0000C0"/>
                <w:sz w:val="20"/>
                <w:szCs w:val="28"/>
              </w:rPr>
              <w:t>x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B(</w:t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int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35495D">
              <w:rPr>
                <w:rFonts w:ascii="Consolas" w:hAnsi="Consolas" w:cs="Consolas"/>
                <w:color w:val="6A3E3E"/>
                <w:sz w:val="20"/>
                <w:szCs w:val="28"/>
              </w:rPr>
              <w:t>x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this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.</w:t>
            </w:r>
            <w:r w:rsidRPr="0035495D">
              <w:rPr>
                <w:rFonts w:ascii="Consolas" w:hAnsi="Consolas" w:cs="Consolas"/>
                <w:color w:val="0000C0"/>
                <w:sz w:val="20"/>
                <w:szCs w:val="28"/>
              </w:rPr>
              <w:t>x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=</w:t>
            </w:r>
            <w:r w:rsidRPr="0035495D">
              <w:rPr>
                <w:rFonts w:ascii="Consolas" w:hAnsi="Consolas" w:cs="Consolas"/>
                <w:color w:val="6A3E3E"/>
                <w:sz w:val="20"/>
                <w:szCs w:val="28"/>
              </w:rPr>
              <w:t>x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35495D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fee() {}</w:t>
            </w: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</w:p>
          <w:p w:rsidR="00886381" w:rsidRPr="0035495D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35495D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</w:tc>
      </w:tr>
    </w:tbl>
    <w:p w:rsidR="00886381" w:rsidRDefault="00886381" w:rsidP="00886381">
      <w:pPr>
        <w:rPr>
          <w:bCs/>
        </w:rPr>
      </w:pPr>
    </w:p>
    <w:p w:rsidR="00886381" w:rsidRDefault="00886381" w:rsidP="00886381">
      <w:pPr>
        <w:ind w:left="360"/>
        <w:rPr>
          <w:bCs/>
        </w:rPr>
      </w:pPr>
      <w:r>
        <w:rPr>
          <w:bCs/>
        </w:rPr>
        <w:t>Draw a sequence diagram for the case when the system is run:</w:t>
      </w:r>
    </w:p>
    <w:p w:rsidR="00886381" w:rsidRDefault="00886381" w:rsidP="00886381">
      <w:pPr>
        <w:rPr>
          <w:bCs/>
        </w:rPr>
      </w:pPr>
    </w:p>
    <w:p w:rsidR="00886381" w:rsidRDefault="00464E22" w:rsidP="00886381">
      <w:pPr>
        <w:ind w:left="720"/>
        <w:rPr>
          <w:bCs/>
        </w:rPr>
      </w:pPr>
      <w:r w:rsidRPr="00464E22">
        <w:rPr>
          <w:bCs/>
          <w:noProof/>
        </w:rPr>
        <w:drawing>
          <wp:inline distT="0" distB="0" distL="0" distR="0">
            <wp:extent cx="2857500" cy="2242185"/>
            <wp:effectExtent l="0" t="0" r="0" b="5715"/>
            <wp:docPr id="13" name="Picture 13" descr="E:\Data-Classes\CS 4321 - Summer 18\topics\05_UML\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-Classes\CS 4321 - Summer 18\topics\05_UML\d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E94302" w:rsidRDefault="00E94302">
      <w:pPr>
        <w:spacing w:after="160" w:line="259" w:lineRule="auto"/>
        <w:jc w:val="left"/>
        <w:rPr>
          <w:rFonts w:eastAsia="Times New Roman" w:cs="Times New Roman"/>
          <w:bCs/>
        </w:rPr>
      </w:pPr>
      <w:r>
        <w:rPr>
          <w:bCs/>
        </w:rPr>
        <w:br w:type="page"/>
      </w:r>
    </w:p>
    <w:p w:rsidR="00026F83" w:rsidRDefault="00E94302" w:rsidP="00026F83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lastRenderedPageBreak/>
        <w:t>Example – Multi-part conditional</w:t>
      </w:r>
    </w:p>
    <w:p w:rsidR="00E94302" w:rsidRDefault="00E94302" w:rsidP="00886381">
      <w:pPr>
        <w:rPr>
          <w:bCs/>
        </w:rPr>
      </w:pPr>
    </w:p>
    <w:p w:rsidR="00E94302" w:rsidRDefault="00E94302" w:rsidP="00E94302">
      <w:pPr>
        <w:ind w:left="720"/>
        <w:rPr>
          <w:bCs/>
        </w:rPr>
      </w:pPr>
      <w:r w:rsidRPr="00E94302">
        <w:rPr>
          <w:bCs/>
          <w:noProof/>
        </w:rPr>
        <w:drawing>
          <wp:inline distT="0" distB="0" distL="0" distR="0">
            <wp:extent cx="2598420" cy="2468880"/>
            <wp:effectExtent l="0" t="0" r="0" b="7620"/>
            <wp:docPr id="7" name="Picture 7" descr="G:\eDataClasses\CS 4321\CS 4321 - Fall 18\topics\02_UML\notes\a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eDataClasses\CS 4321\CS 4321 - Fall 18\topics\02_UML\notes\aa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302" w:rsidRDefault="00E94302" w:rsidP="00E94302">
      <w:pPr>
        <w:ind w:left="720"/>
        <w:rPr>
          <w:bCs/>
        </w:rPr>
      </w:pP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t>Iteration in a sequence diagram is indicated by placing a box around code to be repeated and specifying how the iteration occurs.</w:t>
      </w:r>
    </w:p>
    <w:p w:rsidR="00886381" w:rsidRPr="007E0104" w:rsidRDefault="00886381" w:rsidP="00886381">
      <w:pPr>
        <w:rPr>
          <w:bCs/>
        </w:rPr>
      </w:pP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t>Example – Consider this code: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tbl>
      <w:tblPr>
        <w:tblStyle w:val="TableGrid"/>
        <w:tblW w:w="9790" w:type="dxa"/>
        <w:tblInd w:w="720" w:type="dxa"/>
        <w:tblLook w:val="04A0" w:firstRow="1" w:lastRow="0" w:firstColumn="1" w:lastColumn="0" w:noHBand="0" w:noVBand="1"/>
      </w:tblPr>
      <w:tblGrid>
        <w:gridCol w:w="4345"/>
        <w:gridCol w:w="5445"/>
      </w:tblGrid>
      <w:tr w:rsidR="00886381" w:rsidRPr="007E0104" w:rsidTr="000C20EC">
        <w:tc>
          <w:tcPr>
            <w:tcW w:w="4345" w:type="dxa"/>
          </w:tcPr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Product {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double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color w:val="0000C0"/>
                <w:sz w:val="20"/>
                <w:szCs w:val="28"/>
              </w:rPr>
              <w:t>price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double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getPrice() {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return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color w:val="0000C0"/>
                <w:sz w:val="20"/>
                <w:szCs w:val="28"/>
              </w:rPr>
              <w:t>price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Product(</w:t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double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price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this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.</w:t>
            </w:r>
            <w:r w:rsidRPr="007E0104">
              <w:rPr>
                <w:rFonts w:ascii="Consolas" w:hAnsi="Consolas" w:cs="Consolas"/>
                <w:color w:val="0000C0"/>
                <w:sz w:val="20"/>
                <w:szCs w:val="28"/>
              </w:rPr>
              <w:t>price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</w:t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price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  <w:p w:rsidR="00886381" w:rsidRPr="007E0104" w:rsidRDefault="00886381" w:rsidP="000C20EC">
            <w:pPr>
              <w:pStyle w:val="ListParagraph"/>
              <w:ind w:left="0"/>
              <w:rPr>
                <w:rFonts w:asciiTheme="minorHAnsi" w:hAnsiTheme="minorHAnsi"/>
                <w:bCs/>
                <w:sz w:val="20"/>
                <w:szCs w:val="22"/>
              </w:rPr>
            </w:pPr>
          </w:p>
        </w:tc>
        <w:tc>
          <w:tcPr>
            <w:tcW w:w="5445" w:type="dxa"/>
          </w:tcPr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class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Order {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 xml:space="preserve">List&lt;Product&gt; </w:t>
            </w:r>
            <w:r w:rsidRPr="007E0104">
              <w:rPr>
                <w:rFonts w:ascii="Consolas" w:hAnsi="Consolas" w:cs="Consolas"/>
                <w:color w:val="0000C0"/>
                <w:sz w:val="20"/>
                <w:szCs w:val="28"/>
              </w:rPr>
              <w:t>prods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</w:t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new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ArrayList&lt;&gt;();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Order() {}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void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addProd(Product </w:t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p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C0"/>
                <w:sz w:val="20"/>
                <w:szCs w:val="28"/>
              </w:rPr>
              <w:t>prods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.add(</w:t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p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);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public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double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getTotal() {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double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sum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= 0.0;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for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(Product </w:t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p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: </w:t>
            </w:r>
            <w:r w:rsidRPr="007E0104">
              <w:rPr>
                <w:rFonts w:ascii="Consolas" w:hAnsi="Consolas" w:cs="Consolas"/>
                <w:color w:val="0000C0"/>
                <w:sz w:val="20"/>
                <w:szCs w:val="28"/>
              </w:rPr>
              <w:t>prods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) {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sum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+= </w:t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p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.getPrice();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</w:r>
            <w:r w:rsidRPr="007E0104">
              <w:rPr>
                <w:rFonts w:ascii="Consolas" w:hAnsi="Consolas" w:cs="Consolas"/>
                <w:b/>
                <w:bCs/>
                <w:color w:val="7F0055"/>
                <w:sz w:val="20"/>
                <w:szCs w:val="28"/>
              </w:rPr>
              <w:t>return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 xml:space="preserve"> </w:t>
            </w:r>
            <w:r w:rsidRPr="007E0104">
              <w:rPr>
                <w:rFonts w:ascii="Consolas" w:hAnsi="Consolas" w:cs="Consolas"/>
                <w:color w:val="6A3E3E"/>
                <w:sz w:val="20"/>
                <w:szCs w:val="28"/>
              </w:rPr>
              <w:t>sum</w:t>
            </w: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;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ab/>
              <w:t>}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  <w:r w:rsidRPr="007E0104">
              <w:rPr>
                <w:rFonts w:ascii="Consolas" w:hAnsi="Consolas" w:cs="Consolas"/>
                <w:color w:val="000000"/>
                <w:sz w:val="20"/>
                <w:szCs w:val="28"/>
              </w:rPr>
              <w:t>}</w:t>
            </w:r>
          </w:p>
          <w:p w:rsidR="00886381" w:rsidRPr="007E0104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8"/>
              </w:rPr>
            </w:pPr>
          </w:p>
        </w:tc>
      </w:tr>
    </w:tbl>
    <w:p w:rsidR="00886381" w:rsidRDefault="00886381" w:rsidP="00886381">
      <w:pPr>
        <w:rPr>
          <w:bCs/>
        </w:rPr>
      </w:pPr>
    </w:p>
    <w:p w:rsidR="00886381" w:rsidRDefault="00886381" w:rsidP="00886381">
      <w:pPr>
        <w:ind w:left="360"/>
        <w:rPr>
          <w:bCs/>
        </w:rPr>
      </w:pPr>
      <w:r>
        <w:rPr>
          <w:bCs/>
        </w:rPr>
        <w:t xml:space="preserve">Draw a sequence diagram for the case when the </w:t>
      </w:r>
      <w:r>
        <w:rPr>
          <w:bCs/>
          <w:i/>
        </w:rPr>
        <w:t xml:space="preserve">getTotal </w:t>
      </w:r>
      <w:r>
        <w:rPr>
          <w:bCs/>
        </w:rPr>
        <w:t>is called:</w:t>
      </w:r>
    </w:p>
    <w:p w:rsidR="00886381" w:rsidRDefault="00886381" w:rsidP="00886381">
      <w:pPr>
        <w:ind w:left="360"/>
        <w:rPr>
          <w:bCs/>
        </w:rPr>
      </w:pPr>
    </w:p>
    <w:p w:rsidR="00886381" w:rsidRDefault="00886381" w:rsidP="00886381">
      <w:pPr>
        <w:ind w:left="720"/>
        <w:rPr>
          <w:bCs/>
        </w:rPr>
      </w:pPr>
      <w:r w:rsidRPr="007E0104">
        <w:rPr>
          <w:bCs/>
          <w:noProof/>
        </w:rPr>
        <w:drawing>
          <wp:inline distT="0" distB="0" distL="0" distR="0" wp14:anchorId="476F4A8F" wp14:editId="138C25BF">
            <wp:extent cx="2633980" cy="1624330"/>
            <wp:effectExtent l="0" t="0" r="0" b="0"/>
            <wp:docPr id="8" name="Picture 8" descr="E:\Data-Classes\CS 4321 - Fall 2016\UML\se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ata-Classes\CS 4321 - Fall 2016\UML\seq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81" w:rsidRDefault="00886381" w:rsidP="00886381">
      <w:pPr>
        <w:rPr>
          <w:bCs/>
        </w:rPr>
      </w:pPr>
    </w:p>
    <w:p w:rsidR="00886381" w:rsidRPr="007E0104" w:rsidRDefault="00886381" w:rsidP="00886381">
      <w:pPr>
        <w:rPr>
          <w:bCs/>
        </w:rPr>
      </w:pP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lastRenderedPageBreak/>
        <w:t>Example – Consider the use case and class diagram shown below to draw the corresponding sequence diagram.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Pr="00740F8A" w:rsidRDefault="00886381" w:rsidP="00886381">
      <w:pPr>
        <w:pStyle w:val="ListParagraph"/>
        <w:rPr>
          <w:rFonts w:asciiTheme="minorHAnsi" w:hAnsiTheme="minorHAnsi"/>
          <w:b/>
          <w:bCs/>
          <w:sz w:val="22"/>
          <w:szCs w:val="22"/>
        </w:rPr>
      </w:pPr>
      <w:r w:rsidRPr="00740F8A">
        <w:rPr>
          <w:rFonts w:asciiTheme="minorHAnsi" w:hAnsiTheme="minorHAnsi"/>
          <w:b/>
          <w:bCs/>
          <w:sz w:val="22"/>
          <w:szCs w:val="22"/>
        </w:rPr>
        <w:t>Class diagram:</w:t>
      </w:r>
      <w:r>
        <w:rPr>
          <w:rFonts w:ascii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/>
          <w:bCs/>
          <w:sz w:val="22"/>
          <w:szCs w:val="22"/>
        </w:rPr>
        <w:t>A Bill contains a number of LineItems where each LineItem corresponds to one Item (Product). A LineItem specifies how mvany of the Item we want (and possibly other things).</w:t>
      </w:r>
    </w:p>
    <w:p w:rsidR="00886381" w:rsidRPr="002D2528" w:rsidRDefault="00886381" w:rsidP="00886381">
      <w:pPr>
        <w:pStyle w:val="ListParagraph"/>
        <w:rPr>
          <w:rFonts w:asciiTheme="minorHAnsi" w:hAnsiTheme="minorHAnsi"/>
          <w:bCs/>
          <w:sz w:val="14"/>
          <w:szCs w:val="22"/>
        </w:rPr>
      </w:pPr>
    </w:p>
    <w:p w:rsidR="00886381" w:rsidRDefault="00886381" w:rsidP="00886381">
      <w:pPr>
        <w:pStyle w:val="ListParagraph"/>
        <w:ind w:left="1080"/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noProof/>
          <w:sz w:val="22"/>
          <w:szCs w:val="22"/>
        </w:rPr>
        <w:drawing>
          <wp:inline distT="0" distB="0" distL="0" distR="0" wp14:anchorId="0290C30B" wp14:editId="06972862">
            <wp:extent cx="3459480" cy="607060"/>
            <wp:effectExtent l="0" t="0" r="7620" b="2540"/>
            <wp:docPr id="5" name="Picture 5" descr="E:\Data-Classes\CS 4321 - Software Engineering 1\Topics\Ch08-UML 2\b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ata-Classes\CS 4321 - Software Engineering 1\Topics\Ch08-UML 2\bil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81" w:rsidRPr="002D2528" w:rsidRDefault="00886381" w:rsidP="00886381">
      <w:pPr>
        <w:pStyle w:val="ListParagraph"/>
        <w:ind w:left="1080"/>
        <w:rPr>
          <w:rFonts w:asciiTheme="minorHAnsi" w:hAnsiTheme="minorHAnsi"/>
          <w:bCs/>
          <w:sz w:val="14"/>
          <w:szCs w:val="22"/>
        </w:rPr>
      </w:pPr>
    </w:p>
    <w:p w:rsidR="00886381" w:rsidRDefault="00886381" w:rsidP="00886381">
      <w:pPr>
        <w:pStyle w:val="ListParagraph"/>
        <w:rPr>
          <w:rFonts w:asciiTheme="minorHAnsi" w:hAnsiTheme="minorHAnsi"/>
          <w:bCs/>
          <w:sz w:val="14"/>
          <w:szCs w:val="22"/>
        </w:rPr>
      </w:pPr>
    </w:p>
    <w:p w:rsidR="00886381" w:rsidRDefault="00886381" w:rsidP="00886381">
      <w:pPr>
        <w:pStyle w:val="ListParagraph"/>
        <w:rPr>
          <w:rFonts w:asciiTheme="minorHAnsi" w:hAnsiTheme="minorHAnsi"/>
          <w:bCs/>
          <w:sz w:val="22"/>
          <w:szCs w:val="22"/>
        </w:rPr>
      </w:pPr>
      <w:r w:rsidRPr="00740F8A">
        <w:rPr>
          <w:rFonts w:asciiTheme="minorHAnsi" w:hAnsiTheme="minorHAnsi"/>
          <w:b/>
          <w:bCs/>
          <w:sz w:val="22"/>
          <w:szCs w:val="22"/>
        </w:rPr>
        <w:t>Use case:</w:t>
      </w:r>
      <w:r>
        <w:rPr>
          <w:rFonts w:asciiTheme="minorHAnsi" w:hAnsiTheme="minorHAnsi"/>
          <w:bCs/>
          <w:sz w:val="22"/>
          <w:szCs w:val="22"/>
        </w:rPr>
        <w:t xml:space="preserve"> ObtainBill – Obtain the total bill.</w:t>
      </w:r>
    </w:p>
    <w:p w:rsidR="00886381" w:rsidRPr="002D2528" w:rsidRDefault="00886381" w:rsidP="00886381">
      <w:pPr>
        <w:pStyle w:val="ListParagraph"/>
        <w:rPr>
          <w:rFonts w:asciiTheme="minorHAnsi" w:hAnsiTheme="minorHAnsi"/>
          <w:bCs/>
          <w:sz w:val="14"/>
          <w:szCs w:val="22"/>
        </w:rPr>
      </w:pPr>
    </w:p>
    <w:p w:rsidR="00886381" w:rsidRPr="00740F8A" w:rsidRDefault="00886381" w:rsidP="00886381">
      <w:pPr>
        <w:pStyle w:val="ListParagraph"/>
        <w:rPr>
          <w:rFonts w:asciiTheme="minorHAnsi" w:hAnsiTheme="minorHAnsi"/>
          <w:b/>
          <w:bCs/>
          <w:sz w:val="22"/>
          <w:szCs w:val="22"/>
        </w:rPr>
      </w:pPr>
      <w:r w:rsidRPr="00740F8A">
        <w:rPr>
          <w:rFonts w:asciiTheme="minorHAnsi" w:hAnsiTheme="minorHAnsi"/>
          <w:b/>
          <w:bCs/>
          <w:sz w:val="22"/>
          <w:szCs w:val="22"/>
        </w:rPr>
        <w:t>Sequence diagram: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Default="00886381" w:rsidP="00886381">
      <w:pPr>
        <w:pStyle w:val="ListParagraph"/>
        <w:ind w:left="1440"/>
        <w:rPr>
          <w:rFonts w:asciiTheme="minorHAnsi" w:hAnsiTheme="minorHAnsi"/>
          <w:bCs/>
          <w:sz w:val="22"/>
          <w:szCs w:val="22"/>
        </w:rPr>
      </w:pPr>
      <w:r w:rsidRPr="00E50706">
        <w:rPr>
          <w:rFonts w:asciiTheme="minorHAnsi" w:hAnsiTheme="minorHAnsi"/>
          <w:bCs/>
          <w:noProof/>
          <w:sz w:val="22"/>
          <w:szCs w:val="22"/>
        </w:rPr>
        <w:drawing>
          <wp:inline distT="0" distB="0" distL="0" distR="0" wp14:anchorId="6FF4F199" wp14:editId="22E55BAF">
            <wp:extent cx="3627755" cy="1959610"/>
            <wp:effectExtent l="0" t="0" r="0" b="2540"/>
            <wp:docPr id="2" name="Picture 2" descr="E:\Data-Classes\CS 4321 - Fall 2016\UML\se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-Classes\CS 4321 - Fall 2016\UML\seq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Cs/>
          <w:sz w:val="22"/>
          <w:szCs w:val="22"/>
        </w:rPr>
        <w:t xml:space="preserve">    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474733" w:rsidRDefault="00474733">
      <w:pPr>
        <w:spacing w:after="160" w:line="259" w:lineRule="auto"/>
        <w:jc w:val="left"/>
        <w:rPr>
          <w:rFonts w:eastAsia="Times New Roman" w:cs="Times New Roman"/>
          <w:bCs/>
        </w:rPr>
      </w:pPr>
      <w:r>
        <w:rPr>
          <w:bCs/>
        </w:rPr>
        <w:br w:type="page"/>
      </w: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lastRenderedPageBreak/>
        <w:t>Object deletion in a sequence diagram is indicated by placing an “X” where the deletion occurs.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t>Example  – Consider the use case and class diagram shown below to draw the corresponding sequence diagram.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Pr="005441BB" w:rsidRDefault="00886381" w:rsidP="00886381">
      <w:pPr>
        <w:pStyle w:val="ListParagraph"/>
        <w:rPr>
          <w:rFonts w:asciiTheme="minorHAnsi" w:hAnsiTheme="minorHAnsi"/>
          <w:b/>
          <w:bCs/>
          <w:sz w:val="22"/>
          <w:szCs w:val="22"/>
        </w:rPr>
      </w:pPr>
      <w:r w:rsidRPr="00740F8A">
        <w:rPr>
          <w:rFonts w:asciiTheme="minorHAnsi" w:hAnsiTheme="minorHAnsi"/>
          <w:b/>
          <w:bCs/>
          <w:sz w:val="22"/>
          <w:szCs w:val="22"/>
        </w:rPr>
        <w:t>Class diagram:</w:t>
      </w:r>
      <w:r>
        <w:rPr>
          <w:rFonts w:ascii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/>
          <w:bCs/>
          <w:sz w:val="22"/>
          <w:szCs w:val="22"/>
        </w:rPr>
        <w:t xml:space="preserve">This is the same situation as Example 1, except that we have added 4 methods: </w:t>
      </w:r>
      <w:r>
        <w:rPr>
          <w:rFonts w:asciiTheme="minorHAnsi" w:hAnsiTheme="minorHAnsi"/>
          <w:bCs/>
          <w:i/>
          <w:sz w:val="22"/>
          <w:szCs w:val="22"/>
        </w:rPr>
        <w:t xml:space="preserve">cancelRegistration </w:t>
      </w:r>
      <w:r>
        <w:rPr>
          <w:rFonts w:asciiTheme="minorHAnsi" w:hAnsiTheme="minorHAnsi"/>
          <w:bCs/>
          <w:sz w:val="22"/>
          <w:szCs w:val="22"/>
        </w:rPr>
        <w:t xml:space="preserve">and </w:t>
      </w:r>
      <w:r>
        <w:rPr>
          <w:rFonts w:asciiTheme="minorHAnsi" w:hAnsiTheme="minorHAnsi"/>
          <w:bCs/>
          <w:i/>
          <w:sz w:val="22"/>
          <w:szCs w:val="22"/>
        </w:rPr>
        <w:t>deleteFromRegistrationList</w:t>
      </w:r>
      <w:r>
        <w:rPr>
          <w:rFonts w:asciiTheme="minorHAnsi" w:hAnsiTheme="minorHAnsi"/>
          <w:bCs/>
          <w:sz w:val="22"/>
          <w:szCs w:val="22"/>
        </w:rPr>
        <w:t xml:space="preserve"> in the CourseSection class, </w:t>
      </w:r>
      <w:r>
        <w:rPr>
          <w:rFonts w:asciiTheme="minorHAnsi" w:hAnsiTheme="minorHAnsi"/>
          <w:bCs/>
          <w:i/>
          <w:sz w:val="22"/>
          <w:szCs w:val="22"/>
        </w:rPr>
        <w:t xml:space="preserve">deleteFromSchedule </w:t>
      </w:r>
      <w:r>
        <w:rPr>
          <w:rFonts w:asciiTheme="minorHAnsi" w:hAnsiTheme="minorHAnsi"/>
          <w:bCs/>
          <w:sz w:val="22"/>
          <w:szCs w:val="22"/>
        </w:rPr>
        <w:t xml:space="preserve">in the Student class, and </w:t>
      </w:r>
      <w:r>
        <w:rPr>
          <w:rFonts w:asciiTheme="minorHAnsi" w:hAnsiTheme="minorHAnsi"/>
          <w:bCs/>
          <w:i/>
          <w:sz w:val="22"/>
          <w:szCs w:val="22"/>
        </w:rPr>
        <w:t xml:space="preserve">cancel </w:t>
      </w:r>
      <w:r>
        <w:rPr>
          <w:rFonts w:asciiTheme="minorHAnsi" w:hAnsiTheme="minorHAnsi"/>
          <w:bCs/>
          <w:sz w:val="22"/>
          <w:szCs w:val="22"/>
        </w:rPr>
        <w:t>in the Registration class.</w:t>
      </w:r>
    </w:p>
    <w:p w:rsidR="00886381" w:rsidRPr="002D2528" w:rsidRDefault="00886381" w:rsidP="00886381">
      <w:pPr>
        <w:pStyle w:val="ListParagraph"/>
        <w:rPr>
          <w:rFonts w:asciiTheme="minorHAnsi" w:hAnsiTheme="minorHAnsi"/>
          <w:bCs/>
          <w:sz w:val="14"/>
          <w:szCs w:val="22"/>
        </w:rPr>
      </w:pPr>
    </w:p>
    <w:p w:rsidR="00886381" w:rsidRDefault="00886381" w:rsidP="00886381">
      <w:pPr>
        <w:pStyle w:val="ListParagraph"/>
        <w:ind w:left="1080"/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noProof/>
          <w:sz w:val="22"/>
          <w:szCs w:val="22"/>
        </w:rPr>
        <w:drawing>
          <wp:inline distT="0" distB="0" distL="0" distR="0" wp14:anchorId="53FAFC80" wp14:editId="5EB58F9E">
            <wp:extent cx="4508500" cy="779145"/>
            <wp:effectExtent l="0" t="0" r="6350" b="1905"/>
            <wp:docPr id="43" name="Picture 43" descr="E:\Data-Classes\CS 4321 - Software Engineering 1\Topics\Ch08-UML 2\Fall12\pics\c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ata-Classes\CS 4321 - Software Engineering 1\Topics\Ch08-UML 2\Fall12\pics\cc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81" w:rsidRPr="002D2528" w:rsidRDefault="00886381" w:rsidP="00886381">
      <w:pPr>
        <w:pStyle w:val="ListParagraph"/>
        <w:ind w:left="1080"/>
        <w:rPr>
          <w:rFonts w:asciiTheme="minorHAnsi" w:hAnsiTheme="minorHAnsi"/>
          <w:bCs/>
          <w:sz w:val="14"/>
          <w:szCs w:val="22"/>
        </w:rPr>
      </w:pPr>
    </w:p>
    <w:p w:rsidR="00886381" w:rsidRDefault="00886381" w:rsidP="00886381">
      <w:pPr>
        <w:pStyle w:val="ListParagraph"/>
        <w:rPr>
          <w:rFonts w:asciiTheme="minorHAnsi" w:hAnsiTheme="minorHAnsi"/>
          <w:bCs/>
          <w:sz w:val="14"/>
          <w:szCs w:val="22"/>
        </w:rPr>
      </w:pPr>
    </w:p>
    <w:p w:rsidR="00886381" w:rsidRDefault="00886381" w:rsidP="00886381">
      <w:pPr>
        <w:pStyle w:val="ListParagraph"/>
        <w:rPr>
          <w:rFonts w:asciiTheme="minorHAnsi" w:hAnsiTheme="minorHAnsi"/>
          <w:bCs/>
          <w:sz w:val="22"/>
          <w:szCs w:val="22"/>
        </w:rPr>
      </w:pPr>
      <w:r w:rsidRPr="00740F8A">
        <w:rPr>
          <w:rFonts w:asciiTheme="minorHAnsi" w:hAnsiTheme="minorHAnsi"/>
          <w:b/>
          <w:bCs/>
          <w:sz w:val="22"/>
          <w:szCs w:val="22"/>
        </w:rPr>
        <w:t>Use case:</w:t>
      </w:r>
      <w:r>
        <w:rPr>
          <w:rFonts w:asciiTheme="minorHAnsi" w:hAnsiTheme="minorHAnsi"/>
          <w:bCs/>
          <w:sz w:val="22"/>
          <w:szCs w:val="22"/>
        </w:rPr>
        <w:t xml:space="preserve"> CancelRegistration – Cancel the registration for a course.</w:t>
      </w:r>
    </w:p>
    <w:p w:rsidR="00886381" w:rsidRPr="002D2528" w:rsidRDefault="00886381" w:rsidP="00886381">
      <w:pPr>
        <w:pStyle w:val="ListParagraph"/>
        <w:rPr>
          <w:rFonts w:asciiTheme="minorHAnsi" w:hAnsiTheme="minorHAnsi"/>
          <w:bCs/>
          <w:sz w:val="14"/>
          <w:szCs w:val="22"/>
        </w:rPr>
      </w:pPr>
    </w:p>
    <w:p w:rsidR="00886381" w:rsidRPr="00740F8A" w:rsidRDefault="00886381" w:rsidP="00886381">
      <w:pPr>
        <w:pStyle w:val="ListParagraph"/>
        <w:rPr>
          <w:rFonts w:asciiTheme="minorHAnsi" w:hAnsiTheme="minorHAnsi"/>
          <w:b/>
          <w:bCs/>
          <w:sz w:val="22"/>
          <w:szCs w:val="22"/>
        </w:rPr>
      </w:pPr>
      <w:r w:rsidRPr="00740F8A">
        <w:rPr>
          <w:rFonts w:asciiTheme="minorHAnsi" w:hAnsiTheme="minorHAnsi"/>
          <w:b/>
          <w:bCs/>
          <w:sz w:val="22"/>
          <w:szCs w:val="22"/>
        </w:rPr>
        <w:t>Sequence diagram: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Default="00886381" w:rsidP="00886381">
      <w:pPr>
        <w:pStyle w:val="ListParagraph"/>
        <w:ind w:left="1440"/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t xml:space="preserve"> </w:t>
      </w:r>
      <w:r>
        <w:rPr>
          <w:rFonts w:asciiTheme="minorHAnsi" w:hAnsiTheme="minorHAnsi"/>
          <w:bCs/>
          <w:noProof/>
          <w:sz w:val="22"/>
          <w:szCs w:val="22"/>
        </w:rPr>
        <w:drawing>
          <wp:inline distT="0" distB="0" distL="0" distR="0" wp14:anchorId="7653876C" wp14:editId="7D7F3111">
            <wp:extent cx="3983355" cy="2115185"/>
            <wp:effectExtent l="0" t="0" r="0" b="0"/>
            <wp:docPr id="42" name="Picture 42" descr="E:\Data-Classes\CS 4321 - Software Engineering 1\Topics\Ch08-UML 2\Fall12\pics\c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ata-Classes\CS 4321 - Software Engineering 1\Topics\Ch08-UML 2\Fall12\pics\cc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Default="00886381" w:rsidP="00886381">
      <w:pPr>
        <w:rPr>
          <w:bCs/>
        </w:rPr>
      </w:pPr>
      <w:r>
        <w:rPr>
          <w:bCs/>
        </w:rPr>
        <w:br w:type="page"/>
      </w:r>
    </w:p>
    <w:p w:rsidR="00886381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lastRenderedPageBreak/>
        <w:t>A sequence diagram can be ambiguous at times, without the indication of when a method finishes. Thus, we should add return arrows (dashed arrow with method name) when necessary. An example is shown below.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</w:rPr>
      </w:pPr>
    </w:p>
    <w:p w:rsidR="00886381" w:rsidRPr="00F32854" w:rsidRDefault="00886381" w:rsidP="00886381">
      <w:pPr>
        <w:pStyle w:val="ListParagraph"/>
        <w:numPr>
          <w:ilvl w:val="0"/>
          <w:numId w:val="14"/>
        </w:numPr>
        <w:rPr>
          <w:rFonts w:asciiTheme="minorHAnsi" w:hAnsiTheme="minorHAnsi"/>
          <w:bCs/>
          <w:sz w:val="22"/>
          <w:szCs w:val="22"/>
        </w:rPr>
      </w:pPr>
      <w:r>
        <w:rPr>
          <w:rFonts w:asciiTheme="minorHAnsi" w:hAnsiTheme="minorHAnsi"/>
          <w:bCs/>
          <w:sz w:val="22"/>
          <w:szCs w:val="22"/>
        </w:rPr>
        <w:t>Example 7 – Consider the following code to draw the corresponding sequence diagram for the situation where we are starting the system.</w:t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bCs/>
          <w:sz w:val="22"/>
          <w:szCs w:val="22"/>
          <w:lang w:val="en-GB"/>
        </w:rPr>
      </w:pPr>
    </w:p>
    <w:p w:rsidR="00886381" w:rsidRDefault="00886381" w:rsidP="00A25476">
      <w:pPr>
        <w:ind w:left="720"/>
        <w:jc w:val="left"/>
        <w:rPr>
          <w:rFonts w:ascii="Courier New" w:hAnsi="Courier New" w:cs="Courier New"/>
          <w:b/>
        </w:rPr>
      </w:pPr>
      <w:r w:rsidRPr="0068489A">
        <w:rPr>
          <w:rFonts w:ascii="Courier New" w:hAnsi="Courier New" w:cs="Courier New"/>
          <w:b/>
        </w:rPr>
        <w:t>public class A</w:t>
      </w:r>
      <w:r>
        <w:rPr>
          <w:rFonts w:ascii="Courier New" w:hAnsi="Courier New" w:cs="Courier New"/>
          <w:b/>
        </w:rPr>
        <w:t xml:space="preserve"> </w:t>
      </w:r>
      <w:r w:rsidRPr="0068489A">
        <w:rPr>
          <w:rFonts w:ascii="Courier New" w:hAnsi="Courier New" w:cs="Courier New"/>
          <w:b/>
        </w:rPr>
        <w:t>{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tab/>
        <w:t>public static void main(String[] args)</w:t>
      </w:r>
      <w:r>
        <w:rPr>
          <w:rFonts w:ascii="Courier New" w:hAnsi="Courier New" w:cs="Courier New"/>
          <w:b/>
        </w:rPr>
        <w:t xml:space="preserve"> </w:t>
      </w:r>
      <w:r w:rsidRPr="0068489A">
        <w:rPr>
          <w:rFonts w:ascii="Courier New" w:hAnsi="Courier New" w:cs="Courier New"/>
          <w:b/>
        </w:rPr>
        <w:t>{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tab/>
      </w:r>
      <w:r w:rsidRPr="0068489A">
        <w:rPr>
          <w:rFonts w:ascii="Courier New" w:hAnsi="Courier New" w:cs="Courier New"/>
          <w:b/>
        </w:rPr>
        <w:tab/>
        <w:t>B b = new B();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tab/>
      </w:r>
      <w:r w:rsidRPr="0068489A">
        <w:rPr>
          <w:rFonts w:ascii="Courier New" w:hAnsi="Courier New" w:cs="Courier New"/>
          <w:b/>
        </w:rPr>
        <w:tab/>
        <w:t>b.launch();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tab/>
        <w:t>}</w:t>
      </w:r>
      <w:r w:rsidRPr="0068489A">
        <w:rPr>
          <w:rFonts w:ascii="Courier New" w:hAnsi="Courier New" w:cs="Courier New"/>
          <w:b/>
        </w:rPr>
        <w:br/>
        <w:t>}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br/>
        <w:t>class B</w:t>
      </w:r>
      <w:r>
        <w:rPr>
          <w:rFonts w:ascii="Courier New" w:hAnsi="Courier New" w:cs="Courier New"/>
          <w:b/>
        </w:rPr>
        <w:t xml:space="preserve"> </w:t>
      </w:r>
      <w:r w:rsidRPr="0068489A">
        <w:rPr>
          <w:rFonts w:ascii="Courier New" w:hAnsi="Courier New" w:cs="Courier New"/>
          <w:b/>
        </w:rPr>
        <w:t>{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tab/>
        <w:t>public B(){}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tab/>
        <w:t>public void launch()</w:t>
      </w:r>
      <w:r>
        <w:rPr>
          <w:rFonts w:ascii="Courier New" w:hAnsi="Courier New" w:cs="Courier New"/>
          <w:b/>
        </w:rPr>
        <w:t xml:space="preserve"> </w:t>
      </w:r>
      <w:r w:rsidRPr="0068489A">
        <w:rPr>
          <w:rFonts w:ascii="Courier New" w:hAnsi="Courier New" w:cs="Courier New"/>
          <w:b/>
        </w:rPr>
        <w:t>{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tab/>
      </w:r>
      <w:r w:rsidRPr="0068489A">
        <w:rPr>
          <w:rFonts w:ascii="Courier New" w:hAnsi="Courier New" w:cs="Courier New"/>
          <w:b/>
        </w:rPr>
        <w:tab/>
        <w:t>System.out.println("B being launched");</w:t>
      </w:r>
      <w:r w:rsidRPr="0068489A">
        <w:rPr>
          <w:rFonts w:ascii="Courier New" w:hAnsi="Courier New" w:cs="Courier New"/>
          <w:b/>
        </w:rPr>
        <w:br/>
      </w:r>
      <w:r w:rsidRPr="0068489A">
        <w:rPr>
          <w:rFonts w:ascii="Courier New" w:hAnsi="Courier New" w:cs="Courier New"/>
          <w:b/>
        </w:rPr>
        <w:tab/>
        <w:t>}</w:t>
      </w:r>
      <w:r w:rsidRPr="0068489A">
        <w:rPr>
          <w:rFonts w:ascii="Courier New" w:hAnsi="Courier New" w:cs="Courier New"/>
          <w:b/>
        </w:rPr>
        <w:br/>
        <w:t>}</w:t>
      </w:r>
    </w:p>
    <w:p w:rsidR="00886381" w:rsidRDefault="00886381" w:rsidP="00A25476">
      <w:pPr>
        <w:jc w:val="left"/>
        <w:rPr>
          <w:rFonts w:ascii="Courier New" w:hAnsi="Courier New" w:cs="Courier New"/>
          <w:b/>
        </w:rPr>
      </w:pPr>
    </w:p>
    <w:tbl>
      <w:tblPr>
        <w:tblStyle w:val="TableGrid"/>
        <w:tblW w:w="873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6"/>
        <w:gridCol w:w="4584"/>
      </w:tblGrid>
      <w:tr w:rsidR="00886381" w:rsidRPr="00F32854" w:rsidTr="000C20EC">
        <w:tc>
          <w:tcPr>
            <w:tcW w:w="4146" w:type="dxa"/>
          </w:tcPr>
          <w:p w:rsidR="00886381" w:rsidRPr="00F32854" w:rsidRDefault="00886381" w:rsidP="000C20EC">
            <w:pPr>
              <w:rPr>
                <w:b/>
                <w:bCs/>
              </w:rPr>
            </w:pPr>
            <w:r w:rsidRPr="00F32854">
              <w:rPr>
                <w:b/>
                <w:bCs/>
              </w:rPr>
              <w:t>Sequence Diagram</w:t>
            </w:r>
            <w:r>
              <w:rPr>
                <w:b/>
                <w:bCs/>
              </w:rPr>
              <w:t xml:space="preserve"> for Starting System</w:t>
            </w:r>
          </w:p>
        </w:tc>
        <w:tc>
          <w:tcPr>
            <w:tcW w:w="4584" w:type="dxa"/>
          </w:tcPr>
          <w:p w:rsidR="00886381" w:rsidRPr="00F32854" w:rsidRDefault="00886381" w:rsidP="000C20EC">
            <w:pPr>
              <w:rPr>
                <w:b/>
                <w:bCs/>
              </w:rPr>
            </w:pPr>
            <w:r w:rsidRPr="00F32854">
              <w:rPr>
                <w:b/>
                <w:bCs/>
              </w:rPr>
              <w:t>Sequence Diagram with returns</w:t>
            </w:r>
          </w:p>
        </w:tc>
      </w:tr>
      <w:tr w:rsidR="00886381" w:rsidTr="000C20EC">
        <w:tc>
          <w:tcPr>
            <w:tcW w:w="4146" w:type="dxa"/>
          </w:tcPr>
          <w:p w:rsidR="00886381" w:rsidRDefault="00886381" w:rsidP="000C20EC">
            <w:pPr>
              <w:spacing w:before="240"/>
              <w:rPr>
                <w:bCs/>
                <w:noProof/>
              </w:rPr>
            </w:pPr>
            <w:r>
              <w:rPr>
                <w:bCs/>
                <w:noProof/>
              </w:rPr>
              <w:drawing>
                <wp:inline distT="0" distB="0" distL="0" distR="0" wp14:anchorId="138A5CAE" wp14:editId="3E122A4C">
                  <wp:extent cx="1725295" cy="1932305"/>
                  <wp:effectExtent l="0" t="0" r="8255" b="0"/>
                  <wp:docPr id="44" name="Picture 44" descr="E:\Data-Classes\CS 4321 - Software Engineering 1\Topics\Ch08-UML 2\Fall12\pics\dd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Data-Classes\CS 4321 - Software Engineering 1\Topics\Ch08-UML 2\Fall12\pics\dd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9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</w:tcPr>
          <w:p w:rsidR="00886381" w:rsidRDefault="00886381" w:rsidP="000C20EC">
            <w:pPr>
              <w:spacing w:before="240"/>
              <w:rPr>
                <w:bCs/>
                <w:noProof/>
              </w:rPr>
            </w:pPr>
            <w:r>
              <w:rPr>
                <w:bCs/>
                <w:noProof/>
              </w:rPr>
              <w:drawing>
                <wp:inline distT="0" distB="0" distL="0" distR="0" wp14:anchorId="59ED6A18" wp14:editId="040BF550">
                  <wp:extent cx="1725295" cy="2838450"/>
                  <wp:effectExtent l="0" t="0" r="8255" b="0"/>
                  <wp:docPr id="45" name="Picture 45" descr="E:\Data-Classes\CS 4321 - Software Engineering 1\Topics\Ch08-UML 2\Fall12\pics\d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Data-Classes\CS 4321 - Software Engineering 1\Topics\Ch08-UML 2\Fall12\pics\d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381" w:rsidRDefault="00886381" w:rsidP="00886381"/>
    <w:p w:rsidR="00886381" w:rsidRDefault="00886381" w:rsidP="00886381">
      <w:pPr>
        <w:rPr>
          <w:b/>
          <w:szCs w:val="18"/>
        </w:rPr>
      </w:pPr>
    </w:p>
    <w:p w:rsidR="00886381" w:rsidRDefault="00886381" w:rsidP="00886381">
      <w:pPr>
        <w:rPr>
          <w:b/>
          <w:szCs w:val="18"/>
        </w:rPr>
      </w:pPr>
    </w:p>
    <w:p w:rsidR="00886381" w:rsidRDefault="00886381" w:rsidP="00886381">
      <w:pPr>
        <w:pStyle w:val="ListParagraph"/>
        <w:ind w:left="360"/>
        <w:rPr>
          <w:rFonts w:ascii="Courier New" w:hAnsi="Courier New" w:cs="Courier New"/>
          <w:color w:val="000000"/>
          <w:sz w:val="18"/>
          <w:szCs w:val="18"/>
        </w:rPr>
      </w:pPr>
    </w:p>
    <w:p w:rsidR="00886381" w:rsidRDefault="00886381" w:rsidP="00886381">
      <w:pPr>
        <w:pStyle w:val="ListParagraph"/>
        <w:ind w:left="360"/>
        <w:rPr>
          <w:rFonts w:ascii="Courier New" w:hAnsi="Courier New" w:cs="Courier New"/>
          <w:color w:val="000000"/>
          <w:sz w:val="18"/>
          <w:szCs w:val="18"/>
        </w:rPr>
      </w:pPr>
    </w:p>
    <w:p w:rsidR="00886381" w:rsidRDefault="00886381" w:rsidP="00886381">
      <w:pPr>
        <w:pStyle w:val="ListParagraph"/>
        <w:ind w:left="360"/>
        <w:rPr>
          <w:rFonts w:ascii="Courier New" w:hAnsi="Courier New" w:cs="Courier New"/>
          <w:color w:val="000000"/>
          <w:sz w:val="18"/>
          <w:szCs w:val="18"/>
        </w:rPr>
      </w:pPr>
    </w:p>
    <w:p w:rsidR="00886381" w:rsidRDefault="00886381" w:rsidP="00886381">
      <w:pPr>
        <w:pStyle w:val="ListParagraph"/>
        <w:ind w:left="360"/>
        <w:rPr>
          <w:rFonts w:ascii="Courier New" w:hAnsi="Courier New" w:cs="Courier New"/>
          <w:color w:val="000000"/>
          <w:sz w:val="18"/>
          <w:szCs w:val="18"/>
        </w:rPr>
      </w:pPr>
    </w:p>
    <w:p w:rsidR="00886381" w:rsidRPr="00744F90" w:rsidRDefault="00886381" w:rsidP="00886381">
      <w:pPr>
        <w:pStyle w:val="ListParagraph"/>
        <w:ind w:left="360"/>
        <w:rPr>
          <w:rFonts w:asciiTheme="minorHAnsi" w:hAnsiTheme="minorHAnsi" w:cs="Courier New"/>
          <w:b/>
          <w:color w:val="000000"/>
          <w:sz w:val="22"/>
          <w:szCs w:val="18"/>
        </w:rPr>
      </w:pPr>
      <w:r w:rsidRPr="00744F90">
        <w:rPr>
          <w:rFonts w:asciiTheme="minorHAnsi" w:hAnsiTheme="minorHAnsi" w:cs="Courier New"/>
          <w:b/>
          <w:color w:val="000000"/>
          <w:sz w:val="22"/>
          <w:szCs w:val="18"/>
        </w:rPr>
        <w:t>Blank Template for Sequence Diagram (next page)</w:t>
      </w:r>
    </w:p>
    <w:p w:rsidR="00886381" w:rsidRDefault="00886381" w:rsidP="00886381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br w:type="page"/>
      </w:r>
    </w:p>
    <w:p w:rsidR="00886381" w:rsidRDefault="00886381" w:rsidP="00886381">
      <w:pPr>
        <w:pStyle w:val="ListParagraph"/>
        <w:ind w:left="0"/>
        <w:rPr>
          <w:rFonts w:asciiTheme="minorHAnsi" w:hAnsiTheme="minorHAnsi"/>
          <w:bCs/>
          <w:sz w:val="22"/>
          <w:szCs w:val="22"/>
          <w:lang w:val="en-GB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59CEA254" wp14:editId="6736470E">
            <wp:extent cx="6400800" cy="8591407"/>
            <wp:effectExtent l="19050" t="0" r="0" b="0"/>
            <wp:docPr id="89" name="Picture 23" descr="seq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qTe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9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81" w:rsidRPr="00A43E67" w:rsidRDefault="00886381" w:rsidP="00A25476">
      <w:pPr>
        <w:shd w:val="clear" w:color="auto" w:fill="C5E0B3" w:themeFill="accent6" w:themeFillTint="66"/>
        <w:rPr>
          <w:b/>
          <w:szCs w:val="18"/>
        </w:rPr>
      </w:pPr>
      <w:r>
        <w:rPr>
          <w:b/>
          <w:szCs w:val="18"/>
        </w:rPr>
        <w:lastRenderedPageBreak/>
        <w:t>Homework</w:t>
      </w:r>
    </w:p>
    <w:p w:rsidR="00886381" w:rsidRDefault="00886381" w:rsidP="00886381"/>
    <w:p w:rsidR="00886381" w:rsidRPr="00A2113A" w:rsidRDefault="00886381" w:rsidP="00886381">
      <w:pPr>
        <w:pStyle w:val="ListParagraph"/>
        <w:numPr>
          <w:ilvl w:val="0"/>
          <w:numId w:val="10"/>
        </w:numPr>
        <w:rPr>
          <w:rFonts w:asciiTheme="minorHAnsi" w:hAnsiTheme="minorHAnsi"/>
          <w:bCs/>
          <w:sz w:val="22"/>
          <w:szCs w:val="22"/>
        </w:rPr>
      </w:pPr>
      <w:r w:rsidRPr="00A2113A">
        <w:rPr>
          <w:rFonts w:asciiTheme="minorHAnsi" w:hAnsiTheme="minorHAnsi"/>
          <w:bCs/>
          <w:sz w:val="22"/>
          <w:szCs w:val="22"/>
          <w:lang w:val="en-GB"/>
        </w:rPr>
        <w:t>Example</w:t>
      </w:r>
      <w:r w:rsidRPr="00A2113A">
        <w:rPr>
          <w:rFonts w:asciiTheme="minorHAnsi" w:hAnsiTheme="minorHAnsi"/>
          <w:bCs/>
          <w:sz w:val="22"/>
          <w:szCs w:val="22"/>
        </w:rPr>
        <w:t xml:space="preserve"> – Consider the following code to draw the corresponding </w:t>
      </w:r>
      <w:r>
        <w:rPr>
          <w:rFonts w:asciiTheme="minorHAnsi" w:hAnsiTheme="minorHAnsi"/>
          <w:bCs/>
          <w:sz w:val="22"/>
          <w:szCs w:val="22"/>
        </w:rPr>
        <w:t xml:space="preserve">(a) </w:t>
      </w:r>
      <w:r w:rsidRPr="00A2113A">
        <w:rPr>
          <w:rFonts w:asciiTheme="minorHAnsi" w:hAnsiTheme="minorHAnsi"/>
          <w:bCs/>
          <w:sz w:val="22"/>
          <w:szCs w:val="22"/>
        </w:rPr>
        <w:t>class</w:t>
      </w:r>
      <w:r>
        <w:rPr>
          <w:rFonts w:asciiTheme="minorHAnsi" w:hAnsiTheme="minorHAnsi"/>
          <w:bCs/>
          <w:sz w:val="22"/>
          <w:szCs w:val="22"/>
        </w:rPr>
        <w:t xml:space="preserve"> diagram, (b) </w:t>
      </w:r>
      <w:r w:rsidRPr="00A2113A">
        <w:rPr>
          <w:rFonts w:asciiTheme="minorHAnsi" w:hAnsiTheme="minorHAnsi"/>
          <w:bCs/>
          <w:sz w:val="22"/>
          <w:szCs w:val="22"/>
        </w:rPr>
        <w:t>sequence diagram for the situation where we are starting the system.</w:t>
      </w:r>
      <w:r>
        <w:rPr>
          <w:rFonts w:asciiTheme="minorHAnsi" w:hAnsiTheme="minorHAnsi"/>
          <w:bCs/>
          <w:sz w:val="22"/>
          <w:szCs w:val="22"/>
        </w:rPr>
        <w:t xml:space="preserve"> (Answer provided in Appendix below)</w:t>
      </w:r>
    </w:p>
    <w:p w:rsidR="00886381" w:rsidRDefault="00886381" w:rsidP="00886381">
      <w:pPr>
        <w:rPr>
          <w:bCs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5215"/>
      </w:tblGrid>
      <w:tr w:rsidR="00886381" w:rsidTr="00A25476">
        <w:tc>
          <w:tcPr>
            <w:tcW w:w="5215" w:type="dxa"/>
          </w:tcPr>
          <w:p w:rsidR="00886381" w:rsidRDefault="00886381" w:rsidP="00A25476">
            <w:pPr>
              <w:jc w:val="left"/>
              <w:rPr>
                <w:bCs/>
                <w:lang w:val="en-GB"/>
              </w:rPr>
            </w:pPr>
            <w:r w:rsidRPr="00A2113A">
              <w:rPr>
                <w:rFonts w:cs="Courier New"/>
                <w:sz w:val="20"/>
                <w:szCs w:val="20"/>
              </w:rPr>
              <w:t>public class A2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public static void main(String[] args)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tab/>
              <w:t>B b = new B();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tab/>
              <w:t>b.launch();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</w:p>
          <w:p w:rsidR="00886381" w:rsidRDefault="00886381" w:rsidP="00A25476">
            <w:pPr>
              <w:jc w:val="left"/>
              <w:rPr>
                <w:bCs/>
                <w:lang w:val="en-GB"/>
              </w:rPr>
            </w:pPr>
            <w:r w:rsidRPr="00A2113A">
              <w:rPr>
                <w:rFonts w:cs="Courier New"/>
                <w:sz w:val="20"/>
                <w:szCs w:val="20"/>
              </w:rPr>
              <w:t>public class C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public C()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tab/>
              <w:t>setup();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public void setup()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tab/>
              <w:t>System.out.println("C setup");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</w:p>
        </w:tc>
        <w:tc>
          <w:tcPr>
            <w:tcW w:w="5215" w:type="dxa"/>
          </w:tcPr>
          <w:p w:rsidR="00886381" w:rsidRDefault="00886381" w:rsidP="00A25476">
            <w:pPr>
              <w:jc w:val="left"/>
              <w:rPr>
                <w:bCs/>
                <w:lang w:val="en-GB"/>
              </w:rPr>
            </w:pPr>
            <w:r w:rsidRPr="00A2113A">
              <w:rPr>
                <w:rFonts w:cs="Courier New"/>
                <w:sz w:val="20"/>
                <w:szCs w:val="20"/>
              </w:rPr>
              <w:t>class B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C c;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public B()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tab/>
              <w:t>c = new C();</w:t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public void launch()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tab/>
              <w:t>System.out.println("B being launched");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tab/>
              <w:t>init();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private void init() {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</w:r>
            <w:r w:rsidRPr="00A2113A">
              <w:rPr>
                <w:rFonts w:cs="Courier New"/>
                <w:sz w:val="20"/>
                <w:szCs w:val="20"/>
              </w:rPr>
              <w:tab/>
              <w:t>System.out.println("B being init'd");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  <w:r w:rsidRPr="00A2113A">
              <w:rPr>
                <w:rFonts w:cs="Courier New"/>
                <w:sz w:val="20"/>
                <w:szCs w:val="20"/>
              </w:rPr>
              <w:tab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  <w:t>}</w:t>
            </w:r>
            <w:r w:rsidRPr="00A2113A">
              <w:rPr>
                <w:rFonts w:cs="Courier New"/>
                <w:sz w:val="20"/>
                <w:szCs w:val="20"/>
              </w:rPr>
              <w:br/>
            </w:r>
          </w:p>
        </w:tc>
      </w:tr>
    </w:tbl>
    <w:p w:rsidR="00886381" w:rsidRPr="00A2113A" w:rsidRDefault="00886381" w:rsidP="00886381">
      <w:pPr>
        <w:rPr>
          <w:bCs/>
          <w:lang w:val="en-GB"/>
        </w:rPr>
      </w:pPr>
    </w:p>
    <w:p w:rsidR="00886381" w:rsidRPr="00A2113A" w:rsidRDefault="00886381" w:rsidP="00886381">
      <w:pPr>
        <w:pStyle w:val="ListParagraph"/>
        <w:numPr>
          <w:ilvl w:val="0"/>
          <w:numId w:val="10"/>
        </w:numPr>
        <w:jc w:val="both"/>
        <w:rPr>
          <w:rFonts w:asciiTheme="minorHAnsi" w:hAnsiTheme="minorHAnsi"/>
          <w:sz w:val="22"/>
          <w:szCs w:val="20"/>
        </w:rPr>
      </w:pPr>
      <w:r w:rsidRPr="00A2113A">
        <w:rPr>
          <w:rFonts w:asciiTheme="minorHAnsi" w:hAnsiTheme="minorHAnsi"/>
          <w:sz w:val="22"/>
          <w:szCs w:val="20"/>
        </w:rPr>
        <w:t xml:space="preserve">Consider the </w:t>
      </w:r>
      <w:r>
        <w:rPr>
          <w:rFonts w:asciiTheme="minorHAnsi" w:hAnsiTheme="minorHAnsi"/>
          <w:sz w:val="22"/>
          <w:szCs w:val="20"/>
        </w:rPr>
        <w:t>classes shown below</w:t>
      </w:r>
      <w:r w:rsidRPr="00A2113A">
        <w:rPr>
          <w:rFonts w:asciiTheme="minorHAnsi" w:hAnsiTheme="minorHAnsi"/>
          <w:sz w:val="22"/>
          <w:szCs w:val="20"/>
        </w:rPr>
        <w:t>. (a) Draw a class diagram, (b) Draw a complete sequence diagram for starting the system</w:t>
      </w:r>
      <w:r>
        <w:rPr>
          <w:rFonts w:asciiTheme="minorHAnsi" w:hAnsiTheme="minorHAnsi"/>
          <w:sz w:val="22"/>
          <w:szCs w:val="20"/>
        </w:rPr>
        <w:t>.</w:t>
      </w:r>
    </w:p>
    <w:p w:rsidR="00886381" w:rsidRDefault="00886381" w:rsidP="00886381">
      <w:pPr>
        <w:rPr>
          <w:rFonts w:ascii="Verdana" w:hAnsi="Verdana"/>
          <w:sz w:val="20"/>
          <w:szCs w:val="20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968"/>
        <w:gridCol w:w="4140"/>
      </w:tblGrid>
      <w:tr w:rsidR="00886381" w:rsidRPr="00324437" w:rsidTr="000C20EC">
        <w:tc>
          <w:tcPr>
            <w:tcW w:w="4968" w:type="dxa"/>
          </w:tcPr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class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A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 xml:space="preserve">C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 xml:space="preserve">D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d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dim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static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void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vv(String[]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args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 xml:space="preserve">A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  <w:u w:val="single"/>
              </w:rPr>
              <w:t>a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new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A();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A()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d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new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D();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 xml:space="preserve">F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f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new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F(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d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.getParam());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new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C(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this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,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f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void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setDim(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x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dim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x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+1;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getData(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int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y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 xml:space="preserve">F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f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new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F(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y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*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d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.getParam());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return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f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.getCoord();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}</w:t>
            </w:r>
          </w:p>
          <w:p w:rsidR="00886381" w:rsidRPr="00324437" w:rsidRDefault="00886381" w:rsidP="000C20EC">
            <w:pPr>
              <w:rPr>
                <w:rFonts w:ascii="Courier New" w:hAnsi="Courier New" w:cs="Courier New"/>
                <w:b/>
                <w:sz w:val="18"/>
                <w:szCs w:val="20"/>
              </w:rPr>
            </w:pPr>
          </w:p>
        </w:tc>
        <w:tc>
          <w:tcPr>
            <w:tcW w:w="4140" w:type="dxa"/>
          </w:tcPr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class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D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soln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D()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setSolution();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void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setSolution()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soln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1.24523;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getParam()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return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soln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/2;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}</w:t>
            </w:r>
          </w:p>
          <w:p w:rsidR="00886381" w:rsidRPr="00324437" w:rsidRDefault="00886381" w:rsidP="000C20EC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20"/>
              </w:rPr>
            </w:pPr>
          </w:p>
        </w:tc>
      </w:tr>
      <w:tr w:rsidR="00886381" w:rsidRPr="00324437" w:rsidTr="000C20EC">
        <w:tc>
          <w:tcPr>
            <w:tcW w:w="4968" w:type="dxa"/>
          </w:tcPr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class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C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 xml:space="preserve">A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a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x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C(A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a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, F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f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this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.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a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a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x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f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.getCoord();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lastRenderedPageBreak/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a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.setDim(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x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);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void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updateModel(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int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y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x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=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a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.getData(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y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);</w:t>
            </w:r>
          </w:p>
          <w:p w:rsidR="00886381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}</w:t>
            </w:r>
          </w:p>
        </w:tc>
        <w:tc>
          <w:tcPr>
            <w:tcW w:w="4140" w:type="dxa"/>
          </w:tcPr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lastRenderedPageBreak/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class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F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param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F(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p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this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.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param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=</w:t>
            </w:r>
            <w:r w:rsidRPr="00324437">
              <w:rPr>
                <w:rFonts w:ascii="Consolas" w:hAnsi="Consolas" w:cs="Consolas"/>
                <w:color w:val="6A3E3E"/>
                <w:sz w:val="18"/>
                <w:szCs w:val="28"/>
              </w:rPr>
              <w:t>p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public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double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getCoord() {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lastRenderedPageBreak/>
              <w:tab/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</w:r>
            <w:r w:rsidRPr="00324437">
              <w:rPr>
                <w:rFonts w:ascii="Consolas" w:hAnsi="Consolas" w:cs="Consolas"/>
                <w:b/>
                <w:bCs/>
                <w:color w:val="7F0055"/>
                <w:sz w:val="18"/>
                <w:szCs w:val="28"/>
              </w:rPr>
              <w:t>return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 xml:space="preserve"> </w:t>
            </w:r>
            <w:r w:rsidRPr="00324437">
              <w:rPr>
                <w:rFonts w:ascii="Consolas" w:hAnsi="Consolas" w:cs="Consolas"/>
                <w:color w:val="0000C0"/>
                <w:sz w:val="18"/>
                <w:szCs w:val="28"/>
              </w:rPr>
              <w:t>param</w:t>
            </w: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;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ab/>
              <w:t>}</w:t>
            </w:r>
          </w:p>
          <w:p w:rsidR="00886381" w:rsidRPr="00324437" w:rsidRDefault="00886381" w:rsidP="000C20E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8"/>
              </w:rPr>
            </w:pPr>
            <w:r w:rsidRPr="00324437">
              <w:rPr>
                <w:rFonts w:ascii="Consolas" w:hAnsi="Consolas" w:cs="Consolas"/>
                <w:color w:val="000000"/>
                <w:sz w:val="18"/>
                <w:szCs w:val="28"/>
              </w:rPr>
              <w:t>}</w:t>
            </w:r>
          </w:p>
          <w:p w:rsidR="00886381" w:rsidRPr="00324437" w:rsidRDefault="00886381" w:rsidP="000C20EC">
            <w:pPr>
              <w:spacing w:before="100" w:beforeAutospacing="1" w:after="100" w:afterAutospacing="1"/>
              <w:ind w:right="225"/>
              <w:rPr>
                <w:rFonts w:ascii="Courier New" w:hAnsi="Courier New" w:cs="Courier New"/>
                <w:b/>
                <w:sz w:val="18"/>
                <w:szCs w:val="20"/>
              </w:rPr>
            </w:pPr>
          </w:p>
        </w:tc>
      </w:tr>
    </w:tbl>
    <w:p w:rsidR="00886381" w:rsidRPr="009F2B3E" w:rsidRDefault="00886381" w:rsidP="00886381">
      <w:pPr>
        <w:pStyle w:val="ListParagraph"/>
        <w:ind w:left="360"/>
        <w:jc w:val="both"/>
        <w:rPr>
          <w:rFonts w:ascii="Verdana" w:hAnsi="Verdana"/>
          <w:sz w:val="20"/>
          <w:szCs w:val="20"/>
        </w:rPr>
      </w:pPr>
    </w:p>
    <w:p w:rsidR="00886381" w:rsidRDefault="00886381" w:rsidP="00886381">
      <w:pPr>
        <w:pStyle w:val="ListParagraph"/>
        <w:ind w:left="360"/>
        <w:rPr>
          <w:rFonts w:ascii="Verdana" w:hAnsi="Verdana"/>
          <w:sz w:val="20"/>
          <w:szCs w:val="20"/>
        </w:rPr>
      </w:pPr>
    </w:p>
    <w:p w:rsidR="00886381" w:rsidRPr="00A43E67" w:rsidRDefault="00886381" w:rsidP="00A25476">
      <w:pPr>
        <w:shd w:val="clear" w:color="auto" w:fill="C5E0B3" w:themeFill="accent6" w:themeFillTint="66"/>
        <w:rPr>
          <w:b/>
          <w:szCs w:val="18"/>
        </w:rPr>
      </w:pPr>
      <w:r>
        <w:rPr>
          <w:b/>
          <w:szCs w:val="18"/>
        </w:rPr>
        <w:t xml:space="preserve">Appendix – Answers </w:t>
      </w:r>
      <w:r w:rsidR="001E20D2">
        <w:rPr>
          <w:b/>
          <w:szCs w:val="18"/>
        </w:rPr>
        <w:t>for</w:t>
      </w:r>
      <w:bookmarkStart w:id="0" w:name="_GoBack"/>
      <w:bookmarkEnd w:id="0"/>
      <w:r>
        <w:rPr>
          <w:b/>
          <w:szCs w:val="18"/>
        </w:rPr>
        <w:t xml:space="preserve"> Problems</w:t>
      </w:r>
    </w:p>
    <w:p w:rsidR="00886381" w:rsidRDefault="00886381" w:rsidP="00886381"/>
    <w:p w:rsidR="00886381" w:rsidRPr="00354863" w:rsidRDefault="00886381" w:rsidP="00886381">
      <w:pPr>
        <w:pStyle w:val="ListParagraph"/>
        <w:numPr>
          <w:ilvl w:val="0"/>
          <w:numId w:val="20"/>
        </w:numPr>
        <w:rPr>
          <w:rFonts w:asciiTheme="minorHAnsi" w:hAnsiTheme="minorHAnsi"/>
          <w:sz w:val="2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5926"/>
      </w:tblGrid>
      <w:tr w:rsidR="00886381" w:rsidTr="000C20EC">
        <w:tc>
          <w:tcPr>
            <w:tcW w:w="3794" w:type="dxa"/>
            <w:tcBorders>
              <w:right w:val="single" w:sz="4" w:space="0" w:color="auto"/>
            </w:tcBorders>
          </w:tcPr>
          <w:p w:rsidR="00886381" w:rsidRDefault="00886381" w:rsidP="000C20EC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>Class Diagram:</w:t>
            </w:r>
          </w:p>
        </w:tc>
        <w:tc>
          <w:tcPr>
            <w:tcW w:w="5926" w:type="dxa"/>
            <w:tcBorders>
              <w:left w:val="single" w:sz="4" w:space="0" w:color="auto"/>
            </w:tcBorders>
          </w:tcPr>
          <w:p w:rsidR="00886381" w:rsidRDefault="00886381" w:rsidP="000C20EC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>Sequence Diagram for Starting the System</w:t>
            </w:r>
          </w:p>
        </w:tc>
      </w:tr>
      <w:tr w:rsidR="00886381" w:rsidTr="000C20EC">
        <w:tc>
          <w:tcPr>
            <w:tcW w:w="3794" w:type="dxa"/>
            <w:tcBorders>
              <w:right w:val="single" w:sz="4" w:space="0" w:color="auto"/>
            </w:tcBorders>
          </w:tcPr>
          <w:p w:rsidR="00886381" w:rsidRDefault="00886381" w:rsidP="000C20EC">
            <w:pPr>
              <w:rPr>
                <w:b/>
                <w:szCs w:val="18"/>
              </w:rPr>
            </w:pPr>
          </w:p>
          <w:p w:rsidR="00886381" w:rsidRDefault="00886381" w:rsidP="000C20EC">
            <w:pPr>
              <w:rPr>
                <w:b/>
                <w:szCs w:val="18"/>
              </w:rPr>
            </w:pPr>
            <w:r>
              <w:rPr>
                <w:b/>
                <w:noProof/>
                <w:szCs w:val="18"/>
              </w:rPr>
              <w:drawing>
                <wp:inline distT="0" distB="0" distL="0" distR="0" wp14:anchorId="4036FE75" wp14:editId="18CC9BC2">
                  <wp:extent cx="2161540" cy="593725"/>
                  <wp:effectExtent l="0" t="0" r="0" b="0"/>
                  <wp:docPr id="50" name="Picture 50" descr="E:\Data-Classes\CS 4321 - Software Engineering 1\Topics\Ch08-UML 2\Fall12\pics\dd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Data-Classes\CS 4321 - Software Engineering 1\Topics\Ch08-UML 2\Fall12\pics\dd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540" cy="59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6381" w:rsidRDefault="00886381" w:rsidP="000C20EC">
            <w:pPr>
              <w:rPr>
                <w:b/>
                <w:szCs w:val="18"/>
              </w:rPr>
            </w:pPr>
          </w:p>
          <w:p w:rsidR="00886381" w:rsidRDefault="00886381" w:rsidP="000C20EC">
            <w:pPr>
              <w:rPr>
                <w:b/>
                <w:szCs w:val="18"/>
              </w:rPr>
            </w:pPr>
          </w:p>
        </w:tc>
        <w:tc>
          <w:tcPr>
            <w:tcW w:w="5926" w:type="dxa"/>
            <w:tcBorders>
              <w:left w:val="single" w:sz="4" w:space="0" w:color="auto"/>
            </w:tcBorders>
          </w:tcPr>
          <w:p w:rsidR="00886381" w:rsidRDefault="00886381" w:rsidP="000C20EC">
            <w:pPr>
              <w:rPr>
                <w:b/>
                <w:szCs w:val="18"/>
              </w:rPr>
            </w:pPr>
          </w:p>
          <w:p w:rsidR="00886381" w:rsidRDefault="00886381" w:rsidP="000C20EC">
            <w:pPr>
              <w:rPr>
                <w:b/>
                <w:szCs w:val="18"/>
              </w:rPr>
            </w:pPr>
            <w:r>
              <w:rPr>
                <w:b/>
                <w:noProof/>
                <w:szCs w:val="18"/>
              </w:rPr>
              <w:drawing>
                <wp:inline distT="0" distB="0" distL="0" distR="0" wp14:anchorId="7C801F5D" wp14:editId="5A403456">
                  <wp:extent cx="2886075" cy="4349115"/>
                  <wp:effectExtent l="0" t="0" r="9525" b="0"/>
                  <wp:docPr id="48" name="Picture 48" descr="E:\Data-Classes\CS 4321 - Software Engineering 1\Topics\Ch08-UML 2\Fall12\pics\d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Data-Classes\CS 4321 - Software Engineering 1\Topics\Ch08-UML 2\Fall12\pics\d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434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381" w:rsidRDefault="00886381" w:rsidP="00886381">
      <w:pPr>
        <w:rPr>
          <w:b/>
          <w:szCs w:val="18"/>
        </w:rPr>
      </w:pPr>
    </w:p>
    <w:p w:rsidR="00886381" w:rsidRDefault="00886381" w:rsidP="00886381">
      <w:pPr>
        <w:pStyle w:val="ListParagraph"/>
        <w:numPr>
          <w:ilvl w:val="0"/>
          <w:numId w:val="20"/>
        </w:numPr>
        <w:rPr>
          <w:rFonts w:asciiTheme="minorHAnsi" w:hAnsiTheme="minorHAnsi"/>
          <w:sz w:val="22"/>
        </w:rPr>
      </w:pPr>
    </w:p>
    <w:p w:rsidR="00886381" w:rsidRDefault="00886381" w:rsidP="00886381">
      <w:pPr>
        <w:pStyle w:val="ListParagraph"/>
        <w:numPr>
          <w:ilvl w:val="0"/>
          <w:numId w:val="22"/>
        </w:numPr>
        <w:rPr>
          <w:rFonts w:asciiTheme="minorHAnsi" w:hAnsiTheme="minorHAnsi"/>
          <w:sz w:val="22"/>
        </w:rPr>
      </w:pPr>
    </w:p>
    <w:p w:rsidR="00886381" w:rsidRDefault="00886381" w:rsidP="00886381">
      <w:pPr>
        <w:pStyle w:val="ListParagraph"/>
        <w:rPr>
          <w:rFonts w:asciiTheme="minorHAnsi" w:hAnsiTheme="minorHAnsi"/>
          <w:sz w:val="22"/>
        </w:rPr>
      </w:pPr>
      <w:r w:rsidRPr="00354863">
        <w:rPr>
          <w:rFonts w:asciiTheme="minorHAnsi" w:hAnsiTheme="minorHAnsi"/>
          <w:noProof/>
          <w:sz w:val="22"/>
        </w:rPr>
        <w:lastRenderedPageBreak/>
        <w:drawing>
          <wp:inline distT="0" distB="0" distL="0" distR="0" wp14:anchorId="0DCAC3E5" wp14:editId="36C9EE07">
            <wp:extent cx="3053080" cy="2225040"/>
            <wp:effectExtent l="0" t="0" r="0" b="3810"/>
            <wp:docPr id="9" name="Picture 9" descr="E:\Data-Classes\CS 4321 - Spring 2017\notes\domain modelling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-Classes\CS 4321 - Spring 2017\notes\domain modelling\a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sz w:val="22"/>
        </w:rPr>
      </w:pPr>
    </w:p>
    <w:p w:rsidR="00886381" w:rsidRDefault="00886381" w:rsidP="00886381">
      <w:pPr>
        <w:pStyle w:val="ListParagraph"/>
        <w:numPr>
          <w:ilvl w:val="0"/>
          <w:numId w:val="22"/>
        </w:numPr>
        <w:rPr>
          <w:rFonts w:asciiTheme="minorHAnsi" w:hAnsiTheme="minorHAnsi"/>
          <w:sz w:val="22"/>
        </w:rPr>
      </w:pPr>
    </w:p>
    <w:p w:rsidR="00886381" w:rsidRDefault="00886381" w:rsidP="00886381">
      <w:pPr>
        <w:pStyle w:val="ListParagraph"/>
        <w:ind w:left="360"/>
        <w:rPr>
          <w:rFonts w:asciiTheme="minorHAnsi" w:hAnsiTheme="minorHAnsi"/>
          <w:sz w:val="22"/>
        </w:rPr>
      </w:pPr>
    </w:p>
    <w:p w:rsidR="00886381" w:rsidRDefault="00886381" w:rsidP="00886381">
      <w:pPr>
        <w:pStyle w:val="ListParagraph"/>
        <w:rPr>
          <w:rFonts w:asciiTheme="minorHAnsi" w:hAnsiTheme="minorHAnsi"/>
          <w:sz w:val="22"/>
        </w:rPr>
      </w:pPr>
      <w:r w:rsidRPr="00354863">
        <w:rPr>
          <w:rFonts w:asciiTheme="minorHAnsi" w:hAnsiTheme="minorHAnsi"/>
          <w:noProof/>
          <w:sz w:val="22"/>
        </w:rPr>
        <w:drawing>
          <wp:inline distT="0" distB="0" distL="0" distR="0" wp14:anchorId="7BBD411B" wp14:editId="26779C5A">
            <wp:extent cx="4255135" cy="3952875"/>
            <wp:effectExtent l="0" t="0" r="0" b="9525"/>
            <wp:docPr id="10" name="Picture 10" descr="E:\Data-Classes\CS 4321 - Spring 2017\notes\domain modelling\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-Classes\CS 4321 - Spring 2017\notes\domain modelling\a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81" w:rsidRDefault="00886381" w:rsidP="00886381">
      <w:pPr>
        <w:pStyle w:val="ListParagraph"/>
        <w:ind w:left="360"/>
        <w:rPr>
          <w:rFonts w:asciiTheme="minorHAnsi" w:hAnsiTheme="minorHAnsi"/>
          <w:sz w:val="22"/>
        </w:rPr>
      </w:pPr>
    </w:p>
    <w:p w:rsidR="00242802" w:rsidRDefault="00242802" w:rsidP="00A25476">
      <w:pPr>
        <w:pStyle w:val="ListParagraph"/>
        <w:ind w:left="360"/>
        <w:jc w:val="both"/>
        <w:rPr>
          <w:rFonts w:asciiTheme="minorHAnsi" w:hAnsiTheme="minorHAnsi"/>
          <w:bCs/>
          <w:sz w:val="22"/>
          <w:szCs w:val="22"/>
        </w:rPr>
      </w:pPr>
    </w:p>
    <w:sectPr w:rsidR="00242802" w:rsidSect="0017142A">
      <w:footerReference w:type="default" r:id="rId25"/>
      <w:pgSz w:w="12240" w:h="15840"/>
      <w:pgMar w:top="1080" w:right="72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315" w:rsidRDefault="009B1315" w:rsidP="0017142A">
      <w:r>
        <w:separator/>
      </w:r>
    </w:p>
  </w:endnote>
  <w:endnote w:type="continuationSeparator" w:id="0">
    <w:p w:rsidR="009B1315" w:rsidRDefault="009B1315" w:rsidP="00171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84005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142A" w:rsidRDefault="0017142A">
        <w:pPr>
          <w:pStyle w:val="Footer"/>
          <w:jc w:val="center"/>
        </w:pPr>
        <w:r w:rsidRPr="0017142A">
          <w:rPr>
            <w:sz w:val="20"/>
          </w:rPr>
          <w:fldChar w:fldCharType="begin"/>
        </w:r>
        <w:r w:rsidRPr="0017142A">
          <w:rPr>
            <w:sz w:val="20"/>
          </w:rPr>
          <w:instrText xml:space="preserve"> PAGE   \* MERGEFORMAT </w:instrText>
        </w:r>
        <w:r w:rsidRPr="0017142A">
          <w:rPr>
            <w:sz w:val="20"/>
          </w:rPr>
          <w:fldChar w:fldCharType="separate"/>
        </w:r>
        <w:r w:rsidR="001E20D2">
          <w:rPr>
            <w:noProof/>
            <w:sz w:val="20"/>
          </w:rPr>
          <w:t>10</w:t>
        </w:r>
        <w:r w:rsidRPr="0017142A">
          <w:rPr>
            <w:noProof/>
            <w:sz w:val="20"/>
          </w:rPr>
          <w:fldChar w:fldCharType="end"/>
        </w:r>
      </w:p>
    </w:sdtContent>
  </w:sdt>
  <w:p w:rsidR="0017142A" w:rsidRDefault="00171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315" w:rsidRDefault="009B1315" w:rsidP="0017142A">
      <w:r>
        <w:separator/>
      </w:r>
    </w:p>
  </w:footnote>
  <w:footnote w:type="continuationSeparator" w:id="0">
    <w:p w:rsidR="009B1315" w:rsidRDefault="009B1315" w:rsidP="00171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B6D86"/>
    <w:multiLevelType w:val="hybridMultilevel"/>
    <w:tmpl w:val="F07207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176530"/>
    <w:multiLevelType w:val="hybridMultilevel"/>
    <w:tmpl w:val="7834C4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F1937"/>
    <w:multiLevelType w:val="hybridMultilevel"/>
    <w:tmpl w:val="F7F2A2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B191C"/>
    <w:multiLevelType w:val="hybridMultilevel"/>
    <w:tmpl w:val="F7F2A2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047F8"/>
    <w:multiLevelType w:val="hybridMultilevel"/>
    <w:tmpl w:val="F66665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8196F"/>
    <w:multiLevelType w:val="hybridMultilevel"/>
    <w:tmpl w:val="D46229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E115B5"/>
    <w:multiLevelType w:val="hybridMultilevel"/>
    <w:tmpl w:val="D930C5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BC2B52"/>
    <w:multiLevelType w:val="hybridMultilevel"/>
    <w:tmpl w:val="65E09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8F4BC1"/>
    <w:multiLevelType w:val="hybridMultilevel"/>
    <w:tmpl w:val="8A6A6B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34AD7"/>
    <w:multiLevelType w:val="hybridMultilevel"/>
    <w:tmpl w:val="A98A94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B893658"/>
    <w:multiLevelType w:val="hybridMultilevel"/>
    <w:tmpl w:val="13888E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442BF"/>
    <w:multiLevelType w:val="hybridMultilevel"/>
    <w:tmpl w:val="1CC866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EB429A"/>
    <w:multiLevelType w:val="hybridMultilevel"/>
    <w:tmpl w:val="0726A9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48734ED"/>
    <w:multiLevelType w:val="hybridMultilevel"/>
    <w:tmpl w:val="5EF8CF6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8FA673E"/>
    <w:multiLevelType w:val="hybridMultilevel"/>
    <w:tmpl w:val="4B509B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3BDE338E">
      <w:start w:val="1"/>
      <w:numFmt w:val="lowerLetter"/>
      <w:lvlText w:val="(%2)"/>
      <w:lvlJc w:val="left"/>
      <w:pPr>
        <w:ind w:left="111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0935D38"/>
    <w:multiLevelType w:val="hybridMultilevel"/>
    <w:tmpl w:val="CE786F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053D5C"/>
    <w:multiLevelType w:val="hybridMultilevel"/>
    <w:tmpl w:val="4B509B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3BDE338E">
      <w:start w:val="1"/>
      <w:numFmt w:val="lowerLetter"/>
      <w:lvlText w:val="(%2)"/>
      <w:lvlJc w:val="left"/>
      <w:pPr>
        <w:ind w:left="111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6D259A"/>
    <w:multiLevelType w:val="hybridMultilevel"/>
    <w:tmpl w:val="690C75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5F9EAA22">
      <w:start w:val="1"/>
      <w:numFmt w:val="lowerLetter"/>
      <w:lvlText w:val="(%2)"/>
      <w:lvlJc w:val="left"/>
      <w:pPr>
        <w:ind w:left="1125" w:hanging="4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8A7521C"/>
    <w:multiLevelType w:val="hybridMultilevel"/>
    <w:tmpl w:val="3640AF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0432FB5"/>
    <w:multiLevelType w:val="hybridMultilevel"/>
    <w:tmpl w:val="E592D75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6236E"/>
    <w:multiLevelType w:val="hybridMultilevel"/>
    <w:tmpl w:val="5EF8CF6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E690DB7"/>
    <w:multiLevelType w:val="hybridMultilevel"/>
    <w:tmpl w:val="A176B7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6381118"/>
    <w:multiLevelType w:val="hybridMultilevel"/>
    <w:tmpl w:val="8A6A6B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15"/>
  </w:num>
  <w:num w:numId="5">
    <w:abstractNumId w:val="21"/>
  </w:num>
  <w:num w:numId="6">
    <w:abstractNumId w:val="4"/>
  </w:num>
  <w:num w:numId="7">
    <w:abstractNumId w:val="8"/>
  </w:num>
  <w:num w:numId="8">
    <w:abstractNumId w:val="22"/>
  </w:num>
  <w:num w:numId="9">
    <w:abstractNumId w:val="17"/>
  </w:num>
  <w:num w:numId="10">
    <w:abstractNumId w:val="14"/>
  </w:num>
  <w:num w:numId="11">
    <w:abstractNumId w:val="1"/>
  </w:num>
  <w:num w:numId="12">
    <w:abstractNumId w:val="13"/>
  </w:num>
  <w:num w:numId="13">
    <w:abstractNumId w:val="20"/>
  </w:num>
  <w:num w:numId="14">
    <w:abstractNumId w:val="18"/>
  </w:num>
  <w:num w:numId="15">
    <w:abstractNumId w:val="10"/>
  </w:num>
  <w:num w:numId="16">
    <w:abstractNumId w:val="0"/>
  </w:num>
  <w:num w:numId="17">
    <w:abstractNumId w:val="5"/>
  </w:num>
  <w:num w:numId="18">
    <w:abstractNumId w:val="9"/>
  </w:num>
  <w:num w:numId="19">
    <w:abstractNumId w:val="3"/>
  </w:num>
  <w:num w:numId="20">
    <w:abstractNumId w:val="16"/>
  </w:num>
  <w:num w:numId="21">
    <w:abstractNumId w:val="2"/>
  </w:num>
  <w:num w:numId="22">
    <w:abstractNumId w:val="19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738"/>
    <w:rsid w:val="00023596"/>
    <w:rsid w:val="00026F83"/>
    <w:rsid w:val="00071C1E"/>
    <w:rsid w:val="00071F4E"/>
    <w:rsid w:val="000743C1"/>
    <w:rsid w:val="0017142A"/>
    <w:rsid w:val="001E20D2"/>
    <w:rsid w:val="00242802"/>
    <w:rsid w:val="00266F49"/>
    <w:rsid w:val="002D57FA"/>
    <w:rsid w:val="002E7B3D"/>
    <w:rsid w:val="00386AC2"/>
    <w:rsid w:val="00464E22"/>
    <w:rsid w:val="00474733"/>
    <w:rsid w:val="0049016E"/>
    <w:rsid w:val="005C294D"/>
    <w:rsid w:val="00616653"/>
    <w:rsid w:val="00690E10"/>
    <w:rsid w:val="006D3829"/>
    <w:rsid w:val="00713C18"/>
    <w:rsid w:val="007F3E9E"/>
    <w:rsid w:val="00817365"/>
    <w:rsid w:val="00886381"/>
    <w:rsid w:val="009A26AE"/>
    <w:rsid w:val="009B1315"/>
    <w:rsid w:val="00A25476"/>
    <w:rsid w:val="00AE0A81"/>
    <w:rsid w:val="00AF20A5"/>
    <w:rsid w:val="00D82227"/>
    <w:rsid w:val="00D85738"/>
    <w:rsid w:val="00DF03C6"/>
    <w:rsid w:val="00E83668"/>
    <w:rsid w:val="00E94302"/>
    <w:rsid w:val="00F13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ABEE"/>
  <w15:chartTrackingRefBased/>
  <w15:docId w15:val="{66AB8D7A-0BAC-4D00-BA25-08EEB24AF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3668"/>
    <w:pPr>
      <w:spacing w:after="0" w:line="240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4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142A"/>
  </w:style>
  <w:style w:type="paragraph" w:styleId="Footer">
    <w:name w:val="footer"/>
    <w:basedOn w:val="Normal"/>
    <w:link w:val="FooterChar"/>
    <w:uiPriority w:val="99"/>
    <w:unhideWhenUsed/>
    <w:rsid w:val="001714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42A"/>
  </w:style>
  <w:style w:type="paragraph" w:styleId="ListParagraph">
    <w:name w:val="List Paragraph"/>
    <w:basedOn w:val="Normal"/>
    <w:uiPriority w:val="34"/>
    <w:qFormat/>
    <w:rsid w:val="00E83668"/>
    <w:pPr>
      <w:ind w:left="720"/>
      <w:contextualSpacing/>
      <w:jc w:val="left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023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88638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6A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ml-diagrams.org/sequence-diagrams-reference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CCA08-C69B-44B5-998B-6A8A631E4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Valdosta State University</Company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R. Gibson</dc:creator>
  <cp:keywords/>
  <dc:description/>
  <cp:lastModifiedBy>David R. Gibson</cp:lastModifiedBy>
  <cp:revision>3</cp:revision>
  <dcterms:created xsi:type="dcterms:W3CDTF">2019-10-01T17:26:00Z</dcterms:created>
  <dcterms:modified xsi:type="dcterms:W3CDTF">2019-10-01T17:30:00Z</dcterms:modified>
</cp:coreProperties>
</file>