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F9C2" w14:textId="77777777" w:rsidR="00DC538F" w:rsidRPr="005F4E02" w:rsidRDefault="005F4E02" w:rsidP="00DC538F">
      <w:pPr>
        <w:shd w:val="clear" w:color="auto" w:fill="B8CCE4" w:themeFill="accent1" w:themeFillTint="66"/>
        <w:ind w:left="720" w:hanging="720"/>
        <w:jc w:val="center"/>
        <w:rPr>
          <w:rFonts w:asciiTheme="minorHAnsi" w:hAnsiTheme="minorHAnsi"/>
          <w:sz w:val="22"/>
        </w:rPr>
      </w:pPr>
      <w:r w:rsidRPr="005F4E02">
        <w:rPr>
          <w:rFonts w:asciiTheme="minorHAnsi" w:hAnsiTheme="minorHAnsi"/>
          <w:b/>
          <w:sz w:val="28"/>
          <w:szCs w:val="32"/>
        </w:rPr>
        <w:t>Class</w:t>
      </w:r>
      <w:r w:rsidR="00D815D5" w:rsidRPr="005F4E02">
        <w:rPr>
          <w:rFonts w:asciiTheme="minorHAnsi" w:hAnsiTheme="minorHAnsi"/>
          <w:b/>
          <w:sz w:val="28"/>
          <w:szCs w:val="32"/>
        </w:rPr>
        <w:t xml:space="preserve"> Assignment</w:t>
      </w:r>
      <w:r w:rsidR="00DC538F" w:rsidRPr="005F4E02">
        <w:rPr>
          <w:rFonts w:asciiTheme="minorHAnsi" w:hAnsiTheme="minorHAnsi"/>
          <w:b/>
          <w:sz w:val="28"/>
          <w:szCs w:val="32"/>
        </w:rPr>
        <w:t xml:space="preserve"> – </w:t>
      </w:r>
      <w:r w:rsidRPr="005F4E02">
        <w:rPr>
          <w:rFonts w:asciiTheme="minorHAnsi" w:hAnsiTheme="minorHAnsi"/>
          <w:b/>
          <w:sz w:val="28"/>
          <w:szCs w:val="32"/>
        </w:rPr>
        <w:t>Strategy Design Pattern</w:t>
      </w:r>
    </w:p>
    <w:p w14:paraId="66DB7EAF" w14:textId="77777777" w:rsidR="00F76627" w:rsidRDefault="00F76627" w:rsidP="00F76627">
      <w:pPr>
        <w:tabs>
          <w:tab w:val="right" w:pos="10224"/>
          <w:tab w:val="right" w:pos="10584"/>
        </w:tabs>
        <w:rPr>
          <w:rFonts w:asciiTheme="minorHAnsi" w:hAnsiTheme="minorHAnsi"/>
          <w:sz w:val="20"/>
        </w:rPr>
      </w:pPr>
      <w:bookmarkStart w:id="0" w:name="OLE_LINK1"/>
      <w:bookmarkStart w:id="1" w:name="OLE_LINK2"/>
    </w:p>
    <w:bookmarkEnd w:id="0"/>
    <w:bookmarkEnd w:id="1"/>
    <w:p w14:paraId="0D97FF7B" w14:textId="77777777" w:rsidR="005F4E02" w:rsidRDefault="005F4E02" w:rsidP="005F4E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3960"/>
      </w:tblGrid>
      <w:tr w:rsidR="005F4E02" w:rsidRPr="005F4E02" w14:paraId="71CC71AC" w14:textId="77777777" w:rsidTr="005F4E02">
        <w:tc>
          <w:tcPr>
            <w:tcW w:w="4320" w:type="dxa"/>
          </w:tcPr>
          <w:p w14:paraId="1B30C77C" w14:textId="77777777" w:rsidR="005F4E02" w:rsidRPr="005F4E02" w:rsidRDefault="005F4E02" w:rsidP="00EF1945">
            <w:pPr>
              <w:rPr>
                <w:rFonts w:asciiTheme="minorHAnsi" w:hAnsiTheme="minorHAnsi"/>
                <w:sz w:val="22"/>
              </w:rPr>
            </w:pPr>
            <w:r w:rsidRPr="005F4E02">
              <w:rPr>
                <w:rFonts w:asciiTheme="minorHAnsi" w:hAnsiTheme="minorHAnsi"/>
                <w:sz w:val="22"/>
              </w:rPr>
              <w:t>Group Member Names</w:t>
            </w:r>
          </w:p>
        </w:tc>
        <w:tc>
          <w:tcPr>
            <w:tcW w:w="3960" w:type="dxa"/>
          </w:tcPr>
          <w:p w14:paraId="3961A38F" w14:textId="77777777" w:rsidR="005F4E02" w:rsidRPr="005F4E02" w:rsidRDefault="005F4E02" w:rsidP="00EF1945">
            <w:pPr>
              <w:rPr>
                <w:rFonts w:asciiTheme="minorHAnsi" w:hAnsiTheme="minorHAnsi"/>
                <w:sz w:val="22"/>
              </w:rPr>
            </w:pPr>
          </w:p>
        </w:tc>
      </w:tr>
      <w:tr w:rsidR="005F4E02" w:rsidRPr="005F4E02" w14:paraId="6BFB334F" w14:textId="77777777" w:rsidTr="005F4E02">
        <w:tc>
          <w:tcPr>
            <w:tcW w:w="4320" w:type="dxa"/>
          </w:tcPr>
          <w:tbl>
            <w:tblPr>
              <w:tblStyle w:val="TableGrid"/>
              <w:tblW w:w="37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3343"/>
            </w:tblGrid>
            <w:tr w:rsidR="005F4E02" w:rsidRPr="005F4E02" w14:paraId="098F91F0" w14:textId="77777777" w:rsidTr="005F4E02">
              <w:tc>
                <w:tcPr>
                  <w:tcW w:w="416" w:type="dxa"/>
                </w:tcPr>
                <w:p w14:paraId="4B31D3B0" w14:textId="77777777" w:rsidR="005F4E02" w:rsidRPr="005F4E02" w:rsidRDefault="005F4E02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5F4E02">
                    <w:rPr>
                      <w:rFonts w:asciiTheme="minorHAnsi" w:hAnsiTheme="minorHAnsi"/>
                      <w:sz w:val="22"/>
                    </w:rPr>
                    <w:t>1.</w:t>
                  </w:r>
                </w:p>
              </w:tc>
              <w:tc>
                <w:tcPr>
                  <w:tcW w:w="3343" w:type="dxa"/>
                  <w:tcBorders>
                    <w:bottom w:val="single" w:sz="4" w:space="0" w:color="auto"/>
                  </w:tcBorders>
                </w:tcPr>
                <w:p w14:paraId="5192D8AF" w14:textId="6BE3F11A" w:rsidR="005F4E02" w:rsidRPr="005F4E02" w:rsidRDefault="002D1D61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2D1D61">
                    <w:rPr>
                      <w:rFonts w:asciiTheme="minorHAnsi" w:hAnsiTheme="minorHAnsi"/>
                      <w:sz w:val="22"/>
                    </w:rPr>
                    <w:t>Sean Northcutt</w:t>
                  </w:r>
                </w:p>
              </w:tc>
            </w:tr>
            <w:tr w:rsidR="005F4E02" w:rsidRPr="005F4E02" w14:paraId="2A330650" w14:textId="77777777" w:rsidTr="005F4E02">
              <w:tc>
                <w:tcPr>
                  <w:tcW w:w="416" w:type="dxa"/>
                </w:tcPr>
                <w:p w14:paraId="63DE47ED" w14:textId="77777777" w:rsidR="005F4E02" w:rsidRPr="005F4E02" w:rsidRDefault="005F4E02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5F4E02">
                    <w:rPr>
                      <w:rFonts w:asciiTheme="minorHAnsi" w:hAnsiTheme="minorHAnsi"/>
                      <w:sz w:val="22"/>
                    </w:rPr>
                    <w:t>2.</w:t>
                  </w:r>
                </w:p>
              </w:tc>
              <w:tc>
                <w:tcPr>
                  <w:tcW w:w="33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7A4196" w14:textId="60A920E4" w:rsidR="005F4E02" w:rsidRPr="005F4E02" w:rsidRDefault="002D1D61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Andrew Russel</w:t>
                  </w:r>
                </w:p>
              </w:tc>
            </w:tr>
          </w:tbl>
          <w:p w14:paraId="0285F758" w14:textId="77777777" w:rsidR="005F4E02" w:rsidRPr="005F4E02" w:rsidRDefault="005F4E02" w:rsidP="00EF1945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960" w:type="dxa"/>
          </w:tcPr>
          <w:tbl>
            <w:tblPr>
              <w:tblStyle w:val="TableGrid"/>
              <w:tblW w:w="3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3231"/>
            </w:tblGrid>
            <w:tr w:rsidR="005F4E02" w:rsidRPr="005F4E02" w14:paraId="20102E6B" w14:textId="77777777" w:rsidTr="005F4E02">
              <w:tc>
                <w:tcPr>
                  <w:tcW w:w="438" w:type="dxa"/>
                </w:tcPr>
                <w:p w14:paraId="686E9AFF" w14:textId="77777777" w:rsidR="005F4E02" w:rsidRPr="005F4E02" w:rsidRDefault="005F4E02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5F4E02"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3231" w:type="dxa"/>
                  <w:tcBorders>
                    <w:bottom w:val="single" w:sz="4" w:space="0" w:color="auto"/>
                  </w:tcBorders>
                </w:tcPr>
                <w:p w14:paraId="763D1309" w14:textId="37F02202" w:rsidR="005F4E02" w:rsidRPr="005F4E02" w:rsidRDefault="002D1D61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Johnnie Oldfield</w:t>
                  </w:r>
                </w:p>
              </w:tc>
            </w:tr>
            <w:tr w:rsidR="005F4E02" w:rsidRPr="005F4E02" w14:paraId="3A4D58E1" w14:textId="77777777" w:rsidTr="005F4E02">
              <w:tc>
                <w:tcPr>
                  <w:tcW w:w="438" w:type="dxa"/>
                </w:tcPr>
                <w:p w14:paraId="27D172F3" w14:textId="77777777" w:rsidR="005F4E02" w:rsidRPr="005F4E02" w:rsidRDefault="005F4E02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5F4E02"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32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3390F9" w14:textId="36C256BF" w:rsidR="005F4E02" w:rsidRPr="005F4E02" w:rsidRDefault="002D1D61" w:rsidP="00EF1945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Carson Davis</w:t>
                  </w:r>
                </w:p>
              </w:tc>
            </w:tr>
          </w:tbl>
          <w:p w14:paraId="445780F6" w14:textId="77777777" w:rsidR="005F4E02" w:rsidRPr="005F4E02" w:rsidRDefault="005F4E02" w:rsidP="00EF1945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14:paraId="1EEC44A7" w14:textId="77777777" w:rsidR="005F4E02" w:rsidRDefault="005F4E02" w:rsidP="005F4E02"/>
    <w:p w14:paraId="69128452" w14:textId="77777777" w:rsidR="005F4E02" w:rsidRDefault="00A15E1A" w:rsidP="005F4E02">
      <w:pPr>
        <w:pStyle w:val="NoSpacing"/>
        <w:jc w:val="both"/>
      </w:pPr>
      <w:r>
        <w:t xml:space="preserve">You will read the handout and answer the 8 questions below. </w:t>
      </w:r>
      <w:r w:rsidR="00D465C0">
        <w:t xml:space="preserve">This is better done with your group. </w:t>
      </w:r>
      <w:r w:rsidR="00857C9A">
        <w:t xml:space="preserve">Alternate the person reading, discuss and type answers as you go along. Only one person in group needs to submit. You may work in a smaller group, or by </w:t>
      </w:r>
      <w:r w:rsidR="005F4E02">
        <w:t>yourself.</w:t>
      </w:r>
    </w:p>
    <w:p w14:paraId="066B2CD6" w14:textId="77777777" w:rsidR="005F4E02" w:rsidRDefault="005F4E02" w:rsidP="005F4E02">
      <w:pPr>
        <w:pStyle w:val="NoSpacing"/>
        <w:jc w:val="both"/>
      </w:pPr>
    </w:p>
    <w:p w14:paraId="58A3C88F" w14:textId="77777777" w:rsidR="00D22971" w:rsidRDefault="005F4E02" w:rsidP="00806FFA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Describe </w:t>
      </w:r>
      <w:r w:rsidR="00B84699" w:rsidRPr="00071352">
        <w:rPr>
          <w:rFonts w:asciiTheme="minorHAnsi" w:hAnsiTheme="minorHAnsi"/>
          <w:sz w:val="22"/>
        </w:rPr>
        <w:t xml:space="preserve">some </w:t>
      </w:r>
      <w:r w:rsidR="00D22971" w:rsidRPr="00071352">
        <w:rPr>
          <w:rFonts w:asciiTheme="minorHAnsi" w:hAnsiTheme="minorHAnsi"/>
          <w:sz w:val="22"/>
        </w:rPr>
        <w:t>downside</w:t>
      </w:r>
      <w:r w:rsidR="00B84699" w:rsidRPr="00071352">
        <w:rPr>
          <w:rFonts w:asciiTheme="minorHAnsi" w:hAnsiTheme="minorHAnsi"/>
          <w:sz w:val="22"/>
        </w:rPr>
        <w:t xml:space="preserve">s </w:t>
      </w:r>
      <w:r w:rsidR="00D22971" w:rsidRPr="00071352">
        <w:rPr>
          <w:rFonts w:asciiTheme="minorHAnsi" w:hAnsiTheme="minorHAnsi"/>
          <w:sz w:val="22"/>
        </w:rPr>
        <w:t>of</w:t>
      </w:r>
      <w:r w:rsidR="00B84699" w:rsidRPr="00071352">
        <w:rPr>
          <w:rFonts w:asciiTheme="minorHAnsi" w:hAnsiTheme="minorHAnsi"/>
          <w:sz w:val="22"/>
        </w:rPr>
        <w:t xml:space="preserve"> </w:t>
      </w:r>
      <w:r w:rsidR="00D22971" w:rsidRPr="00071352">
        <w:rPr>
          <w:rFonts w:asciiTheme="minorHAnsi" w:hAnsiTheme="minorHAnsi"/>
          <w:sz w:val="22"/>
        </w:rPr>
        <w:t>inheritance</w:t>
      </w:r>
      <w:r>
        <w:rPr>
          <w:rFonts w:asciiTheme="minorHAnsi" w:hAnsiTheme="minorHAnsi"/>
          <w:sz w:val="22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4BCA2321" w14:textId="77777777" w:rsidTr="005F4E02">
        <w:tc>
          <w:tcPr>
            <w:tcW w:w="9998" w:type="dxa"/>
          </w:tcPr>
          <w:p w14:paraId="1E520658" w14:textId="494EBD4C" w:rsidR="005F4E02" w:rsidRDefault="00B56240" w:rsidP="005F4E02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 subclass that was not supposed to inherit a certain attribute will inherit it from the Super class.</w:t>
            </w:r>
          </w:p>
        </w:tc>
      </w:tr>
    </w:tbl>
    <w:p w14:paraId="24B27591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6D550793" w14:textId="77777777" w:rsidR="00F64F5A" w:rsidRDefault="005F4E02" w:rsidP="00806FFA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Describe the shortcomings of </w:t>
      </w:r>
      <w:r w:rsidR="00F64F5A" w:rsidRPr="00071352">
        <w:rPr>
          <w:rFonts w:asciiTheme="minorHAnsi" w:hAnsiTheme="minorHAnsi"/>
          <w:sz w:val="22"/>
        </w:rPr>
        <w:t>the interfa</w:t>
      </w:r>
      <w:r>
        <w:rPr>
          <w:rFonts w:asciiTheme="minorHAnsi" w:hAnsiTheme="minorHAnsi"/>
          <w:sz w:val="22"/>
        </w:rPr>
        <w:t>ce approach mentioned on page 6.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00D7F5DB" w14:textId="77777777" w:rsidTr="00EF1945">
        <w:tc>
          <w:tcPr>
            <w:tcW w:w="9998" w:type="dxa"/>
          </w:tcPr>
          <w:p w14:paraId="721092AD" w14:textId="37DE12AA" w:rsidR="005F4E02" w:rsidRDefault="00B56240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The interfaces of Flyable and Quackable are being used on multiple subclasses which could be avoided if he just went with making a </w:t>
            </w:r>
            <w:r w:rsidR="00EF1945">
              <w:rPr>
                <w:rFonts w:asciiTheme="minorHAnsi" w:hAnsiTheme="minorHAnsi"/>
                <w:sz w:val="22"/>
              </w:rPr>
              <w:t>Q</w:t>
            </w:r>
            <w:r>
              <w:rPr>
                <w:rFonts w:asciiTheme="minorHAnsi" w:hAnsiTheme="minorHAnsi"/>
                <w:sz w:val="22"/>
              </w:rPr>
              <w:t>uackable</w:t>
            </w:r>
            <w:r w:rsidR="00EF1945">
              <w:rPr>
                <w:rFonts w:asciiTheme="minorHAnsi" w:hAnsiTheme="minorHAnsi"/>
                <w:sz w:val="22"/>
              </w:rPr>
              <w:t>D</w:t>
            </w:r>
            <w:r>
              <w:rPr>
                <w:rFonts w:asciiTheme="minorHAnsi" w:hAnsiTheme="minorHAnsi"/>
                <w:sz w:val="22"/>
              </w:rPr>
              <w:t xml:space="preserve">uck subclass that has two subclasses which would have </w:t>
            </w:r>
            <w:r w:rsidR="00EF1945">
              <w:rPr>
                <w:rFonts w:asciiTheme="minorHAnsi" w:hAnsiTheme="minorHAnsi"/>
                <w:sz w:val="22"/>
              </w:rPr>
              <w:t xml:space="preserve">a </w:t>
            </w:r>
            <w:r>
              <w:rPr>
                <w:rFonts w:asciiTheme="minorHAnsi" w:hAnsiTheme="minorHAnsi"/>
                <w:sz w:val="22"/>
              </w:rPr>
              <w:t>flyable</w:t>
            </w:r>
            <w:r w:rsidR="00EF1945">
              <w:rPr>
                <w:rFonts w:asciiTheme="minorHAnsi" w:hAnsiTheme="minorHAnsi"/>
                <w:sz w:val="22"/>
              </w:rPr>
              <w:t xml:space="preserve"> subclass. Flyable would have the MallardDuck and RedheadedDuck and then RubberDuck would just be a subclass of QuackableDuck.</w:t>
            </w:r>
          </w:p>
        </w:tc>
      </w:tr>
    </w:tbl>
    <w:p w14:paraId="77FF8189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201960B4" w14:textId="77777777" w:rsidR="00901AEF" w:rsidRDefault="00901AEF" w:rsidP="00806FFA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071352">
        <w:rPr>
          <w:rFonts w:asciiTheme="minorHAnsi" w:hAnsiTheme="minorHAnsi"/>
          <w:sz w:val="22"/>
        </w:rPr>
        <w:t xml:space="preserve">Suppose that we need to be able to change behaviors at run-time. </w:t>
      </w:r>
      <w:r w:rsidR="005F4E02">
        <w:rPr>
          <w:rFonts w:asciiTheme="minorHAnsi" w:hAnsiTheme="minorHAnsi"/>
          <w:sz w:val="22"/>
        </w:rPr>
        <w:t>Describe how to do this</w:t>
      </w:r>
      <w:r w:rsidR="00857C9A">
        <w:rPr>
          <w:rFonts w:asciiTheme="minorHAnsi" w:hAnsiTheme="minorHAnsi"/>
          <w:sz w:val="22"/>
        </w:rPr>
        <w:t xml:space="preserve"> (assume you are talking to another developer)</w:t>
      </w:r>
      <w:r w:rsidR="005F4E02">
        <w:rPr>
          <w:rFonts w:asciiTheme="minorHAnsi" w:hAnsiTheme="minorHAnsi"/>
          <w:sz w:val="22"/>
        </w:rPr>
        <w:t>.</w:t>
      </w:r>
    </w:p>
    <w:p w14:paraId="089FA90B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4D279411" w14:textId="77777777" w:rsidTr="00EF1945">
        <w:tc>
          <w:tcPr>
            <w:tcW w:w="9998" w:type="dxa"/>
          </w:tcPr>
          <w:p w14:paraId="7024C1B1" w14:textId="4889B648" w:rsidR="005F4E02" w:rsidRDefault="00A80694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 a class that points to an interface for a specific behavior which then makes a supertype that will work as the behavior class that you want. Like for QuackableDuck you could make an interface for Quack</w:t>
            </w:r>
            <w:r w:rsidR="00906C13">
              <w:rPr>
                <w:rFonts w:asciiTheme="minorHAnsi" w:hAnsiTheme="minorHAnsi"/>
                <w:sz w:val="22"/>
              </w:rPr>
              <w:t>Behavior</w:t>
            </w:r>
            <w:r>
              <w:rPr>
                <w:rFonts w:asciiTheme="minorHAnsi" w:hAnsiTheme="minorHAnsi"/>
                <w:sz w:val="22"/>
              </w:rPr>
              <w:t xml:space="preserve"> with subclasses that have </w:t>
            </w:r>
            <w:r w:rsidR="00906C13">
              <w:rPr>
                <w:rFonts w:asciiTheme="minorHAnsi" w:hAnsiTheme="minorHAnsi"/>
                <w:sz w:val="22"/>
              </w:rPr>
              <w:t>Quack or Squeak or nothing</w:t>
            </w:r>
            <w:r>
              <w:rPr>
                <w:rFonts w:asciiTheme="minorHAnsi" w:hAnsiTheme="minorHAnsi"/>
                <w:sz w:val="22"/>
              </w:rPr>
              <w:t xml:space="preserve"> can be implemented depending on how you want them.</w:t>
            </w:r>
          </w:p>
        </w:tc>
      </w:tr>
    </w:tbl>
    <w:p w14:paraId="02683841" w14:textId="77777777" w:rsidR="005F4E02" w:rsidRPr="0007135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7342D48D" w14:textId="77777777" w:rsidR="00901AEF" w:rsidRDefault="005F4E02" w:rsidP="00806FFA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Describe the</w:t>
      </w:r>
      <w:r w:rsidR="00B84699" w:rsidRPr="00071352">
        <w:rPr>
          <w:rFonts w:asciiTheme="minorHAnsi" w:hAnsiTheme="minorHAnsi"/>
          <w:sz w:val="22"/>
        </w:rPr>
        <w:t xml:space="preserve"> benefit we gain by adhering to the </w:t>
      </w:r>
      <w:r w:rsidR="00BA3965" w:rsidRPr="00071352">
        <w:rPr>
          <w:rFonts w:asciiTheme="minorHAnsi" w:hAnsiTheme="minorHAnsi"/>
          <w:sz w:val="22"/>
        </w:rPr>
        <w:t>design principle</w:t>
      </w:r>
      <w:r>
        <w:rPr>
          <w:rFonts w:asciiTheme="minorHAnsi" w:hAnsiTheme="minorHAnsi"/>
          <w:sz w:val="22"/>
        </w:rPr>
        <w:t xml:space="preserve"> on page 11.</w:t>
      </w:r>
    </w:p>
    <w:p w14:paraId="65E1153E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1198885F" w14:textId="77777777" w:rsidTr="00EF1945">
        <w:tc>
          <w:tcPr>
            <w:tcW w:w="9998" w:type="dxa"/>
          </w:tcPr>
          <w:p w14:paraId="06F8CB36" w14:textId="218F130D" w:rsidR="005F4E02" w:rsidRDefault="00906C13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Using this method helps make it to where you don’t have to lock in a specific method into a certain class or subclass and instead you will have separate classes that exist for that sole behavior rather than the super class.</w:t>
            </w:r>
          </w:p>
        </w:tc>
      </w:tr>
    </w:tbl>
    <w:p w14:paraId="23B46F5E" w14:textId="77777777" w:rsidR="005F4E02" w:rsidRPr="0007135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5C212E3B" w14:textId="77777777" w:rsidR="004E5E1A" w:rsidRDefault="00310E4B" w:rsidP="00806FFA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071352">
        <w:rPr>
          <w:rFonts w:asciiTheme="minorHAnsi" w:hAnsiTheme="minorHAnsi"/>
          <w:sz w:val="22"/>
        </w:rPr>
        <w:t>Explain</w:t>
      </w:r>
      <w:r w:rsidR="004E5E1A" w:rsidRPr="00071352">
        <w:rPr>
          <w:rFonts w:asciiTheme="minorHAnsi" w:hAnsiTheme="minorHAnsi"/>
          <w:sz w:val="22"/>
        </w:rPr>
        <w:t xml:space="preserve"> two benefits of the design principle on page 23.</w:t>
      </w:r>
    </w:p>
    <w:p w14:paraId="7FF77967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201D6A61" w14:textId="77777777" w:rsidTr="00EF1945">
        <w:tc>
          <w:tcPr>
            <w:tcW w:w="9998" w:type="dxa"/>
          </w:tcPr>
          <w:p w14:paraId="53F95ACE" w14:textId="75D4180D" w:rsidR="005F4E02" w:rsidRDefault="00906C13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It allows you t oencapsulate a family of algorithms into their own set of classes, and it also lets you change behavior at runtime as long as the object </w:t>
            </w:r>
            <w:r w:rsidR="000F7159">
              <w:rPr>
                <w:rFonts w:asciiTheme="minorHAnsi" w:hAnsiTheme="minorHAnsi"/>
                <w:sz w:val="22"/>
              </w:rPr>
              <w:t>we are composing implements the correct behavior interface.</w:t>
            </w:r>
          </w:p>
        </w:tc>
      </w:tr>
    </w:tbl>
    <w:p w14:paraId="2386C10A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03A86026" w14:textId="77777777" w:rsidR="00693D15" w:rsidRDefault="00693D15" w:rsidP="00693D15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071352">
        <w:rPr>
          <w:rFonts w:asciiTheme="minorHAnsi" w:hAnsiTheme="minorHAnsi"/>
          <w:sz w:val="22"/>
        </w:rPr>
        <w:t>How is the design principle on page 9 exhibited in the Strategy pattern?</w:t>
      </w:r>
    </w:p>
    <w:p w14:paraId="6D7D382A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7FEBB79C" w14:textId="77777777" w:rsidTr="00EF1945">
        <w:tc>
          <w:tcPr>
            <w:tcW w:w="9998" w:type="dxa"/>
          </w:tcPr>
          <w:p w14:paraId="77E0A375" w14:textId="5F1E491A" w:rsidR="005F4E02" w:rsidRDefault="000F7159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Divide out the work amongst behavior interfaces and make subclasses from those interfaces to make the code more flexible and easier to change.</w:t>
            </w:r>
          </w:p>
        </w:tc>
      </w:tr>
    </w:tbl>
    <w:p w14:paraId="10EFE279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5DCFE6BD" w14:textId="77777777" w:rsidR="004E5E1A" w:rsidRDefault="005F4E02" w:rsidP="00806FFA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Discuss</w:t>
      </w:r>
      <w:r w:rsidR="004E5E1A" w:rsidRPr="00071352">
        <w:rPr>
          <w:rFonts w:asciiTheme="minorHAnsi" w:hAnsiTheme="minorHAnsi"/>
          <w:sz w:val="22"/>
        </w:rPr>
        <w:t xml:space="preserve"> some advantages of </w:t>
      </w:r>
      <w:r w:rsidR="004E5E1A" w:rsidRPr="00071352">
        <w:rPr>
          <w:rFonts w:asciiTheme="minorHAnsi" w:hAnsiTheme="minorHAnsi"/>
          <w:i/>
          <w:sz w:val="22"/>
        </w:rPr>
        <w:t>thinking at the pattern level</w:t>
      </w:r>
      <w:r>
        <w:rPr>
          <w:rFonts w:asciiTheme="minorHAnsi" w:hAnsiTheme="minorHAnsi"/>
          <w:i/>
          <w:sz w:val="22"/>
        </w:rPr>
        <w:t>.</w:t>
      </w:r>
    </w:p>
    <w:p w14:paraId="0BD3D600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2C344940" w14:textId="77777777" w:rsidTr="00EF1945">
        <w:tc>
          <w:tcPr>
            <w:tcW w:w="9998" w:type="dxa"/>
          </w:tcPr>
          <w:p w14:paraId="58C582B5" w14:textId="0E5C4B06" w:rsidR="005F4E02" w:rsidRDefault="000F7159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It makes the workflow and communication between workers go more smoothly and efficiently since they won’t have to think about everything someone was trying to tell them and rather just using a set style to do what they were needed to do. Like how police have codes that mean certain types of crimes have been committed to make the communication simpler.</w:t>
            </w:r>
          </w:p>
        </w:tc>
      </w:tr>
    </w:tbl>
    <w:p w14:paraId="6CEADA83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08CDD19F" w14:textId="77777777" w:rsidR="005F4E02" w:rsidRDefault="005F4E02" w:rsidP="005F4E02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Discuss how the</w:t>
      </w:r>
      <w:r w:rsidRPr="00071352">
        <w:rPr>
          <w:rFonts w:asciiTheme="minorHAnsi" w:hAnsiTheme="minorHAnsi"/>
          <w:sz w:val="22"/>
        </w:rPr>
        <w:t xml:space="preserve"> strategy pattern contribute</w:t>
      </w:r>
      <w:r>
        <w:rPr>
          <w:rFonts w:asciiTheme="minorHAnsi" w:hAnsiTheme="minorHAnsi"/>
          <w:sz w:val="22"/>
        </w:rPr>
        <w:t>s</w:t>
      </w:r>
      <w:r w:rsidRPr="00071352">
        <w:rPr>
          <w:rFonts w:asciiTheme="minorHAnsi" w:hAnsiTheme="minorHAnsi"/>
          <w:sz w:val="22"/>
        </w:rPr>
        <w:t xml:space="preserve"> to extensibility</w:t>
      </w:r>
      <w:r>
        <w:rPr>
          <w:rFonts w:asciiTheme="minorHAnsi" w:hAnsiTheme="minorHAnsi"/>
          <w:sz w:val="22"/>
        </w:rPr>
        <w:t xml:space="preserve"> (</w:t>
      </w:r>
      <w:hyperlink r:id="rId7" w:history="1">
        <w:r>
          <w:rPr>
            <w:rStyle w:val="Hyperlink"/>
            <w:rFonts w:asciiTheme="minorHAnsi" w:hAnsiTheme="minorHAnsi"/>
            <w:sz w:val="22"/>
          </w:rPr>
          <w:t>http:/en.wikipedia.</w:t>
        </w:r>
        <w:r>
          <w:rPr>
            <w:rStyle w:val="Hyperlink"/>
            <w:rFonts w:asciiTheme="minorHAnsi" w:hAnsiTheme="minorHAnsi"/>
            <w:sz w:val="22"/>
          </w:rPr>
          <w:t>o</w:t>
        </w:r>
        <w:r>
          <w:rPr>
            <w:rStyle w:val="Hyperlink"/>
            <w:rFonts w:asciiTheme="minorHAnsi" w:hAnsiTheme="minorHAnsi"/>
            <w:sz w:val="22"/>
          </w:rPr>
          <w:t>rg/wiki/Extensibility</w:t>
        </w:r>
      </w:hyperlink>
      <w:r w:rsidRPr="005F4E02">
        <w:rPr>
          <w:rFonts w:asciiTheme="minorHAnsi" w:hAnsiTheme="minorHAnsi"/>
          <w:sz w:val="22"/>
        </w:rPr>
        <w:t>)</w:t>
      </w:r>
      <w:r w:rsidRPr="00071352">
        <w:rPr>
          <w:rFonts w:asciiTheme="minorHAnsi" w:hAnsiTheme="minorHAnsi"/>
          <w:sz w:val="22"/>
        </w:rPr>
        <w:t>?</w:t>
      </w:r>
    </w:p>
    <w:p w14:paraId="5AEF8851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98"/>
      </w:tblGrid>
      <w:tr w:rsidR="005F4E02" w14:paraId="60E1B477" w14:textId="77777777" w:rsidTr="00EF1945">
        <w:tc>
          <w:tcPr>
            <w:tcW w:w="9998" w:type="dxa"/>
          </w:tcPr>
          <w:p w14:paraId="324D772C" w14:textId="4B5EBE90" w:rsidR="005F4E02" w:rsidRDefault="000F7159" w:rsidP="00EF1945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Extensibility is about how easy a system is supposed to be to be expanded on and with the use of patterns everything should be uniform which should help with scalability and efficiency.</w:t>
            </w:r>
            <w:bookmarkStart w:id="2" w:name="_GoBack"/>
            <w:bookmarkEnd w:id="2"/>
          </w:p>
        </w:tc>
      </w:tr>
    </w:tbl>
    <w:p w14:paraId="4DD51F22" w14:textId="77777777" w:rsidR="005F4E02" w:rsidRDefault="005F4E02" w:rsidP="005F4E02">
      <w:pPr>
        <w:ind w:left="432"/>
        <w:jc w:val="both"/>
        <w:rPr>
          <w:rFonts w:asciiTheme="minorHAnsi" w:hAnsiTheme="minorHAnsi"/>
          <w:sz w:val="22"/>
        </w:rPr>
      </w:pPr>
    </w:p>
    <w:p w14:paraId="04183665" w14:textId="77777777" w:rsidR="002740FD" w:rsidRPr="00071352" w:rsidRDefault="002740FD" w:rsidP="002740FD">
      <w:pPr>
        <w:ind w:left="432"/>
        <w:jc w:val="both"/>
        <w:rPr>
          <w:rFonts w:asciiTheme="minorHAnsi" w:hAnsiTheme="minorHAnsi"/>
          <w:sz w:val="22"/>
        </w:rPr>
      </w:pPr>
    </w:p>
    <w:sectPr w:rsidR="002740FD" w:rsidRPr="00071352" w:rsidSect="00443EE8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930DB" w14:textId="77777777" w:rsidR="00595EEF" w:rsidRDefault="00595EEF" w:rsidP="00310E4B">
      <w:r>
        <w:separator/>
      </w:r>
    </w:p>
  </w:endnote>
  <w:endnote w:type="continuationSeparator" w:id="0">
    <w:p w14:paraId="07731A5B" w14:textId="77777777" w:rsidR="00595EEF" w:rsidRDefault="00595EEF" w:rsidP="0031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16"/>
      </w:rPr>
      <w:id w:val="73062860"/>
      <w:docPartObj>
        <w:docPartGallery w:val="Page Numbers (Bottom of Page)"/>
        <w:docPartUnique/>
      </w:docPartObj>
    </w:sdtPr>
    <w:sdtEndPr/>
    <w:sdtContent>
      <w:p w14:paraId="68B5CD9D" w14:textId="77777777" w:rsidR="00EF1945" w:rsidRPr="00D465C0" w:rsidRDefault="00EF1945">
        <w:pPr>
          <w:pStyle w:val="Footer"/>
          <w:jc w:val="center"/>
          <w:rPr>
            <w:rFonts w:asciiTheme="minorHAnsi" w:hAnsiTheme="minorHAnsi"/>
            <w:sz w:val="16"/>
          </w:rPr>
        </w:pPr>
        <w:r w:rsidRPr="00D465C0">
          <w:rPr>
            <w:rFonts w:asciiTheme="minorHAnsi" w:hAnsiTheme="minorHAnsi"/>
            <w:sz w:val="20"/>
          </w:rPr>
          <w:fldChar w:fldCharType="begin"/>
        </w:r>
        <w:r w:rsidRPr="00D465C0">
          <w:rPr>
            <w:rFonts w:asciiTheme="minorHAnsi" w:hAnsiTheme="minorHAnsi"/>
            <w:sz w:val="20"/>
          </w:rPr>
          <w:instrText xml:space="preserve"> PAGE   \* MERGEFORMAT </w:instrText>
        </w:r>
        <w:r w:rsidRPr="00D465C0">
          <w:rPr>
            <w:rFonts w:asciiTheme="minorHAnsi" w:hAnsiTheme="minorHAnsi"/>
            <w:sz w:val="20"/>
          </w:rPr>
          <w:fldChar w:fldCharType="separate"/>
        </w:r>
        <w:r>
          <w:rPr>
            <w:rFonts w:asciiTheme="minorHAnsi" w:hAnsiTheme="minorHAnsi"/>
            <w:noProof/>
            <w:sz w:val="20"/>
          </w:rPr>
          <w:t>1</w:t>
        </w:r>
        <w:r w:rsidRPr="00D465C0">
          <w:rPr>
            <w:rFonts w:asciiTheme="minorHAnsi" w:hAnsiTheme="minorHAnsi"/>
            <w:sz w:val="20"/>
          </w:rPr>
          <w:fldChar w:fldCharType="end"/>
        </w:r>
      </w:p>
    </w:sdtContent>
  </w:sdt>
  <w:p w14:paraId="219DDDC6" w14:textId="77777777" w:rsidR="00EF1945" w:rsidRDefault="00EF1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1A768" w14:textId="77777777" w:rsidR="00595EEF" w:rsidRDefault="00595EEF" w:rsidP="00310E4B">
      <w:r>
        <w:separator/>
      </w:r>
    </w:p>
  </w:footnote>
  <w:footnote w:type="continuationSeparator" w:id="0">
    <w:p w14:paraId="2789C691" w14:textId="77777777" w:rsidR="00595EEF" w:rsidRDefault="00595EEF" w:rsidP="00310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85149"/>
    <w:multiLevelType w:val="hybridMultilevel"/>
    <w:tmpl w:val="6706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16DF8"/>
    <w:multiLevelType w:val="hybridMultilevel"/>
    <w:tmpl w:val="2E7A64FE"/>
    <w:lvl w:ilvl="0" w:tplc="CF5A293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EE8"/>
    <w:rsid w:val="00003F0D"/>
    <w:rsid w:val="00014705"/>
    <w:rsid w:val="00023213"/>
    <w:rsid w:val="00027A87"/>
    <w:rsid w:val="000350EE"/>
    <w:rsid w:val="00071352"/>
    <w:rsid w:val="00071E39"/>
    <w:rsid w:val="00092D6A"/>
    <w:rsid w:val="000B3209"/>
    <w:rsid w:val="000C07E3"/>
    <w:rsid w:val="000C2EA3"/>
    <w:rsid w:val="000F5920"/>
    <w:rsid w:val="000F7159"/>
    <w:rsid w:val="00106AD6"/>
    <w:rsid w:val="00123051"/>
    <w:rsid w:val="00131B3B"/>
    <w:rsid w:val="001405C6"/>
    <w:rsid w:val="0014380C"/>
    <w:rsid w:val="00165F6B"/>
    <w:rsid w:val="001715D0"/>
    <w:rsid w:val="001873D1"/>
    <w:rsid w:val="001D5B8B"/>
    <w:rsid w:val="00202EFE"/>
    <w:rsid w:val="00205B0D"/>
    <w:rsid w:val="00210BD2"/>
    <w:rsid w:val="002215FB"/>
    <w:rsid w:val="00252BC4"/>
    <w:rsid w:val="002740FD"/>
    <w:rsid w:val="00287289"/>
    <w:rsid w:val="00287F26"/>
    <w:rsid w:val="002B3690"/>
    <w:rsid w:val="002C42B7"/>
    <w:rsid w:val="002D1D61"/>
    <w:rsid w:val="00310E4B"/>
    <w:rsid w:val="00310E78"/>
    <w:rsid w:val="00325FD3"/>
    <w:rsid w:val="003373E6"/>
    <w:rsid w:val="00346E72"/>
    <w:rsid w:val="00374C9C"/>
    <w:rsid w:val="003A0ED8"/>
    <w:rsid w:val="003A3731"/>
    <w:rsid w:val="003C28DD"/>
    <w:rsid w:val="003C4688"/>
    <w:rsid w:val="003D4092"/>
    <w:rsid w:val="00413FFC"/>
    <w:rsid w:val="0042159A"/>
    <w:rsid w:val="0042210C"/>
    <w:rsid w:val="00443EE8"/>
    <w:rsid w:val="00452395"/>
    <w:rsid w:val="00490AB4"/>
    <w:rsid w:val="004A4259"/>
    <w:rsid w:val="004B5698"/>
    <w:rsid w:val="004C67D1"/>
    <w:rsid w:val="004E5E1A"/>
    <w:rsid w:val="00501FCA"/>
    <w:rsid w:val="00505DB3"/>
    <w:rsid w:val="005570B4"/>
    <w:rsid w:val="005707C8"/>
    <w:rsid w:val="0057300E"/>
    <w:rsid w:val="005817C5"/>
    <w:rsid w:val="00583136"/>
    <w:rsid w:val="00595EEF"/>
    <w:rsid w:val="005A7C05"/>
    <w:rsid w:val="005B0875"/>
    <w:rsid w:val="005E243B"/>
    <w:rsid w:val="005F4E02"/>
    <w:rsid w:val="0064386C"/>
    <w:rsid w:val="00674893"/>
    <w:rsid w:val="00693D15"/>
    <w:rsid w:val="00695D42"/>
    <w:rsid w:val="006B666A"/>
    <w:rsid w:val="006D1E62"/>
    <w:rsid w:val="006D2790"/>
    <w:rsid w:val="006D3244"/>
    <w:rsid w:val="006D7FAD"/>
    <w:rsid w:val="006F67B7"/>
    <w:rsid w:val="007052B2"/>
    <w:rsid w:val="00751151"/>
    <w:rsid w:val="007573BB"/>
    <w:rsid w:val="00765E67"/>
    <w:rsid w:val="007E09B8"/>
    <w:rsid w:val="007F786B"/>
    <w:rsid w:val="00806FFA"/>
    <w:rsid w:val="00821439"/>
    <w:rsid w:val="008244E3"/>
    <w:rsid w:val="00842D7B"/>
    <w:rsid w:val="00857C9A"/>
    <w:rsid w:val="00872B3D"/>
    <w:rsid w:val="00877716"/>
    <w:rsid w:val="008912AB"/>
    <w:rsid w:val="008919DE"/>
    <w:rsid w:val="008C5908"/>
    <w:rsid w:val="008D0E9A"/>
    <w:rsid w:val="00901AEF"/>
    <w:rsid w:val="00906C13"/>
    <w:rsid w:val="00961908"/>
    <w:rsid w:val="00986310"/>
    <w:rsid w:val="009B6438"/>
    <w:rsid w:val="009C2CD5"/>
    <w:rsid w:val="009E7A27"/>
    <w:rsid w:val="00A004E9"/>
    <w:rsid w:val="00A03AC6"/>
    <w:rsid w:val="00A13E08"/>
    <w:rsid w:val="00A15E1A"/>
    <w:rsid w:val="00A216AC"/>
    <w:rsid w:val="00A27658"/>
    <w:rsid w:val="00A40D8B"/>
    <w:rsid w:val="00A70177"/>
    <w:rsid w:val="00A73B8F"/>
    <w:rsid w:val="00A77E1F"/>
    <w:rsid w:val="00A80694"/>
    <w:rsid w:val="00A97F36"/>
    <w:rsid w:val="00AA1680"/>
    <w:rsid w:val="00AE16C3"/>
    <w:rsid w:val="00AE5FCF"/>
    <w:rsid w:val="00AF1964"/>
    <w:rsid w:val="00B406E3"/>
    <w:rsid w:val="00B42A34"/>
    <w:rsid w:val="00B56240"/>
    <w:rsid w:val="00B84699"/>
    <w:rsid w:val="00BA3965"/>
    <w:rsid w:val="00BA72E0"/>
    <w:rsid w:val="00BB6A6C"/>
    <w:rsid w:val="00BC774F"/>
    <w:rsid w:val="00BE6751"/>
    <w:rsid w:val="00C04C38"/>
    <w:rsid w:val="00C31443"/>
    <w:rsid w:val="00C40286"/>
    <w:rsid w:val="00C41FC9"/>
    <w:rsid w:val="00C42104"/>
    <w:rsid w:val="00C43A95"/>
    <w:rsid w:val="00C6140B"/>
    <w:rsid w:val="00CC755A"/>
    <w:rsid w:val="00CD4D11"/>
    <w:rsid w:val="00CE694B"/>
    <w:rsid w:val="00CF0EEF"/>
    <w:rsid w:val="00D13247"/>
    <w:rsid w:val="00D203E0"/>
    <w:rsid w:val="00D22971"/>
    <w:rsid w:val="00D31090"/>
    <w:rsid w:val="00D35824"/>
    <w:rsid w:val="00D465C0"/>
    <w:rsid w:val="00D47732"/>
    <w:rsid w:val="00D511C9"/>
    <w:rsid w:val="00D60AF6"/>
    <w:rsid w:val="00D706B8"/>
    <w:rsid w:val="00D815D5"/>
    <w:rsid w:val="00D83F02"/>
    <w:rsid w:val="00D93F25"/>
    <w:rsid w:val="00D97597"/>
    <w:rsid w:val="00D97A1D"/>
    <w:rsid w:val="00DA0145"/>
    <w:rsid w:val="00DB57B9"/>
    <w:rsid w:val="00DC4008"/>
    <w:rsid w:val="00DC538F"/>
    <w:rsid w:val="00E433D4"/>
    <w:rsid w:val="00E46FD9"/>
    <w:rsid w:val="00E71A8C"/>
    <w:rsid w:val="00E8026F"/>
    <w:rsid w:val="00EC370B"/>
    <w:rsid w:val="00ED2593"/>
    <w:rsid w:val="00EF1945"/>
    <w:rsid w:val="00F022C7"/>
    <w:rsid w:val="00F1021F"/>
    <w:rsid w:val="00F261F0"/>
    <w:rsid w:val="00F26FCC"/>
    <w:rsid w:val="00F30BD9"/>
    <w:rsid w:val="00F61F39"/>
    <w:rsid w:val="00F64F5A"/>
    <w:rsid w:val="00F6697F"/>
    <w:rsid w:val="00F76627"/>
    <w:rsid w:val="00FB76E2"/>
    <w:rsid w:val="00FC75D0"/>
    <w:rsid w:val="00FD0058"/>
    <w:rsid w:val="00F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80DC3"/>
  <w15:docId w15:val="{C3162ABC-891B-4C54-9CF6-CB9D857C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A2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76627"/>
    <w:pPr>
      <w:keepNext/>
      <w:widowControl w:val="0"/>
      <w:tabs>
        <w:tab w:val="right" w:pos="10224"/>
        <w:tab w:val="right" w:pos="10584"/>
      </w:tabs>
      <w:jc w:val="right"/>
      <w:outlineLvl w:val="1"/>
    </w:pPr>
    <w:rPr>
      <w:rFonts w:ascii="Californian FB" w:hAnsi="Californian FB"/>
      <w:b/>
      <w:snapToGrid w:val="0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F76627"/>
    <w:pPr>
      <w:keepNext/>
      <w:widowControl w:val="0"/>
      <w:tabs>
        <w:tab w:val="right" w:pos="10224"/>
        <w:tab w:val="right" w:pos="10584"/>
      </w:tabs>
      <w:outlineLvl w:val="3"/>
    </w:pPr>
    <w:rPr>
      <w:rFonts w:ascii="Californian FB" w:hAnsi="Californian FB"/>
      <w:b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10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10E4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10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E4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76627"/>
    <w:rPr>
      <w:rFonts w:ascii="Californian FB" w:hAnsi="Californian FB"/>
      <w:b/>
      <w:snapToGrid w:val="0"/>
      <w:sz w:val="32"/>
    </w:rPr>
  </w:style>
  <w:style w:type="character" w:customStyle="1" w:styleId="Heading4Char">
    <w:name w:val="Heading 4 Char"/>
    <w:basedOn w:val="DefaultParagraphFont"/>
    <w:link w:val="Heading4"/>
    <w:rsid w:val="00F76627"/>
    <w:rPr>
      <w:rFonts w:ascii="Californian FB" w:hAnsi="Californian FB"/>
      <w:b/>
      <w:snapToGrid w:val="0"/>
      <w:sz w:val="32"/>
    </w:rPr>
  </w:style>
  <w:style w:type="paragraph" w:styleId="ListParagraph">
    <w:name w:val="List Paragraph"/>
    <w:basedOn w:val="Normal"/>
    <w:uiPriority w:val="34"/>
    <w:qFormat/>
    <w:rsid w:val="00F76627"/>
    <w:pPr>
      <w:ind w:left="720"/>
      <w:contextualSpacing/>
    </w:pPr>
  </w:style>
  <w:style w:type="character" w:styleId="Hyperlink">
    <w:name w:val="Hyperlink"/>
    <w:basedOn w:val="DefaultParagraphFont"/>
    <w:rsid w:val="002740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693D1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F4E0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xtens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Chaper 1 Questions</vt:lpstr>
    </vt:vector>
  </TitlesOfParts>
  <Company>VSU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Chaper 1 Questions</dc:title>
  <dc:subject/>
  <dc:creator>Information Technology</dc:creator>
  <cp:keywords/>
  <cp:lastModifiedBy>Sean Northcutt</cp:lastModifiedBy>
  <cp:revision>8</cp:revision>
  <cp:lastPrinted>2007-01-10T20:05:00Z</cp:lastPrinted>
  <dcterms:created xsi:type="dcterms:W3CDTF">2019-11-12T14:41:00Z</dcterms:created>
  <dcterms:modified xsi:type="dcterms:W3CDTF">2019-11-16T15:56:00Z</dcterms:modified>
</cp:coreProperties>
</file>