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30C6" w14:textId="542C7259" w:rsidR="00FE45C2" w:rsidRPr="00FE45C2" w:rsidRDefault="00D02B3F" w:rsidP="00D02B3F">
      <w:pPr>
        <w:pStyle w:val="Title"/>
        <w:jc w:val="center"/>
        <w:rPr>
          <w:sz w:val="160"/>
          <w:szCs w:val="52"/>
          <w:lang w:val="en-GB"/>
        </w:rPr>
      </w:pPr>
      <w:r>
        <w:rPr>
          <w:noProof/>
          <w:sz w:val="160"/>
          <w:szCs w:val="52"/>
          <w:lang w:val="en-GB"/>
        </w:rPr>
        <w:drawing>
          <wp:inline distT="0" distB="0" distL="0" distR="0" wp14:anchorId="482B9B38" wp14:editId="1E71A86E">
            <wp:extent cx="1758700" cy="2456693"/>
            <wp:effectExtent l="0" t="0" r="0" b="1270"/>
            <wp:docPr id="46011069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10692" name="Picture 2"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8700" cy="2456693"/>
                    </a:xfrm>
                    <a:prstGeom prst="rect">
                      <a:avLst/>
                    </a:prstGeom>
                  </pic:spPr>
                </pic:pic>
              </a:graphicData>
            </a:graphic>
          </wp:inline>
        </w:drawing>
      </w:r>
      <w:r w:rsidR="00FE45C2">
        <w:rPr>
          <w:sz w:val="160"/>
          <w:szCs w:val="52"/>
          <w:lang w:val="en-GB"/>
        </w:rPr>
        <w:t>P</w:t>
      </w:r>
      <w:r w:rsidR="00FE45C2" w:rsidRPr="00FE45C2">
        <w:rPr>
          <w:sz w:val="160"/>
          <w:szCs w:val="52"/>
          <w:lang w:val="en-GB"/>
        </w:rPr>
        <w:t>olyzentrik</w:t>
      </w:r>
    </w:p>
    <w:p w14:paraId="3E2A151D" w14:textId="47DA6B79" w:rsidR="00FE45C2" w:rsidRPr="00FE45C2" w:rsidRDefault="00FE45C2" w:rsidP="00FE45C2">
      <w:pPr>
        <w:pStyle w:val="Subtitle"/>
      </w:pPr>
      <w:r w:rsidRPr="00FE45C2">
        <w:t>Better and more sustainable digital technologies</w:t>
      </w:r>
    </w:p>
    <w:p w14:paraId="63F4BA3F" w14:textId="77777777" w:rsidR="00FE45C2" w:rsidRDefault="00FE45C2" w:rsidP="00FE45C2">
      <w:pPr>
        <w:rPr>
          <w:lang w:val="en-GB"/>
        </w:rPr>
      </w:pPr>
    </w:p>
    <w:p w14:paraId="1A2D97EC" w14:textId="17415613" w:rsidR="00FE45C2" w:rsidRPr="00535C2F" w:rsidRDefault="00FE45C2" w:rsidP="00535C2F">
      <w:pPr>
        <w:pStyle w:val="Subtitle"/>
        <w:jc w:val="left"/>
        <w:rPr>
          <w:b/>
          <w:bCs w:val="0"/>
          <w:color w:val="auto"/>
          <w:sz w:val="44"/>
          <w:szCs w:val="44"/>
        </w:rPr>
        <w:sectPr w:rsidR="00FE45C2" w:rsidRPr="00535C2F" w:rsidSect="00FE45C2">
          <w:headerReference w:type="default" r:id="rId9"/>
          <w:footerReference w:type="default" r:id="rId10"/>
          <w:footerReference w:type="first" r:id="rId11"/>
          <w:pgSz w:w="11906" w:h="16838" w:code="9"/>
          <w:pgMar w:top="1440" w:right="1440" w:bottom="1440" w:left="1440" w:header="709" w:footer="709" w:gutter="0"/>
          <w:cols w:space="708"/>
          <w:vAlign w:val="center"/>
          <w:titlePg/>
          <w:docGrid w:linePitch="360"/>
        </w:sectPr>
      </w:pPr>
    </w:p>
    <w:p w14:paraId="3669EA1A" w14:textId="6F50977F" w:rsidR="00F001DF" w:rsidRDefault="007D3D42" w:rsidP="00F001DF">
      <w:pPr>
        <w:pStyle w:val="Heading1"/>
        <w:rPr>
          <w:lang w:val="en-GB"/>
        </w:rPr>
      </w:pPr>
      <w:r>
        <w:rPr>
          <w:lang w:val="en-GB"/>
        </w:rPr>
        <w:lastRenderedPageBreak/>
        <w:t xml:space="preserve">DS 101 – </w:t>
      </w:r>
      <w:r w:rsidR="00F001DF">
        <w:rPr>
          <w:lang w:val="en-GB"/>
        </w:rPr>
        <w:t>A cost-aware introduction to digital sustainability</w:t>
      </w:r>
    </w:p>
    <w:p w14:paraId="066761D2" w14:textId="4ADDDD2E" w:rsidR="00B85387" w:rsidRPr="00FE45C2" w:rsidRDefault="00B85387" w:rsidP="00B85387">
      <w:pPr>
        <w:rPr>
          <w:lang w:val="en-GB"/>
        </w:rPr>
      </w:pPr>
      <w:r w:rsidRPr="00FE45C2">
        <w:rPr>
          <w:lang w:val="en-GB"/>
        </w:rPr>
        <w:t>Dr Jose A Bolanos</w:t>
      </w:r>
    </w:p>
    <w:p w14:paraId="3FB9F024" w14:textId="762F7238" w:rsidR="00535C2F" w:rsidRDefault="00284781" w:rsidP="00535C2F">
      <w:pPr>
        <w:rPr>
          <w:lang w:val="en-GB"/>
        </w:rPr>
      </w:pPr>
      <w:r w:rsidRPr="00284781">
        <w:rPr>
          <w:lang w:val="en-GB"/>
        </w:rPr>
        <w:t xml:space="preserve">This </w:t>
      </w:r>
      <w:r>
        <w:rPr>
          <w:lang w:val="en-GB"/>
        </w:rPr>
        <w:t>document</w:t>
      </w:r>
      <w:r w:rsidRPr="00284781">
        <w:rPr>
          <w:lang w:val="en-GB"/>
        </w:rPr>
        <w:t xml:space="preserve"> contains </w:t>
      </w:r>
      <w:r w:rsidR="009B628B">
        <w:rPr>
          <w:lang w:val="en-GB"/>
        </w:rPr>
        <w:t>an abridged</w:t>
      </w:r>
      <w:r w:rsidR="009B628B">
        <w:rPr>
          <w:rStyle w:val="FootnoteReference"/>
          <w:lang w:val="en-GB"/>
        </w:rPr>
        <w:footnoteReference w:id="1"/>
      </w:r>
      <w:r w:rsidRPr="00284781">
        <w:rPr>
          <w:lang w:val="en-GB"/>
        </w:rPr>
        <w:t xml:space="preserve"> course syllabus for an introductory </w:t>
      </w:r>
      <w:r w:rsidR="007D3D42" w:rsidRPr="00284781">
        <w:rPr>
          <w:lang w:val="en-GB"/>
        </w:rPr>
        <w:t>mini course</w:t>
      </w:r>
      <w:r w:rsidRPr="00284781">
        <w:rPr>
          <w:lang w:val="en-GB"/>
        </w:rPr>
        <w:t xml:space="preserve"> to digital sustainability. The course emphasises the connection between doing digital things sustainably and saving and/or making money</w:t>
      </w:r>
      <w:r>
        <w:rPr>
          <w:lang w:val="en-GB"/>
        </w:rPr>
        <w:t xml:space="preserve"> </w:t>
      </w:r>
      <w:r w:rsidRPr="00284781">
        <w:rPr>
          <w:lang w:val="en-GB"/>
        </w:rPr>
        <w:t>for it.</w:t>
      </w:r>
    </w:p>
    <w:p w14:paraId="584FC62E" w14:textId="1B53BABC" w:rsidR="007D3D42" w:rsidRDefault="007D3D42" w:rsidP="00535C2F">
      <w:pPr>
        <w:rPr>
          <w:lang w:val="en-GB"/>
        </w:rPr>
      </w:pPr>
      <w:r w:rsidRPr="007D3D42">
        <w:rPr>
          <w:lang w:val="en-GB"/>
        </w:rPr>
        <w:t>For usage details, see https://github.com/jbolns/ds_101/LICENSE-2.0.txt</w:t>
      </w:r>
      <w:r>
        <w:rPr>
          <w:lang w:val="en-GB"/>
        </w:rPr>
        <w:t>.</w:t>
      </w:r>
    </w:p>
    <w:p w14:paraId="076B2571" w14:textId="789A738C" w:rsidR="00535C2F" w:rsidRDefault="00535C2F" w:rsidP="00535C2F">
      <w:pPr>
        <w:rPr>
          <w:lang w:val="en-GB"/>
        </w:rPr>
      </w:pPr>
      <w:r>
        <w:rPr>
          <w:lang w:val="en-GB"/>
        </w:rPr>
        <w:t>--</w:t>
      </w:r>
    </w:p>
    <w:p w14:paraId="3D6EF80A" w14:textId="77777777" w:rsidR="00535C2F" w:rsidRPr="00FE45C2" w:rsidRDefault="00535C2F" w:rsidP="00535C2F">
      <w:pPr>
        <w:rPr>
          <w:lang w:val="en-GB"/>
        </w:rPr>
      </w:pPr>
    </w:p>
    <w:p w14:paraId="1F6911CD" w14:textId="59B5E38B" w:rsidR="002B428C" w:rsidRDefault="00F001DF" w:rsidP="00F001DF">
      <w:pPr>
        <w:pStyle w:val="Heading2"/>
        <w:rPr>
          <w:lang w:val="en-GB"/>
        </w:rPr>
      </w:pPr>
      <w:r>
        <w:rPr>
          <w:lang w:val="en-GB"/>
        </w:rPr>
        <w:t xml:space="preserve">Week 1. </w:t>
      </w:r>
      <w:r w:rsidR="001E0E5E">
        <w:rPr>
          <w:lang w:val="en-GB"/>
        </w:rPr>
        <w:t>Digital sustainability</w:t>
      </w:r>
    </w:p>
    <w:p w14:paraId="42AE2273" w14:textId="77777777" w:rsidR="00284781" w:rsidRPr="00284781" w:rsidRDefault="00284781" w:rsidP="00284781">
      <w:pPr>
        <w:rPr>
          <w:lang w:val="en-GB"/>
        </w:rPr>
      </w:pPr>
      <w:r w:rsidRPr="00284781">
        <w:rPr>
          <w:lang w:val="en-GB"/>
        </w:rPr>
        <w:t xml:space="preserve">Digital sustainability has two sides. </w:t>
      </w:r>
    </w:p>
    <w:p w14:paraId="32AFA155" w14:textId="77777777" w:rsidR="00284781" w:rsidRPr="00284781" w:rsidRDefault="00284781" w:rsidP="00284781">
      <w:pPr>
        <w:rPr>
          <w:lang w:val="en-GB"/>
        </w:rPr>
      </w:pPr>
      <w:r w:rsidRPr="00284781">
        <w:rPr>
          <w:lang w:val="en-GB"/>
        </w:rPr>
        <w:t xml:space="preserve">There is a need to make digital tools more sustainable, which can help reduce operative costs for companies operating largely or mainly online. </w:t>
      </w:r>
    </w:p>
    <w:p w14:paraId="28F87B52" w14:textId="77777777" w:rsidR="00284781" w:rsidRDefault="00284781" w:rsidP="00284781">
      <w:pPr>
        <w:rPr>
          <w:b/>
          <w:lang w:val="en-GB"/>
        </w:rPr>
      </w:pPr>
      <w:r w:rsidRPr="00284781">
        <w:rPr>
          <w:lang w:val="en-GB"/>
        </w:rPr>
        <w:t>There is also a need to use digital tools to improve sustainability actions in the physical world, which can be profitable opportunity for companies able to develop and deliver digital tools that work as intended.</w:t>
      </w:r>
    </w:p>
    <w:p w14:paraId="547924F3" w14:textId="5B60BB26" w:rsidR="00F001DF" w:rsidRDefault="001E0E5E" w:rsidP="00284781">
      <w:pPr>
        <w:pStyle w:val="Heading2"/>
        <w:rPr>
          <w:lang w:val="en-GB"/>
        </w:rPr>
      </w:pPr>
      <w:r>
        <w:rPr>
          <w:lang w:val="en-GB"/>
        </w:rPr>
        <w:t xml:space="preserve">Week 2. </w:t>
      </w:r>
      <w:r w:rsidR="00F001DF">
        <w:rPr>
          <w:lang w:val="en-GB"/>
        </w:rPr>
        <w:t xml:space="preserve">The </w:t>
      </w:r>
      <w:r w:rsidR="00F001DF" w:rsidRPr="00284781">
        <w:t>context</w:t>
      </w:r>
    </w:p>
    <w:p w14:paraId="27463544" w14:textId="77777777" w:rsidR="001E0E5E" w:rsidRDefault="001E0E5E" w:rsidP="001E0E5E">
      <w:pPr>
        <w:rPr>
          <w:lang w:val="en-GB"/>
        </w:rPr>
      </w:pPr>
      <w:r>
        <w:rPr>
          <w:lang w:val="en-GB"/>
        </w:rPr>
        <w:t xml:space="preserve">Sustainability is no longer entirely optional. </w:t>
      </w:r>
    </w:p>
    <w:p w14:paraId="0FA54B60" w14:textId="35ECF906" w:rsidR="00F001DF" w:rsidRPr="001E0E5E" w:rsidRDefault="00F001DF" w:rsidP="001E0E5E">
      <w:pPr>
        <w:pStyle w:val="ListParagraph"/>
        <w:numPr>
          <w:ilvl w:val="0"/>
          <w:numId w:val="3"/>
        </w:numPr>
        <w:rPr>
          <w:lang w:val="en-GB"/>
        </w:rPr>
      </w:pPr>
      <w:r w:rsidRPr="001E0E5E">
        <w:rPr>
          <w:lang w:val="en-GB"/>
        </w:rPr>
        <w:t xml:space="preserve">While not uncontroversial, standards and legislation </w:t>
      </w:r>
      <w:r w:rsidR="001E0E5E">
        <w:rPr>
          <w:lang w:val="en-GB"/>
        </w:rPr>
        <w:t xml:space="preserve">asking companies to engage in one or another form of </w:t>
      </w:r>
      <w:r w:rsidRPr="001E0E5E">
        <w:rPr>
          <w:lang w:val="en-GB"/>
        </w:rPr>
        <w:t xml:space="preserve">sustainability reporting </w:t>
      </w:r>
      <w:r w:rsidR="001E0E5E">
        <w:rPr>
          <w:lang w:val="en-GB"/>
        </w:rPr>
        <w:t>are becoming increasingly common</w:t>
      </w:r>
      <w:r w:rsidRPr="001E0E5E">
        <w:rPr>
          <w:lang w:val="en-GB"/>
        </w:rPr>
        <w:t xml:space="preserve">—especially in the EU. </w:t>
      </w:r>
    </w:p>
    <w:p w14:paraId="0820D8A5" w14:textId="77777777" w:rsidR="001E0E5E" w:rsidRDefault="001E0E5E">
      <w:pPr>
        <w:rPr>
          <w:lang w:val="en-GB"/>
        </w:rPr>
      </w:pPr>
      <w:r>
        <w:rPr>
          <w:lang w:val="en-GB"/>
        </w:rPr>
        <w:t xml:space="preserve">Sustainability can enable access to better financing is possible. </w:t>
      </w:r>
    </w:p>
    <w:p w14:paraId="53EE2893" w14:textId="5F1A1EEA" w:rsidR="00F001DF" w:rsidRPr="001E0E5E" w:rsidRDefault="001E0E5E" w:rsidP="001E0E5E">
      <w:pPr>
        <w:pStyle w:val="ListParagraph"/>
        <w:numPr>
          <w:ilvl w:val="0"/>
          <w:numId w:val="3"/>
        </w:numPr>
        <w:rPr>
          <w:lang w:val="en-GB"/>
        </w:rPr>
      </w:pPr>
      <w:r w:rsidRPr="001E0E5E">
        <w:rPr>
          <w:lang w:val="en-GB"/>
        </w:rPr>
        <w:t xml:space="preserve">Banks and investors globally now often ask for environmental, social, and governance (ESG) risk disclosure and information about the UN’s Sustainable Development Goals (SDGs) as part of their financing process. </w:t>
      </w:r>
    </w:p>
    <w:p w14:paraId="55F872AF" w14:textId="7E1339E0" w:rsidR="00F001DF" w:rsidRDefault="001E0E5E">
      <w:pPr>
        <w:rPr>
          <w:lang w:val="en-GB"/>
        </w:rPr>
      </w:pPr>
      <w:r>
        <w:rPr>
          <w:lang w:val="en-GB"/>
        </w:rPr>
        <w:t xml:space="preserve">Requirements on companies will vary </w:t>
      </w:r>
      <w:r w:rsidR="00F001DF">
        <w:rPr>
          <w:lang w:val="en-GB"/>
        </w:rPr>
        <w:t xml:space="preserve">per region and </w:t>
      </w:r>
      <w:r>
        <w:rPr>
          <w:lang w:val="en-GB"/>
        </w:rPr>
        <w:t xml:space="preserve">company </w:t>
      </w:r>
      <w:r w:rsidR="00F001DF">
        <w:rPr>
          <w:lang w:val="en-GB"/>
        </w:rPr>
        <w:t>size, among other things, but they likely will mean a need for data gathering, analysis, and reporting.</w:t>
      </w:r>
    </w:p>
    <w:p w14:paraId="0EC5025C" w14:textId="3ECD29E2" w:rsidR="00F001DF" w:rsidRDefault="001E0E5E" w:rsidP="00284781">
      <w:pPr>
        <w:pStyle w:val="Heading2"/>
        <w:rPr>
          <w:lang w:val="en-GB"/>
        </w:rPr>
      </w:pPr>
      <w:r>
        <w:rPr>
          <w:lang w:val="en-GB"/>
        </w:rPr>
        <w:t xml:space="preserve">Week 3. </w:t>
      </w:r>
      <w:r w:rsidRPr="00284781">
        <w:t>Making</w:t>
      </w:r>
      <w:r>
        <w:rPr>
          <w:lang w:val="en-GB"/>
        </w:rPr>
        <w:t xml:space="preserve"> </w:t>
      </w:r>
      <w:r w:rsidR="00F001DF">
        <w:rPr>
          <w:lang w:val="en-GB"/>
        </w:rPr>
        <w:t xml:space="preserve">digital </w:t>
      </w:r>
      <w:r w:rsidR="00B85387">
        <w:rPr>
          <w:lang w:val="en-GB"/>
        </w:rPr>
        <w:t>tools</w:t>
      </w:r>
      <w:r>
        <w:rPr>
          <w:lang w:val="en-GB"/>
        </w:rPr>
        <w:t xml:space="preserve"> sustainable (and saving money for it)</w:t>
      </w:r>
    </w:p>
    <w:p w14:paraId="0EA42170" w14:textId="77777777" w:rsidR="00284781" w:rsidRDefault="00284781" w:rsidP="00284781">
      <w:pPr>
        <w:rPr>
          <w:lang w:val="en-GB"/>
        </w:rPr>
      </w:pPr>
      <w:r w:rsidRPr="00284781">
        <w:rPr>
          <w:lang w:val="en-GB"/>
        </w:rPr>
        <w:t xml:space="preserve">The more resources you use in your digital infrastructure, the higher the emissions and, typically, the higher the bills. </w:t>
      </w:r>
    </w:p>
    <w:p w14:paraId="18862BF5" w14:textId="743ACBAA" w:rsidR="00284781" w:rsidRPr="00284781" w:rsidRDefault="00284781" w:rsidP="00284781">
      <w:pPr>
        <w:rPr>
          <w:lang w:val="en-GB"/>
        </w:rPr>
      </w:pPr>
      <w:r w:rsidRPr="00284781">
        <w:rPr>
          <w:lang w:val="en-GB"/>
        </w:rPr>
        <w:lastRenderedPageBreak/>
        <w:t>Well-designed well-coded digital tools can be both sustainable and significantly cheaper to run than less intelligent approaches – with some actors claiming savings can be as much as 80%.</w:t>
      </w:r>
    </w:p>
    <w:p w14:paraId="7FD236FF" w14:textId="2B2BA606" w:rsidR="00FE45C2" w:rsidRPr="00284781" w:rsidRDefault="00284781" w:rsidP="00284781">
      <w:pPr>
        <w:rPr>
          <w:lang w:val="en-GB"/>
        </w:rPr>
      </w:pPr>
      <w:r w:rsidRPr="00284781">
        <w:rPr>
          <w:lang w:val="en-GB"/>
        </w:rPr>
        <w:t>Equally, several other project decisions like, for instance, type of server/cloud infrastructure, cain significantly increase or decrease, both, the sustainability, and costs of any digital solution.</w:t>
      </w:r>
    </w:p>
    <w:p w14:paraId="3029087B" w14:textId="7B5674D6" w:rsidR="00F001DF" w:rsidRDefault="001E0E5E" w:rsidP="00284781">
      <w:pPr>
        <w:pStyle w:val="Heading2"/>
        <w:rPr>
          <w:lang w:val="en-GB"/>
        </w:rPr>
      </w:pPr>
      <w:r>
        <w:rPr>
          <w:lang w:val="en-GB"/>
        </w:rPr>
        <w:t xml:space="preserve">Week 4. </w:t>
      </w:r>
      <w:r w:rsidR="00B85387" w:rsidRPr="00284781">
        <w:t>Using</w:t>
      </w:r>
      <w:r w:rsidR="00B85387">
        <w:rPr>
          <w:lang w:val="en-GB"/>
        </w:rPr>
        <w:t xml:space="preserve"> digital tools for sustainability (and making money for it)</w:t>
      </w:r>
    </w:p>
    <w:p w14:paraId="091C2E3A" w14:textId="77777777" w:rsidR="00284781" w:rsidRPr="00284781" w:rsidRDefault="00284781" w:rsidP="00284781">
      <w:pPr>
        <w:rPr>
          <w:lang w:val="en-GB"/>
        </w:rPr>
      </w:pPr>
      <w:r w:rsidRPr="00284781">
        <w:rPr>
          <w:lang w:val="en-GB"/>
        </w:rPr>
        <w:t xml:space="preserve">Digital tools can do a lot for sustainability. As concern about climate change grows, opportunities will be available for those able to deliver digital tools that solve real-world sustainability problems. </w:t>
      </w:r>
    </w:p>
    <w:p w14:paraId="679E49F7" w14:textId="77777777" w:rsidR="00284781" w:rsidRPr="00284781" w:rsidRDefault="00284781" w:rsidP="00284781">
      <w:pPr>
        <w:rPr>
          <w:lang w:val="en-GB"/>
        </w:rPr>
      </w:pPr>
      <w:r w:rsidRPr="00284781">
        <w:rPr>
          <w:lang w:val="en-GB"/>
        </w:rPr>
        <w:t xml:space="preserve">However, any such tools need to be sustainable and cost-efficient. This is not idealism. It is a simple market reality. </w:t>
      </w:r>
    </w:p>
    <w:p w14:paraId="136DE3B6" w14:textId="1672F094" w:rsidR="00F001DF" w:rsidRPr="00284781" w:rsidRDefault="00284781" w:rsidP="00284781">
      <w:pPr>
        <w:rPr>
          <w:lang w:val="en-GB"/>
        </w:rPr>
      </w:pPr>
      <w:r w:rsidRPr="00284781">
        <w:rPr>
          <w:lang w:val="en-GB"/>
        </w:rPr>
        <w:t>If they are not sustainable, there is a significant risk of greenwashing scandals and potentially even lawsuits. If they are not cost-effective, it will be very hard to get buy-in.</w:t>
      </w:r>
    </w:p>
    <w:p w14:paraId="4DCF0B99" w14:textId="330F2794" w:rsidR="00B85387" w:rsidRDefault="00173AAF" w:rsidP="00B85387">
      <w:pPr>
        <w:pStyle w:val="Heading2"/>
        <w:rPr>
          <w:lang w:val="en-GB"/>
        </w:rPr>
      </w:pPr>
      <w:r>
        <w:rPr>
          <w:lang w:val="en-GB"/>
        </w:rPr>
        <w:t xml:space="preserve">Optional </w:t>
      </w:r>
      <w:r w:rsidR="00B85387">
        <w:rPr>
          <w:lang w:val="en-GB"/>
        </w:rPr>
        <w:t>Project</w:t>
      </w:r>
    </w:p>
    <w:p w14:paraId="489D7300" w14:textId="77777777" w:rsidR="00173AAF" w:rsidRDefault="00B85387" w:rsidP="00B85387">
      <w:pPr>
        <w:rPr>
          <w:lang w:val="en-GB"/>
        </w:rPr>
      </w:pPr>
      <w:r>
        <w:rPr>
          <w:lang w:val="en-GB"/>
        </w:rPr>
        <w:t xml:space="preserve">This course is </w:t>
      </w:r>
      <w:r w:rsidR="00173AAF">
        <w:rPr>
          <w:lang w:val="en-GB"/>
        </w:rPr>
        <w:t>not graded. However, students will be given the option to form teams to put together a</w:t>
      </w:r>
      <w:r>
        <w:rPr>
          <w:lang w:val="en-GB"/>
        </w:rPr>
        <w:t xml:space="preserve"> project </w:t>
      </w:r>
      <w:r w:rsidR="00173AAF">
        <w:rPr>
          <w:lang w:val="en-GB"/>
        </w:rPr>
        <w:t>plan defining the stages of setting up an online company that aims to solve a sustainability problem</w:t>
      </w:r>
      <w:r>
        <w:rPr>
          <w:lang w:val="en-GB"/>
        </w:rPr>
        <w:t>.</w:t>
      </w:r>
      <w:r w:rsidR="00173AAF">
        <w:rPr>
          <w:lang w:val="en-GB"/>
        </w:rPr>
        <w:t xml:space="preserve"> </w:t>
      </w:r>
    </w:p>
    <w:p w14:paraId="6828BD66" w14:textId="0BCCBDE3" w:rsidR="00B85387" w:rsidRDefault="00173AAF" w:rsidP="00B85387">
      <w:pPr>
        <w:rPr>
          <w:lang w:val="en-GB"/>
        </w:rPr>
      </w:pPr>
      <w:r>
        <w:rPr>
          <w:lang w:val="en-GB"/>
        </w:rPr>
        <w:t>The projects will then be ranked from most to least sensible.</w:t>
      </w:r>
      <w:r w:rsidR="00B85387">
        <w:rPr>
          <w:lang w:val="en-GB"/>
        </w:rPr>
        <w:t xml:space="preserve"> </w:t>
      </w:r>
    </w:p>
    <w:p w14:paraId="1D59099C" w14:textId="77777777" w:rsidR="00173AAF" w:rsidRDefault="00173AAF" w:rsidP="00173AAF">
      <w:pPr>
        <w:rPr>
          <w:lang w:val="en-GB"/>
        </w:rPr>
      </w:pPr>
      <w:r>
        <w:rPr>
          <w:lang w:val="en-GB"/>
        </w:rPr>
        <w:t>Submissions must include details about the two sides of the digital sustainability challenge:</w:t>
      </w:r>
    </w:p>
    <w:p w14:paraId="0FE171CE" w14:textId="4988BA1F" w:rsidR="00173AAF" w:rsidRPr="00173AAF" w:rsidRDefault="00173AAF" w:rsidP="00173AAF">
      <w:pPr>
        <w:pStyle w:val="ListParagraph"/>
        <w:numPr>
          <w:ilvl w:val="0"/>
          <w:numId w:val="5"/>
        </w:numPr>
        <w:rPr>
          <w:lang w:val="en-GB"/>
        </w:rPr>
      </w:pPr>
      <w:r w:rsidRPr="00173AAF">
        <w:rPr>
          <w:lang w:val="en-GB"/>
        </w:rPr>
        <w:t>How the students plan to maximise the sustainability of their digital infrastructure and the cost-savings this represents vis-à-vis other approaches</w:t>
      </w:r>
    </w:p>
    <w:p w14:paraId="53BF1864" w14:textId="6C492EC6" w:rsidR="00B85387" w:rsidRDefault="00173AAF" w:rsidP="00173AAF">
      <w:pPr>
        <w:pStyle w:val="ListParagraph"/>
        <w:numPr>
          <w:ilvl w:val="0"/>
          <w:numId w:val="4"/>
        </w:numPr>
        <w:rPr>
          <w:lang w:val="en-GB"/>
        </w:rPr>
      </w:pPr>
      <w:r>
        <w:rPr>
          <w:lang w:val="en-GB"/>
        </w:rPr>
        <w:t xml:space="preserve">How </w:t>
      </w:r>
      <w:r w:rsidRPr="00173AAF">
        <w:rPr>
          <w:lang w:val="en-GB"/>
        </w:rPr>
        <w:t>the resulting tools can help to solve real-world sustainability problems.</w:t>
      </w:r>
    </w:p>
    <w:p w14:paraId="3E085E62" w14:textId="6F40A7C8" w:rsidR="00173AAF" w:rsidRPr="00173AAF" w:rsidRDefault="00173AAF" w:rsidP="00173AAF">
      <w:pPr>
        <w:rPr>
          <w:lang w:val="en-GB"/>
        </w:rPr>
      </w:pPr>
      <w:r>
        <w:rPr>
          <w:lang w:val="en-GB"/>
        </w:rPr>
        <w:t>Since the project is not graded, students are encouraged to do a good job so that they can benefit from the learning experience and feedback. Else, they’re wasting everyone’s time, including their own.</w:t>
      </w:r>
    </w:p>
    <w:sectPr w:rsidR="00173AAF" w:rsidRPr="00173A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315E" w14:textId="77777777" w:rsidR="00C5731C" w:rsidRDefault="00C5731C" w:rsidP="00FE45C2">
      <w:pPr>
        <w:spacing w:after="0" w:line="240" w:lineRule="auto"/>
      </w:pPr>
      <w:r>
        <w:separator/>
      </w:r>
    </w:p>
  </w:endnote>
  <w:endnote w:type="continuationSeparator" w:id="0">
    <w:p w14:paraId="4D037ECA" w14:textId="77777777" w:rsidR="00C5731C" w:rsidRDefault="00C5731C" w:rsidP="00FE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04163"/>
      <w:docPartObj>
        <w:docPartGallery w:val="Page Numbers (Bottom of Page)"/>
        <w:docPartUnique/>
      </w:docPartObj>
    </w:sdtPr>
    <w:sdtEndPr>
      <w:rPr>
        <w:noProof/>
      </w:rPr>
    </w:sdtEndPr>
    <w:sdtContent>
      <w:p w14:paraId="7D5A2BB7" w14:textId="670F044F" w:rsidR="00FE45C2" w:rsidRDefault="00000000">
        <w:pPr>
          <w:pStyle w:val="Footer"/>
          <w:jc w:val="right"/>
        </w:pPr>
        <w:hyperlink r:id="rId1" w:history="1">
          <w:r w:rsidR="00836157" w:rsidRPr="00D948A4">
            <w:rPr>
              <w:rStyle w:val="Hyperlink"/>
              <w:lang w:val="en-GB"/>
            </w:rPr>
            <w:t>https://www.polyzentrik.com</w:t>
          </w:r>
        </w:hyperlink>
        <w:r w:rsidR="00836157">
          <w:rPr>
            <w:lang w:val="en-GB"/>
          </w:rPr>
          <w:t xml:space="preserve">, p. </w:t>
        </w:r>
        <w:r w:rsidR="00FE45C2">
          <w:fldChar w:fldCharType="begin"/>
        </w:r>
        <w:r w:rsidR="00FE45C2">
          <w:instrText xml:space="preserve"> PAGE   \* MERGEFORMAT </w:instrText>
        </w:r>
        <w:r w:rsidR="00FE45C2">
          <w:fldChar w:fldCharType="separate"/>
        </w:r>
        <w:r w:rsidR="00FE45C2">
          <w:rPr>
            <w:noProof/>
          </w:rPr>
          <w:t>2</w:t>
        </w:r>
        <w:r w:rsidR="00FE45C2">
          <w:rPr>
            <w:noProof/>
          </w:rPr>
          <w:fldChar w:fldCharType="end"/>
        </w:r>
      </w:p>
    </w:sdtContent>
  </w:sdt>
  <w:p w14:paraId="61E8039B" w14:textId="19FF9740" w:rsidR="00FE45C2" w:rsidRPr="00FE45C2" w:rsidRDefault="00FE45C2" w:rsidP="00FE45C2">
    <w:pPr>
      <w:pStyle w:val="Head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DF62" w14:textId="204F9145" w:rsidR="00D02B3F" w:rsidRDefault="00000000" w:rsidP="00836157">
    <w:pPr>
      <w:pStyle w:val="Footer"/>
      <w:jc w:val="center"/>
    </w:pPr>
    <w:hyperlink r:id="rId1" w:history="1">
      <w:r w:rsidR="00836157" w:rsidRPr="00D948A4">
        <w:rPr>
          <w:rStyle w:val="Hyperlink"/>
          <w:lang w:val="en-GB"/>
        </w:rPr>
        <w:t>https://www.polyzentrik.com</w:t>
      </w:r>
    </w:hyperlink>
    <w:r w:rsidR="00836157">
      <w:rPr>
        <w:lang w:val="en-GB"/>
      </w:rPr>
      <w:t xml:space="preserve">        </w:t>
    </w:r>
    <w:hyperlink r:id="rId2" w:history="1">
      <w:r w:rsidR="00836157" w:rsidRPr="00D948A4">
        <w:rPr>
          <w:rStyle w:val="Hyperlink"/>
          <w:lang w:val="en-GB"/>
        </w:rPr>
        <w:t>https://www.josebolanos.xyz</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A159" w14:textId="77777777" w:rsidR="00C5731C" w:rsidRDefault="00C5731C" w:rsidP="00FE45C2">
      <w:pPr>
        <w:spacing w:after="0" w:line="240" w:lineRule="auto"/>
      </w:pPr>
      <w:r>
        <w:separator/>
      </w:r>
    </w:p>
  </w:footnote>
  <w:footnote w:type="continuationSeparator" w:id="0">
    <w:p w14:paraId="6290218C" w14:textId="77777777" w:rsidR="00C5731C" w:rsidRDefault="00C5731C" w:rsidP="00FE45C2">
      <w:pPr>
        <w:spacing w:after="0" w:line="240" w:lineRule="auto"/>
      </w:pPr>
      <w:r>
        <w:continuationSeparator/>
      </w:r>
    </w:p>
  </w:footnote>
  <w:footnote w:id="1">
    <w:p w14:paraId="153DC9D4" w14:textId="45E962E5" w:rsidR="009B628B" w:rsidRPr="007D3D42" w:rsidRDefault="009B628B" w:rsidP="009B628B">
      <w:pPr>
        <w:pStyle w:val="FootnoteText"/>
        <w:rPr>
          <w:lang w:val="en-GB"/>
        </w:rPr>
      </w:pPr>
      <w:r>
        <w:rPr>
          <w:rStyle w:val="FootnoteReference"/>
        </w:rPr>
        <w:footnoteRef/>
      </w:r>
      <w:r>
        <w:t xml:space="preserve"> </w:t>
      </w:r>
      <w:r w:rsidRPr="007D3D42">
        <w:t>Th</w:t>
      </w:r>
      <w:r>
        <w:rPr>
          <w:lang w:val="en-GB"/>
        </w:rPr>
        <w:t>e</w:t>
      </w:r>
      <w:r w:rsidRPr="007D3D42">
        <w:t xml:space="preserve"> document is a</w:t>
      </w:r>
      <w:r>
        <w:rPr>
          <w:lang w:val="en-GB"/>
        </w:rPr>
        <w:t xml:space="preserve">n abridged version of </w:t>
      </w:r>
      <w:r w:rsidRPr="007D3D42">
        <w:t xml:space="preserve">the </w:t>
      </w:r>
      <w:r>
        <w:rPr>
          <w:lang w:val="en-GB"/>
        </w:rPr>
        <w:t xml:space="preserve">syllabus available at the </w:t>
      </w:r>
      <w:r w:rsidR="007F35E9">
        <w:rPr>
          <w:lang w:val="en-GB"/>
        </w:rPr>
        <w:t xml:space="preserve">following </w:t>
      </w:r>
      <w:r>
        <w:rPr>
          <w:lang w:val="en-GB"/>
        </w:rPr>
        <w:t>G</w:t>
      </w:r>
      <w:r w:rsidR="007F35E9">
        <w:rPr>
          <w:lang w:val="en-GB"/>
        </w:rPr>
        <w:t>it</w:t>
      </w:r>
      <w:r>
        <w:rPr>
          <w:lang w:val="en-GB"/>
        </w:rPr>
        <w:t>H</w:t>
      </w:r>
      <w:r w:rsidR="007F35E9">
        <w:rPr>
          <w:lang w:val="en-GB"/>
        </w:rPr>
        <w:t>ub</w:t>
      </w:r>
      <w:r>
        <w:rPr>
          <w:lang w:val="en-GB"/>
        </w:rPr>
        <w:t xml:space="preserve"> repository</w:t>
      </w:r>
      <w:r w:rsidRPr="007D3D42">
        <w:t xml:space="preserve">: </w:t>
      </w:r>
      <w:hyperlink r:id="rId1" w:history="1">
        <w:r w:rsidRPr="003906BD">
          <w:rPr>
            <w:rStyle w:val="Hyperlink"/>
          </w:rPr>
          <w:t>https://github.com/jbolns/ds_101</w:t>
        </w:r>
      </w:hyperlink>
      <w:r w:rsidRPr="007D3D42">
        <w:t xml:space="preserve">. </w:t>
      </w:r>
      <w:r>
        <w:rPr>
          <w:lang w:val="en-GB"/>
        </w:rPr>
        <w:t>T</w:t>
      </w:r>
      <w:r w:rsidRPr="007D3D42">
        <w:t>he repository takes precedence</w:t>
      </w:r>
      <w:r>
        <w:rPr>
          <w:lang w:val="en-GB"/>
        </w:rPr>
        <w:t xml:space="preserve"> in the event of conflicts</w:t>
      </w:r>
      <w:r w:rsidRPr="007D3D4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DEEF" w14:textId="55793552" w:rsidR="00FE45C2" w:rsidRPr="00FE45C2" w:rsidRDefault="00FE45C2" w:rsidP="00FE45C2">
    <w:pPr>
      <w:pStyle w:val="Header"/>
      <w:jc w:val="right"/>
      <w:rPr>
        <w:lang w:val="en-GB"/>
      </w:rPr>
    </w:pPr>
    <w:r>
      <w:rPr>
        <w:lang w:val="en-GB"/>
      </w:rPr>
      <w:t xml:space="preserve">Polyzentrik. </w:t>
    </w:r>
    <w:r w:rsidR="00284781">
      <w:rPr>
        <w:lang w:val="en-GB"/>
      </w:rPr>
      <w:t>Open</w:t>
    </w:r>
    <w:r w:rsidR="007D3D42">
      <w:rPr>
        <w:lang w:val="en-GB"/>
      </w:rPr>
      <w:t xml:space="preserve"> </w:t>
    </w:r>
    <w:r w:rsidR="00284781">
      <w:rPr>
        <w:lang w:val="en-GB"/>
      </w:rPr>
      <w:t>source</w:t>
    </w:r>
    <w:r>
      <w:rPr>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44D9"/>
    <w:multiLevelType w:val="hybridMultilevel"/>
    <w:tmpl w:val="844E14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97060A2"/>
    <w:multiLevelType w:val="hybridMultilevel"/>
    <w:tmpl w:val="F45030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A614CF6"/>
    <w:multiLevelType w:val="hybridMultilevel"/>
    <w:tmpl w:val="66CAF2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0541B83"/>
    <w:multiLevelType w:val="hybridMultilevel"/>
    <w:tmpl w:val="496C3C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73912F9"/>
    <w:multiLevelType w:val="hybridMultilevel"/>
    <w:tmpl w:val="2B5CC2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19137432">
    <w:abstractNumId w:val="3"/>
  </w:num>
  <w:num w:numId="2" w16cid:durableId="66853842">
    <w:abstractNumId w:val="4"/>
  </w:num>
  <w:num w:numId="3" w16cid:durableId="1008681294">
    <w:abstractNumId w:val="0"/>
  </w:num>
  <w:num w:numId="4" w16cid:durableId="201483293">
    <w:abstractNumId w:val="2"/>
  </w:num>
  <w:num w:numId="5" w16cid:durableId="98848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NTAwNDAwsjQyMjdW0lEKTi0uzszPAykwqQUAT3NOeiwAAAA="/>
  </w:docVars>
  <w:rsids>
    <w:rsidRoot w:val="00DC58C6"/>
    <w:rsid w:val="00173AAF"/>
    <w:rsid w:val="001E0E5E"/>
    <w:rsid w:val="00284781"/>
    <w:rsid w:val="002B428C"/>
    <w:rsid w:val="003E0B9F"/>
    <w:rsid w:val="00447938"/>
    <w:rsid w:val="00535C2F"/>
    <w:rsid w:val="007D3D42"/>
    <w:rsid w:val="007F35E9"/>
    <w:rsid w:val="00836157"/>
    <w:rsid w:val="009B628B"/>
    <w:rsid w:val="009F19CD"/>
    <w:rsid w:val="00A25ED4"/>
    <w:rsid w:val="00B85387"/>
    <w:rsid w:val="00C07DE9"/>
    <w:rsid w:val="00C5731C"/>
    <w:rsid w:val="00D02B3F"/>
    <w:rsid w:val="00DC58C6"/>
    <w:rsid w:val="00F001DF"/>
    <w:rsid w:val="00F35665"/>
    <w:rsid w:val="00FE45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2D7D9"/>
  <w15:chartTrackingRefBased/>
  <w15:docId w15:val="{C7F6AFB0-2104-477B-B0B8-4D6DF72B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Cs/>
        <w:kern w:val="2"/>
        <w:sz w:val="24"/>
        <w:szCs w:val="24"/>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C2"/>
    <w:rPr>
      <w:rFonts w:asciiTheme="minorHAnsi" w:hAnsiTheme="minorHAnsi"/>
    </w:rPr>
  </w:style>
  <w:style w:type="paragraph" w:styleId="Heading1">
    <w:name w:val="heading 1"/>
    <w:basedOn w:val="Normal"/>
    <w:next w:val="Normal"/>
    <w:link w:val="Heading1Char"/>
    <w:uiPriority w:val="9"/>
    <w:qFormat/>
    <w:rsid w:val="00FE45C2"/>
    <w:pPr>
      <w:keepNext/>
      <w:keepLines/>
      <w:spacing w:before="240" w:after="0"/>
      <w:outlineLvl w:val="0"/>
    </w:pPr>
    <w:rPr>
      <w:rFonts w:ascii="Aharoni" w:eastAsiaTheme="majorEastAsia" w:hAnsi="Aharoni"/>
      <w:b/>
      <w:sz w:val="48"/>
      <w:szCs w:val="32"/>
    </w:rPr>
  </w:style>
  <w:style w:type="paragraph" w:styleId="Heading2">
    <w:name w:val="heading 2"/>
    <w:basedOn w:val="Normal"/>
    <w:next w:val="Normal"/>
    <w:link w:val="Heading2Char"/>
    <w:uiPriority w:val="9"/>
    <w:unhideWhenUsed/>
    <w:qFormat/>
    <w:rsid w:val="00284781"/>
    <w:pPr>
      <w:keepNext/>
      <w:keepLines/>
      <w:spacing w:before="240" w:after="0"/>
      <w:outlineLvl w:val="1"/>
    </w:pPr>
    <w:rPr>
      <w:rFonts w:ascii="Aharoni" w:eastAsiaTheme="majorEastAsia" w:hAnsi="Aharon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5C2"/>
    <w:rPr>
      <w:rFonts w:ascii="Aharoni" w:eastAsiaTheme="majorEastAsia" w:hAnsi="Aharoni"/>
      <w:b/>
      <w:sz w:val="48"/>
      <w:szCs w:val="32"/>
    </w:rPr>
  </w:style>
  <w:style w:type="paragraph" w:styleId="ListParagraph">
    <w:name w:val="List Paragraph"/>
    <w:basedOn w:val="Normal"/>
    <w:uiPriority w:val="34"/>
    <w:qFormat/>
    <w:rsid w:val="00F001DF"/>
    <w:pPr>
      <w:ind w:left="720"/>
      <w:contextualSpacing/>
    </w:pPr>
  </w:style>
  <w:style w:type="character" w:customStyle="1" w:styleId="Heading2Char">
    <w:name w:val="Heading 2 Char"/>
    <w:basedOn w:val="DefaultParagraphFont"/>
    <w:link w:val="Heading2"/>
    <w:uiPriority w:val="9"/>
    <w:rsid w:val="00284781"/>
    <w:rPr>
      <w:rFonts w:ascii="Aharoni" w:eastAsiaTheme="majorEastAsia" w:hAnsi="Aharoni"/>
      <w:b/>
      <w:sz w:val="36"/>
      <w:szCs w:val="26"/>
    </w:rPr>
  </w:style>
  <w:style w:type="paragraph" w:styleId="Title">
    <w:name w:val="Title"/>
    <w:basedOn w:val="Normal"/>
    <w:next w:val="Normal"/>
    <w:link w:val="TitleChar"/>
    <w:uiPriority w:val="10"/>
    <w:qFormat/>
    <w:rsid w:val="00FE45C2"/>
    <w:pPr>
      <w:spacing w:after="0" w:line="240" w:lineRule="auto"/>
      <w:contextualSpacing/>
    </w:pPr>
    <w:rPr>
      <w:rFonts w:ascii="Aharoni" w:eastAsiaTheme="majorEastAsia" w:hAnsi="Aharoni"/>
      <w:spacing w:val="-10"/>
      <w:kern w:val="28"/>
      <w:sz w:val="180"/>
      <w:szCs w:val="56"/>
    </w:rPr>
  </w:style>
  <w:style w:type="character" w:customStyle="1" w:styleId="TitleChar">
    <w:name w:val="Title Char"/>
    <w:basedOn w:val="DefaultParagraphFont"/>
    <w:link w:val="Title"/>
    <w:uiPriority w:val="10"/>
    <w:rsid w:val="00FE45C2"/>
    <w:rPr>
      <w:rFonts w:ascii="Aharoni" w:eastAsiaTheme="majorEastAsia" w:hAnsi="Aharoni"/>
      <w:spacing w:val="-10"/>
      <w:kern w:val="28"/>
      <w:sz w:val="180"/>
      <w:szCs w:val="56"/>
    </w:rPr>
  </w:style>
  <w:style w:type="paragraph" w:styleId="Subtitle">
    <w:name w:val="Subtitle"/>
    <w:basedOn w:val="Normal"/>
    <w:next w:val="Normal"/>
    <w:link w:val="SubtitleChar"/>
    <w:uiPriority w:val="11"/>
    <w:qFormat/>
    <w:rsid w:val="00FE45C2"/>
    <w:pPr>
      <w:numPr>
        <w:ilvl w:val="1"/>
      </w:numPr>
      <w:jc w:val="center"/>
    </w:pPr>
    <w:rPr>
      <w:rFonts w:ascii="Agency FB" w:eastAsiaTheme="minorEastAsia" w:hAnsi="Agency FB" w:cstheme="minorBidi"/>
      <w:color w:val="5A5A5A" w:themeColor="text1" w:themeTint="A5"/>
      <w:spacing w:val="15"/>
      <w:sz w:val="28"/>
      <w:szCs w:val="28"/>
      <w:lang w:val="en-GB"/>
    </w:rPr>
  </w:style>
  <w:style w:type="character" w:customStyle="1" w:styleId="SubtitleChar">
    <w:name w:val="Subtitle Char"/>
    <w:basedOn w:val="DefaultParagraphFont"/>
    <w:link w:val="Subtitle"/>
    <w:uiPriority w:val="11"/>
    <w:rsid w:val="00FE45C2"/>
    <w:rPr>
      <w:rFonts w:ascii="Agency FB" w:eastAsiaTheme="minorEastAsia" w:hAnsi="Agency FB" w:cstheme="minorBidi"/>
      <w:color w:val="5A5A5A" w:themeColor="text1" w:themeTint="A5"/>
      <w:spacing w:val="15"/>
      <w:sz w:val="28"/>
      <w:szCs w:val="28"/>
      <w:lang w:val="en-GB"/>
    </w:rPr>
  </w:style>
  <w:style w:type="paragraph" w:styleId="Quote">
    <w:name w:val="Quote"/>
    <w:basedOn w:val="Normal"/>
    <w:next w:val="Normal"/>
    <w:link w:val="QuoteChar"/>
    <w:uiPriority w:val="29"/>
    <w:qFormat/>
    <w:rsid w:val="00FE45C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45C2"/>
    <w:rPr>
      <w:i/>
      <w:iCs/>
      <w:color w:val="404040" w:themeColor="text1" w:themeTint="BF"/>
    </w:rPr>
  </w:style>
  <w:style w:type="paragraph" w:styleId="Header">
    <w:name w:val="header"/>
    <w:basedOn w:val="Normal"/>
    <w:link w:val="HeaderChar"/>
    <w:uiPriority w:val="99"/>
    <w:unhideWhenUsed/>
    <w:rsid w:val="00FE4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5C2"/>
    <w:rPr>
      <w:rFonts w:asciiTheme="minorHAnsi" w:hAnsiTheme="minorHAnsi"/>
    </w:rPr>
  </w:style>
  <w:style w:type="paragraph" w:styleId="Footer">
    <w:name w:val="footer"/>
    <w:basedOn w:val="Normal"/>
    <w:link w:val="FooterChar"/>
    <w:uiPriority w:val="99"/>
    <w:unhideWhenUsed/>
    <w:rsid w:val="00FE4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5C2"/>
    <w:rPr>
      <w:rFonts w:asciiTheme="minorHAnsi" w:hAnsiTheme="minorHAnsi"/>
    </w:rPr>
  </w:style>
  <w:style w:type="character" w:styleId="Strong">
    <w:name w:val="Strong"/>
    <w:basedOn w:val="DefaultParagraphFont"/>
    <w:uiPriority w:val="22"/>
    <w:qFormat/>
    <w:rsid w:val="00535C2F"/>
    <w:rPr>
      <w:b/>
      <w:bCs w:val="0"/>
    </w:rPr>
  </w:style>
  <w:style w:type="character" w:styleId="Hyperlink">
    <w:name w:val="Hyperlink"/>
    <w:basedOn w:val="DefaultParagraphFont"/>
    <w:uiPriority w:val="99"/>
    <w:unhideWhenUsed/>
    <w:rsid w:val="00535C2F"/>
    <w:rPr>
      <w:color w:val="0563C1" w:themeColor="hyperlink"/>
      <w:u w:val="single"/>
    </w:rPr>
  </w:style>
  <w:style w:type="character" w:styleId="UnresolvedMention">
    <w:name w:val="Unresolved Mention"/>
    <w:basedOn w:val="DefaultParagraphFont"/>
    <w:uiPriority w:val="99"/>
    <w:semiHidden/>
    <w:unhideWhenUsed/>
    <w:rsid w:val="00535C2F"/>
    <w:rPr>
      <w:color w:val="605E5C"/>
      <w:shd w:val="clear" w:color="auto" w:fill="E1DFDD"/>
    </w:rPr>
  </w:style>
  <w:style w:type="paragraph" w:styleId="FootnoteText">
    <w:name w:val="footnote text"/>
    <w:basedOn w:val="Normal"/>
    <w:link w:val="FootnoteTextChar"/>
    <w:uiPriority w:val="99"/>
    <w:semiHidden/>
    <w:unhideWhenUsed/>
    <w:rsid w:val="007D3D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3D42"/>
    <w:rPr>
      <w:rFonts w:asciiTheme="minorHAnsi" w:hAnsiTheme="minorHAnsi"/>
      <w:sz w:val="20"/>
      <w:szCs w:val="20"/>
    </w:rPr>
  </w:style>
  <w:style w:type="character" w:styleId="FootnoteReference">
    <w:name w:val="footnote reference"/>
    <w:basedOn w:val="DefaultParagraphFont"/>
    <w:uiPriority w:val="99"/>
    <w:semiHidden/>
    <w:unhideWhenUsed/>
    <w:rsid w:val="007D3D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21420">
      <w:bodyDiv w:val="1"/>
      <w:marLeft w:val="0"/>
      <w:marRight w:val="0"/>
      <w:marTop w:val="0"/>
      <w:marBottom w:val="0"/>
      <w:divBdr>
        <w:top w:val="none" w:sz="0" w:space="0" w:color="auto"/>
        <w:left w:val="none" w:sz="0" w:space="0" w:color="auto"/>
        <w:bottom w:val="none" w:sz="0" w:space="0" w:color="auto"/>
        <w:right w:val="none" w:sz="0" w:space="0" w:color="auto"/>
      </w:divBdr>
      <w:divsChild>
        <w:div w:id="2047171636">
          <w:marLeft w:val="0"/>
          <w:marRight w:val="0"/>
          <w:marTop w:val="0"/>
          <w:marBottom w:val="0"/>
          <w:divBdr>
            <w:top w:val="none" w:sz="0" w:space="0" w:color="auto"/>
            <w:left w:val="none" w:sz="0" w:space="0" w:color="auto"/>
            <w:bottom w:val="none" w:sz="0" w:space="0" w:color="auto"/>
            <w:right w:val="none" w:sz="0" w:space="0" w:color="auto"/>
          </w:divBdr>
          <w:divsChild>
            <w:div w:id="1923249318">
              <w:marLeft w:val="0"/>
              <w:marRight w:val="0"/>
              <w:marTop w:val="0"/>
              <w:marBottom w:val="0"/>
              <w:divBdr>
                <w:top w:val="none" w:sz="0" w:space="0" w:color="auto"/>
                <w:left w:val="none" w:sz="0" w:space="0" w:color="auto"/>
                <w:bottom w:val="none" w:sz="0" w:space="0" w:color="auto"/>
                <w:right w:val="none" w:sz="0" w:space="0" w:color="auto"/>
              </w:divBdr>
            </w:div>
            <w:div w:id="1082023675">
              <w:marLeft w:val="0"/>
              <w:marRight w:val="0"/>
              <w:marTop w:val="0"/>
              <w:marBottom w:val="0"/>
              <w:divBdr>
                <w:top w:val="none" w:sz="0" w:space="0" w:color="auto"/>
                <w:left w:val="none" w:sz="0" w:space="0" w:color="auto"/>
                <w:bottom w:val="none" w:sz="0" w:space="0" w:color="auto"/>
                <w:right w:val="none" w:sz="0" w:space="0" w:color="auto"/>
              </w:divBdr>
            </w:div>
            <w:div w:id="15540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polyzentri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josebolanos.xyz" TargetMode="External"/><Relationship Id="rId1" Type="http://schemas.openxmlformats.org/officeDocument/2006/relationships/hyperlink" Target="https://www.polyzentrik.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bolns/ds_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869C-B1BA-464D-9053-507267D5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dc:creator>
  <cp:keywords/>
  <dc:description/>
  <cp:lastModifiedBy>Dr J</cp:lastModifiedBy>
  <cp:revision>8</cp:revision>
  <cp:lastPrinted>2023-10-19T12:34:00Z</cp:lastPrinted>
  <dcterms:created xsi:type="dcterms:W3CDTF">2023-10-06T07:13:00Z</dcterms:created>
  <dcterms:modified xsi:type="dcterms:W3CDTF">2023-10-19T12:37:00Z</dcterms:modified>
</cp:coreProperties>
</file>