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NB Missing values – Thyroid_weight</w:t>
      </w:r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1201D" w:rsidP="00E90FFD">
      <w:pPr>
        <w:pStyle w:val="ListParagraph"/>
        <w:numPr>
          <w:ilvl w:val="0"/>
          <w:numId w:val="4"/>
        </w:numPr>
      </w:pPr>
      <w:r>
        <w:t>Monday, 9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Change case of Methods</w:t>
      </w:r>
      <w:bookmarkStart w:id="0" w:name="_GoBack"/>
      <w:bookmarkEnd w:id="0"/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Tuesday, 10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Project evaluation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Wednesday, 11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Review with Nigel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Documenting RDVs</w:t>
      </w:r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>HAS Model developed at GOSH with Aridhia</w:t>
      </w:r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Pr="007308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730856">
        <w:rPr>
          <w:strike/>
        </w:rP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Pr="00F429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F42956">
        <w:rPr>
          <w:strike/>
        </w:rP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515E6F" w:rsidRDefault="00515E6F" w:rsidP="00FE5143">
      <w:pPr>
        <w:pStyle w:val="ListParagraph"/>
        <w:numPr>
          <w:ilvl w:val="2"/>
          <w:numId w:val="6"/>
        </w:numPr>
      </w:pPr>
      <w:r>
        <w:t>Data Wrangling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One hot encoding?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515E6F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3C0A24" w:rsidRDefault="003C0A24" w:rsidP="003C0A24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3C0A24" w:rsidRDefault="003C0A24" w:rsidP="00515E6F">
      <w:pPr>
        <w:pStyle w:val="ListParagraph"/>
        <w:numPr>
          <w:ilvl w:val="3"/>
          <w:numId w:val="6"/>
        </w:numPr>
      </w:pPr>
      <w:r>
        <w:t>Move graphics around to make clearer</w:t>
      </w:r>
    </w:p>
    <w:p w:rsidR="004378B2" w:rsidRDefault="004378B2" w:rsidP="004378B2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4378B2" w:rsidRDefault="004378B2" w:rsidP="00515E6F">
      <w:pPr>
        <w:pStyle w:val="ListParagraph"/>
        <w:numPr>
          <w:ilvl w:val="3"/>
          <w:numId w:val="6"/>
        </w:numPr>
      </w:pPr>
      <w:r>
        <w:t>What do the results show?</w:t>
      </w:r>
    </w:p>
    <w:p w:rsidR="007D7EF4" w:rsidRPr="003A3166" w:rsidRDefault="007D7EF4" w:rsidP="007D7EF4">
      <w:pPr>
        <w:pStyle w:val="ListParagraph"/>
        <w:numPr>
          <w:ilvl w:val="2"/>
          <w:numId w:val="6"/>
        </w:numPr>
        <w:rPr>
          <w:strike/>
        </w:rPr>
      </w:pPr>
      <w:r w:rsidRPr="003A3166">
        <w:rPr>
          <w:strike/>
        </w:rPr>
        <w:t>Appendix A – Code samples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lastRenderedPageBreak/>
        <w:t>Appendix C – COD2 mapping</w:t>
      </w:r>
    </w:p>
    <w:p w:rsidR="002B1AC6" w:rsidRDefault="00515E6F" w:rsidP="00FE5143">
      <w:pPr>
        <w:pStyle w:val="ListParagraph"/>
        <w:numPr>
          <w:ilvl w:val="2"/>
          <w:numId w:val="6"/>
        </w:numPr>
      </w:pPr>
      <w:r>
        <w:t>Update: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Contents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List if figures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Refernces to Appendices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E1201D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E1201D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E1201D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E1201D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E1201D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E1201D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E1201D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E1201D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E1201D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E1201D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E1201D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E1201D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E1201D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E1201D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201D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10771</TotalTime>
  <Pages>17</Pages>
  <Words>3168</Words>
  <Characters>18059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208</cp:revision>
  <dcterms:created xsi:type="dcterms:W3CDTF">2019-06-24T08:50:00Z</dcterms:created>
  <dcterms:modified xsi:type="dcterms:W3CDTF">2019-09-11T21:54:00Z</dcterms:modified>
</cp:coreProperties>
</file>