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35030AC" w14:textId="4CE4459F" w:rsidR="009303D9" w:rsidRPr="00CC003E" w:rsidRDefault="00CC003E" w:rsidP="006347CF">
      <w:pPr>
        <w:pStyle w:val="papertitle"/>
        <w:spacing w:before="5pt" w:beforeAutospacing="1" w:after="5pt" w:afterAutospacing="1"/>
        <w:rPr>
          <w:i/>
          <w:iCs/>
        </w:rPr>
      </w:pPr>
      <w:r>
        <w:t xml:space="preserve">Predictive Analysis of Stock Market Volume: </w:t>
      </w:r>
      <w:r>
        <w:rPr>
          <w:i/>
          <w:iCs/>
        </w:rPr>
        <w:t>A Comparative Study of Machine Learning Models</w:t>
      </w:r>
    </w:p>
    <w:p w14:paraId="6622152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492EC4F" w14:textId="38AB352D" w:rsidR="001A3B3D" w:rsidRPr="006347CF" w:rsidRDefault="00C16D38"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Bryan Lu</w:t>
      </w:r>
      <w:r w:rsidR="001A3B3D" w:rsidRPr="00F847A6">
        <w:rPr>
          <w:sz w:val="18"/>
          <w:szCs w:val="18"/>
        </w:rPr>
        <w:t xml:space="preserve"> </w:t>
      </w:r>
      <w:r w:rsidR="001A3B3D" w:rsidRPr="00F847A6">
        <w:rPr>
          <w:sz w:val="18"/>
          <w:szCs w:val="18"/>
        </w:rPr>
        <w:br/>
      </w:r>
      <w:r>
        <w:rPr>
          <w:sz w:val="18"/>
          <w:szCs w:val="18"/>
        </w:rPr>
        <w:t>Masters of Science in Data Analytics</w:t>
      </w:r>
      <w:r w:rsidR="00D72D06" w:rsidRPr="00F847A6">
        <w:rPr>
          <w:sz w:val="18"/>
          <w:szCs w:val="18"/>
        </w:rPr>
        <w:br/>
      </w:r>
      <w:r>
        <w:rPr>
          <w:sz w:val="18"/>
          <w:szCs w:val="18"/>
        </w:rPr>
        <w:t xml:space="preserve">University of Central </w:t>
      </w:r>
      <w:r w:rsidR="001A3B3D" w:rsidRPr="00F847A6">
        <w:rPr>
          <w:i/>
          <w:sz w:val="18"/>
          <w:szCs w:val="18"/>
        </w:rPr>
        <w:br/>
      </w:r>
      <w:r w:rsidR="00C95F03">
        <w:rPr>
          <w:sz w:val="18"/>
          <w:szCs w:val="18"/>
        </w:rPr>
        <w:t>Oviedo, US</w:t>
      </w:r>
      <w:r w:rsidR="001A3B3D" w:rsidRPr="00F847A6">
        <w:rPr>
          <w:sz w:val="18"/>
          <w:szCs w:val="18"/>
        </w:rPr>
        <w:br/>
      </w:r>
      <w:r w:rsidR="00C95F03">
        <w:rPr>
          <w:sz w:val="18"/>
          <w:szCs w:val="18"/>
        </w:rPr>
        <w:t>br532303@ucf.edu</w:t>
      </w:r>
      <w:r w:rsidR="006347CF">
        <w:rPr>
          <w:sz w:val="18"/>
          <w:szCs w:val="18"/>
        </w:rPr>
        <w:br/>
      </w:r>
      <w:r w:rsidR="006347CF">
        <w:rPr>
          <w:sz w:val="18"/>
          <w:szCs w:val="18"/>
        </w:rPr>
        <w:br/>
      </w:r>
      <w:r w:rsidR="00C95F03">
        <w:rPr>
          <w:sz w:val="18"/>
          <w:szCs w:val="18"/>
        </w:rPr>
        <w:t>Maria Greenfield</w:t>
      </w:r>
      <w:r w:rsidR="001A3B3D" w:rsidRPr="00F847A6">
        <w:rPr>
          <w:sz w:val="18"/>
          <w:szCs w:val="18"/>
        </w:rPr>
        <w:br/>
      </w:r>
      <w:r w:rsidR="00C95F03">
        <w:rPr>
          <w:sz w:val="18"/>
          <w:szCs w:val="18"/>
        </w:rPr>
        <w:t>Masters of Science in Data Analytics</w:t>
      </w:r>
      <w:r w:rsidR="001A3B3D" w:rsidRPr="00F847A6">
        <w:rPr>
          <w:sz w:val="18"/>
          <w:szCs w:val="18"/>
        </w:rPr>
        <w:br/>
      </w:r>
      <w:r w:rsidR="00C95F03">
        <w:rPr>
          <w:sz w:val="18"/>
          <w:szCs w:val="18"/>
        </w:rPr>
        <w:t>University of Central</w:t>
      </w:r>
      <w:r w:rsidR="00C11801">
        <w:rPr>
          <w:sz w:val="18"/>
          <w:szCs w:val="18"/>
        </w:rPr>
        <w:t xml:space="preserve">        </w:t>
      </w:r>
      <w:r w:rsidR="00C95F03">
        <w:rPr>
          <w:sz w:val="18"/>
          <w:szCs w:val="18"/>
        </w:rPr>
        <w:t>Oviedo, US</w:t>
      </w:r>
      <w:r w:rsidR="00C95F03" w:rsidRPr="00F847A6">
        <w:rPr>
          <w:sz w:val="18"/>
          <w:szCs w:val="18"/>
        </w:rPr>
        <w:t xml:space="preserve"> </w:t>
      </w:r>
      <w:r w:rsidR="001A3B3D" w:rsidRPr="00F847A6">
        <w:rPr>
          <w:sz w:val="18"/>
          <w:szCs w:val="18"/>
        </w:rPr>
        <w:br/>
      </w:r>
      <w:r w:rsidR="00C11801">
        <w:rPr>
          <w:sz w:val="18"/>
          <w:szCs w:val="18"/>
        </w:rPr>
        <w:t>ma411084@ucf.edu</w:t>
      </w:r>
      <w:r w:rsidR="006347CF">
        <w:rPr>
          <w:sz w:val="18"/>
          <w:szCs w:val="18"/>
        </w:rPr>
        <w:br/>
      </w:r>
      <w:r w:rsidR="006347CF">
        <w:rPr>
          <w:sz w:val="18"/>
          <w:szCs w:val="18"/>
        </w:rPr>
        <w:br/>
      </w:r>
      <w:r w:rsidR="00C95F03">
        <w:rPr>
          <w:sz w:val="18"/>
          <w:szCs w:val="18"/>
        </w:rPr>
        <w:t>Brandon Diaz Lopez</w:t>
      </w:r>
      <w:r w:rsidR="001A3B3D" w:rsidRPr="00F847A6">
        <w:rPr>
          <w:sz w:val="18"/>
          <w:szCs w:val="18"/>
        </w:rPr>
        <w:br/>
      </w:r>
      <w:r w:rsidR="00C95F03">
        <w:rPr>
          <w:sz w:val="18"/>
          <w:szCs w:val="18"/>
        </w:rPr>
        <w:t>Masters of Science in Data Analytics</w:t>
      </w:r>
      <w:r w:rsidR="001A3B3D" w:rsidRPr="00F847A6">
        <w:rPr>
          <w:sz w:val="18"/>
          <w:szCs w:val="18"/>
        </w:rPr>
        <w:br/>
      </w:r>
      <w:r w:rsidR="00C95F03">
        <w:rPr>
          <w:sz w:val="18"/>
          <w:szCs w:val="18"/>
        </w:rPr>
        <w:t xml:space="preserve">University of Central </w:t>
      </w:r>
      <w:r w:rsidR="001A3B3D" w:rsidRPr="00F847A6">
        <w:rPr>
          <w:i/>
          <w:sz w:val="18"/>
          <w:szCs w:val="18"/>
        </w:rPr>
        <w:br/>
      </w:r>
      <w:r w:rsidR="00C95F03">
        <w:rPr>
          <w:sz w:val="18"/>
          <w:szCs w:val="18"/>
        </w:rPr>
        <w:t>Oviedo, US</w:t>
      </w:r>
      <w:r w:rsidR="001A3B3D" w:rsidRPr="00F847A6">
        <w:rPr>
          <w:sz w:val="18"/>
          <w:szCs w:val="18"/>
        </w:rPr>
        <w:br/>
      </w:r>
      <w:r w:rsidR="007572AC" w:rsidRPr="007572AC">
        <w:rPr>
          <w:sz w:val="18"/>
          <w:szCs w:val="18"/>
        </w:rPr>
        <w:t>br673118</w:t>
      </w:r>
      <w:r w:rsidR="007572AC">
        <w:rPr>
          <w:sz w:val="18"/>
          <w:szCs w:val="18"/>
        </w:rPr>
        <w:t>@ucf.edu</w:t>
      </w:r>
      <w:r w:rsidR="006347CF">
        <w:rPr>
          <w:sz w:val="18"/>
          <w:szCs w:val="18"/>
        </w:rPr>
        <w:br/>
      </w:r>
      <w:r w:rsidR="006347CF">
        <w:rPr>
          <w:sz w:val="18"/>
          <w:szCs w:val="18"/>
        </w:rPr>
        <w:br/>
      </w:r>
      <w:r w:rsidR="00C95F03">
        <w:rPr>
          <w:sz w:val="18"/>
          <w:szCs w:val="18"/>
        </w:rPr>
        <w:t>Jeremy Bouhadana</w:t>
      </w:r>
      <w:r w:rsidR="001A3B3D" w:rsidRPr="00F847A6">
        <w:rPr>
          <w:sz w:val="18"/>
          <w:szCs w:val="18"/>
        </w:rPr>
        <w:br/>
      </w:r>
      <w:r w:rsidR="00C95F03">
        <w:rPr>
          <w:sz w:val="18"/>
          <w:szCs w:val="18"/>
        </w:rPr>
        <w:t>Masters of Science in Data Analytics</w:t>
      </w:r>
      <w:r w:rsidR="001A3B3D" w:rsidRPr="00F847A6">
        <w:rPr>
          <w:sz w:val="18"/>
          <w:szCs w:val="18"/>
        </w:rPr>
        <w:br/>
      </w:r>
      <w:r w:rsidR="00C95F03">
        <w:rPr>
          <w:sz w:val="18"/>
          <w:szCs w:val="18"/>
        </w:rPr>
        <w:t xml:space="preserve">University of Central </w:t>
      </w:r>
      <w:r w:rsidR="001A3B3D" w:rsidRPr="00F847A6">
        <w:rPr>
          <w:i/>
          <w:sz w:val="18"/>
          <w:szCs w:val="18"/>
        </w:rPr>
        <w:br/>
      </w:r>
      <w:r w:rsidR="00C95F03">
        <w:rPr>
          <w:sz w:val="18"/>
          <w:szCs w:val="18"/>
        </w:rPr>
        <w:t>Oviedo, US</w:t>
      </w:r>
      <w:r w:rsidR="001A3B3D" w:rsidRPr="00F847A6">
        <w:rPr>
          <w:sz w:val="18"/>
          <w:szCs w:val="18"/>
        </w:rPr>
        <w:br/>
      </w:r>
      <w:r w:rsidR="007572AC" w:rsidRPr="007572AC">
        <w:rPr>
          <w:sz w:val="18"/>
          <w:szCs w:val="18"/>
        </w:rPr>
        <w:t>je829493</w:t>
      </w:r>
      <w:r w:rsidR="007572AC">
        <w:rPr>
          <w:sz w:val="18"/>
          <w:szCs w:val="18"/>
        </w:rPr>
        <w:t>@ucf.edu</w:t>
      </w:r>
    </w:p>
    <w:p w14:paraId="3ED60EC6" w14:textId="5D9A8BCE" w:rsidR="009303D9" w:rsidRPr="00D632BE" w:rsidRDefault="009303D9" w:rsidP="006B6B66">
      <w:pPr>
        <w:pStyle w:val="Heading1"/>
      </w:pPr>
      <w:r w:rsidRPr="00D632BE">
        <w:t>Introduction</w:t>
      </w:r>
    </w:p>
    <w:p w14:paraId="2040F882" w14:textId="5D451E2A" w:rsidR="00C11801" w:rsidRDefault="00C11801" w:rsidP="00C11801">
      <w:pPr>
        <w:pStyle w:val="BodyText"/>
        <w:rPr>
          <w:lang w:val="en-US"/>
        </w:rPr>
      </w:pPr>
      <w:r w:rsidRPr="00C11801">
        <w:rPr>
          <w:lang w:val="en-US"/>
        </w:rPr>
        <w:t xml:space="preserve">In this rising age of technology, everyday people around the world </w:t>
      </w:r>
      <w:proofErr w:type="gramStart"/>
      <w:r w:rsidRPr="00C11801">
        <w:rPr>
          <w:lang w:val="en-US"/>
        </w:rPr>
        <w:t>are able to</w:t>
      </w:r>
      <w:proofErr w:type="gramEnd"/>
      <w:r w:rsidRPr="00C11801">
        <w:rPr>
          <w:lang w:val="en-US"/>
        </w:rPr>
        <w:t xml:space="preserve"> access information on stocks and financial investing. As a result, they also have the potential to influence the market in a multitude of ways. In previous years, the driving factors of the stock market included the company’s performance and </w:t>
      </w:r>
      <w:proofErr w:type="gramStart"/>
      <w:r w:rsidRPr="00C11801">
        <w:rPr>
          <w:lang w:val="en-US"/>
        </w:rPr>
        <w:t>future prospects</w:t>
      </w:r>
      <w:proofErr w:type="gramEnd"/>
      <w:r w:rsidRPr="00C11801">
        <w:rPr>
          <w:lang w:val="en-US"/>
        </w:rPr>
        <w:t xml:space="preserve">. However, with the rise of the internet comes increased ability to gain and share information almost instantaneously. Highly influential people can now share information, such as opinions on the fluctuations of the market and what they are investing in, with everyday people and inspire them to invest on their own through a platform like Twitter. This trend has inspired numerous analyses on the topic, and the goal of our project will be to determine </w:t>
      </w:r>
      <w:proofErr w:type="gramStart"/>
      <w:r w:rsidRPr="00C11801">
        <w:rPr>
          <w:lang w:val="en-US"/>
        </w:rPr>
        <w:t>whether or not</w:t>
      </w:r>
      <w:proofErr w:type="gramEnd"/>
      <w:r w:rsidRPr="00C11801">
        <w:rPr>
          <w:lang w:val="en-US"/>
        </w:rPr>
        <w:t xml:space="preserve"> media buzz on twitter has a real influence on a stock’s performance.</w:t>
      </w:r>
    </w:p>
    <w:p w14:paraId="3501866A" w14:textId="36F22F59" w:rsidR="009303D9" w:rsidRPr="00215EBE" w:rsidRDefault="00215EBE" w:rsidP="00215EBE">
      <w:pPr>
        <w:pStyle w:val="BodyText"/>
        <w:rPr>
          <w:lang w:val="en-US"/>
        </w:rPr>
      </w:pPr>
      <w:r w:rsidRPr="00C11801">
        <w:rPr>
          <w:lang w:val="en-US"/>
        </w:rPr>
        <w:t xml:space="preserve">The initial plan was to collect live data from Twitter on a few select companies and perform our analysis on the number of mentions and sentiments gathered, </w:t>
      </w:r>
      <w:proofErr w:type="gramStart"/>
      <w:r w:rsidRPr="00C11801">
        <w:rPr>
          <w:lang w:val="en-US"/>
        </w:rPr>
        <w:t>similar to</w:t>
      </w:r>
      <w:proofErr w:type="gramEnd"/>
      <w:r w:rsidRPr="00C11801">
        <w:rPr>
          <w:lang w:val="en-US"/>
        </w:rPr>
        <w:t xml:space="preserve"> another analysis performed my Matthew Wallach [6, 7]. However, </w:t>
      </w:r>
      <w:r w:rsidRPr="00DD261E">
        <w:rPr>
          <w:lang w:val="en-US"/>
        </w:rPr>
        <w:t xml:space="preserve">Twitter's updated policies made it </w:t>
      </w:r>
      <w:r w:rsidRPr="00C11801">
        <w:rPr>
          <w:lang w:val="en-US"/>
        </w:rPr>
        <w:t>difficult to gain software developer</w:t>
      </w:r>
      <w:r w:rsidRPr="00DD261E">
        <w:rPr>
          <w:lang w:val="en-US"/>
        </w:rPr>
        <w:t xml:space="preserve"> access </w:t>
      </w:r>
      <w:r w:rsidRPr="00C11801">
        <w:rPr>
          <w:lang w:val="en-US"/>
        </w:rPr>
        <w:t xml:space="preserve">to </w:t>
      </w:r>
      <w:r w:rsidRPr="00DD261E">
        <w:rPr>
          <w:lang w:val="en-US"/>
        </w:rPr>
        <w:t xml:space="preserve">the </w:t>
      </w:r>
      <w:r w:rsidRPr="00C11801">
        <w:rPr>
          <w:lang w:val="en-US"/>
        </w:rPr>
        <w:t>tweets from which we would collect our data</w:t>
      </w:r>
      <w:r w:rsidRPr="00DD261E">
        <w:rPr>
          <w:lang w:val="en-US"/>
        </w:rPr>
        <w:t>,</w:t>
      </w:r>
      <w:r w:rsidRPr="00C11801">
        <w:rPr>
          <w:lang w:val="en-US"/>
        </w:rPr>
        <w:t xml:space="preserve"> which</w:t>
      </w:r>
      <w:r w:rsidRPr="00DD261E">
        <w:rPr>
          <w:lang w:val="en-US"/>
        </w:rPr>
        <w:t xml:space="preserve"> lead to a shift in approach.</w:t>
      </w:r>
      <w:r w:rsidRPr="00C11801">
        <w:rPr>
          <w:lang w:val="en-US"/>
        </w:rPr>
        <w:t xml:space="preserve"> Instead, we used an alternative dataset from Kaggle [1], which had available tweet counts and sentiments as well as stock volume (of shares) and price information relating to Netflix stock data from January 2018 to November 2022.</w:t>
      </w:r>
    </w:p>
    <w:p w14:paraId="0EE4E659" w14:textId="77777777" w:rsidR="00215EBE" w:rsidRDefault="00215EBE" w:rsidP="00215EBE">
      <w:pPr>
        <w:pStyle w:val="Heading1"/>
        <w:numPr>
          <w:ilvl w:val="0"/>
          <w:numId w:val="0"/>
        </w:numPr>
        <w:jc w:val="both"/>
      </w:pPr>
    </w:p>
    <w:p w14:paraId="168E6B19" w14:textId="714C1595" w:rsidR="009303D9" w:rsidRPr="006B6B66" w:rsidRDefault="00C11801" w:rsidP="006B6B66">
      <w:pPr>
        <w:pStyle w:val="Heading1"/>
      </w:pPr>
      <w:r>
        <w:t>The Dataset and Cleaning</w:t>
      </w:r>
    </w:p>
    <w:p w14:paraId="1450E4AA" w14:textId="44FAA786" w:rsidR="009303D9" w:rsidRDefault="00C11801" w:rsidP="00C11801">
      <w:pPr>
        <w:pStyle w:val="BodyText"/>
        <w:rPr>
          <w:lang w:val="en-US"/>
        </w:rPr>
      </w:pPr>
      <w:r w:rsidRPr="00DD261E">
        <w:rPr>
          <w:lang w:val="en-US"/>
        </w:rPr>
        <w:t>This dataset included sentiments categorized as positive, negative, or neutral</w:t>
      </w:r>
      <w:r w:rsidRPr="00C11801">
        <w:rPr>
          <w:lang w:val="en-US"/>
        </w:rPr>
        <w:t xml:space="preserve"> (0)</w:t>
      </w:r>
      <w:r w:rsidRPr="00DD261E">
        <w:rPr>
          <w:lang w:val="en-US"/>
        </w:rPr>
        <w:t xml:space="preserve">, derived from </w:t>
      </w:r>
      <w:proofErr w:type="gramStart"/>
      <w:r w:rsidRPr="00DD261E">
        <w:rPr>
          <w:lang w:val="en-US"/>
        </w:rPr>
        <w:t>a large number of</w:t>
      </w:r>
      <w:proofErr w:type="gramEnd"/>
      <w:r w:rsidRPr="00DD261E">
        <w:rPr>
          <w:lang w:val="en-US"/>
        </w:rPr>
        <w:t xml:space="preserve"> tweets analyzed using the </w:t>
      </w:r>
      <w:proofErr w:type="spellStart"/>
      <w:r w:rsidRPr="00DD261E">
        <w:rPr>
          <w:lang w:val="en-US"/>
        </w:rPr>
        <w:t>roBERTa</w:t>
      </w:r>
      <w:proofErr w:type="spellEnd"/>
      <w:r w:rsidRPr="00DD261E">
        <w:rPr>
          <w:lang w:val="en-US"/>
        </w:rPr>
        <w:t>-base model</w:t>
      </w:r>
      <w:r w:rsidRPr="00C11801">
        <w:rPr>
          <w:lang w:val="en-US"/>
        </w:rPr>
        <w:t xml:space="preserve"> [3]</w:t>
      </w:r>
      <w:r w:rsidRPr="00DD261E">
        <w:rPr>
          <w:lang w:val="en-US"/>
        </w:rPr>
        <w:t xml:space="preserve">. The Kaggle dataset featured sentiment scores represented by </w:t>
      </w:r>
      <w:proofErr w:type="spellStart"/>
      <w:r w:rsidRPr="00DD261E">
        <w:rPr>
          <w:lang w:val="en-US"/>
        </w:rPr>
        <w:t>P_mean</w:t>
      </w:r>
      <w:proofErr w:type="spellEnd"/>
      <w:r w:rsidRPr="00DD261E">
        <w:rPr>
          <w:lang w:val="en-US"/>
        </w:rPr>
        <w:t xml:space="preserve"> (average sentiment for the day) and </w:t>
      </w:r>
      <w:proofErr w:type="spellStart"/>
      <w:r w:rsidRPr="00DD261E">
        <w:rPr>
          <w:lang w:val="en-US"/>
        </w:rPr>
        <w:t>P_sum</w:t>
      </w:r>
      <w:proofErr w:type="spellEnd"/>
      <w:r w:rsidRPr="00DD261E">
        <w:rPr>
          <w:lang w:val="en-US"/>
        </w:rPr>
        <w:t xml:space="preserve"> (sum of sentiment scores for the day). The scraped Twitter data required data cleaning, involving steps like lowercasing, removing links, hashtags, symbols, and numerical values, translating emojis, tokenizing sentences, removing stop words and punctuation, and lemmatization.</w:t>
      </w:r>
      <w:r w:rsidRPr="00C11801">
        <w:rPr>
          <w:lang w:val="en-US"/>
        </w:rPr>
        <w:t xml:space="preserve"> Stock data (volume of shares and price) extracted from Yahoo Finance is already a cleaned dataset.</w:t>
      </w:r>
    </w:p>
    <w:p w14:paraId="694E39EB" w14:textId="4A93AFDB" w:rsidR="009303D9" w:rsidRPr="00C11801" w:rsidRDefault="00C11801" w:rsidP="00C11801">
      <w:pPr>
        <w:pStyle w:val="BodyText"/>
        <w:rPr>
          <w:lang w:val="en-US"/>
        </w:rPr>
      </w:pPr>
      <w:r w:rsidRPr="00C11801">
        <w:rPr>
          <w:lang w:val="en-US"/>
        </w:rPr>
        <w:t xml:space="preserve">The data </w:t>
      </w:r>
      <w:proofErr w:type="gramStart"/>
      <w:r w:rsidRPr="00C11801">
        <w:rPr>
          <w:lang w:val="en-US"/>
        </w:rPr>
        <w:t>cleansing</w:t>
      </w:r>
      <w:proofErr w:type="gramEnd"/>
      <w:r w:rsidRPr="00C11801">
        <w:rPr>
          <w:lang w:val="en-US"/>
        </w:rPr>
        <w:t xml:space="preserve"> we performed on the twitter data involved </w:t>
      </w:r>
      <w:r w:rsidRPr="00DD261E">
        <w:rPr>
          <w:lang w:val="en-US"/>
        </w:rPr>
        <w:t>dropp</w:t>
      </w:r>
      <w:r w:rsidRPr="00C11801">
        <w:rPr>
          <w:lang w:val="en-US"/>
        </w:rPr>
        <w:t>ing</w:t>
      </w:r>
      <w:r w:rsidRPr="00DD261E">
        <w:rPr>
          <w:lang w:val="en-US"/>
        </w:rPr>
        <w:t xml:space="preserve"> rows associated with missing values</w:t>
      </w:r>
      <w:r w:rsidRPr="00C11801">
        <w:rPr>
          <w:lang w:val="en-US"/>
        </w:rPr>
        <w:t xml:space="preserve"> and</w:t>
      </w:r>
      <w:r w:rsidRPr="00DD261E">
        <w:rPr>
          <w:lang w:val="en-US"/>
        </w:rPr>
        <w:t xml:space="preserve"> binariz</w:t>
      </w:r>
      <w:r w:rsidRPr="00C11801">
        <w:rPr>
          <w:lang w:val="en-US"/>
        </w:rPr>
        <w:t>ing</w:t>
      </w:r>
      <w:r w:rsidRPr="00DD261E">
        <w:rPr>
          <w:lang w:val="en-US"/>
        </w:rPr>
        <w:t xml:space="preserve"> </w:t>
      </w:r>
      <w:proofErr w:type="spellStart"/>
      <w:r w:rsidRPr="00DD261E">
        <w:rPr>
          <w:lang w:val="en-US"/>
        </w:rPr>
        <w:t>P_mean</w:t>
      </w:r>
      <w:proofErr w:type="spellEnd"/>
      <w:r w:rsidRPr="00DD261E">
        <w:rPr>
          <w:lang w:val="en-US"/>
        </w:rPr>
        <w:t xml:space="preserve"> into </w:t>
      </w:r>
      <w:proofErr w:type="spellStart"/>
      <w:r w:rsidRPr="00DD261E">
        <w:rPr>
          <w:lang w:val="en-US"/>
        </w:rPr>
        <w:t>P_mean_bin</w:t>
      </w:r>
      <w:proofErr w:type="spellEnd"/>
      <w:r w:rsidRPr="00C11801">
        <w:rPr>
          <w:lang w:val="en-US"/>
        </w:rPr>
        <w:t xml:space="preserve">, where a </w:t>
      </w:r>
      <w:r w:rsidRPr="00DD261E">
        <w:rPr>
          <w:lang w:val="en-US"/>
        </w:rPr>
        <w:t xml:space="preserve">0 </w:t>
      </w:r>
      <w:r w:rsidRPr="00C11801">
        <w:rPr>
          <w:lang w:val="en-US"/>
        </w:rPr>
        <w:t>indicates</w:t>
      </w:r>
      <w:r w:rsidRPr="00DD261E">
        <w:rPr>
          <w:lang w:val="en-US"/>
        </w:rPr>
        <w:t xml:space="preserve"> negative sentiment</w:t>
      </w:r>
      <w:r w:rsidRPr="00C11801">
        <w:rPr>
          <w:lang w:val="en-US"/>
        </w:rPr>
        <w:t xml:space="preserve"> and</w:t>
      </w:r>
      <w:r w:rsidRPr="00DD261E">
        <w:rPr>
          <w:lang w:val="en-US"/>
        </w:rPr>
        <w:t xml:space="preserve"> 1 </w:t>
      </w:r>
      <w:r w:rsidRPr="00C11801">
        <w:rPr>
          <w:lang w:val="en-US"/>
        </w:rPr>
        <w:t xml:space="preserve">indicates </w:t>
      </w:r>
      <w:r w:rsidRPr="00DD261E">
        <w:rPr>
          <w:lang w:val="en-US"/>
        </w:rPr>
        <w:t>positive sentiment</w:t>
      </w:r>
      <w:r w:rsidRPr="00C11801">
        <w:rPr>
          <w:lang w:val="en-US"/>
        </w:rPr>
        <w:t xml:space="preserve">. Additionally, we </w:t>
      </w:r>
      <w:r w:rsidRPr="00DD261E">
        <w:rPr>
          <w:lang w:val="en-US"/>
        </w:rPr>
        <w:t xml:space="preserve">standardized the data </w:t>
      </w:r>
      <w:r w:rsidRPr="00C11801">
        <w:rPr>
          <w:lang w:val="en-US"/>
        </w:rPr>
        <w:t>to have</w:t>
      </w:r>
      <w:r w:rsidRPr="00DD261E">
        <w:rPr>
          <w:lang w:val="en-US"/>
        </w:rPr>
        <w:t xml:space="preserve"> a mean of zero and a standard deviation of one, as is commonly required for many machine learning algorithms. </w:t>
      </w:r>
      <w:r w:rsidRPr="00C11801">
        <w:rPr>
          <w:lang w:val="en-US"/>
        </w:rPr>
        <w:t>The overall</w:t>
      </w:r>
      <w:r w:rsidRPr="00DD261E">
        <w:rPr>
          <w:lang w:val="en-US"/>
        </w:rPr>
        <w:t xml:space="preserve"> dataset included the following feature variables </w:t>
      </w:r>
      <w:r w:rsidRPr="00C11801">
        <w:rPr>
          <w:lang w:val="en-US"/>
        </w:rPr>
        <w:t xml:space="preserve">to be used as </w:t>
      </w:r>
      <w:r w:rsidRPr="00DD261E">
        <w:rPr>
          <w:lang w:val="en-US"/>
        </w:rPr>
        <w:t>predictors</w:t>
      </w:r>
      <w:r>
        <w:rPr>
          <w:lang w:val="en-US"/>
        </w:rPr>
        <w:t>:</w:t>
      </w:r>
    </w:p>
    <w:p w14:paraId="4976635D" w14:textId="77777777" w:rsidR="00C11801" w:rsidRPr="00DD261E" w:rsidRDefault="009303D9" w:rsidP="00C11801">
      <w:pPr>
        <w:pStyle w:val="BodyText"/>
        <w:numPr>
          <w:ilvl w:val="0"/>
          <w:numId w:val="25"/>
        </w:numPr>
        <w:rPr>
          <w:lang w:val="en-US"/>
        </w:rPr>
      </w:pPr>
      <w:r w:rsidRPr="005B520E">
        <w:t xml:space="preserve">The </w:t>
      </w:r>
      <w:r w:rsidR="00C11801" w:rsidRPr="00DD261E">
        <w:rPr>
          <w:lang w:val="en-US"/>
        </w:rPr>
        <w:t>Open: The opening price of the company's stock at the beginning of the trading day. It represents the first transaction of the day and sets the initial value for the stock.</w:t>
      </w:r>
    </w:p>
    <w:p w14:paraId="5DCEC112" w14:textId="77777777" w:rsidR="00C11801" w:rsidRPr="00C11801" w:rsidRDefault="00C11801" w:rsidP="00C11801">
      <w:pPr>
        <w:pStyle w:val="BodyText"/>
        <w:numPr>
          <w:ilvl w:val="0"/>
          <w:numId w:val="25"/>
        </w:numPr>
        <w:rPr>
          <w:lang w:val="en-US"/>
        </w:rPr>
      </w:pPr>
      <w:r w:rsidRPr="00C11801">
        <w:rPr>
          <w:lang w:val="en-US"/>
        </w:rPr>
        <w:t>High: The highest price at which the company's stock was traded during the day. It indicates the peak value the stock reached during trading hours.</w:t>
      </w:r>
    </w:p>
    <w:p w14:paraId="5FD1CB05" w14:textId="77777777" w:rsidR="00C11801" w:rsidRPr="00C11801" w:rsidRDefault="00C11801" w:rsidP="00C11801">
      <w:pPr>
        <w:pStyle w:val="BodyText"/>
        <w:numPr>
          <w:ilvl w:val="0"/>
          <w:numId w:val="25"/>
        </w:numPr>
        <w:rPr>
          <w:lang w:val="en-US"/>
        </w:rPr>
      </w:pPr>
      <w:r w:rsidRPr="00C11801">
        <w:rPr>
          <w:lang w:val="en-US"/>
        </w:rPr>
        <w:t>Low: The lowest price at which the company's stock was traded during the day. It signifies the lowest point the stock reached during trading hours.</w:t>
      </w:r>
    </w:p>
    <w:p w14:paraId="0E6665D9" w14:textId="77777777" w:rsidR="00C11801" w:rsidRPr="00C11801" w:rsidRDefault="00C11801" w:rsidP="00C11801">
      <w:pPr>
        <w:pStyle w:val="BodyText"/>
        <w:numPr>
          <w:ilvl w:val="0"/>
          <w:numId w:val="25"/>
        </w:numPr>
        <w:rPr>
          <w:lang w:val="en-US"/>
        </w:rPr>
      </w:pPr>
      <w:r w:rsidRPr="00C11801">
        <w:rPr>
          <w:lang w:val="en-US"/>
        </w:rPr>
        <w:t>Close: The closing price of the company's stock at the end of the trading day. It represents the final transaction for the day and is crucial for determining the day's overall performance.</w:t>
      </w:r>
    </w:p>
    <w:p w14:paraId="095DDFF2" w14:textId="77777777" w:rsidR="00C11801" w:rsidRPr="00C11801" w:rsidRDefault="00C11801" w:rsidP="00C11801">
      <w:pPr>
        <w:pStyle w:val="BodyText"/>
        <w:numPr>
          <w:ilvl w:val="0"/>
          <w:numId w:val="25"/>
        </w:numPr>
        <w:rPr>
          <w:lang w:val="en-US"/>
        </w:rPr>
      </w:pPr>
      <w:r w:rsidRPr="00C11801">
        <w:rPr>
          <w:lang w:val="en-US"/>
        </w:rPr>
        <w:t>Adj Close: The adjusted closing price of the company's stock. It considers factors such as dividends and stock splits, providing a more accurate representation of the stock's value over time.</w:t>
      </w:r>
    </w:p>
    <w:p w14:paraId="7164FD89" w14:textId="77777777" w:rsidR="00C11801" w:rsidRPr="00C11801" w:rsidRDefault="00C11801" w:rsidP="00C11801">
      <w:pPr>
        <w:pStyle w:val="BodyText"/>
        <w:numPr>
          <w:ilvl w:val="0"/>
          <w:numId w:val="25"/>
        </w:numPr>
        <w:rPr>
          <w:lang w:val="en-US"/>
        </w:rPr>
      </w:pPr>
      <w:proofErr w:type="spellStart"/>
      <w:r w:rsidRPr="00C11801">
        <w:rPr>
          <w:lang w:val="en-US"/>
        </w:rPr>
        <w:t>P_mean_bin</w:t>
      </w:r>
      <w:proofErr w:type="spellEnd"/>
      <w:r w:rsidRPr="00C11801">
        <w:rPr>
          <w:lang w:val="en-US"/>
        </w:rPr>
        <w:t>: Average sentiment on twitter regarding tweets about Netflix for a given day. The average was then binarized into either a 0 or 1 to indicate a positive or negative sentiment.</w:t>
      </w:r>
    </w:p>
    <w:p w14:paraId="31D95990" w14:textId="77AF1162" w:rsidR="009303D9" w:rsidRPr="005D70BC" w:rsidRDefault="00C11801" w:rsidP="005D70BC">
      <w:pPr>
        <w:pStyle w:val="BodyText"/>
        <w:numPr>
          <w:ilvl w:val="0"/>
          <w:numId w:val="25"/>
        </w:numPr>
        <w:rPr>
          <w:lang w:val="en-US"/>
        </w:rPr>
      </w:pPr>
      <w:proofErr w:type="spellStart"/>
      <w:r w:rsidRPr="00C11801">
        <w:rPr>
          <w:lang w:val="en-US"/>
        </w:rPr>
        <w:t>P_sum</w:t>
      </w:r>
      <w:proofErr w:type="spellEnd"/>
      <w:r w:rsidRPr="00C11801">
        <w:rPr>
          <w:lang w:val="en-US"/>
        </w:rPr>
        <w:t xml:space="preserve">: Sum of the overall sentiment on twitter regarding tweets about Netflix for a given day. A positive value indicates an overall more positive </w:t>
      </w:r>
      <w:proofErr w:type="gramStart"/>
      <w:r w:rsidRPr="00C11801">
        <w:rPr>
          <w:lang w:val="en-US"/>
        </w:rPr>
        <w:t>sentiment</w:t>
      </w:r>
      <w:proofErr w:type="gramEnd"/>
      <w:r w:rsidRPr="00C11801">
        <w:rPr>
          <w:lang w:val="en-US"/>
        </w:rPr>
        <w:t xml:space="preserve"> and a negative value indicates negative sentiment.</w:t>
      </w:r>
    </w:p>
    <w:tbl>
      <w:tblPr>
        <w:tblStyle w:val="TableGrid"/>
        <w:tblW w:w="0pt" w:type="dxa"/>
        <w:tblLook w:firstRow="1" w:lastRow="0" w:firstColumn="1" w:lastColumn="0" w:noHBand="0" w:noVBand="1"/>
      </w:tblPr>
      <w:tblGrid>
        <w:gridCol w:w="837"/>
        <w:gridCol w:w="837"/>
        <w:gridCol w:w="837"/>
        <w:gridCol w:w="837"/>
        <w:gridCol w:w="837"/>
        <w:gridCol w:w="838"/>
      </w:tblGrid>
      <w:tr w:rsidR="00800583" w14:paraId="700C2FB8" w14:textId="77777777" w:rsidTr="00800583">
        <w:tc>
          <w:tcPr>
            <w:tcW w:w="41.85pt" w:type="dxa"/>
          </w:tcPr>
          <w:p w14:paraId="5DB22141" w14:textId="77777777" w:rsidR="00800583" w:rsidRDefault="00800583" w:rsidP="005B5B4E">
            <w:pPr>
              <w:rPr>
                <w:rFonts w:ascii="Courier New" w:eastAsia="Times New Roman" w:hAnsi="Courier New" w:cs="Courier New"/>
                <w:color w:val="212121"/>
                <w:sz w:val="10"/>
                <w:szCs w:val="10"/>
                <w:shd w:val="clear" w:color="auto" w:fill="FFFFFF"/>
              </w:rPr>
            </w:pPr>
          </w:p>
        </w:tc>
        <w:tc>
          <w:tcPr>
            <w:tcW w:w="41.85pt" w:type="dxa"/>
          </w:tcPr>
          <w:p w14:paraId="15B29C66" w14:textId="4B10178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Open</w:t>
            </w:r>
          </w:p>
        </w:tc>
        <w:tc>
          <w:tcPr>
            <w:tcW w:w="41.85pt" w:type="dxa"/>
          </w:tcPr>
          <w:p w14:paraId="0026AA1C" w14:textId="72B5F4A9"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High</w:t>
            </w:r>
          </w:p>
        </w:tc>
        <w:tc>
          <w:tcPr>
            <w:tcW w:w="41.85pt" w:type="dxa"/>
          </w:tcPr>
          <w:p w14:paraId="6658985C" w14:textId="35E7BC98"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Low</w:t>
            </w:r>
          </w:p>
        </w:tc>
        <w:tc>
          <w:tcPr>
            <w:tcW w:w="41.85pt" w:type="dxa"/>
          </w:tcPr>
          <w:p w14:paraId="6FD9F75C" w14:textId="1E24AC35"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Close</w:t>
            </w:r>
          </w:p>
        </w:tc>
        <w:tc>
          <w:tcPr>
            <w:tcW w:w="41.90pt" w:type="dxa"/>
          </w:tcPr>
          <w:p w14:paraId="17F368E7" w14:textId="7584575C"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Adj Close</w:t>
            </w:r>
          </w:p>
        </w:tc>
      </w:tr>
      <w:tr w:rsidR="00800583" w14:paraId="74CA22AA" w14:textId="77777777" w:rsidTr="00800583">
        <w:tc>
          <w:tcPr>
            <w:tcW w:w="41.85pt" w:type="dxa"/>
          </w:tcPr>
          <w:p w14:paraId="1E8FA2D4" w14:textId="52CF92F1"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Count</w:t>
            </w:r>
          </w:p>
        </w:tc>
        <w:tc>
          <w:tcPr>
            <w:tcW w:w="41.85pt" w:type="dxa"/>
          </w:tcPr>
          <w:p w14:paraId="07665199" w14:textId="721EE0EF"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1137</w:t>
            </w:r>
          </w:p>
        </w:tc>
        <w:tc>
          <w:tcPr>
            <w:tcW w:w="41.85pt" w:type="dxa"/>
          </w:tcPr>
          <w:p w14:paraId="7B54FEFE" w14:textId="055CBFD3"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1137</w:t>
            </w:r>
          </w:p>
        </w:tc>
        <w:tc>
          <w:tcPr>
            <w:tcW w:w="41.85pt" w:type="dxa"/>
          </w:tcPr>
          <w:p w14:paraId="06C7611F" w14:textId="025DC867"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1137</w:t>
            </w:r>
          </w:p>
        </w:tc>
        <w:tc>
          <w:tcPr>
            <w:tcW w:w="41.85pt" w:type="dxa"/>
          </w:tcPr>
          <w:p w14:paraId="29E585B4" w14:textId="4A042762"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1137</w:t>
            </w:r>
          </w:p>
        </w:tc>
        <w:tc>
          <w:tcPr>
            <w:tcW w:w="41.90pt" w:type="dxa"/>
          </w:tcPr>
          <w:p w14:paraId="65472101" w14:textId="30E585C6"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1137</w:t>
            </w:r>
          </w:p>
        </w:tc>
      </w:tr>
      <w:tr w:rsidR="00800583" w14:paraId="51EE4C55" w14:textId="77777777" w:rsidTr="00800583">
        <w:tc>
          <w:tcPr>
            <w:tcW w:w="41.85pt" w:type="dxa"/>
          </w:tcPr>
          <w:p w14:paraId="09A0C4E7" w14:textId="124D229B"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Mean</w:t>
            </w:r>
          </w:p>
        </w:tc>
        <w:tc>
          <w:tcPr>
            <w:tcW w:w="41.85pt" w:type="dxa"/>
          </w:tcPr>
          <w:p w14:paraId="77AE902E" w14:textId="4EA86685"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402.212181</w:t>
            </w:r>
          </w:p>
        </w:tc>
        <w:tc>
          <w:tcPr>
            <w:tcW w:w="41.85pt" w:type="dxa"/>
          </w:tcPr>
          <w:p w14:paraId="7EDE32BD" w14:textId="72300991"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408.380897</w:t>
            </w:r>
          </w:p>
        </w:tc>
        <w:tc>
          <w:tcPr>
            <w:tcW w:w="41.85pt" w:type="dxa"/>
          </w:tcPr>
          <w:p w14:paraId="2D4D6A95" w14:textId="62960E50"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395.473237</w:t>
            </w:r>
          </w:p>
        </w:tc>
        <w:tc>
          <w:tcPr>
            <w:tcW w:w="41.85pt" w:type="dxa"/>
          </w:tcPr>
          <w:p w14:paraId="0DFE9B97" w14:textId="7634CFF9"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402.128012</w:t>
            </w:r>
          </w:p>
        </w:tc>
        <w:tc>
          <w:tcPr>
            <w:tcW w:w="41.90pt" w:type="dxa"/>
          </w:tcPr>
          <w:p w14:paraId="7BA3B1F0" w14:textId="4B28E7D7"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402.128012</w:t>
            </w:r>
          </w:p>
        </w:tc>
      </w:tr>
      <w:tr w:rsidR="00800583" w14:paraId="3BB5D365" w14:textId="77777777" w:rsidTr="00800583">
        <w:tc>
          <w:tcPr>
            <w:tcW w:w="41.85pt" w:type="dxa"/>
          </w:tcPr>
          <w:p w14:paraId="3DF3345E" w14:textId="28E94D7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Std</w:t>
            </w:r>
          </w:p>
        </w:tc>
        <w:tc>
          <w:tcPr>
            <w:tcW w:w="41.85pt" w:type="dxa"/>
          </w:tcPr>
          <w:p w14:paraId="362CCBAC" w14:textId="520C6D3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116.443388</w:t>
            </w:r>
          </w:p>
        </w:tc>
        <w:tc>
          <w:tcPr>
            <w:tcW w:w="41.85pt" w:type="dxa"/>
          </w:tcPr>
          <w:p w14:paraId="6F8E50EF" w14:textId="5D9641D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117.223957</w:t>
            </w:r>
          </w:p>
        </w:tc>
        <w:tc>
          <w:tcPr>
            <w:tcW w:w="41.85pt" w:type="dxa"/>
          </w:tcPr>
          <w:p w14:paraId="41C3DDA8" w14:textId="7828F85E"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115.429014</w:t>
            </w:r>
          </w:p>
        </w:tc>
        <w:tc>
          <w:tcPr>
            <w:tcW w:w="41.85pt" w:type="dxa"/>
          </w:tcPr>
          <w:p w14:paraId="121B4130" w14:textId="09526824"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116.216659</w:t>
            </w:r>
          </w:p>
        </w:tc>
        <w:tc>
          <w:tcPr>
            <w:tcW w:w="41.90pt" w:type="dxa"/>
          </w:tcPr>
          <w:p w14:paraId="3AA08908" w14:textId="4F4FB79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116.216659</w:t>
            </w:r>
          </w:p>
        </w:tc>
      </w:tr>
      <w:tr w:rsidR="00800583" w14:paraId="456D2F75" w14:textId="77777777" w:rsidTr="00800583">
        <w:tc>
          <w:tcPr>
            <w:tcW w:w="41.85pt" w:type="dxa"/>
          </w:tcPr>
          <w:p w14:paraId="497B9B37" w14:textId="4B62AE9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Min</w:t>
            </w:r>
          </w:p>
        </w:tc>
        <w:tc>
          <w:tcPr>
            <w:tcW w:w="41.85pt" w:type="dxa"/>
          </w:tcPr>
          <w:p w14:paraId="25FE586F" w14:textId="10A557AE"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163.960007</w:t>
            </w:r>
          </w:p>
        </w:tc>
        <w:tc>
          <w:tcPr>
            <w:tcW w:w="41.85pt" w:type="dxa"/>
          </w:tcPr>
          <w:p w14:paraId="299370CB" w14:textId="13A36350"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172.059998</w:t>
            </w:r>
          </w:p>
        </w:tc>
        <w:tc>
          <w:tcPr>
            <w:tcW w:w="41.85pt" w:type="dxa"/>
          </w:tcPr>
          <w:p w14:paraId="185AE6C1" w14:textId="21ABFAF8"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162.710007</w:t>
            </w:r>
          </w:p>
        </w:tc>
        <w:tc>
          <w:tcPr>
            <w:tcW w:w="41.85pt" w:type="dxa"/>
          </w:tcPr>
          <w:p w14:paraId="725326C5" w14:textId="4D770963"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166.369995</w:t>
            </w:r>
          </w:p>
        </w:tc>
        <w:tc>
          <w:tcPr>
            <w:tcW w:w="41.90pt" w:type="dxa"/>
          </w:tcPr>
          <w:p w14:paraId="7B03374B" w14:textId="457F11C6"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166.369995</w:t>
            </w:r>
          </w:p>
        </w:tc>
      </w:tr>
      <w:tr w:rsidR="00800583" w14:paraId="308CFD39" w14:textId="77777777" w:rsidTr="00800583">
        <w:tc>
          <w:tcPr>
            <w:tcW w:w="41.85pt" w:type="dxa"/>
          </w:tcPr>
          <w:p w14:paraId="08C2750C" w14:textId="0D40E769"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25%</w:t>
            </w:r>
          </w:p>
        </w:tc>
        <w:tc>
          <w:tcPr>
            <w:tcW w:w="41.85pt" w:type="dxa"/>
          </w:tcPr>
          <w:p w14:paraId="27110329" w14:textId="1084FF0E"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319.880005</w:t>
            </w:r>
          </w:p>
        </w:tc>
        <w:tc>
          <w:tcPr>
            <w:tcW w:w="41.85pt" w:type="dxa"/>
          </w:tcPr>
          <w:p w14:paraId="52B2FF67" w14:textId="39930F69"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325.369995</w:t>
            </w:r>
          </w:p>
        </w:tc>
        <w:tc>
          <w:tcPr>
            <w:tcW w:w="41.85pt" w:type="dxa"/>
          </w:tcPr>
          <w:p w14:paraId="37FD0582" w14:textId="0FF5B962"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313.5</w:t>
            </w:r>
          </w:p>
        </w:tc>
        <w:tc>
          <w:tcPr>
            <w:tcW w:w="41.85pt" w:type="dxa"/>
          </w:tcPr>
          <w:p w14:paraId="00C92612" w14:textId="7F969B9A"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319.959991</w:t>
            </w:r>
          </w:p>
        </w:tc>
        <w:tc>
          <w:tcPr>
            <w:tcW w:w="41.90pt" w:type="dxa"/>
          </w:tcPr>
          <w:p w14:paraId="3FC62BD9" w14:textId="725BFBB1"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319.959991</w:t>
            </w:r>
          </w:p>
        </w:tc>
      </w:tr>
      <w:tr w:rsidR="00800583" w14:paraId="06D4BA7C" w14:textId="77777777" w:rsidTr="00800583">
        <w:tc>
          <w:tcPr>
            <w:tcW w:w="41.85pt" w:type="dxa"/>
          </w:tcPr>
          <w:p w14:paraId="2BDB4D66" w14:textId="2B0B90F1"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59%</w:t>
            </w:r>
          </w:p>
        </w:tc>
        <w:tc>
          <w:tcPr>
            <w:tcW w:w="41.85pt" w:type="dxa"/>
          </w:tcPr>
          <w:p w14:paraId="173505CB" w14:textId="161DC77F"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370.26001</w:t>
            </w:r>
          </w:p>
        </w:tc>
        <w:tc>
          <w:tcPr>
            <w:tcW w:w="41.85pt" w:type="dxa"/>
          </w:tcPr>
          <w:p w14:paraId="682BF803" w14:textId="01E04034"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375.899994</w:t>
            </w:r>
          </w:p>
        </w:tc>
        <w:tc>
          <w:tcPr>
            <w:tcW w:w="41.85pt" w:type="dxa"/>
          </w:tcPr>
          <w:p w14:paraId="79D67EED" w14:textId="0EB5C473"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363.329987</w:t>
            </w:r>
          </w:p>
        </w:tc>
        <w:tc>
          <w:tcPr>
            <w:tcW w:w="41.85pt" w:type="dxa"/>
          </w:tcPr>
          <w:p w14:paraId="34D04342" w14:textId="1527508A"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369.609985</w:t>
            </w:r>
          </w:p>
        </w:tc>
        <w:tc>
          <w:tcPr>
            <w:tcW w:w="41.90pt" w:type="dxa"/>
          </w:tcPr>
          <w:p w14:paraId="34B109E1" w14:textId="6BEE5B9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369.609985</w:t>
            </w:r>
          </w:p>
        </w:tc>
      </w:tr>
      <w:tr w:rsidR="00800583" w14:paraId="21A72563" w14:textId="77777777" w:rsidTr="00800583">
        <w:tc>
          <w:tcPr>
            <w:tcW w:w="41.85pt" w:type="dxa"/>
          </w:tcPr>
          <w:p w14:paraId="2A02CDF0" w14:textId="4DDA44A9"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75%</w:t>
            </w:r>
          </w:p>
        </w:tc>
        <w:tc>
          <w:tcPr>
            <w:tcW w:w="41.85pt" w:type="dxa"/>
          </w:tcPr>
          <w:p w14:paraId="48A32E14" w14:textId="55CFA4ED"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502.339996</w:t>
            </w:r>
          </w:p>
        </w:tc>
        <w:tc>
          <w:tcPr>
            <w:tcW w:w="41.85pt" w:type="dxa"/>
          </w:tcPr>
          <w:p w14:paraId="372B9074" w14:textId="7C6C3BC4"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508.549988</w:t>
            </w:r>
          </w:p>
        </w:tc>
        <w:tc>
          <w:tcPr>
            <w:tcW w:w="41.85pt" w:type="dxa"/>
          </w:tcPr>
          <w:p w14:paraId="1D518E28" w14:textId="762E0A8A"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495</w:t>
            </w:r>
          </w:p>
        </w:tc>
        <w:tc>
          <w:tcPr>
            <w:tcW w:w="41.85pt" w:type="dxa"/>
          </w:tcPr>
          <w:p w14:paraId="5CC74A1B" w14:textId="743E0E6A"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502.109985</w:t>
            </w:r>
          </w:p>
        </w:tc>
        <w:tc>
          <w:tcPr>
            <w:tcW w:w="41.90pt" w:type="dxa"/>
          </w:tcPr>
          <w:p w14:paraId="6472C2C6" w14:textId="7E857CB7"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502.109985</w:t>
            </w:r>
          </w:p>
        </w:tc>
      </w:tr>
      <w:tr w:rsidR="00800583" w14:paraId="75211EE6" w14:textId="77777777" w:rsidTr="00800583">
        <w:tc>
          <w:tcPr>
            <w:tcW w:w="41.85pt" w:type="dxa"/>
          </w:tcPr>
          <w:p w14:paraId="73F6C73E" w14:textId="4EC56658"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max</w:t>
            </w:r>
          </w:p>
        </w:tc>
        <w:tc>
          <w:tcPr>
            <w:tcW w:w="41.85pt" w:type="dxa"/>
          </w:tcPr>
          <w:p w14:paraId="5D46932D" w14:textId="267273B8"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692.349976</w:t>
            </w:r>
          </w:p>
        </w:tc>
        <w:tc>
          <w:tcPr>
            <w:tcW w:w="41.85pt" w:type="dxa"/>
          </w:tcPr>
          <w:p w14:paraId="778916B6" w14:textId="743F601F"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700.98999</w:t>
            </w:r>
          </w:p>
        </w:tc>
        <w:tc>
          <w:tcPr>
            <w:tcW w:w="41.85pt" w:type="dxa"/>
          </w:tcPr>
          <w:p w14:paraId="61393D80" w14:textId="6572F7E1"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686.090027</w:t>
            </w:r>
          </w:p>
        </w:tc>
        <w:tc>
          <w:tcPr>
            <w:tcW w:w="41.85pt" w:type="dxa"/>
          </w:tcPr>
          <w:p w14:paraId="6BF93B3A" w14:textId="655A125F"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691.690002</w:t>
            </w:r>
          </w:p>
        </w:tc>
        <w:tc>
          <w:tcPr>
            <w:tcW w:w="41.90pt" w:type="dxa"/>
          </w:tcPr>
          <w:p w14:paraId="53621735" w14:textId="48D4F224" w:rsidR="00800583" w:rsidRDefault="00800583" w:rsidP="005B5B4E">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691.690002</w:t>
            </w:r>
          </w:p>
        </w:tc>
      </w:tr>
    </w:tbl>
    <w:p w14:paraId="16ACC63F" w14:textId="77777777" w:rsidR="00800583" w:rsidRDefault="00800583" w:rsidP="00800583">
      <w:pPr>
        <w:pStyle w:val="Heading1"/>
        <w:numPr>
          <w:ilvl w:val="0"/>
          <w:numId w:val="0"/>
        </w:numPr>
        <w:jc w:val="both"/>
      </w:pPr>
    </w:p>
    <w:tbl>
      <w:tblPr>
        <w:tblStyle w:val="TableGrid"/>
        <w:tblW w:w="251.15pt" w:type="dxa"/>
        <w:tblLook w:firstRow="1" w:lastRow="0" w:firstColumn="1" w:lastColumn="0" w:noHBand="0" w:noVBand="1"/>
      </w:tblPr>
      <w:tblGrid>
        <w:gridCol w:w="837"/>
        <w:gridCol w:w="837"/>
        <w:gridCol w:w="837"/>
        <w:gridCol w:w="837"/>
        <w:gridCol w:w="837"/>
        <w:gridCol w:w="838"/>
      </w:tblGrid>
      <w:tr w:rsidR="00800583" w14:paraId="20BEDFC9" w14:textId="77777777" w:rsidTr="005D70BC">
        <w:tc>
          <w:tcPr>
            <w:tcW w:w="41.85pt" w:type="dxa"/>
          </w:tcPr>
          <w:p w14:paraId="21411006" w14:textId="77777777" w:rsidR="00800583" w:rsidRDefault="00800583" w:rsidP="00CA00E5">
            <w:pPr>
              <w:rPr>
                <w:rFonts w:ascii="Courier New" w:eastAsia="Times New Roman" w:hAnsi="Courier New" w:cs="Courier New"/>
                <w:color w:val="212121"/>
                <w:sz w:val="10"/>
                <w:szCs w:val="10"/>
                <w:shd w:val="clear" w:color="auto" w:fill="FFFFFF"/>
              </w:rPr>
            </w:pPr>
          </w:p>
        </w:tc>
        <w:tc>
          <w:tcPr>
            <w:tcW w:w="41.85pt" w:type="dxa"/>
          </w:tcPr>
          <w:p w14:paraId="581067DB" w14:textId="37B942A0" w:rsidR="00800583" w:rsidRDefault="005D70BC"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Volume</w:t>
            </w:r>
          </w:p>
        </w:tc>
        <w:tc>
          <w:tcPr>
            <w:tcW w:w="41.85pt" w:type="dxa"/>
          </w:tcPr>
          <w:p w14:paraId="086D26D0" w14:textId="2032DA27" w:rsidR="00800583" w:rsidRDefault="005D70BC" w:rsidP="00CA00E5">
            <w:pPr>
              <w:rPr>
                <w:rFonts w:ascii="Courier New" w:eastAsia="Times New Roman" w:hAnsi="Courier New" w:cs="Courier New"/>
                <w:color w:val="212121"/>
                <w:sz w:val="10"/>
                <w:szCs w:val="10"/>
                <w:shd w:val="clear" w:color="auto" w:fill="FFFFFF"/>
              </w:rPr>
            </w:pPr>
            <w:proofErr w:type="spellStart"/>
            <w:r>
              <w:rPr>
                <w:rFonts w:ascii="Courier New" w:eastAsia="Times New Roman" w:hAnsi="Courier New" w:cs="Courier New"/>
                <w:color w:val="212121"/>
                <w:sz w:val="10"/>
                <w:szCs w:val="10"/>
                <w:shd w:val="clear" w:color="auto" w:fill="FFFFFF"/>
              </w:rPr>
              <w:t>P_mean</w:t>
            </w:r>
            <w:proofErr w:type="spellEnd"/>
          </w:p>
        </w:tc>
        <w:tc>
          <w:tcPr>
            <w:tcW w:w="41.85pt" w:type="dxa"/>
          </w:tcPr>
          <w:p w14:paraId="5E769C67" w14:textId="07D4E5BA" w:rsidR="00800583" w:rsidRDefault="005D70BC" w:rsidP="00CA00E5">
            <w:pPr>
              <w:rPr>
                <w:rFonts w:ascii="Courier New" w:eastAsia="Times New Roman" w:hAnsi="Courier New" w:cs="Courier New"/>
                <w:color w:val="212121"/>
                <w:sz w:val="10"/>
                <w:szCs w:val="10"/>
                <w:shd w:val="clear" w:color="auto" w:fill="FFFFFF"/>
              </w:rPr>
            </w:pPr>
            <w:proofErr w:type="spellStart"/>
            <w:r>
              <w:rPr>
                <w:rFonts w:ascii="Courier New" w:eastAsia="Times New Roman" w:hAnsi="Courier New" w:cs="Courier New"/>
                <w:color w:val="212121"/>
                <w:sz w:val="10"/>
                <w:szCs w:val="10"/>
                <w:shd w:val="clear" w:color="auto" w:fill="FFFFFF"/>
              </w:rPr>
              <w:t>P_sum</w:t>
            </w:r>
            <w:proofErr w:type="spellEnd"/>
          </w:p>
        </w:tc>
        <w:tc>
          <w:tcPr>
            <w:tcW w:w="41.85pt" w:type="dxa"/>
          </w:tcPr>
          <w:p w14:paraId="075B0705" w14:textId="48BAAFE5" w:rsidR="00800583" w:rsidRDefault="005D70BC" w:rsidP="00CA00E5">
            <w:pPr>
              <w:rPr>
                <w:rFonts w:ascii="Courier New" w:eastAsia="Times New Roman" w:hAnsi="Courier New" w:cs="Courier New"/>
                <w:color w:val="212121"/>
                <w:sz w:val="10"/>
                <w:szCs w:val="10"/>
                <w:shd w:val="clear" w:color="auto" w:fill="FFFFFF"/>
              </w:rPr>
            </w:pPr>
            <w:proofErr w:type="spellStart"/>
            <w:r>
              <w:rPr>
                <w:rFonts w:ascii="Courier New" w:eastAsia="Times New Roman" w:hAnsi="Courier New" w:cs="Courier New"/>
                <w:color w:val="212121"/>
                <w:sz w:val="10"/>
                <w:szCs w:val="10"/>
                <w:shd w:val="clear" w:color="auto" w:fill="FFFFFF"/>
              </w:rPr>
              <w:t>twt_count</w:t>
            </w:r>
            <w:proofErr w:type="spellEnd"/>
          </w:p>
        </w:tc>
        <w:tc>
          <w:tcPr>
            <w:tcW w:w="41.90pt" w:type="dxa"/>
          </w:tcPr>
          <w:p w14:paraId="4A28F7FF" w14:textId="5157D6CB" w:rsidR="00800583" w:rsidRDefault="005D70BC" w:rsidP="00CA00E5">
            <w:pPr>
              <w:rPr>
                <w:rFonts w:ascii="Courier New" w:eastAsia="Times New Roman" w:hAnsi="Courier New" w:cs="Courier New"/>
                <w:color w:val="212121"/>
                <w:sz w:val="10"/>
                <w:szCs w:val="10"/>
                <w:shd w:val="clear" w:color="auto" w:fill="FFFFFF"/>
              </w:rPr>
            </w:pPr>
            <w:proofErr w:type="spellStart"/>
            <w:r>
              <w:rPr>
                <w:rFonts w:ascii="Courier New" w:eastAsia="Times New Roman" w:hAnsi="Courier New" w:cs="Courier New"/>
                <w:color w:val="212121"/>
                <w:sz w:val="10"/>
                <w:szCs w:val="10"/>
                <w:shd w:val="clear" w:color="auto" w:fill="FFFFFF"/>
              </w:rPr>
              <w:t>P_mean_bin</w:t>
            </w:r>
            <w:proofErr w:type="spellEnd"/>
          </w:p>
        </w:tc>
      </w:tr>
      <w:tr w:rsidR="00800583" w14:paraId="0386665C" w14:textId="77777777" w:rsidTr="005D70BC">
        <w:tc>
          <w:tcPr>
            <w:tcW w:w="41.85pt" w:type="dxa"/>
          </w:tcPr>
          <w:p w14:paraId="559BD5F2"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Count</w:t>
            </w:r>
          </w:p>
        </w:tc>
        <w:tc>
          <w:tcPr>
            <w:tcW w:w="41.85pt" w:type="dxa"/>
          </w:tcPr>
          <w:p w14:paraId="566B7A08" w14:textId="574348F8" w:rsidR="00800583" w:rsidRDefault="00800583" w:rsidP="00CA00E5">
            <w:pPr>
              <w:rPr>
                <w:rFonts w:ascii="Courier New" w:eastAsia="Times New Roman" w:hAnsi="Courier New" w:cs="Courier New"/>
                <w:color w:val="212121"/>
                <w:sz w:val="10"/>
                <w:szCs w:val="10"/>
                <w:shd w:val="clear" w:color="auto" w:fill="FFFFFF"/>
              </w:rPr>
            </w:pPr>
            <w:r w:rsidRPr="00800583">
              <w:rPr>
                <w:rFonts w:ascii="Courier New" w:eastAsia="Times New Roman" w:hAnsi="Courier New" w:cs="Courier New"/>
                <w:color w:val="212121"/>
                <w:sz w:val="10"/>
                <w:szCs w:val="10"/>
                <w:shd w:val="clear" w:color="auto" w:fill="FFFFFF"/>
              </w:rPr>
              <w:t>1137</w:t>
            </w:r>
          </w:p>
        </w:tc>
        <w:tc>
          <w:tcPr>
            <w:tcW w:w="41.85pt" w:type="dxa"/>
          </w:tcPr>
          <w:p w14:paraId="74356BEE" w14:textId="366238B7" w:rsidR="00800583" w:rsidRDefault="00800583" w:rsidP="00CA00E5">
            <w:pPr>
              <w:rPr>
                <w:rFonts w:ascii="Courier New" w:eastAsia="Times New Roman" w:hAnsi="Courier New" w:cs="Courier New"/>
                <w:color w:val="212121"/>
                <w:sz w:val="10"/>
                <w:szCs w:val="10"/>
                <w:shd w:val="clear" w:color="auto" w:fill="FFFFFF"/>
              </w:rPr>
            </w:pPr>
            <w:r w:rsidRPr="00800583">
              <w:rPr>
                <w:rFonts w:ascii="Courier New" w:eastAsia="Times New Roman" w:hAnsi="Courier New" w:cs="Courier New"/>
                <w:color w:val="212121"/>
                <w:sz w:val="10"/>
                <w:szCs w:val="10"/>
                <w:shd w:val="clear" w:color="auto" w:fill="FFFFFF"/>
              </w:rPr>
              <w:t>1137</w:t>
            </w:r>
          </w:p>
        </w:tc>
        <w:tc>
          <w:tcPr>
            <w:tcW w:w="41.85pt" w:type="dxa"/>
          </w:tcPr>
          <w:p w14:paraId="407A804C" w14:textId="1113EB37" w:rsidR="00800583" w:rsidRDefault="00800583" w:rsidP="00CA00E5">
            <w:pPr>
              <w:rPr>
                <w:rFonts w:ascii="Courier New" w:eastAsia="Times New Roman" w:hAnsi="Courier New" w:cs="Courier New"/>
                <w:color w:val="212121"/>
                <w:sz w:val="10"/>
                <w:szCs w:val="10"/>
                <w:shd w:val="clear" w:color="auto" w:fill="FFFFFF"/>
              </w:rPr>
            </w:pPr>
            <w:r w:rsidRPr="00800583">
              <w:rPr>
                <w:rFonts w:ascii="Courier New" w:eastAsia="Times New Roman" w:hAnsi="Courier New" w:cs="Courier New"/>
                <w:color w:val="212121"/>
                <w:sz w:val="10"/>
                <w:szCs w:val="10"/>
                <w:shd w:val="clear" w:color="auto" w:fill="FFFFFF"/>
              </w:rPr>
              <w:t>1137</w:t>
            </w:r>
          </w:p>
        </w:tc>
        <w:tc>
          <w:tcPr>
            <w:tcW w:w="41.85pt" w:type="dxa"/>
          </w:tcPr>
          <w:p w14:paraId="3698C0BF" w14:textId="3BD2D3DF" w:rsidR="00800583" w:rsidRDefault="00800583" w:rsidP="00CA00E5">
            <w:pPr>
              <w:rPr>
                <w:rFonts w:ascii="Courier New" w:eastAsia="Times New Roman" w:hAnsi="Courier New" w:cs="Courier New"/>
                <w:color w:val="212121"/>
                <w:sz w:val="10"/>
                <w:szCs w:val="10"/>
                <w:shd w:val="clear" w:color="auto" w:fill="FFFFFF"/>
              </w:rPr>
            </w:pPr>
            <w:r w:rsidRPr="00800583">
              <w:rPr>
                <w:rFonts w:ascii="Courier New" w:eastAsia="Times New Roman" w:hAnsi="Courier New" w:cs="Courier New"/>
                <w:color w:val="212121"/>
                <w:sz w:val="10"/>
                <w:szCs w:val="10"/>
                <w:shd w:val="clear" w:color="auto" w:fill="FFFFFF"/>
              </w:rPr>
              <w:t>1137</w:t>
            </w:r>
          </w:p>
        </w:tc>
        <w:tc>
          <w:tcPr>
            <w:tcW w:w="41.90pt" w:type="dxa"/>
          </w:tcPr>
          <w:p w14:paraId="1D2730C3" w14:textId="27D01AE8" w:rsidR="00800583" w:rsidRDefault="00800583" w:rsidP="00CA00E5">
            <w:pPr>
              <w:rPr>
                <w:rFonts w:ascii="Courier New" w:eastAsia="Times New Roman" w:hAnsi="Courier New" w:cs="Courier New"/>
                <w:color w:val="212121"/>
                <w:sz w:val="10"/>
                <w:szCs w:val="10"/>
                <w:shd w:val="clear" w:color="auto" w:fill="FFFFFF"/>
              </w:rPr>
            </w:pPr>
            <w:r w:rsidRPr="00800583">
              <w:rPr>
                <w:rFonts w:ascii="Courier New" w:eastAsia="Times New Roman" w:hAnsi="Courier New" w:cs="Courier New"/>
                <w:color w:val="212121"/>
                <w:sz w:val="10"/>
                <w:szCs w:val="10"/>
                <w:shd w:val="clear" w:color="auto" w:fill="FFFFFF"/>
              </w:rPr>
              <w:t>1137</w:t>
            </w:r>
          </w:p>
        </w:tc>
      </w:tr>
      <w:tr w:rsidR="00800583" w14:paraId="7B064D0B" w14:textId="77777777" w:rsidTr="005D70BC">
        <w:tc>
          <w:tcPr>
            <w:tcW w:w="41.85pt" w:type="dxa"/>
          </w:tcPr>
          <w:p w14:paraId="56118FC4"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Mean</w:t>
            </w:r>
          </w:p>
        </w:tc>
        <w:tc>
          <w:tcPr>
            <w:tcW w:w="41.85pt" w:type="dxa"/>
          </w:tcPr>
          <w:p w14:paraId="7AC542D1" w14:textId="08574541"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7906694</w:t>
            </w:r>
          </w:p>
        </w:tc>
        <w:tc>
          <w:tcPr>
            <w:tcW w:w="41.85pt" w:type="dxa"/>
          </w:tcPr>
          <w:p w14:paraId="7CA14C59" w14:textId="76668FEF"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-0.070298</w:t>
            </w:r>
          </w:p>
        </w:tc>
        <w:tc>
          <w:tcPr>
            <w:tcW w:w="41.85pt" w:type="dxa"/>
          </w:tcPr>
          <w:p w14:paraId="52FAFF6C" w14:textId="1D637D20"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-40.118734</w:t>
            </w:r>
          </w:p>
        </w:tc>
        <w:tc>
          <w:tcPr>
            <w:tcW w:w="41.85pt" w:type="dxa"/>
          </w:tcPr>
          <w:p w14:paraId="0225AD47" w14:textId="2E6EA768"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491.086192</w:t>
            </w:r>
          </w:p>
        </w:tc>
        <w:tc>
          <w:tcPr>
            <w:tcW w:w="41.90pt" w:type="dxa"/>
          </w:tcPr>
          <w:p w14:paraId="7A752480" w14:textId="01B0361E"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0.062445</w:t>
            </w:r>
          </w:p>
        </w:tc>
      </w:tr>
      <w:tr w:rsidR="00800583" w14:paraId="66C51BE2" w14:textId="77777777" w:rsidTr="005D70BC">
        <w:tc>
          <w:tcPr>
            <w:tcW w:w="41.85pt" w:type="dxa"/>
          </w:tcPr>
          <w:p w14:paraId="3BC68A38"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Std</w:t>
            </w:r>
          </w:p>
        </w:tc>
        <w:tc>
          <w:tcPr>
            <w:tcW w:w="41.85pt" w:type="dxa"/>
          </w:tcPr>
          <w:p w14:paraId="4AB15D7C" w14:textId="533173E8"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6770185</w:t>
            </w:r>
          </w:p>
        </w:tc>
        <w:tc>
          <w:tcPr>
            <w:tcW w:w="41.85pt" w:type="dxa"/>
          </w:tcPr>
          <w:p w14:paraId="115C4168" w14:textId="3F75389B"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0.05014</w:t>
            </w:r>
          </w:p>
        </w:tc>
        <w:tc>
          <w:tcPr>
            <w:tcW w:w="41.85pt" w:type="dxa"/>
          </w:tcPr>
          <w:p w14:paraId="1B45E0B7" w14:textId="5DA37167"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124.198738</w:t>
            </w:r>
          </w:p>
        </w:tc>
        <w:tc>
          <w:tcPr>
            <w:tcW w:w="41.85pt" w:type="dxa"/>
          </w:tcPr>
          <w:p w14:paraId="62CA8D37" w14:textId="33853F0C"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564.227246</w:t>
            </w:r>
          </w:p>
        </w:tc>
        <w:tc>
          <w:tcPr>
            <w:tcW w:w="41.90pt" w:type="dxa"/>
          </w:tcPr>
          <w:p w14:paraId="0F9874CA" w14:textId="6FBFF309"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0.242069</w:t>
            </w:r>
          </w:p>
        </w:tc>
      </w:tr>
      <w:tr w:rsidR="00800583" w14:paraId="7637A773" w14:textId="77777777" w:rsidTr="005D70BC">
        <w:tc>
          <w:tcPr>
            <w:tcW w:w="41.85pt" w:type="dxa"/>
          </w:tcPr>
          <w:p w14:paraId="32CB9747"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Min</w:t>
            </w:r>
          </w:p>
        </w:tc>
        <w:tc>
          <w:tcPr>
            <w:tcW w:w="41.85pt" w:type="dxa"/>
          </w:tcPr>
          <w:p w14:paraId="47774108" w14:textId="5629FD68"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1144000</w:t>
            </w:r>
          </w:p>
        </w:tc>
        <w:tc>
          <w:tcPr>
            <w:tcW w:w="41.85pt" w:type="dxa"/>
          </w:tcPr>
          <w:p w14:paraId="45069943" w14:textId="3002E5D9"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-0.258065</w:t>
            </w:r>
          </w:p>
        </w:tc>
        <w:tc>
          <w:tcPr>
            <w:tcW w:w="41.85pt" w:type="dxa"/>
          </w:tcPr>
          <w:p w14:paraId="29327283" w14:textId="54AA5DC2"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-3034</w:t>
            </w:r>
          </w:p>
        </w:tc>
        <w:tc>
          <w:tcPr>
            <w:tcW w:w="41.85pt" w:type="dxa"/>
          </w:tcPr>
          <w:p w14:paraId="0F5FD6E5" w14:textId="1DA43E71"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156</w:t>
            </w:r>
          </w:p>
        </w:tc>
        <w:tc>
          <w:tcPr>
            <w:tcW w:w="41.90pt" w:type="dxa"/>
          </w:tcPr>
          <w:p w14:paraId="6AC3D7B8" w14:textId="31DB9A67"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w:t>
            </w:r>
          </w:p>
        </w:tc>
      </w:tr>
      <w:tr w:rsidR="00800583" w14:paraId="7738DD5F" w14:textId="77777777" w:rsidTr="005D70BC">
        <w:tc>
          <w:tcPr>
            <w:tcW w:w="41.85pt" w:type="dxa"/>
          </w:tcPr>
          <w:p w14:paraId="501FDF69"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25%</w:t>
            </w:r>
          </w:p>
        </w:tc>
        <w:tc>
          <w:tcPr>
            <w:tcW w:w="41.85pt" w:type="dxa"/>
          </w:tcPr>
          <w:p w14:paraId="71CAAA11" w14:textId="2E93EB83"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4277600</w:t>
            </w:r>
          </w:p>
        </w:tc>
        <w:tc>
          <w:tcPr>
            <w:tcW w:w="41.85pt" w:type="dxa"/>
          </w:tcPr>
          <w:p w14:paraId="06EB2FBC" w14:textId="40D3B3DE"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-0.100877</w:t>
            </w:r>
          </w:p>
        </w:tc>
        <w:tc>
          <w:tcPr>
            <w:tcW w:w="41.85pt" w:type="dxa"/>
          </w:tcPr>
          <w:p w14:paraId="079305F5" w14:textId="167839E8"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-41</w:t>
            </w:r>
          </w:p>
        </w:tc>
        <w:tc>
          <w:tcPr>
            <w:tcW w:w="41.85pt" w:type="dxa"/>
          </w:tcPr>
          <w:p w14:paraId="2E58467F" w14:textId="2E42465F"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304</w:t>
            </w:r>
          </w:p>
        </w:tc>
        <w:tc>
          <w:tcPr>
            <w:tcW w:w="41.90pt" w:type="dxa"/>
          </w:tcPr>
          <w:p w14:paraId="0B953C59" w14:textId="50BF3E41"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w:t>
            </w:r>
          </w:p>
        </w:tc>
      </w:tr>
      <w:tr w:rsidR="00800583" w14:paraId="2642B502" w14:textId="77777777" w:rsidTr="005D70BC">
        <w:tc>
          <w:tcPr>
            <w:tcW w:w="41.85pt" w:type="dxa"/>
          </w:tcPr>
          <w:p w14:paraId="5B918ACF"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59%</w:t>
            </w:r>
          </w:p>
        </w:tc>
        <w:tc>
          <w:tcPr>
            <w:tcW w:w="41.85pt" w:type="dxa"/>
          </w:tcPr>
          <w:p w14:paraId="7987066E" w14:textId="32D252A9"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6179900</w:t>
            </w:r>
          </w:p>
        </w:tc>
        <w:tc>
          <w:tcPr>
            <w:tcW w:w="41.85pt" w:type="dxa"/>
          </w:tcPr>
          <w:p w14:paraId="4C0EA4FE" w14:textId="32D62EEB"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-0.067485</w:t>
            </w:r>
          </w:p>
        </w:tc>
        <w:tc>
          <w:tcPr>
            <w:tcW w:w="41.85pt" w:type="dxa"/>
          </w:tcPr>
          <w:p w14:paraId="68DC8800" w14:textId="3709CF42"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-24</w:t>
            </w:r>
          </w:p>
        </w:tc>
        <w:tc>
          <w:tcPr>
            <w:tcW w:w="41.85pt" w:type="dxa"/>
          </w:tcPr>
          <w:p w14:paraId="6F5A5F22" w14:textId="141AFAFF"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387</w:t>
            </w:r>
          </w:p>
        </w:tc>
        <w:tc>
          <w:tcPr>
            <w:tcW w:w="41.90pt" w:type="dxa"/>
          </w:tcPr>
          <w:p w14:paraId="79009435" w14:textId="53C41F79"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w:t>
            </w:r>
          </w:p>
        </w:tc>
      </w:tr>
      <w:tr w:rsidR="00800583" w14:paraId="43A1BD7D" w14:textId="77777777" w:rsidTr="005D70BC">
        <w:tc>
          <w:tcPr>
            <w:tcW w:w="41.85pt" w:type="dxa"/>
          </w:tcPr>
          <w:p w14:paraId="6826DC06"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75%</w:t>
            </w:r>
          </w:p>
        </w:tc>
        <w:tc>
          <w:tcPr>
            <w:tcW w:w="41.85pt" w:type="dxa"/>
          </w:tcPr>
          <w:p w14:paraId="35D3CB44" w14:textId="6503FB99"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9623100</w:t>
            </w:r>
          </w:p>
        </w:tc>
        <w:tc>
          <w:tcPr>
            <w:tcW w:w="41.85pt" w:type="dxa"/>
          </w:tcPr>
          <w:p w14:paraId="1929B790" w14:textId="73D79FD7"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-0.035608</w:t>
            </w:r>
          </w:p>
        </w:tc>
        <w:tc>
          <w:tcPr>
            <w:tcW w:w="41.85pt" w:type="dxa"/>
          </w:tcPr>
          <w:p w14:paraId="7073CA34" w14:textId="25D1AF21"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-12</w:t>
            </w:r>
          </w:p>
        </w:tc>
        <w:tc>
          <w:tcPr>
            <w:tcW w:w="41.85pt" w:type="dxa"/>
          </w:tcPr>
          <w:p w14:paraId="25212441" w14:textId="66EAB6A3"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503</w:t>
            </w:r>
          </w:p>
        </w:tc>
        <w:tc>
          <w:tcPr>
            <w:tcW w:w="41.90pt" w:type="dxa"/>
          </w:tcPr>
          <w:p w14:paraId="037892BB" w14:textId="25F85953"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w:t>
            </w:r>
          </w:p>
        </w:tc>
      </w:tr>
      <w:tr w:rsidR="00800583" w14:paraId="2D2C3F18" w14:textId="77777777" w:rsidTr="005D70BC">
        <w:tc>
          <w:tcPr>
            <w:tcW w:w="41.85pt" w:type="dxa"/>
          </w:tcPr>
          <w:p w14:paraId="2EEF4F09" w14:textId="77777777" w:rsidR="00800583" w:rsidRDefault="00800583"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max</w:t>
            </w:r>
          </w:p>
        </w:tc>
        <w:tc>
          <w:tcPr>
            <w:tcW w:w="41.85pt" w:type="dxa"/>
          </w:tcPr>
          <w:p w14:paraId="2DB7D1F4" w14:textId="15F6FCC7"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133387500</w:t>
            </w:r>
          </w:p>
        </w:tc>
        <w:tc>
          <w:tcPr>
            <w:tcW w:w="41.85pt" w:type="dxa"/>
          </w:tcPr>
          <w:p w14:paraId="7FFE54A1" w14:textId="7EBD4E63"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0.07563</w:t>
            </w:r>
          </w:p>
        </w:tc>
        <w:tc>
          <w:tcPr>
            <w:tcW w:w="41.85pt" w:type="dxa"/>
          </w:tcPr>
          <w:p w14:paraId="5B01A045" w14:textId="77652E22"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110</w:t>
            </w:r>
          </w:p>
        </w:tc>
        <w:tc>
          <w:tcPr>
            <w:tcW w:w="41.85pt" w:type="dxa"/>
          </w:tcPr>
          <w:p w14:paraId="686E539A" w14:textId="48ED18B4"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12404</w:t>
            </w:r>
          </w:p>
        </w:tc>
        <w:tc>
          <w:tcPr>
            <w:tcW w:w="41.90pt" w:type="dxa"/>
          </w:tcPr>
          <w:p w14:paraId="6B8A214C" w14:textId="43877C00" w:rsidR="00800583" w:rsidRDefault="000E55EB" w:rsidP="00CA00E5">
            <w:pPr>
              <w:rPr>
                <w:rFonts w:ascii="Courier New" w:eastAsia="Times New Roman" w:hAnsi="Courier New" w:cs="Courier New"/>
                <w:color w:val="212121"/>
                <w:sz w:val="10"/>
                <w:szCs w:val="10"/>
                <w:shd w:val="clear" w:color="auto" w:fill="FFFFFF"/>
              </w:rPr>
            </w:pPr>
            <w:r>
              <w:rPr>
                <w:rFonts w:ascii="Courier New" w:eastAsia="Times New Roman" w:hAnsi="Courier New" w:cs="Courier New"/>
                <w:color w:val="212121"/>
                <w:sz w:val="10"/>
                <w:szCs w:val="10"/>
                <w:shd w:val="clear" w:color="auto" w:fill="FFFFFF"/>
              </w:rPr>
              <w:t>1</w:t>
            </w:r>
          </w:p>
        </w:tc>
      </w:tr>
    </w:tbl>
    <w:p w14:paraId="3B51FE5D" w14:textId="5398025C" w:rsidR="005D70BC" w:rsidRPr="005D70BC" w:rsidRDefault="005D70BC" w:rsidP="005D70BC">
      <w:pPr>
        <w:pStyle w:val="Heading2"/>
        <w:numPr>
          <w:ilvl w:val="0"/>
          <w:numId w:val="0"/>
        </w:numPr>
        <w:ind w:firstLine="36pt"/>
        <w:jc w:val="both"/>
        <w:rPr>
          <w:i w:val="0"/>
          <w:iCs w:val="0"/>
        </w:rPr>
      </w:pPr>
      <w:r w:rsidRPr="005D70BC">
        <w:rPr>
          <w:i w:val="0"/>
          <w:iCs w:val="0"/>
        </w:rPr>
        <w:lastRenderedPageBreak/>
        <w:t>The target variable in the dataset is volume, which refers to the volume of shares purchased of Netflix stock on a given day. P_mean_bin is considered a categorical variable, while all other predictors are numerical. The summary statistics of the cleaned dataset with the binarized variable P_mean_bin (excluding the date variable) are displayed below</w:t>
      </w:r>
    </w:p>
    <w:p w14:paraId="2616B3EB" w14:textId="4755A2C3" w:rsidR="005D70BC" w:rsidRPr="005D70BC" w:rsidRDefault="005B5B4E" w:rsidP="005D70BC">
      <w:pPr>
        <w:pStyle w:val="Heading1"/>
      </w:pPr>
      <w:r>
        <w:t>EDA</w:t>
      </w:r>
    </w:p>
    <w:p w14:paraId="12065400" w14:textId="7615346E" w:rsidR="00494AD0" w:rsidRPr="00494AD0" w:rsidRDefault="00494AD0" w:rsidP="00494AD0">
      <w:pPr>
        <w:pStyle w:val="Heading2"/>
      </w:pPr>
      <w:r>
        <w:t>Correlation Matrix</w:t>
      </w:r>
    </w:p>
    <w:p w14:paraId="42420C33" w14:textId="1C916CC4" w:rsidR="00C84D1B" w:rsidRDefault="005B5B4E" w:rsidP="005B5B4E">
      <w:pPr>
        <w:pStyle w:val="Heading2"/>
        <w:numPr>
          <w:ilvl w:val="0"/>
          <w:numId w:val="0"/>
        </w:numPr>
        <w:ind w:firstLine="14.40pt"/>
        <w:jc w:val="both"/>
        <w:rPr>
          <w:i w:val="0"/>
          <w:iCs w:val="0"/>
          <w:noProof w:val="0"/>
          <w:spacing w:val="-1"/>
          <w:lang w:eastAsia="x-none"/>
        </w:rPr>
      </w:pPr>
      <w:r w:rsidRPr="005B5B4E">
        <w:rPr>
          <w:i w:val="0"/>
          <w:iCs w:val="0"/>
          <w:noProof w:val="0"/>
          <w:spacing w:val="-1"/>
          <w:lang w:eastAsia="x-none"/>
        </w:rPr>
        <w:t>The visual EDA’s we ran included a correlation matrix as well as scatterplots of each of the target variable against each of the predictors and histograms to display the distribution of each variable (in terms of density). The correlation matrix (</w:t>
      </w:r>
      <w:r w:rsidRPr="005B5B4E">
        <w:rPr>
          <w:b/>
          <w:bCs/>
          <w:i w:val="0"/>
          <w:iCs w:val="0"/>
          <w:noProof w:val="0"/>
          <w:spacing w:val="-1"/>
          <w:lang w:eastAsia="x-none"/>
        </w:rPr>
        <w:t>Figure 1</w:t>
      </w:r>
      <w:r w:rsidRPr="005B5B4E">
        <w:rPr>
          <w:i w:val="0"/>
          <w:iCs w:val="0"/>
          <w:noProof w:val="0"/>
          <w:spacing w:val="-1"/>
          <w:lang w:eastAsia="x-none"/>
        </w:rPr>
        <w:t xml:space="preserve">) showed that </w:t>
      </w:r>
      <w:proofErr w:type="spellStart"/>
      <w:r w:rsidRPr="005B5B4E">
        <w:rPr>
          <w:i w:val="0"/>
          <w:iCs w:val="0"/>
          <w:noProof w:val="0"/>
          <w:spacing w:val="-1"/>
          <w:lang w:eastAsia="x-none"/>
        </w:rPr>
        <w:t>twt_count</w:t>
      </w:r>
      <w:proofErr w:type="spellEnd"/>
      <w:r w:rsidRPr="005B5B4E">
        <w:rPr>
          <w:i w:val="0"/>
          <w:iCs w:val="0"/>
          <w:noProof w:val="0"/>
          <w:spacing w:val="-1"/>
          <w:lang w:eastAsia="x-none"/>
        </w:rPr>
        <w:t xml:space="preserve"> and volume had the highest correlation with the target (0.7728), which is relatively strong. </w:t>
      </w:r>
      <w:proofErr w:type="spellStart"/>
      <w:r w:rsidRPr="005B5B4E">
        <w:rPr>
          <w:i w:val="0"/>
          <w:iCs w:val="0"/>
          <w:noProof w:val="0"/>
          <w:spacing w:val="-1"/>
          <w:lang w:eastAsia="x-none"/>
        </w:rPr>
        <w:t>P_sum</w:t>
      </w:r>
      <w:proofErr w:type="spellEnd"/>
      <w:r w:rsidRPr="005B5B4E">
        <w:rPr>
          <w:i w:val="0"/>
          <w:iCs w:val="0"/>
          <w:noProof w:val="0"/>
          <w:spacing w:val="-1"/>
          <w:lang w:eastAsia="x-none"/>
        </w:rPr>
        <w:t xml:space="preserve"> had the second highest correlation with the target (-0.6770), which is moderate. The remaining predictors fell in the range of [-0.4, -0.25], which is a weak correlation. Additionally, the stock prices all had a perfect correlation with each other, indicating collinearity. Initially, we believed that </w:t>
      </w:r>
      <w:proofErr w:type="spellStart"/>
      <w:r w:rsidRPr="005B5B4E">
        <w:rPr>
          <w:i w:val="0"/>
          <w:iCs w:val="0"/>
          <w:noProof w:val="0"/>
          <w:spacing w:val="-1"/>
          <w:lang w:eastAsia="x-none"/>
        </w:rPr>
        <w:t>P_mean</w:t>
      </w:r>
      <w:proofErr w:type="spellEnd"/>
      <w:r w:rsidRPr="005B5B4E">
        <w:rPr>
          <w:i w:val="0"/>
          <w:iCs w:val="0"/>
          <w:noProof w:val="0"/>
          <w:spacing w:val="-1"/>
          <w:lang w:eastAsia="x-none"/>
        </w:rPr>
        <w:t xml:space="preserve"> and </w:t>
      </w:r>
      <w:proofErr w:type="spellStart"/>
      <w:r w:rsidRPr="005B5B4E">
        <w:rPr>
          <w:i w:val="0"/>
          <w:iCs w:val="0"/>
          <w:noProof w:val="0"/>
          <w:spacing w:val="-1"/>
          <w:lang w:eastAsia="x-none"/>
        </w:rPr>
        <w:t>P_sum</w:t>
      </w:r>
      <w:proofErr w:type="spellEnd"/>
      <w:r w:rsidRPr="005B5B4E">
        <w:rPr>
          <w:i w:val="0"/>
          <w:iCs w:val="0"/>
          <w:noProof w:val="0"/>
          <w:spacing w:val="-1"/>
          <w:lang w:eastAsia="x-none"/>
        </w:rPr>
        <w:t xml:space="preserve"> would have a strong correlation, indicating a collinear relationship. However, they had a correlation of 0.4 (weak). </w:t>
      </w:r>
      <w:proofErr w:type="spellStart"/>
      <w:r w:rsidRPr="005B5B4E">
        <w:rPr>
          <w:i w:val="0"/>
          <w:iCs w:val="0"/>
          <w:noProof w:val="0"/>
          <w:spacing w:val="-1"/>
          <w:lang w:eastAsia="x-none"/>
        </w:rPr>
        <w:t>P_sum</w:t>
      </w:r>
      <w:proofErr w:type="spellEnd"/>
      <w:r w:rsidRPr="005B5B4E">
        <w:rPr>
          <w:i w:val="0"/>
          <w:iCs w:val="0"/>
          <w:noProof w:val="0"/>
          <w:spacing w:val="-1"/>
          <w:lang w:eastAsia="x-none"/>
        </w:rPr>
        <w:t xml:space="preserve"> and </w:t>
      </w:r>
      <w:proofErr w:type="spellStart"/>
      <w:r w:rsidRPr="005B5B4E">
        <w:rPr>
          <w:i w:val="0"/>
          <w:iCs w:val="0"/>
          <w:noProof w:val="0"/>
          <w:spacing w:val="-1"/>
          <w:lang w:eastAsia="x-none"/>
        </w:rPr>
        <w:t>twt_count</w:t>
      </w:r>
      <w:proofErr w:type="spellEnd"/>
      <w:r w:rsidRPr="005B5B4E">
        <w:rPr>
          <w:i w:val="0"/>
          <w:iCs w:val="0"/>
          <w:noProof w:val="0"/>
          <w:spacing w:val="-1"/>
          <w:lang w:eastAsia="x-none"/>
        </w:rPr>
        <w:t xml:space="preserve"> had a very strong negative correlation (-0.91).</w:t>
      </w:r>
    </w:p>
    <w:p w14:paraId="7E3848A4" w14:textId="4E866E6C" w:rsidR="00494AD0" w:rsidRPr="00494AD0" w:rsidRDefault="00494AD0" w:rsidP="00494AD0">
      <w:pPr>
        <w:pStyle w:val="Heading2"/>
      </w:pPr>
      <w:r>
        <w:t>Scatterplots</w:t>
      </w:r>
    </w:p>
    <w:p w14:paraId="6C88E96A" w14:textId="04785AE1" w:rsidR="000E2883" w:rsidRDefault="005B5B4E" w:rsidP="005B5B4E">
      <w:pPr>
        <w:pStyle w:val="Heading2"/>
        <w:numPr>
          <w:ilvl w:val="0"/>
          <w:numId w:val="0"/>
        </w:numPr>
        <w:ind w:firstLine="14.40pt"/>
        <w:jc w:val="both"/>
        <w:rPr>
          <w:i w:val="0"/>
          <w:iCs w:val="0"/>
          <w:noProof w:val="0"/>
          <w:spacing w:val="-1"/>
          <w:lang w:eastAsia="x-none"/>
        </w:rPr>
      </w:pPr>
      <w:r w:rsidRPr="005B5B4E">
        <w:rPr>
          <w:i w:val="0"/>
          <w:iCs w:val="0"/>
          <w:noProof w:val="0"/>
          <w:spacing w:val="-1"/>
          <w:lang w:eastAsia="x-none"/>
        </w:rPr>
        <w:t>Most of the scatterplots (</w:t>
      </w:r>
      <w:r w:rsidRPr="005B5B4E">
        <w:rPr>
          <w:b/>
          <w:bCs/>
          <w:i w:val="0"/>
          <w:iCs w:val="0"/>
          <w:noProof w:val="0"/>
          <w:spacing w:val="-1"/>
          <w:lang w:eastAsia="x-none"/>
        </w:rPr>
        <w:t xml:space="preserve">Figure 2 </w:t>
      </w:r>
      <w:r w:rsidR="00201E70">
        <w:rPr>
          <w:i w:val="0"/>
          <w:iCs w:val="0"/>
          <w:noProof w:val="0"/>
          <w:spacing w:val="-1"/>
          <w:lang w:eastAsia="x-none"/>
        </w:rPr>
        <w:t>right</w:t>
      </w:r>
      <w:r w:rsidRPr="005B5B4E">
        <w:rPr>
          <w:i w:val="0"/>
          <w:iCs w:val="0"/>
          <w:noProof w:val="0"/>
          <w:spacing w:val="-1"/>
          <w:lang w:eastAsia="x-none"/>
        </w:rPr>
        <w:t xml:space="preserve">) formed a near-horizontal line when plotted against the target, indicating little to no correlation between the variables. </w:t>
      </w:r>
      <w:proofErr w:type="spellStart"/>
      <w:r w:rsidRPr="005B5B4E">
        <w:rPr>
          <w:i w:val="0"/>
          <w:iCs w:val="0"/>
          <w:noProof w:val="0"/>
          <w:spacing w:val="-1"/>
          <w:lang w:eastAsia="x-none"/>
        </w:rPr>
        <w:t>P_</w:t>
      </w:r>
      <w:proofErr w:type="gramStart"/>
      <w:r w:rsidRPr="005B5B4E">
        <w:rPr>
          <w:i w:val="0"/>
          <w:iCs w:val="0"/>
          <w:noProof w:val="0"/>
          <w:spacing w:val="-1"/>
          <w:lang w:eastAsia="x-none"/>
        </w:rPr>
        <w:t>sum</w:t>
      </w:r>
      <w:proofErr w:type="spellEnd"/>
      <w:r w:rsidRPr="005B5B4E">
        <w:rPr>
          <w:i w:val="0"/>
          <w:iCs w:val="0"/>
          <w:noProof w:val="0"/>
          <w:spacing w:val="-1"/>
          <w:lang w:eastAsia="x-none"/>
        </w:rPr>
        <w:t>,</w:t>
      </w:r>
      <w:proofErr w:type="gramEnd"/>
      <w:r w:rsidRPr="005B5B4E">
        <w:rPr>
          <w:i w:val="0"/>
          <w:iCs w:val="0"/>
          <w:noProof w:val="0"/>
          <w:spacing w:val="-1"/>
          <w:lang w:eastAsia="x-none"/>
        </w:rPr>
        <w:t xml:space="preserve"> had a negative linear correlation with volume, </w:t>
      </w:r>
      <w:proofErr w:type="spellStart"/>
      <w:r w:rsidRPr="005B5B4E">
        <w:rPr>
          <w:i w:val="0"/>
          <w:iCs w:val="0"/>
          <w:noProof w:val="0"/>
          <w:spacing w:val="-1"/>
          <w:lang w:eastAsia="x-none"/>
        </w:rPr>
        <w:t>twt_count</w:t>
      </w:r>
      <w:proofErr w:type="spellEnd"/>
      <w:r w:rsidRPr="005B5B4E">
        <w:rPr>
          <w:i w:val="0"/>
          <w:iCs w:val="0"/>
          <w:noProof w:val="0"/>
          <w:spacing w:val="-1"/>
          <w:lang w:eastAsia="x-none"/>
        </w:rPr>
        <w:t xml:space="preserve"> had a positive linear correlation with volume, and </w:t>
      </w:r>
      <w:proofErr w:type="spellStart"/>
      <w:r w:rsidRPr="005B5B4E">
        <w:rPr>
          <w:i w:val="0"/>
          <w:iCs w:val="0"/>
          <w:noProof w:val="0"/>
          <w:spacing w:val="-1"/>
          <w:lang w:eastAsia="x-none"/>
        </w:rPr>
        <w:t>P_mean_bin</w:t>
      </w:r>
      <w:proofErr w:type="spellEnd"/>
      <w:r w:rsidRPr="005B5B4E">
        <w:rPr>
          <w:i w:val="0"/>
          <w:iCs w:val="0"/>
          <w:noProof w:val="0"/>
          <w:spacing w:val="-1"/>
          <w:lang w:eastAsia="x-none"/>
        </w:rPr>
        <w:t xml:space="preserve"> had a categorical distribution. </w:t>
      </w:r>
    </w:p>
    <w:p w14:paraId="3CDF6BA3" w14:textId="70D20673" w:rsidR="00494AD0" w:rsidRPr="00494AD0" w:rsidRDefault="00494AD0" w:rsidP="00494AD0">
      <w:pPr>
        <w:pStyle w:val="Heading2"/>
      </w:pPr>
      <w:r>
        <w:t>Histograms</w:t>
      </w:r>
    </w:p>
    <w:p w14:paraId="68BC289B" w14:textId="33CD9F98" w:rsidR="005D70BC" w:rsidRDefault="005B5B4E" w:rsidP="005D70BC">
      <w:pPr>
        <w:pStyle w:val="Heading2"/>
        <w:numPr>
          <w:ilvl w:val="0"/>
          <w:numId w:val="0"/>
        </w:numPr>
        <w:ind w:firstLine="14.40pt"/>
        <w:jc w:val="both"/>
        <w:rPr>
          <w:i w:val="0"/>
          <w:iCs w:val="0"/>
          <w:noProof w:val="0"/>
          <w:spacing w:val="-1"/>
          <w:lang w:eastAsia="x-none"/>
        </w:rPr>
      </w:pPr>
      <w:r w:rsidRPr="005B5B4E">
        <w:rPr>
          <w:i w:val="0"/>
          <w:iCs w:val="0"/>
          <w:noProof w:val="0"/>
          <w:spacing w:val="-1"/>
          <w:lang w:eastAsia="x-none"/>
        </w:rPr>
        <w:t>Through the histograms (</w:t>
      </w:r>
      <w:r w:rsidRPr="005B5B4E">
        <w:rPr>
          <w:b/>
          <w:bCs/>
          <w:i w:val="0"/>
          <w:iCs w:val="0"/>
          <w:noProof w:val="0"/>
          <w:spacing w:val="-1"/>
          <w:lang w:eastAsia="x-none"/>
        </w:rPr>
        <w:t>Figure 2</w:t>
      </w:r>
      <w:r w:rsidRPr="005B5B4E">
        <w:rPr>
          <w:i w:val="0"/>
          <w:iCs w:val="0"/>
          <w:noProof w:val="0"/>
          <w:spacing w:val="-1"/>
          <w:lang w:eastAsia="x-none"/>
        </w:rPr>
        <w:t xml:space="preserve"> </w:t>
      </w:r>
      <w:r w:rsidR="00201E70">
        <w:rPr>
          <w:i w:val="0"/>
          <w:iCs w:val="0"/>
          <w:noProof w:val="0"/>
          <w:spacing w:val="-1"/>
          <w:lang w:eastAsia="x-none"/>
        </w:rPr>
        <w:t>left</w:t>
      </w:r>
      <w:r w:rsidRPr="005B5B4E">
        <w:rPr>
          <w:i w:val="0"/>
          <w:iCs w:val="0"/>
          <w:noProof w:val="0"/>
          <w:spacing w:val="-1"/>
          <w:lang w:eastAsia="x-none"/>
        </w:rPr>
        <w:t>), we observed that Open, High, Low, Close, and Adj Close all have bimodal distributions</w:t>
      </w:r>
      <w:r>
        <w:rPr>
          <w:i w:val="0"/>
          <w:iCs w:val="0"/>
          <w:noProof w:val="0"/>
          <w:spacing w:val="-1"/>
          <w:lang w:eastAsia="x-none"/>
        </w:rPr>
        <w:t xml:space="preserve"> </w:t>
      </w:r>
      <w:r w:rsidRPr="005B5B4E">
        <w:rPr>
          <w:i w:val="0"/>
          <w:iCs w:val="0"/>
          <w:noProof w:val="0"/>
          <w:spacing w:val="-1"/>
          <w:lang w:eastAsia="x-none"/>
        </w:rPr>
        <w:t xml:space="preserve">when plotted against volume. This is most likely due to the polarity of the sentiments. </w:t>
      </w:r>
      <w:proofErr w:type="spellStart"/>
      <w:r w:rsidRPr="005B5B4E">
        <w:rPr>
          <w:i w:val="0"/>
          <w:iCs w:val="0"/>
          <w:noProof w:val="0"/>
          <w:spacing w:val="-1"/>
          <w:lang w:eastAsia="x-none"/>
        </w:rPr>
        <w:t>P_mean_bin</w:t>
      </w:r>
      <w:proofErr w:type="spellEnd"/>
      <w:r w:rsidRPr="005B5B4E">
        <w:rPr>
          <w:i w:val="0"/>
          <w:iCs w:val="0"/>
          <w:noProof w:val="0"/>
          <w:spacing w:val="-1"/>
          <w:lang w:eastAsia="x-none"/>
        </w:rPr>
        <w:t xml:space="preserve"> displayed bimodality as well, which makes sense given it has been binarized into a categorical variable. Most notably, </w:t>
      </w:r>
      <w:proofErr w:type="spellStart"/>
      <w:r w:rsidRPr="005B5B4E">
        <w:rPr>
          <w:i w:val="0"/>
          <w:iCs w:val="0"/>
          <w:noProof w:val="0"/>
          <w:spacing w:val="-1"/>
          <w:lang w:eastAsia="x-none"/>
        </w:rPr>
        <w:t>twt_count</w:t>
      </w:r>
      <w:proofErr w:type="spellEnd"/>
      <w:r w:rsidRPr="005B5B4E">
        <w:rPr>
          <w:i w:val="0"/>
          <w:iCs w:val="0"/>
          <w:noProof w:val="0"/>
          <w:spacing w:val="-1"/>
          <w:lang w:eastAsia="x-none"/>
        </w:rPr>
        <w:t xml:space="preserve">, </w:t>
      </w:r>
      <w:proofErr w:type="spellStart"/>
      <w:r w:rsidRPr="005B5B4E">
        <w:rPr>
          <w:i w:val="0"/>
          <w:iCs w:val="0"/>
          <w:noProof w:val="0"/>
          <w:spacing w:val="-1"/>
          <w:lang w:eastAsia="x-none"/>
        </w:rPr>
        <w:t>P_sum</w:t>
      </w:r>
      <w:proofErr w:type="spellEnd"/>
      <w:r w:rsidRPr="005B5B4E">
        <w:rPr>
          <w:i w:val="0"/>
          <w:iCs w:val="0"/>
          <w:noProof w:val="0"/>
          <w:spacing w:val="-1"/>
          <w:lang w:eastAsia="x-none"/>
        </w:rPr>
        <w:t xml:space="preserve">, and (most importantly) Volume displayed a Poisson distribution, and </w:t>
      </w:r>
      <w:proofErr w:type="spellStart"/>
      <w:r w:rsidRPr="005B5B4E">
        <w:rPr>
          <w:i w:val="0"/>
          <w:iCs w:val="0"/>
          <w:noProof w:val="0"/>
          <w:spacing w:val="-1"/>
          <w:lang w:eastAsia="x-none"/>
        </w:rPr>
        <w:t>P_sum</w:t>
      </w:r>
      <w:proofErr w:type="spellEnd"/>
      <w:r w:rsidRPr="005B5B4E">
        <w:rPr>
          <w:i w:val="0"/>
          <w:iCs w:val="0"/>
          <w:noProof w:val="0"/>
          <w:spacing w:val="-1"/>
          <w:lang w:eastAsia="x-none"/>
        </w:rPr>
        <w:t xml:space="preserve"> showed a near normal distribution with a very slight left skew.</w:t>
      </w:r>
    </w:p>
    <w:p w14:paraId="598412C8" w14:textId="77777777" w:rsidR="005B5E32" w:rsidRDefault="005B5E32" w:rsidP="005B5E32">
      <w:pPr>
        <w:keepNext/>
      </w:pPr>
      <w:r>
        <w:rPr>
          <w:noProof/>
        </w:rPr>
        <w:drawing>
          <wp:inline distT="0" distB="0" distL="0" distR="0" wp14:anchorId="662B7530" wp14:editId="7922B19D">
            <wp:extent cx="2257425" cy="1812662"/>
            <wp:effectExtent l="0" t="0" r="0" b="0"/>
            <wp:docPr id="1431957627" name="Picture 4" descr="A chart with different colored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1957627" name="Picture 4" descr="A chart with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292" cy="1829417"/>
                    </a:xfrm>
                    <a:prstGeom prst="rect">
                      <a:avLst/>
                    </a:prstGeom>
                    <a:noFill/>
                    <a:ln>
                      <a:noFill/>
                    </a:ln>
                  </pic:spPr>
                </pic:pic>
              </a:graphicData>
            </a:graphic>
          </wp:inline>
        </w:drawing>
      </w:r>
    </w:p>
    <w:p w14:paraId="0F5AE5B5" w14:textId="1A6802A2" w:rsidR="005D70BC" w:rsidRPr="005D70BC" w:rsidRDefault="005B5E32" w:rsidP="005B5E32">
      <w:pPr>
        <w:pStyle w:val="Caption"/>
        <w:rPr>
          <w:lang w:eastAsia="x-none"/>
        </w:rPr>
      </w:pPr>
      <w:r>
        <w:t xml:space="preserve">Figure </w:t>
      </w:r>
      <w:fldSimple w:instr=" SEQ Figure \* ARABIC ">
        <w:r w:rsidR="00E4636A">
          <w:rPr>
            <w:noProof/>
          </w:rPr>
          <w:t>1</w:t>
        </w:r>
      </w:fldSimple>
      <w:r>
        <w:t xml:space="preserve">: </w:t>
      </w:r>
      <w:r w:rsidR="00E4636A">
        <w:t>Correlation</w:t>
      </w:r>
      <w:r>
        <w:t xml:space="preserve"> Matrix of all variables</w:t>
      </w:r>
    </w:p>
    <w:p w14:paraId="5E94C307" w14:textId="77777777" w:rsidR="00195A55" w:rsidRDefault="00195A55" w:rsidP="00195A55">
      <w:pPr>
        <w:pStyle w:val="Heading2"/>
        <w:numPr>
          <w:ilvl w:val="0"/>
          <w:numId w:val="0"/>
        </w:numPr>
        <w:ind w:start="14.40pt" w:hanging="14.40pt"/>
        <w:jc w:val="center"/>
      </w:pPr>
      <w:r>
        <w:drawing>
          <wp:inline distT="0" distB="0" distL="0" distR="0" wp14:anchorId="4C77DD12" wp14:editId="6FF9BA47">
            <wp:extent cx="701560" cy="2686050"/>
            <wp:effectExtent l="0" t="0" r="3810" b="0"/>
            <wp:docPr id="45246494" name="Picture 6" descr="A diagram of a cit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246494" name="Picture 6" descr="A diagram of a cit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560" cy="2686050"/>
                    </a:xfrm>
                    <a:prstGeom prst="rect">
                      <a:avLst/>
                    </a:prstGeom>
                    <a:noFill/>
                    <a:ln>
                      <a:noFill/>
                    </a:ln>
                  </pic:spPr>
                </pic:pic>
              </a:graphicData>
            </a:graphic>
          </wp:inline>
        </w:drawing>
      </w:r>
      <w:r>
        <w:drawing>
          <wp:inline distT="0" distB="0" distL="0" distR="0" wp14:anchorId="7196D652" wp14:editId="3C78CE01">
            <wp:extent cx="695325" cy="2662183"/>
            <wp:effectExtent l="0" t="0" r="0" b="5080"/>
            <wp:docPr id="633646575" name="Picture 7" descr="A graph of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3646575" name="Picture 7" descr="A graph of blue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071" cy="2710984"/>
                    </a:xfrm>
                    <a:prstGeom prst="rect">
                      <a:avLst/>
                    </a:prstGeom>
                    <a:noFill/>
                    <a:ln>
                      <a:noFill/>
                    </a:ln>
                  </pic:spPr>
                </pic:pic>
              </a:graphicData>
            </a:graphic>
          </wp:inline>
        </w:drawing>
      </w:r>
    </w:p>
    <w:p w14:paraId="59E281AE" w14:textId="5077E40D" w:rsidR="00195A55" w:rsidRPr="00195A55" w:rsidRDefault="00195A55" w:rsidP="00195A55">
      <w:pPr>
        <w:pStyle w:val="Caption"/>
        <w:rPr>
          <w:lang w:eastAsia="x-none"/>
        </w:rPr>
      </w:pPr>
      <w:r>
        <w:t xml:space="preserve">Figure </w:t>
      </w:r>
      <w:r w:rsidR="00201E70">
        <w:t>2</w:t>
      </w:r>
      <w:r>
        <w:t xml:space="preserve">: </w:t>
      </w:r>
      <w:r>
        <w:t>Histograms of each variable and</w:t>
      </w:r>
      <w:r>
        <w:t xml:space="preserve"> Scatterplots</w:t>
      </w:r>
      <w:r>
        <w:t xml:space="preserve"> of predictors against the target.</w:t>
      </w:r>
    </w:p>
    <w:p w14:paraId="0B17440B" w14:textId="2A57FCD4" w:rsidR="00494AD0" w:rsidRPr="00494AD0" w:rsidRDefault="00494AD0" w:rsidP="00494AD0">
      <w:pPr>
        <w:pStyle w:val="Heading2"/>
      </w:pPr>
      <w:r>
        <w:t>Pairwise Scatterplots</w:t>
      </w:r>
    </w:p>
    <w:p w14:paraId="0352EE41" w14:textId="01D1A770" w:rsidR="005D70BC" w:rsidRDefault="005B5B4E" w:rsidP="005D70BC">
      <w:pPr>
        <w:pStyle w:val="Heading2"/>
        <w:numPr>
          <w:ilvl w:val="0"/>
          <w:numId w:val="0"/>
        </w:numPr>
        <w:ind w:firstLine="14.40pt"/>
        <w:jc w:val="both"/>
        <w:rPr>
          <w:i w:val="0"/>
          <w:iCs w:val="0"/>
          <w:noProof w:val="0"/>
          <w:spacing w:val="-1"/>
          <w:lang w:eastAsia="x-none"/>
        </w:rPr>
      </w:pPr>
      <w:r w:rsidRPr="005B5B4E">
        <w:rPr>
          <w:i w:val="0"/>
          <w:iCs w:val="0"/>
          <w:noProof w:val="0"/>
          <w:spacing w:val="-1"/>
          <w:lang w:eastAsia="x-none"/>
        </w:rPr>
        <w:t xml:space="preserve">Lastly, we plotted the pairwise relationships between all variables to help identify patterns, detect outliers, and select features for our final model. The strength of a relationship between two predictors is useful for extracting meaningful relationships associated with the target variable and the pairwise predictors and can help identify relationships that could potentially influence the model. The stock price variables all displayed linear relationships with each other, indicating strong collinearity with each other. More notably, </w:t>
      </w:r>
      <w:proofErr w:type="spellStart"/>
      <w:r w:rsidRPr="005B5B4E">
        <w:rPr>
          <w:i w:val="0"/>
          <w:iCs w:val="0"/>
          <w:noProof w:val="0"/>
          <w:spacing w:val="-1"/>
          <w:lang w:eastAsia="x-none"/>
        </w:rPr>
        <w:t>P_sum</w:t>
      </w:r>
      <w:proofErr w:type="spellEnd"/>
      <w:r w:rsidRPr="005B5B4E">
        <w:rPr>
          <w:i w:val="0"/>
          <w:iCs w:val="0"/>
          <w:noProof w:val="0"/>
          <w:spacing w:val="-1"/>
          <w:lang w:eastAsia="x-none"/>
        </w:rPr>
        <w:t xml:space="preserve"> and </w:t>
      </w:r>
      <w:proofErr w:type="spellStart"/>
      <w:r w:rsidRPr="005B5B4E">
        <w:rPr>
          <w:i w:val="0"/>
          <w:iCs w:val="0"/>
          <w:noProof w:val="0"/>
          <w:spacing w:val="-1"/>
          <w:lang w:eastAsia="x-none"/>
        </w:rPr>
        <w:t>twt_count</w:t>
      </w:r>
      <w:proofErr w:type="spellEnd"/>
      <w:r w:rsidRPr="005B5B4E">
        <w:rPr>
          <w:i w:val="0"/>
          <w:iCs w:val="0"/>
          <w:noProof w:val="0"/>
          <w:spacing w:val="-1"/>
          <w:lang w:eastAsia="x-none"/>
        </w:rPr>
        <w:t xml:space="preserve"> displayed a </w:t>
      </w:r>
      <w:proofErr w:type="gramStart"/>
      <w:r w:rsidRPr="005B5B4E">
        <w:rPr>
          <w:i w:val="0"/>
          <w:iCs w:val="0"/>
          <w:noProof w:val="0"/>
          <w:spacing w:val="-1"/>
          <w:lang w:eastAsia="x-none"/>
        </w:rPr>
        <w:t>fairly linear</w:t>
      </w:r>
      <w:proofErr w:type="gramEnd"/>
      <w:r w:rsidRPr="005B5B4E">
        <w:rPr>
          <w:i w:val="0"/>
          <w:iCs w:val="0"/>
          <w:noProof w:val="0"/>
          <w:spacing w:val="-1"/>
          <w:lang w:eastAsia="x-none"/>
        </w:rPr>
        <w:t xml:space="preserve"> relationship as well. The remaining pairwise scatterplots did not yield much useful information.</w:t>
      </w:r>
    </w:p>
    <w:p w14:paraId="3711E1CD" w14:textId="77777777" w:rsidR="00E4636A" w:rsidRDefault="00E4636A" w:rsidP="00E4636A">
      <w:pPr>
        <w:keepNext/>
        <w:jc w:val="both"/>
      </w:pPr>
      <w:r>
        <w:rPr>
          <w:noProof/>
        </w:rPr>
        <w:drawing>
          <wp:inline distT="0" distB="0" distL="0" distR="0" wp14:anchorId="2E940BD2" wp14:editId="0A27715E">
            <wp:extent cx="3195955" cy="3189605"/>
            <wp:effectExtent l="0" t="0" r="4445" b="0"/>
            <wp:docPr id="1204525099" name="Picture 5"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4525099" name="Picture 5"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3189605"/>
                    </a:xfrm>
                    <a:prstGeom prst="rect">
                      <a:avLst/>
                    </a:prstGeom>
                    <a:noFill/>
                    <a:ln>
                      <a:noFill/>
                    </a:ln>
                  </pic:spPr>
                </pic:pic>
              </a:graphicData>
            </a:graphic>
          </wp:inline>
        </w:drawing>
      </w:r>
    </w:p>
    <w:p w14:paraId="6E2AEE66" w14:textId="5E145429" w:rsidR="00DB6166" w:rsidRPr="00DB6166" w:rsidRDefault="00E4636A" w:rsidP="00E4636A">
      <w:pPr>
        <w:pStyle w:val="Caption"/>
        <w:rPr>
          <w:lang w:eastAsia="x-none"/>
        </w:rPr>
      </w:pPr>
      <w:r>
        <w:t xml:space="preserve">Figure </w:t>
      </w:r>
      <w:r w:rsidR="00201E70">
        <w:t>3</w:t>
      </w:r>
      <w:r>
        <w:t>: Pairwise Scatterplots</w:t>
      </w:r>
    </w:p>
    <w:p w14:paraId="48CCEAA1" w14:textId="3E6EB5CF" w:rsidR="00753DC5" w:rsidRDefault="00753DC5" w:rsidP="00753DC5">
      <w:pPr>
        <w:pStyle w:val="Heading1"/>
      </w:pPr>
      <w:r>
        <w:lastRenderedPageBreak/>
        <w:t>Experimental Plan</w:t>
      </w:r>
      <w:r w:rsidR="00997916">
        <w:t xml:space="preserve"> &amp; </w:t>
      </w:r>
      <w:r>
        <w:t>Research Methods</w:t>
      </w:r>
    </w:p>
    <w:p w14:paraId="78520757" w14:textId="77777777" w:rsidR="00753DC5" w:rsidRPr="00662481" w:rsidRDefault="00753DC5" w:rsidP="00753DC5">
      <w:pPr>
        <w:pStyle w:val="BodyText"/>
        <w:ind w:firstLine="0pt"/>
        <w:rPr>
          <w:lang w:val="en-US"/>
        </w:rPr>
      </w:pPr>
      <w:r>
        <w:rPr>
          <w:lang w:val="en-US"/>
        </w:rPr>
        <w:t xml:space="preserve">Given the natural complexity and often nonlinear nature of financial data, the initial EDA was conducted with the goal of identifying underlying patterns, anomalies, structures, and potential relationships within the data. Utilizing these findings from our initial EDA, the following methods were selected: </w:t>
      </w:r>
    </w:p>
    <w:p w14:paraId="7DF08CA3" w14:textId="47A74ED3" w:rsidR="00753DC5" w:rsidRDefault="00753DC5" w:rsidP="00753DC5">
      <w:pPr>
        <w:pStyle w:val="Heading2"/>
      </w:pPr>
      <w:r>
        <w:t>Generalized Line</w:t>
      </w:r>
      <w:r w:rsidR="00EB3D24">
        <w:t>ar</w:t>
      </w:r>
      <w:r>
        <w:t xml:space="preserve"> Models (GLMs)</w:t>
      </w:r>
    </w:p>
    <w:p w14:paraId="1050491F" w14:textId="77777777" w:rsidR="00753DC5" w:rsidRDefault="00753DC5" w:rsidP="00753DC5">
      <w:pPr>
        <w:pStyle w:val="BodyText"/>
        <w:ind w:firstLine="0pt"/>
        <w:rPr>
          <w:lang w:val="en-US"/>
        </w:rPr>
      </w:pPr>
      <w:r>
        <w:rPr>
          <w:lang w:val="en-US"/>
        </w:rPr>
        <w:t xml:space="preserve">Thus, with a positive target variable, two initial GLM models were created in the hopes of providing a natural way to model a response variable’s </w:t>
      </w:r>
      <w:proofErr w:type="gramStart"/>
      <w:r>
        <w:rPr>
          <w:lang w:val="en-US"/>
        </w:rPr>
        <w:t>mean</w:t>
      </w:r>
      <w:proofErr w:type="gramEnd"/>
      <w:r>
        <w:rPr>
          <w:lang w:val="en-US"/>
        </w:rPr>
        <w:t xml:space="preserve"> as a function of linear predictors. The coefficients were estimated using the Iteratively Re-weighted Least Squares (IRLS) method, which was conducted to help handle the non-linear relationships between predictors and the target variable. </w:t>
      </w:r>
    </w:p>
    <w:p w14:paraId="7311E022" w14:textId="77777777" w:rsidR="00753DC5" w:rsidRPr="008318C7" w:rsidRDefault="00753DC5" w:rsidP="00753DC5">
      <w:pPr>
        <w:pStyle w:val="BodyText"/>
        <w:numPr>
          <w:ilvl w:val="0"/>
          <w:numId w:val="26"/>
        </w:numPr>
        <w:rPr>
          <w:i/>
          <w:iCs/>
          <w:lang w:val="en-US"/>
        </w:rPr>
      </w:pPr>
      <w:r w:rsidRPr="008318C7">
        <w:rPr>
          <w:lang w:val="en-US"/>
        </w:rPr>
        <w:t>The first model excluded features ‘Volume,’ ‘date,’ ‘</w:t>
      </w:r>
      <w:proofErr w:type="spellStart"/>
      <w:r w:rsidRPr="008318C7">
        <w:rPr>
          <w:lang w:val="en-US"/>
        </w:rPr>
        <w:t>P_sum</w:t>
      </w:r>
      <w:proofErr w:type="spellEnd"/>
      <w:r w:rsidRPr="008318C7">
        <w:rPr>
          <w:lang w:val="en-US"/>
        </w:rPr>
        <w:t>,’ and ‘</w:t>
      </w:r>
      <w:proofErr w:type="spellStart"/>
      <w:r w:rsidRPr="008318C7">
        <w:rPr>
          <w:lang w:val="en-US"/>
        </w:rPr>
        <w:t>twt_count</w:t>
      </w:r>
      <w:proofErr w:type="spellEnd"/>
      <w:r w:rsidRPr="008318C7">
        <w:rPr>
          <w:lang w:val="en-US"/>
        </w:rPr>
        <w:t xml:space="preserve">,’ focusing on a clean set of </w:t>
      </w:r>
      <w:proofErr w:type="gramStart"/>
      <w:r w:rsidRPr="008318C7">
        <w:rPr>
          <w:lang w:val="en-US"/>
        </w:rPr>
        <w:t>variables</w:t>
      </w:r>
      <w:proofErr w:type="gramEnd"/>
    </w:p>
    <w:p w14:paraId="49606BEB" w14:textId="0E582FF8" w:rsidR="00753DC5" w:rsidRPr="005D70BC" w:rsidRDefault="00753DC5" w:rsidP="005D70BC">
      <w:pPr>
        <w:pStyle w:val="BodyText"/>
        <w:numPr>
          <w:ilvl w:val="0"/>
          <w:numId w:val="26"/>
        </w:numPr>
        <w:rPr>
          <w:i/>
          <w:iCs/>
          <w:lang w:val="en-US"/>
        </w:rPr>
      </w:pPr>
      <w:r>
        <w:rPr>
          <w:lang w:val="en-US"/>
        </w:rPr>
        <w:t>The</w:t>
      </w:r>
      <w:r>
        <w:t xml:space="preserve"> second model plots ‘</w:t>
      </w:r>
      <w:proofErr w:type="spellStart"/>
      <w:r>
        <w:t>twt_count</w:t>
      </w:r>
      <w:proofErr w:type="spellEnd"/>
      <w:r>
        <w:t>’ as a predictor against ‘Volume,’ to explore the relationships between tweet count and stock market volume.</w:t>
      </w:r>
    </w:p>
    <w:p w14:paraId="1318FE86" w14:textId="77777777" w:rsidR="00753DC5" w:rsidRDefault="00753DC5" w:rsidP="00753DC5">
      <w:pPr>
        <w:pStyle w:val="Heading2"/>
      </w:pPr>
      <w:r>
        <w:t>Decision Trees and Ensemble Methods:</w:t>
      </w:r>
    </w:p>
    <w:p w14:paraId="40E92097" w14:textId="77777777" w:rsidR="00753DC5" w:rsidRDefault="00753DC5" w:rsidP="00753DC5">
      <w:pPr>
        <w:pStyle w:val="BodyText"/>
        <w:rPr>
          <w:lang w:val="en-US"/>
        </w:rPr>
      </w:pPr>
      <w:r w:rsidRPr="00825EB3">
        <w:rPr>
          <w:i/>
          <w:iCs/>
          <w:lang w:val="en-US"/>
        </w:rPr>
        <w:t>Decision Trees (DT’s)</w:t>
      </w:r>
      <w:r>
        <w:rPr>
          <w:i/>
          <w:iCs/>
          <w:lang w:val="en-US"/>
        </w:rPr>
        <w:t xml:space="preserve"> </w:t>
      </w:r>
      <w:r>
        <w:rPr>
          <w:lang w:val="en-US"/>
        </w:rPr>
        <w:t xml:space="preserve">were used to capture more complex non-linear relationships that might exist within financial data. </w:t>
      </w:r>
      <w:proofErr w:type="gramStart"/>
      <w:r>
        <w:rPr>
          <w:lang w:val="en-US"/>
        </w:rPr>
        <w:t>DT’s</w:t>
      </w:r>
      <w:proofErr w:type="gramEnd"/>
      <w:r>
        <w:rPr>
          <w:lang w:val="en-US"/>
        </w:rPr>
        <w:t xml:space="preserve"> were utilized in the hopes of achieving an intuitive model; however, in practice, suspecting that the base DT model was overfitting, feature importance-based selection was utilized in order to minimize complexity. The results were evaluated initially using Root Mean Squared Error (RMSE), and a different subset of features were then considered. </w:t>
      </w:r>
    </w:p>
    <w:p w14:paraId="4A940663" w14:textId="77777777" w:rsidR="00753DC5" w:rsidRDefault="00753DC5" w:rsidP="00753DC5">
      <w:pPr>
        <w:pStyle w:val="BodyText"/>
        <w:rPr>
          <w:lang w:val="en-US"/>
        </w:rPr>
      </w:pPr>
      <w:r>
        <w:rPr>
          <w:lang w:val="en-US"/>
        </w:rPr>
        <w:t xml:space="preserve">To mitigate the risk of overfitting from individual decision trees, it was prudent to also apply a </w:t>
      </w:r>
      <w:r w:rsidRPr="00825EB3">
        <w:rPr>
          <w:i/>
          <w:iCs/>
          <w:lang w:val="en-US"/>
        </w:rPr>
        <w:t>Random Forest Regressor</w:t>
      </w:r>
      <w:r>
        <w:rPr>
          <w:lang w:val="en-US"/>
        </w:rPr>
        <w:t>. Carefully selecting for our models hyperparameters, including the number of trees (</w:t>
      </w:r>
      <w:proofErr w:type="spellStart"/>
      <w:r>
        <w:rPr>
          <w:lang w:val="en-US"/>
        </w:rPr>
        <w:t>n_estimators</w:t>
      </w:r>
      <w:proofErr w:type="spellEnd"/>
      <w:r>
        <w:rPr>
          <w:lang w:val="en-US"/>
        </w:rPr>
        <w:t xml:space="preserve">) and the randomness seed, we ran several iterations to improve this performance. </w:t>
      </w:r>
    </w:p>
    <w:p w14:paraId="2BC5F363" w14:textId="77777777" w:rsidR="00753DC5" w:rsidRPr="00825EB3" w:rsidRDefault="00753DC5" w:rsidP="00753DC5">
      <w:pPr>
        <w:pStyle w:val="BodyText"/>
        <w:rPr>
          <w:lang w:val="en-US"/>
        </w:rPr>
      </w:pPr>
      <w:r>
        <w:rPr>
          <w:lang w:val="en-US"/>
        </w:rPr>
        <w:t xml:space="preserve">Finally, we considered </w:t>
      </w:r>
      <w:r>
        <w:rPr>
          <w:i/>
          <w:iCs/>
          <w:lang w:val="en-US"/>
        </w:rPr>
        <w:t>Gradient Boosting Methods</w:t>
      </w:r>
      <w:r>
        <w:rPr>
          <w:lang w:val="en-US"/>
        </w:rPr>
        <w:t xml:space="preserve">. </w:t>
      </w:r>
      <w:r w:rsidRPr="00C32AB3">
        <w:rPr>
          <w:i/>
          <w:iCs/>
          <w:lang w:val="en-US"/>
        </w:rPr>
        <w:t xml:space="preserve">Light Gradient-Boosting Machine </w:t>
      </w:r>
      <w:r>
        <w:rPr>
          <w:lang w:val="en-US"/>
        </w:rPr>
        <w:t xml:space="preserve">was chosen for its efficiency and speed in working with large datasets. By employing GBM’s, we incrementally built an ensemble by correcting errors of weak learnings, further improving weak accuracy. We particularly focused on hyperparameter tuning methods to ensure more optimal performance for each model, facilitating our interpretation of results and data. </w:t>
      </w:r>
      <w:r w:rsidRPr="005420CB">
        <w:rPr>
          <w:i/>
          <w:iCs/>
          <w:lang w:val="en-US"/>
        </w:rPr>
        <w:t>Extreme Gradient Boosting (XGB)</w:t>
      </w:r>
      <w:r>
        <w:rPr>
          <w:lang w:val="en-US"/>
        </w:rPr>
        <w:t xml:space="preserve"> and </w:t>
      </w:r>
      <w:r w:rsidRPr="005420CB">
        <w:rPr>
          <w:i/>
          <w:iCs/>
          <w:lang w:val="en-US"/>
        </w:rPr>
        <w:t>Gradient Boosting (GBM)</w:t>
      </w:r>
      <w:r>
        <w:rPr>
          <w:lang w:val="en-US"/>
        </w:rPr>
        <w:t xml:space="preserve"> were explored to leverage ensemble learning techniques for the gradient boosting framework. By sequentially building weak learners, these methods hope to correct errors from previous iterations, focusing on reducing bias and variance. </w:t>
      </w:r>
    </w:p>
    <w:p w14:paraId="6416D443" w14:textId="77777777" w:rsidR="00753DC5" w:rsidRDefault="00753DC5" w:rsidP="00753DC5">
      <w:pPr>
        <w:pStyle w:val="Heading2"/>
      </w:pPr>
      <w:r>
        <w:t>Regularization Techniques</w:t>
      </w:r>
    </w:p>
    <w:p w14:paraId="5AD9EA20" w14:textId="77777777" w:rsidR="00753DC5" w:rsidRPr="00D73732" w:rsidRDefault="00753DC5" w:rsidP="00753DC5">
      <w:pPr>
        <w:pStyle w:val="Heading4"/>
        <w:numPr>
          <w:ilvl w:val="0"/>
          <w:numId w:val="0"/>
        </w:numPr>
        <w:rPr>
          <w:i w:val="0"/>
          <w:iCs w:val="0"/>
        </w:rPr>
      </w:pPr>
      <w:r>
        <w:rPr>
          <w:i w:val="0"/>
          <w:iCs w:val="0"/>
        </w:rPr>
        <w:t>To avoid issues of overfitting and multicollinearity,</w:t>
      </w:r>
      <w:r>
        <w:t xml:space="preserve"> Lasso and Ridge via Elastic Net Regression </w:t>
      </w:r>
      <w:r>
        <w:rPr>
          <w:i w:val="0"/>
          <w:iCs w:val="0"/>
        </w:rPr>
        <w:t>were utilized. These methods helped to regularize regression models by penalizing large coefficients. Throughout this project, the balance between L1 (Lasso) and L2 (Ridge) penalties were chosen through cross-validation.</w:t>
      </w:r>
    </w:p>
    <w:p w14:paraId="74F7BB04" w14:textId="77777777" w:rsidR="00753DC5" w:rsidRDefault="00753DC5" w:rsidP="00753DC5">
      <w:pPr>
        <w:pStyle w:val="Heading2"/>
      </w:pPr>
      <w:r>
        <w:t>Dimensionality Reduction and Feature Selection:</w:t>
      </w:r>
    </w:p>
    <w:p w14:paraId="5ECE9026" w14:textId="77777777" w:rsidR="00753DC5" w:rsidRPr="00432E6E" w:rsidRDefault="00753DC5" w:rsidP="00997916">
      <w:pPr>
        <w:pStyle w:val="ListParagraph"/>
        <w:numPr>
          <w:ilvl w:val="0"/>
          <w:numId w:val="27"/>
        </w:numPr>
        <w:jc w:val="both"/>
        <w:rPr>
          <w:i/>
          <w:iCs/>
        </w:rPr>
      </w:pPr>
      <w:r>
        <w:rPr>
          <w:i/>
          <w:iCs/>
        </w:rPr>
        <w:t xml:space="preserve">Principal Component Analysis (PCA): </w:t>
      </w:r>
      <w:r>
        <w:t>Dimensionality reduction techniques were utilized throughout experimentation. This was done to focus on the most critical variables, while also mitigating the “curse of dimensionality.”</w:t>
      </w:r>
    </w:p>
    <w:p w14:paraId="357CD9D9" w14:textId="77777777" w:rsidR="00753DC5" w:rsidRPr="00432E6E" w:rsidRDefault="00753DC5" w:rsidP="00997916">
      <w:pPr>
        <w:pStyle w:val="ListParagraph"/>
        <w:numPr>
          <w:ilvl w:val="0"/>
          <w:numId w:val="27"/>
        </w:numPr>
        <w:jc w:val="both"/>
        <w:rPr>
          <w:i/>
          <w:iCs/>
        </w:rPr>
      </w:pPr>
      <w:r>
        <w:rPr>
          <w:i/>
          <w:iCs/>
        </w:rPr>
        <w:t>Feature Engineering:</w:t>
      </w:r>
      <w:r>
        <w:t xml:space="preserve"> new features were often generated, and relevant features were selected in order to improve our models’ predictive </w:t>
      </w:r>
      <w:proofErr w:type="gramStart"/>
      <w:r>
        <w:t>power</w:t>
      </w:r>
      <w:proofErr w:type="gramEnd"/>
    </w:p>
    <w:p w14:paraId="11BE1DB8" w14:textId="77777777" w:rsidR="00753DC5" w:rsidRDefault="00753DC5" w:rsidP="00997916">
      <w:pPr>
        <w:pStyle w:val="Heading2"/>
        <w:jc w:val="both"/>
      </w:pPr>
      <w:r>
        <w:t xml:space="preserve">Classification Models: </w:t>
      </w:r>
    </w:p>
    <w:p w14:paraId="4586E50C" w14:textId="77777777" w:rsidR="00753DC5" w:rsidRPr="00CD7E1D" w:rsidRDefault="00753DC5" w:rsidP="00997916">
      <w:pPr>
        <w:pStyle w:val="ListParagraph"/>
        <w:numPr>
          <w:ilvl w:val="0"/>
          <w:numId w:val="28"/>
        </w:numPr>
        <w:jc w:val="both"/>
        <w:rPr>
          <w:i/>
          <w:iCs/>
        </w:rPr>
      </w:pPr>
      <w:r>
        <w:rPr>
          <w:i/>
          <w:iCs/>
        </w:rPr>
        <w:t xml:space="preserve">K-Nearest Neighbors (KNN): </w:t>
      </w:r>
      <w:r>
        <w:t xml:space="preserve">This non-parametric, instance-based learning algorithm was employed in various iterations (including grid search, random search, and Bayesian Optimization) to find optimal hyperparameters. Different distance metrics were subsequently tested and compared. </w:t>
      </w:r>
    </w:p>
    <w:p w14:paraId="630DE8F4" w14:textId="77777777" w:rsidR="00753DC5" w:rsidRPr="00CD7E1D" w:rsidRDefault="00753DC5" w:rsidP="00997916">
      <w:pPr>
        <w:pStyle w:val="ListParagraph"/>
        <w:numPr>
          <w:ilvl w:val="0"/>
          <w:numId w:val="28"/>
        </w:numPr>
        <w:jc w:val="both"/>
        <w:rPr>
          <w:i/>
          <w:iCs/>
        </w:rPr>
      </w:pPr>
      <w:r>
        <w:rPr>
          <w:i/>
          <w:iCs/>
        </w:rPr>
        <w:t>Support Vector Machines (SVM’s)</w:t>
      </w:r>
      <w:r>
        <w:t xml:space="preserve"> were explored, to potentially capture nonlinear relationships again between features and target variables using different kernel functions. </w:t>
      </w:r>
    </w:p>
    <w:p w14:paraId="27AED28D" w14:textId="77777777" w:rsidR="00753DC5" w:rsidRPr="00CD7E1D" w:rsidRDefault="00753DC5" w:rsidP="00997916">
      <w:pPr>
        <w:pStyle w:val="ListParagraph"/>
        <w:numPr>
          <w:ilvl w:val="0"/>
          <w:numId w:val="28"/>
        </w:numPr>
        <w:jc w:val="both"/>
      </w:pPr>
      <w:r w:rsidRPr="00CD7E1D">
        <w:t xml:space="preserve">Finally, though not the </w:t>
      </w:r>
      <w:proofErr w:type="gramStart"/>
      <w:r w:rsidRPr="00CD7E1D">
        <w:t>main focus</w:t>
      </w:r>
      <w:proofErr w:type="gramEnd"/>
      <w:r w:rsidRPr="00CD7E1D">
        <w:t xml:space="preserve"> of </w:t>
      </w:r>
      <w:r>
        <w:t>this</w:t>
      </w:r>
      <w:r w:rsidRPr="00CD7E1D">
        <w:t xml:space="preserve"> project, </w:t>
      </w:r>
      <w:r>
        <w:rPr>
          <w:i/>
          <w:iCs/>
        </w:rPr>
        <w:t xml:space="preserve">Hierarchical Clustering </w:t>
      </w:r>
      <w:r>
        <w:t xml:space="preserve">was applied to see how well it could segment data into distinct clusters that could provide insights </w:t>
      </w:r>
      <w:r w:rsidRPr="00CA1BCB">
        <w:rPr>
          <w:i/>
        </w:rPr>
        <w:t>into</w:t>
      </w:r>
      <w:r>
        <w:t xml:space="preserve"> underlying structures. </w:t>
      </w:r>
    </w:p>
    <w:p w14:paraId="78D03300" w14:textId="77777777" w:rsidR="00753DC5" w:rsidRDefault="00753DC5" w:rsidP="00997916">
      <w:pPr>
        <w:pStyle w:val="Heading2"/>
        <w:jc w:val="both"/>
        <w:rPr>
          <w:i w:val="0"/>
          <w:iCs w:val="0"/>
        </w:rPr>
      </w:pPr>
      <w:r>
        <w:t>Evaluation Metrics:</w:t>
      </w:r>
    </w:p>
    <w:p w14:paraId="664187A6" w14:textId="77777777" w:rsidR="00753DC5" w:rsidRDefault="00753DC5" w:rsidP="00997916">
      <w:pPr>
        <w:ind w:firstLine="27.35pt"/>
        <w:contextualSpacing/>
        <w:jc w:val="both"/>
      </w:pPr>
      <w:r>
        <w:t xml:space="preserve">The performance of each model using metrics appropriate for regression (i.e., MSE, RMSE, MAE, and R-squared) and classification (i.e., accuracy, precision, recall, F1 score). The choices in metrics provided comprehensive insights into each model’s predictive ability and performance. </w:t>
      </w:r>
    </w:p>
    <w:p w14:paraId="7AFDE6DC" w14:textId="17D0269D" w:rsidR="00753DC5" w:rsidRDefault="00753DC5" w:rsidP="00997916">
      <w:pPr>
        <w:ind w:firstLine="27.35pt"/>
        <w:contextualSpacing/>
        <w:jc w:val="both"/>
      </w:pPr>
      <w:r>
        <w:t xml:space="preserve">By utilizing a wide variety of statistical and machine learning methods, we hoped to use a diverse but rigorous approach in predicting stock market volume. Each model was chosen to test a different set of hypotheses regarding the underlying data structures, and their performance was meticulously evaluated to arrive at an optimal model for the given task. This approach ensures robustness and reliability in predictions and provides a deeper understanding of the complex relationships that exist within variables related </w:t>
      </w:r>
      <w:r w:rsidR="00997916">
        <w:t>to stock</w:t>
      </w:r>
      <w:r>
        <w:t xml:space="preserve"> market volume. </w:t>
      </w:r>
    </w:p>
    <w:p w14:paraId="798E73EA" w14:textId="77777777" w:rsidR="00753DC5" w:rsidRPr="005B520E" w:rsidRDefault="00753DC5" w:rsidP="00753DC5">
      <w:pPr>
        <w:pStyle w:val="Heading2"/>
      </w:pPr>
      <w:r>
        <w:t xml:space="preserve">Hyperparamter Tuning, Feature Engineering, and Dimensionality Reduction </w:t>
      </w:r>
    </w:p>
    <w:p w14:paraId="6901CAB9" w14:textId="77777777" w:rsidR="00753DC5" w:rsidRDefault="00753DC5" w:rsidP="00753DC5">
      <w:pPr>
        <w:pStyle w:val="BodyText"/>
      </w:pPr>
      <w:r>
        <w:rPr>
          <w:lang w:val="en-US"/>
        </w:rPr>
        <w:t xml:space="preserve">For each of the above models, hyperparameter tuning was conducted in the effort to find the optimal model parameters. The techniques employed included Grid Search, Random Search, and Bayesian Optimization. Grid Search would systematically search through a manually subset of hyperparameters, Random Search would search the hyperparameter space for optimal combinations, and Bayesian Optimization utilized a probabilistic model to predict the objective function and select hyperparameters to potentially improve. </w:t>
      </w:r>
    </w:p>
    <w:p w14:paraId="04CAF8A6" w14:textId="77777777" w:rsidR="00753DC5" w:rsidRDefault="00753DC5" w:rsidP="00753DC5">
      <w:pPr>
        <w:pStyle w:val="BodyText"/>
        <w:rPr>
          <w:lang w:val="en-US"/>
        </w:rPr>
      </w:pPr>
      <w:r>
        <w:rPr>
          <w:lang w:val="en-US"/>
        </w:rPr>
        <w:t xml:space="preserve">Similarly, we applied Principal Component Analysis (PCA) for dimensionality reduction when applicable to see if any performance gains would result. By transforming a set of </w:t>
      </w:r>
      <w:r>
        <w:rPr>
          <w:lang w:val="en-US"/>
        </w:rPr>
        <w:lastRenderedPageBreak/>
        <w:t xml:space="preserve">features into uncorrelated variables known as principal components, the number of features could be reduced, helping with the “cure of dimensionality” where too many features might lead to overfitting. Furthermore, PCA helped in nose reduction and visualization. Interpretability is lost in the use of PCA, and PCA assumes that the underlying structure is linear, so this methodology was not always appropriate to employ. </w:t>
      </w:r>
    </w:p>
    <w:p w14:paraId="15028BE0" w14:textId="47A87CAF" w:rsidR="00753DC5" w:rsidRPr="00997916" w:rsidRDefault="00753DC5" w:rsidP="00997916">
      <w:pPr>
        <w:pStyle w:val="BodyText"/>
        <w:rPr>
          <w:lang w:val="en-US"/>
        </w:rPr>
      </w:pPr>
      <w:r>
        <w:rPr>
          <w:lang w:val="en-US"/>
        </w:rPr>
        <w:t>Furthermore, feature engineering was conducted to try to enhance models’ performance, particularly in KNN. By creating new features based on domain knowledge, relationships, and interactions, feature engineering was employed to expose patterns that models might be able to exploit, resulting in better performance. However, there is a risk of overfitting, and increased complexity causes a new assortment of issues.</w:t>
      </w:r>
    </w:p>
    <w:p w14:paraId="727F99F3" w14:textId="77777777" w:rsidR="00997916" w:rsidRDefault="00997916" w:rsidP="00997916">
      <w:pPr>
        <w:pStyle w:val="Heading1"/>
        <w:numPr>
          <w:ilvl w:val="0"/>
          <w:numId w:val="0"/>
        </w:numPr>
        <w:jc w:val="both"/>
      </w:pPr>
    </w:p>
    <w:p w14:paraId="1DBCBC96" w14:textId="25C43059" w:rsidR="00753DC5" w:rsidRDefault="00753DC5" w:rsidP="0079200C">
      <w:pPr>
        <w:pStyle w:val="Heading1"/>
      </w:pPr>
      <w:r>
        <w:t>Experimental Procedures and Results</w:t>
      </w: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0" w:lastRow="0" w:firstColumn="0" w:lastColumn="0" w:noHBand="1" w:noVBand="1"/>
      </w:tblPr>
      <w:tblGrid>
        <w:gridCol w:w="1168"/>
        <w:gridCol w:w="930"/>
        <w:gridCol w:w="975"/>
        <w:gridCol w:w="975"/>
        <w:gridCol w:w="975"/>
      </w:tblGrid>
      <w:tr w:rsidR="0079200C" w:rsidRPr="0079200C" w14:paraId="4E10BC59" w14:textId="77777777" w:rsidTr="0079200C">
        <w:trPr>
          <w:trHeight w:val="319"/>
        </w:trPr>
        <w:tc>
          <w:tcPr>
            <w:tcW w:w="0pt" w:type="auto"/>
            <w:shd w:val="clear" w:color="auto" w:fill="auto"/>
            <w:tcMar>
              <w:top w:w="0.75pt" w:type="dxa"/>
              <w:start w:w="0.75pt" w:type="dxa"/>
              <w:bottom w:w="0pt" w:type="dxa"/>
              <w:end w:w="0.75pt" w:type="dxa"/>
            </w:tcMar>
            <w:vAlign w:val="bottom"/>
            <w:hideMark/>
          </w:tcPr>
          <w:p w14:paraId="49D3FDC0" w14:textId="77777777" w:rsidR="0079200C" w:rsidRPr="0079200C" w:rsidRDefault="0079200C" w:rsidP="0079200C">
            <w:pPr>
              <w:jc w:val="both"/>
              <w:rPr>
                <w:sz w:val="18"/>
                <w:szCs w:val="18"/>
              </w:rPr>
            </w:pPr>
          </w:p>
        </w:tc>
        <w:tc>
          <w:tcPr>
            <w:tcW w:w="0pt" w:type="auto"/>
            <w:shd w:val="clear" w:color="auto" w:fill="FFE699"/>
            <w:tcMar>
              <w:top w:w="0.75pt" w:type="dxa"/>
              <w:start w:w="0.75pt" w:type="dxa"/>
              <w:bottom w:w="0pt" w:type="dxa"/>
              <w:end w:w="0.75pt" w:type="dxa"/>
            </w:tcMar>
            <w:vAlign w:val="bottom"/>
            <w:hideMark/>
          </w:tcPr>
          <w:p w14:paraId="64BA96AC" w14:textId="77777777" w:rsidR="0079200C" w:rsidRPr="0079200C" w:rsidRDefault="0079200C" w:rsidP="0079200C">
            <w:pPr>
              <w:jc w:val="both"/>
              <w:rPr>
                <w:sz w:val="18"/>
                <w:szCs w:val="18"/>
              </w:rPr>
            </w:pPr>
            <w:r w:rsidRPr="0079200C">
              <w:rPr>
                <w:sz w:val="18"/>
                <w:szCs w:val="18"/>
              </w:rPr>
              <w:t>MSE</w:t>
            </w:r>
          </w:p>
        </w:tc>
        <w:tc>
          <w:tcPr>
            <w:tcW w:w="0pt" w:type="auto"/>
            <w:shd w:val="clear" w:color="auto" w:fill="FFE699"/>
            <w:tcMar>
              <w:top w:w="0.75pt" w:type="dxa"/>
              <w:start w:w="0.75pt" w:type="dxa"/>
              <w:bottom w:w="0pt" w:type="dxa"/>
              <w:end w:w="0.75pt" w:type="dxa"/>
            </w:tcMar>
            <w:vAlign w:val="bottom"/>
            <w:hideMark/>
          </w:tcPr>
          <w:p w14:paraId="65334236" w14:textId="77777777" w:rsidR="0079200C" w:rsidRPr="0079200C" w:rsidRDefault="0079200C" w:rsidP="0079200C">
            <w:pPr>
              <w:jc w:val="both"/>
              <w:rPr>
                <w:sz w:val="18"/>
                <w:szCs w:val="18"/>
              </w:rPr>
            </w:pPr>
            <w:r w:rsidRPr="0079200C">
              <w:rPr>
                <w:sz w:val="18"/>
                <w:szCs w:val="18"/>
              </w:rPr>
              <w:t>RMSE</w:t>
            </w:r>
          </w:p>
        </w:tc>
        <w:tc>
          <w:tcPr>
            <w:tcW w:w="0pt" w:type="auto"/>
            <w:shd w:val="clear" w:color="auto" w:fill="FFE699"/>
            <w:tcMar>
              <w:top w:w="0.75pt" w:type="dxa"/>
              <w:start w:w="0.75pt" w:type="dxa"/>
              <w:bottom w:w="0pt" w:type="dxa"/>
              <w:end w:w="0.75pt" w:type="dxa"/>
            </w:tcMar>
            <w:vAlign w:val="bottom"/>
            <w:hideMark/>
          </w:tcPr>
          <w:p w14:paraId="7A8009E0" w14:textId="77777777" w:rsidR="0079200C" w:rsidRPr="0079200C" w:rsidRDefault="0079200C" w:rsidP="0079200C">
            <w:pPr>
              <w:jc w:val="both"/>
              <w:rPr>
                <w:sz w:val="18"/>
                <w:szCs w:val="18"/>
              </w:rPr>
            </w:pPr>
            <w:r w:rsidRPr="0079200C">
              <w:rPr>
                <w:sz w:val="18"/>
                <w:szCs w:val="18"/>
              </w:rPr>
              <w:t>MAE</w:t>
            </w:r>
          </w:p>
        </w:tc>
        <w:tc>
          <w:tcPr>
            <w:tcW w:w="0pt" w:type="auto"/>
            <w:shd w:val="clear" w:color="auto" w:fill="FFE699"/>
            <w:tcMar>
              <w:top w:w="0.75pt" w:type="dxa"/>
              <w:start w:w="0.75pt" w:type="dxa"/>
              <w:bottom w:w="0pt" w:type="dxa"/>
              <w:end w:w="0.75pt" w:type="dxa"/>
            </w:tcMar>
            <w:vAlign w:val="bottom"/>
            <w:hideMark/>
          </w:tcPr>
          <w:p w14:paraId="1D07C4AC" w14:textId="77777777" w:rsidR="0079200C" w:rsidRPr="0079200C" w:rsidRDefault="0079200C" w:rsidP="0079200C">
            <w:pPr>
              <w:jc w:val="both"/>
              <w:rPr>
                <w:sz w:val="18"/>
                <w:szCs w:val="18"/>
              </w:rPr>
            </w:pPr>
            <w:r w:rsidRPr="0079200C">
              <w:rPr>
                <w:sz w:val="18"/>
                <w:szCs w:val="18"/>
              </w:rPr>
              <w:t>R-Squared</w:t>
            </w:r>
          </w:p>
        </w:tc>
      </w:tr>
      <w:tr w:rsidR="0079200C" w:rsidRPr="0079200C" w14:paraId="14765321"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73166F35" w14:textId="77777777" w:rsidR="0079200C" w:rsidRPr="0079200C" w:rsidRDefault="0079200C" w:rsidP="0079200C">
            <w:pPr>
              <w:jc w:val="both"/>
              <w:rPr>
                <w:sz w:val="18"/>
                <w:szCs w:val="18"/>
              </w:rPr>
            </w:pPr>
            <w:r w:rsidRPr="0079200C">
              <w:rPr>
                <w:sz w:val="18"/>
                <w:szCs w:val="18"/>
              </w:rPr>
              <w:t>KNN (k=5)</w:t>
            </w:r>
          </w:p>
        </w:tc>
        <w:tc>
          <w:tcPr>
            <w:tcW w:w="0pt" w:type="auto"/>
            <w:shd w:val="clear" w:color="auto" w:fill="auto"/>
            <w:tcMar>
              <w:top w:w="0.75pt" w:type="dxa"/>
              <w:start w:w="0.75pt" w:type="dxa"/>
              <w:bottom w:w="0pt" w:type="dxa"/>
              <w:end w:w="0.75pt" w:type="dxa"/>
            </w:tcMar>
            <w:vAlign w:val="bottom"/>
            <w:hideMark/>
          </w:tcPr>
          <w:p w14:paraId="3EB52C08" w14:textId="77777777" w:rsidR="0079200C" w:rsidRPr="0079200C" w:rsidRDefault="0079200C" w:rsidP="0079200C">
            <w:pPr>
              <w:jc w:val="both"/>
              <w:rPr>
                <w:sz w:val="18"/>
                <w:szCs w:val="18"/>
              </w:rPr>
            </w:pPr>
            <w:r w:rsidRPr="0079200C">
              <w:rPr>
                <w:sz w:val="18"/>
                <w:szCs w:val="18"/>
              </w:rPr>
              <w:t>2.7426E+12</w:t>
            </w:r>
          </w:p>
        </w:tc>
        <w:tc>
          <w:tcPr>
            <w:tcW w:w="0pt" w:type="auto"/>
            <w:shd w:val="clear" w:color="auto" w:fill="auto"/>
            <w:tcMar>
              <w:top w:w="0.75pt" w:type="dxa"/>
              <w:start w:w="0.75pt" w:type="dxa"/>
              <w:bottom w:w="0pt" w:type="dxa"/>
              <w:end w:w="0.75pt" w:type="dxa"/>
            </w:tcMar>
            <w:vAlign w:val="bottom"/>
            <w:hideMark/>
          </w:tcPr>
          <w:p w14:paraId="4766F869" w14:textId="77777777" w:rsidR="0079200C" w:rsidRPr="0079200C" w:rsidRDefault="0079200C" w:rsidP="0079200C">
            <w:pPr>
              <w:jc w:val="both"/>
              <w:rPr>
                <w:sz w:val="18"/>
                <w:szCs w:val="18"/>
              </w:rPr>
            </w:pPr>
            <w:r w:rsidRPr="0079200C">
              <w:rPr>
                <w:sz w:val="18"/>
                <w:szCs w:val="18"/>
              </w:rPr>
              <w:t>1656081.501</w:t>
            </w:r>
          </w:p>
        </w:tc>
        <w:tc>
          <w:tcPr>
            <w:tcW w:w="0pt" w:type="auto"/>
            <w:shd w:val="clear" w:color="auto" w:fill="auto"/>
            <w:tcMar>
              <w:top w:w="0.75pt" w:type="dxa"/>
              <w:start w:w="0.75pt" w:type="dxa"/>
              <w:bottom w:w="0pt" w:type="dxa"/>
              <w:end w:w="0.75pt" w:type="dxa"/>
            </w:tcMar>
            <w:vAlign w:val="bottom"/>
            <w:hideMark/>
          </w:tcPr>
          <w:p w14:paraId="5454B540" w14:textId="77777777" w:rsidR="0079200C" w:rsidRPr="0079200C" w:rsidRDefault="0079200C" w:rsidP="0079200C">
            <w:pPr>
              <w:jc w:val="both"/>
              <w:rPr>
                <w:sz w:val="18"/>
                <w:szCs w:val="18"/>
              </w:rPr>
            </w:pPr>
            <w:r w:rsidRPr="0079200C">
              <w:rPr>
                <w:sz w:val="18"/>
                <w:szCs w:val="18"/>
              </w:rPr>
              <w:t>829119.6491</w:t>
            </w:r>
          </w:p>
        </w:tc>
        <w:tc>
          <w:tcPr>
            <w:tcW w:w="0pt" w:type="auto"/>
            <w:shd w:val="clear" w:color="auto" w:fill="auto"/>
            <w:tcMar>
              <w:top w:w="0.75pt" w:type="dxa"/>
              <w:start w:w="0.75pt" w:type="dxa"/>
              <w:bottom w:w="0pt" w:type="dxa"/>
              <w:end w:w="0.75pt" w:type="dxa"/>
            </w:tcMar>
            <w:vAlign w:val="bottom"/>
            <w:hideMark/>
          </w:tcPr>
          <w:p w14:paraId="50BA41AC" w14:textId="77777777" w:rsidR="0079200C" w:rsidRPr="0079200C" w:rsidRDefault="0079200C" w:rsidP="0079200C">
            <w:pPr>
              <w:jc w:val="both"/>
              <w:rPr>
                <w:sz w:val="18"/>
                <w:szCs w:val="18"/>
              </w:rPr>
            </w:pPr>
            <w:r w:rsidRPr="0079200C">
              <w:rPr>
                <w:sz w:val="18"/>
                <w:szCs w:val="18"/>
              </w:rPr>
              <w:t>0.924284357</w:t>
            </w:r>
          </w:p>
        </w:tc>
      </w:tr>
      <w:tr w:rsidR="0079200C" w:rsidRPr="0079200C" w14:paraId="142E4C31"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1A5FE531" w14:textId="77777777" w:rsidR="0079200C" w:rsidRPr="0079200C" w:rsidRDefault="0079200C" w:rsidP="0079200C">
            <w:pPr>
              <w:jc w:val="both"/>
              <w:rPr>
                <w:sz w:val="18"/>
                <w:szCs w:val="18"/>
              </w:rPr>
            </w:pPr>
            <w:r w:rsidRPr="0079200C">
              <w:rPr>
                <w:sz w:val="18"/>
                <w:szCs w:val="18"/>
              </w:rPr>
              <w:t xml:space="preserve">KNN- </w:t>
            </w:r>
            <w:proofErr w:type="spellStart"/>
            <w:r w:rsidRPr="0079200C">
              <w:rPr>
                <w:sz w:val="18"/>
                <w:szCs w:val="18"/>
              </w:rPr>
              <w:t>gridsearch</w:t>
            </w:r>
            <w:proofErr w:type="spellEnd"/>
            <w:r w:rsidRPr="0079200C">
              <w:rPr>
                <w:sz w:val="18"/>
                <w:szCs w:val="18"/>
              </w:rPr>
              <w:t xml:space="preserve"> </w:t>
            </w:r>
          </w:p>
        </w:tc>
        <w:tc>
          <w:tcPr>
            <w:tcW w:w="0pt" w:type="auto"/>
            <w:shd w:val="clear" w:color="auto" w:fill="auto"/>
            <w:tcMar>
              <w:top w:w="0.75pt" w:type="dxa"/>
              <w:start w:w="0.75pt" w:type="dxa"/>
              <w:bottom w:w="0pt" w:type="dxa"/>
              <w:end w:w="0.75pt" w:type="dxa"/>
            </w:tcMar>
            <w:vAlign w:val="bottom"/>
            <w:hideMark/>
          </w:tcPr>
          <w:p w14:paraId="6BE85839" w14:textId="77777777" w:rsidR="0079200C" w:rsidRPr="0079200C" w:rsidRDefault="0079200C" w:rsidP="0079200C">
            <w:pPr>
              <w:jc w:val="both"/>
              <w:rPr>
                <w:sz w:val="18"/>
                <w:szCs w:val="18"/>
              </w:rPr>
            </w:pPr>
            <w:r w:rsidRPr="0079200C">
              <w:rPr>
                <w:sz w:val="18"/>
                <w:szCs w:val="18"/>
              </w:rPr>
              <w:t>1.9512E+12</w:t>
            </w:r>
          </w:p>
        </w:tc>
        <w:tc>
          <w:tcPr>
            <w:tcW w:w="0pt" w:type="auto"/>
            <w:shd w:val="clear" w:color="auto" w:fill="auto"/>
            <w:tcMar>
              <w:top w:w="0.75pt" w:type="dxa"/>
              <w:start w:w="0.75pt" w:type="dxa"/>
              <w:bottom w:w="0pt" w:type="dxa"/>
              <w:end w:w="0.75pt" w:type="dxa"/>
            </w:tcMar>
            <w:vAlign w:val="bottom"/>
            <w:hideMark/>
          </w:tcPr>
          <w:p w14:paraId="4B8D713A" w14:textId="77777777" w:rsidR="0079200C" w:rsidRPr="0079200C" w:rsidRDefault="0079200C" w:rsidP="0079200C">
            <w:pPr>
              <w:jc w:val="both"/>
              <w:rPr>
                <w:sz w:val="18"/>
                <w:szCs w:val="18"/>
              </w:rPr>
            </w:pPr>
            <w:r w:rsidRPr="0079200C">
              <w:rPr>
                <w:sz w:val="18"/>
                <w:szCs w:val="18"/>
              </w:rPr>
              <w:t>1396838.37</w:t>
            </w:r>
          </w:p>
        </w:tc>
        <w:tc>
          <w:tcPr>
            <w:tcW w:w="0pt" w:type="auto"/>
            <w:shd w:val="clear" w:color="auto" w:fill="auto"/>
            <w:tcMar>
              <w:top w:w="0.75pt" w:type="dxa"/>
              <w:start w:w="0.75pt" w:type="dxa"/>
              <w:bottom w:w="0pt" w:type="dxa"/>
              <w:end w:w="0.75pt" w:type="dxa"/>
            </w:tcMar>
            <w:vAlign w:val="bottom"/>
            <w:hideMark/>
          </w:tcPr>
          <w:p w14:paraId="0C3D94EA" w14:textId="77777777" w:rsidR="0079200C" w:rsidRPr="0079200C" w:rsidRDefault="0079200C" w:rsidP="0079200C">
            <w:pPr>
              <w:jc w:val="both"/>
              <w:rPr>
                <w:sz w:val="18"/>
                <w:szCs w:val="18"/>
              </w:rPr>
            </w:pPr>
            <w:r w:rsidRPr="0079200C">
              <w:rPr>
                <w:sz w:val="18"/>
                <w:szCs w:val="18"/>
              </w:rPr>
              <w:t>755957.3099</w:t>
            </w:r>
          </w:p>
        </w:tc>
        <w:tc>
          <w:tcPr>
            <w:tcW w:w="0pt" w:type="auto"/>
            <w:shd w:val="clear" w:color="auto" w:fill="auto"/>
            <w:tcMar>
              <w:top w:w="0.75pt" w:type="dxa"/>
              <w:start w:w="0.75pt" w:type="dxa"/>
              <w:bottom w:w="0pt" w:type="dxa"/>
              <w:end w:w="0.75pt" w:type="dxa"/>
            </w:tcMar>
            <w:vAlign w:val="bottom"/>
            <w:hideMark/>
          </w:tcPr>
          <w:p w14:paraId="31869C7E" w14:textId="77777777" w:rsidR="0079200C" w:rsidRPr="0079200C" w:rsidRDefault="0079200C" w:rsidP="0079200C">
            <w:pPr>
              <w:jc w:val="both"/>
              <w:rPr>
                <w:sz w:val="18"/>
                <w:szCs w:val="18"/>
              </w:rPr>
            </w:pPr>
            <w:r w:rsidRPr="0079200C">
              <w:rPr>
                <w:sz w:val="18"/>
                <w:szCs w:val="18"/>
              </w:rPr>
              <w:t>0.946134027</w:t>
            </w:r>
          </w:p>
        </w:tc>
      </w:tr>
      <w:tr w:rsidR="0079200C" w:rsidRPr="0079200C" w14:paraId="5170FE0C"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4F2DB30A" w14:textId="77777777" w:rsidR="0079200C" w:rsidRPr="0079200C" w:rsidRDefault="0079200C" w:rsidP="0079200C">
            <w:pPr>
              <w:jc w:val="both"/>
              <w:rPr>
                <w:sz w:val="18"/>
                <w:szCs w:val="18"/>
              </w:rPr>
            </w:pPr>
            <w:r w:rsidRPr="0079200C">
              <w:rPr>
                <w:sz w:val="18"/>
                <w:szCs w:val="18"/>
              </w:rPr>
              <w:t xml:space="preserve">KNN- </w:t>
            </w:r>
            <w:proofErr w:type="spellStart"/>
            <w:r w:rsidRPr="0079200C">
              <w:rPr>
                <w:sz w:val="18"/>
                <w:szCs w:val="18"/>
              </w:rPr>
              <w:t>randomsearch</w:t>
            </w:r>
            <w:proofErr w:type="spellEnd"/>
            <w:r w:rsidRPr="0079200C">
              <w:rPr>
                <w:sz w:val="18"/>
                <w:szCs w:val="18"/>
              </w:rPr>
              <w:t xml:space="preserve"> </w:t>
            </w:r>
          </w:p>
        </w:tc>
        <w:tc>
          <w:tcPr>
            <w:tcW w:w="0pt" w:type="auto"/>
            <w:shd w:val="clear" w:color="auto" w:fill="auto"/>
            <w:tcMar>
              <w:top w:w="0.75pt" w:type="dxa"/>
              <w:start w:w="0.75pt" w:type="dxa"/>
              <w:bottom w:w="0pt" w:type="dxa"/>
              <w:end w:w="0.75pt" w:type="dxa"/>
            </w:tcMar>
            <w:vAlign w:val="bottom"/>
            <w:hideMark/>
          </w:tcPr>
          <w:p w14:paraId="273A6C2A" w14:textId="77777777" w:rsidR="0079200C" w:rsidRPr="0079200C" w:rsidRDefault="0079200C" w:rsidP="0079200C">
            <w:pPr>
              <w:jc w:val="both"/>
              <w:rPr>
                <w:sz w:val="18"/>
                <w:szCs w:val="18"/>
              </w:rPr>
            </w:pPr>
            <w:r w:rsidRPr="0079200C">
              <w:rPr>
                <w:sz w:val="18"/>
                <w:szCs w:val="18"/>
              </w:rPr>
              <w:t>2.7426E+12</w:t>
            </w:r>
          </w:p>
        </w:tc>
        <w:tc>
          <w:tcPr>
            <w:tcW w:w="0pt" w:type="auto"/>
            <w:shd w:val="clear" w:color="auto" w:fill="auto"/>
            <w:tcMar>
              <w:top w:w="0.75pt" w:type="dxa"/>
              <w:start w:w="0.75pt" w:type="dxa"/>
              <w:bottom w:w="0pt" w:type="dxa"/>
              <w:end w:w="0.75pt" w:type="dxa"/>
            </w:tcMar>
            <w:vAlign w:val="bottom"/>
            <w:hideMark/>
          </w:tcPr>
          <w:p w14:paraId="07543F75" w14:textId="77777777" w:rsidR="0079200C" w:rsidRPr="0079200C" w:rsidRDefault="0079200C" w:rsidP="0079200C">
            <w:pPr>
              <w:jc w:val="both"/>
              <w:rPr>
                <w:sz w:val="18"/>
                <w:szCs w:val="18"/>
              </w:rPr>
            </w:pPr>
            <w:r w:rsidRPr="0079200C">
              <w:rPr>
                <w:sz w:val="18"/>
                <w:szCs w:val="18"/>
              </w:rPr>
              <w:t>1656081.501</w:t>
            </w:r>
          </w:p>
        </w:tc>
        <w:tc>
          <w:tcPr>
            <w:tcW w:w="0pt" w:type="auto"/>
            <w:shd w:val="clear" w:color="auto" w:fill="auto"/>
            <w:tcMar>
              <w:top w:w="0.75pt" w:type="dxa"/>
              <w:start w:w="0.75pt" w:type="dxa"/>
              <w:bottom w:w="0pt" w:type="dxa"/>
              <w:end w:w="0.75pt" w:type="dxa"/>
            </w:tcMar>
            <w:vAlign w:val="bottom"/>
            <w:hideMark/>
          </w:tcPr>
          <w:p w14:paraId="461327D2" w14:textId="77777777" w:rsidR="0079200C" w:rsidRPr="0079200C" w:rsidRDefault="0079200C" w:rsidP="0079200C">
            <w:pPr>
              <w:jc w:val="both"/>
              <w:rPr>
                <w:sz w:val="18"/>
                <w:szCs w:val="18"/>
              </w:rPr>
            </w:pPr>
            <w:r w:rsidRPr="0079200C">
              <w:rPr>
                <w:sz w:val="18"/>
                <w:szCs w:val="18"/>
              </w:rPr>
              <w:t>829119.6491</w:t>
            </w:r>
          </w:p>
        </w:tc>
        <w:tc>
          <w:tcPr>
            <w:tcW w:w="0pt" w:type="auto"/>
            <w:shd w:val="clear" w:color="auto" w:fill="auto"/>
            <w:tcMar>
              <w:top w:w="0.75pt" w:type="dxa"/>
              <w:start w:w="0.75pt" w:type="dxa"/>
              <w:bottom w:w="0pt" w:type="dxa"/>
              <w:end w:w="0.75pt" w:type="dxa"/>
            </w:tcMar>
            <w:vAlign w:val="bottom"/>
            <w:hideMark/>
          </w:tcPr>
          <w:p w14:paraId="67EB8598" w14:textId="77777777" w:rsidR="0079200C" w:rsidRPr="0079200C" w:rsidRDefault="0079200C" w:rsidP="0079200C">
            <w:pPr>
              <w:jc w:val="both"/>
              <w:rPr>
                <w:sz w:val="18"/>
                <w:szCs w:val="18"/>
              </w:rPr>
            </w:pPr>
            <w:r w:rsidRPr="0079200C">
              <w:rPr>
                <w:sz w:val="18"/>
                <w:szCs w:val="18"/>
              </w:rPr>
              <w:t>0.924284357</w:t>
            </w:r>
          </w:p>
        </w:tc>
      </w:tr>
      <w:tr w:rsidR="0079200C" w:rsidRPr="0079200C" w14:paraId="78DF8E62"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76CEE66D" w14:textId="77777777" w:rsidR="0079200C" w:rsidRPr="0079200C" w:rsidRDefault="0079200C" w:rsidP="0079200C">
            <w:pPr>
              <w:jc w:val="both"/>
              <w:rPr>
                <w:sz w:val="18"/>
                <w:szCs w:val="18"/>
              </w:rPr>
            </w:pPr>
            <w:r w:rsidRPr="0079200C">
              <w:rPr>
                <w:sz w:val="18"/>
                <w:szCs w:val="18"/>
              </w:rPr>
              <w:t>KNN- Bayesian Optimization</w:t>
            </w:r>
          </w:p>
        </w:tc>
        <w:tc>
          <w:tcPr>
            <w:tcW w:w="0pt" w:type="auto"/>
            <w:shd w:val="clear" w:color="auto" w:fill="auto"/>
            <w:tcMar>
              <w:top w:w="0.75pt" w:type="dxa"/>
              <w:start w:w="0.75pt" w:type="dxa"/>
              <w:bottom w:w="0pt" w:type="dxa"/>
              <w:end w:w="0.75pt" w:type="dxa"/>
            </w:tcMar>
            <w:vAlign w:val="bottom"/>
            <w:hideMark/>
          </w:tcPr>
          <w:p w14:paraId="7A6ADC27" w14:textId="77777777" w:rsidR="0079200C" w:rsidRPr="0079200C" w:rsidRDefault="0079200C" w:rsidP="0079200C">
            <w:pPr>
              <w:jc w:val="both"/>
              <w:rPr>
                <w:sz w:val="18"/>
                <w:szCs w:val="18"/>
              </w:rPr>
            </w:pPr>
            <w:r w:rsidRPr="0079200C">
              <w:rPr>
                <w:sz w:val="18"/>
                <w:szCs w:val="18"/>
              </w:rPr>
              <w:t>8.441E+12</w:t>
            </w:r>
          </w:p>
        </w:tc>
        <w:tc>
          <w:tcPr>
            <w:tcW w:w="0pt" w:type="auto"/>
            <w:shd w:val="clear" w:color="auto" w:fill="auto"/>
            <w:tcMar>
              <w:top w:w="0.75pt" w:type="dxa"/>
              <w:start w:w="0.75pt" w:type="dxa"/>
              <w:bottom w:w="0pt" w:type="dxa"/>
              <w:end w:w="0.75pt" w:type="dxa"/>
            </w:tcMar>
            <w:vAlign w:val="bottom"/>
            <w:hideMark/>
          </w:tcPr>
          <w:p w14:paraId="708CCE68" w14:textId="77777777" w:rsidR="0079200C" w:rsidRPr="0079200C" w:rsidRDefault="0079200C" w:rsidP="0079200C">
            <w:pPr>
              <w:jc w:val="both"/>
              <w:rPr>
                <w:sz w:val="18"/>
                <w:szCs w:val="18"/>
              </w:rPr>
            </w:pPr>
            <w:r w:rsidRPr="0079200C">
              <w:rPr>
                <w:sz w:val="18"/>
                <w:szCs w:val="18"/>
              </w:rPr>
              <w:t>2905340.925</w:t>
            </w:r>
          </w:p>
        </w:tc>
        <w:tc>
          <w:tcPr>
            <w:tcW w:w="0pt" w:type="auto"/>
            <w:shd w:val="clear" w:color="auto" w:fill="auto"/>
            <w:tcMar>
              <w:top w:w="0.75pt" w:type="dxa"/>
              <w:start w:w="0.75pt" w:type="dxa"/>
              <w:bottom w:w="0pt" w:type="dxa"/>
              <w:end w:w="0.75pt" w:type="dxa"/>
            </w:tcMar>
            <w:vAlign w:val="bottom"/>
            <w:hideMark/>
          </w:tcPr>
          <w:p w14:paraId="64D770ED" w14:textId="77777777" w:rsidR="0079200C" w:rsidRPr="0079200C" w:rsidRDefault="0079200C" w:rsidP="0079200C">
            <w:pPr>
              <w:jc w:val="both"/>
              <w:rPr>
                <w:sz w:val="18"/>
                <w:szCs w:val="18"/>
              </w:rPr>
            </w:pPr>
            <w:r w:rsidRPr="0079200C">
              <w:rPr>
                <w:sz w:val="18"/>
                <w:szCs w:val="18"/>
              </w:rPr>
              <w:t>1088032.895</w:t>
            </w:r>
          </w:p>
        </w:tc>
        <w:tc>
          <w:tcPr>
            <w:tcW w:w="0pt" w:type="auto"/>
            <w:shd w:val="clear" w:color="auto" w:fill="auto"/>
            <w:tcMar>
              <w:top w:w="0.75pt" w:type="dxa"/>
              <w:start w:w="0.75pt" w:type="dxa"/>
              <w:bottom w:w="0pt" w:type="dxa"/>
              <w:end w:w="0.75pt" w:type="dxa"/>
            </w:tcMar>
            <w:vAlign w:val="bottom"/>
            <w:hideMark/>
          </w:tcPr>
          <w:p w14:paraId="38142BC2" w14:textId="77777777" w:rsidR="0079200C" w:rsidRPr="0079200C" w:rsidRDefault="0079200C" w:rsidP="0079200C">
            <w:pPr>
              <w:jc w:val="both"/>
              <w:rPr>
                <w:sz w:val="18"/>
                <w:szCs w:val="18"/>
              </w:rPr>
            </w:pPr>
            <w:r w:rsidRPr="0079200C">
              <w:rPr>
                <w:sz w:val="18"/>
                <w:szCs w:val="18"/>
              </w:rPr>
              <w:t>0.766967549</w:t>
            </w:r>
          </w:p>
        </w:tc>
      </w:tr>
      <w:tr w:rsidR="0079200C" w:rsidRPr="0079200C" w14:paraId="2171C483"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33664ECC" w14:textId="77777777" w:rsidR="0079200C" w:rsidRPr="0079200C" w:rsidRDefault="0079200C" w:rsidP="0079200C">
            <w:pPr>
              <w:jc w:val="both"/>
              <w:rPr>
                <w:sz w:val="18"/>
                <w:szCs w:val="18"/>
              </w:rPr>
            </w:pPr>
            <w:r w:rsidRPr="0079200C">
              <w:rPr>
                <w:sz w:val="18"/>
                <w:szCs w:val="18"/>
              </w:rPr>
              <w:t>KNN- feature engineer</w:t>
            </w:r>
          </w:p>
        </w:tc>
        <w:tc>
          <w:tcPr>
            <w:tcW w:w="0pt" w:type="auto"/>
            <w:shd w:val="clear" w:color="auto" w:fill="auto"/>
            <w:tcMar>
              <w:top w:w="0.75pt" w:type="dxa"/>
              <w:start w:w="0.75pt" w:type="dxa"/>
              <w:bottom w:w="0pt" w:type="dxa"/>
              <w:end w:w="0.75pt" w:type="dxa"/>
            </w:tcMar>
            <w:vAlign w:val="bottom"/>
            <w:hideMark/>
          </w:tcPr>
          <w:p w14:paraId="76E9B210" w14:textId="77777777" w:rsidR="0079200C" w:rsidRPr="0079200C" w:rsidRDefault="0079200C" w:rsidP="0079200C">
            <w:pPr>
              <w:jc w:val="both"/>
              <w:rPr>
                <w:sz w:val="18"/>
                <w:szCs w:val="18"/>
              </w:rPr>
            </w:pPr>
            <w:r w:rsidRPr="0079200C">
              <w:rPr>
                <w:sz w:val="18"/>
                <w:szCs w:val="18"/>
              </w:rPr>
              <w:t>6.3242E+12</w:t>
            </w:r>
          </w:p>
        </w:tc>
        <w:tc>
          <w:tcPr>
            <w:tcW w:w="0pt" w:type="auto"/>
            <w:shd w:val="clear" w:color="auto" w:fill="auto"/>
            <w:tcMar>
              <w:top w:w="0.75pt" w:type="dxa"/>
              <w:start w:w="0.75pt" w:type="dxa"/>
              <w:bottom w:w="0pt" w:type="dxa"/>
              <w:end w:w="0.75pt" w:type="dxa"/>
            </w:tcMar>
            <w:vAlign w:val="bottom"/>
            <w:hideMark/>
          </w:tcPr>
          <w:p w14:paraId="7E60F45D" w14:textId="77777777" w:rsidR="0079200C" w:rsidRPr="0079200C" w:rsidRDefault="0079200C" w:rsidP="0079200C">
            <w:pPr>
              <w:jc w:val="both"/>
              <w:rPr>
                <w:sz w:val="18"/>
                <w:szCs w:val="18"/>
              </w:rPr>
            </w:pPr>
            <w:r w:rsidRPr="0079200C">
              <w:rPr>
                <w:sz w:val="18"/>
                <w:szCs w:val="18"/>
              </w:rPr>
              <w:t>2514800.546</w:t>
            </w:r>
          </w:p>
        </w:tc>
        <w:tc>
          <w:tcPr>
            <w:tcW w:w="0pt" w:type="auto"/>
            <w:shd w:val="clear" w:color="auto" w:fill="auto"/>
            <w:tcMar>
              <w:top w:w="0.75pt" w:type="dxa"/>
              <w:start w:w="0.75pt" w:type="dxa"/>
              <w:bottom w:w="0pt" w:type="dxa"/>
              <w:end w:w="0.75pt" w:type="dxa"/>
            </w:tcMar>
            <w:vAlign w:val="bottom"/>
            <w:hideMark/>
          </w:tcPr>
          <w:p w14:paraId="688B8AFE" w14:textId="77777777" w:rsidR="0079200C" w:rsidRPr="0079200C" w:rsidRDefault="0079200C" w:rsidP="0079200C">
            <w:pPr>
              <w:jc w:val="both"/>
              <w:rPr>
                <w:sz w:val="18"/>
                <w:szCs w:val="18"/>
              </w:rPr>
            </w:pPr>
            <w:r w:rsidRPr="0079200C">
              <w:rPr>
                <w:sz w:val="18"/>
                <w:szCs w:val="18"/>
              </w:rPr>
              <w:t>1320547.08</w:t>
            </w:r>
          </w:p>
        </w:tc>
        <w:tc>
          <w:tcPr>
            <w:tcW w:w="0pt" w:type="auto"/>
            <w:shd w:val="clear" w:color="auto" w:fill="auto"/>
            <w:tcMar>
              <w:top w:w="0.75pt" w:type="dxa"/>
              <w:start w:w="0.75pt" w:type="dxa"/>
              <w:bottom w:w="0pt" w:type="dxa"/>
              <w:end w:w="0.75pt" w:type="dxa"/>
            </w:tcMar>
            <w:vAlign w:val="bottom"/>
            <w:hideMark/>
          </w:tcPr>
          <w:p w14:paraId="4C60322D" w14:textId="77777777" w:rsidR="0079200C" w:rsidRPr="0079200C" w:rsidRDefault="0079200C" w:rsidP="0079200C">
            <w:pPr>
              <w:jc w:val="both"/>
              <w:rPr>
                <w:sz w:val="18"/>
                <w:szCs w:val="18"/>
              </w:rPr>
            </w:pPr>
            <w:r w:rsidRPr="0079200C">
              <w:rPr>
                <w:sz w:val="18"/>
                <w:szCs w:val="18"/>
              </w:rPr>
              <w:t>0.834283751</w:t>
            </w:r>
          </w:p>
        </w:tc>
      </w:tr>
      <w:tr w:rsidR="0079200C" w:rsidRPr="0079200C" w14:paraId="682943B8"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248C991A" w14:textId="77777777" w:rsidR="0079200C" w:rsidRPr="0079200C" w:rsidRDefault="0079200C" w:rsidP="0079200C">
            <w:pPr>
              <w:jc w:val="both"/>
              <w:rPr>
                <w:sz w:val="18"/>
                <w:szCs w:val="18"/>
              </w:rPr>
            </w:pPr>
            <w:proofErr w:type="spellStart"/>
            <w:r w:rsidRPr="0079200C">
              <w:rPr>
                <w:sz w:val="18"/>
                <w:szCs w:val="18"/>
              </w:rPr>
              <w:t>LightGBM</w:t>
            </w:r>
            <w:proofErr w:type="spellEnd"/>
            <w:r w:rsidRPr="0079200C">
              <w:rPr>
                <w:sz w:val="18"/>
                <w:szCs w:val="18"/>
              </w:rPr>
              <w:t>- feature engineer</w:t>
            </w:r>
          </w:p>
        </w:tc>
        <w:tc>
          <w:tcPr>
            <w:tcW w:w="0pt" w:type="auto"/>
            <w:shd w:val="clear" w:color="auto" w:fill="FFFF00"/>
            <w:tcMar>
              <w:top w:w="0.75pt" w:type="dxa"/>
              <w:start w:w="0.75pt" w:type="dxa"/>
              <w:bottom w:w="0pt" w:type="dxa"/>
              <w:end w:w="0.75pt" w:type="dxa"/>
            </w:tcMar>
            <w:vAlign w:val="bottom"/>
            <w:hideMark/>
          </w:tcPr>
          <w:p w14:paraId="40DA472C" w14:textId="77777777" w:rsidR="0079200C" w:rsidRPr="0079200C" w:rsidRDefault="0079200C" w:rsidP="0079200C">
            <w:pPr>
              <w:jc w:val="both"/>
              <w:rPr>
                <w:sz w:val="18"/>
                <w:szCs w:val="18"/>
              </w:rPr>
            </w:pPr>
            <w:r w:rsidRPr="0079200C">
              <w:rPr>
                <w:sz w:val="18"/>
                <w:szCs w:val="18"/>
              </w:rPr>
              <w:t>3.2012E+12</w:t>
            </w:r>
          </w:p>
        </w:tc>
        <w:tc>
          <w:tcPr>
            <w:tcW w:w="0pt" w:type="auto"/>
            <w:shd w:val="clear" w:color="auto" w:fill="FFFF00"/>
            <w:tcMar>
              <w:top w:w="0.75pt" w:type="dxa"/>
              <w:start w:w="0.75pt" w:type="dxa"/>
              <w:bottom w:w="0pt" w:type="dxa"/>
              <w:end w:w="0.75pt" w:type="dxa"/>
            </w:tcMar>
            <w:vAlign w:val="bottom"/>
            <w:hideMark/>
          </w:tcPr>
          <w:p w14:paraId="10E93CD4" w14:textId="77777777" w:rsidR="0079200C" w:rsidRPr="0079200C" w:rsidRDefault="0079200C" w:rsidP="0079200C">
            <w:pPr>
              <w:jc w:val="both"/>
              <w:rPr>
                <w:sz w:val="18"/>
                <w:szCs w:val="18"/>
              </w:rPr>
            </w:pPr>
            <w:r w:rsidRPr="0079200C">
              <w:rPr>
                <w:sz w:val="18"/>
                <w:szCs w:val="18"/>
              </w:rPr>
              <w:t>1789183.268</w:t>
            </w:r>
          </w:p>
        </w:tc>
        <w:tc>
          <w:tcPr>
            <w:tcW w:w="0pt" w:type="auto"/>
            <w:shd w:val="clear" w:color="auto" w:fill="FFFF00"/>
            <w:tcMar>
              <w:top w:w="0.75pt" w:type="dxa"/>
              <w:start w:w="0.75pt" w:type="dxa"/>
              <w:bottom w:w="0pt" w:type="dxa"/>
              <w:end w:w="0.75pt" w:type="dxa"/>
            </w:tcMar>
            <w:vAlign w:val="bottom"/>
            <w:hideMark/>
          </w:tcPr>
          <w:p w14:paraId="5ECF3C53" w14:textId="77777777" w:rsidR="0079200C" w:rsidRPr="0079200C" w:rsidRDefault="0079200C" w:rsidP="0079200C">
            <w:pPr>
              <w:jc w:val="both"/>
              <w:rPr>
                <w:sz w:val="18"/>
                <w:szCs w:val="18"/>
              </w:rPr>
            </w:pPr>
            <w:r w:rsidRPr="0079200C">
              <w:rPr>
                <w:sz w:val="18"/>
                <w:szCs w:val="18"/>
              </w:rPr>
              <w:t>427117.567</w:t>
            </w:r>
          </w:p>
        </w:tc>
        <w:tc>
          <w:tcPr>
            <w:tcW w:w="0pt" w:type="auto"/>
            <w:shd w:val="clear" w:color="auto" w:fill="FFFF00"/>
            <w:tcMar>
              <w:top w:w="0.75pt" w:type="dxa"/>
              <w:start w:w="0.75pt" w:type="dxa"/>
              <w:bottom w:w="0pt" w:type="dxa"/>
              <w:end w:w="0.75pt" w:type="dxa"/>
            </w:tcMar>
            <w:vAlign w:val="bottom"/>
            <w:hideMark/>
          </w:tcPr>
          <w:p w14:paraId="4F4A158B" w14:textId="77777777" w:rsidR="0079200C" w:rsidRPr="0079200C" w:rsidRDefault="0079200C" w:rsidP="0079200C">
            <w:pPr>
              <w:jc w:val="both"/>
              <w:rPr>
                <w:sz w:val="18"/>
                <w:szCs w:val="18"/>
              </w:rPr>
            </w:pPr>
            <w:r w:rsidRPr="0079200C">
              <w:rPr>
                <w:sz w:val="18"/>
                <w:szCs w:val="18"/>
              </w:rPr>
              <w:t>0.916118216</w:t>
            </w:r>
          </w:p>
        </w:tc>
      </w:tr>
      <w:tr w:rsidR="0079200C" w:rsidRPr="0079200C" w14:paraId="226F4FC8"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1217DBF6" w14:textId="77777777" w:rsidR="0079200C" w:rsidRPr="0079200C" w:rsidRDefault="0079200C" w:rsidP="0079200C">
            <w:pPr>
              <w:jc w:val="both"/>
              <w:rPr>
                <w:sz w:val="18"/>
                <w:szCs w:val="18"/>
              </w:rPr>
            </w:pPr>
            <w:r w:rsidRPr="0079200C">
              <w:rPr>
                <w:sz w:val="18"/>
                <w:szCs w:val="18"/>
              </w:rPr>
              <w:t>GLM- multiple predictors</w:t>
            </w:r>
          </w:p>
        </w:tc>
        <w:tc>
          <w:tcPr>
            <w:tcW w:w="0pt" w:type="auto"/>
            <w:shd w:val="clear" w:color="auto" w:fill="auto"/>
            <w:tcMar>
              <w:top w:w="0.75pt" w:type="dxa"/>
              <w:start w:w="0.75pt" w:type="dxa"/>
              <w:bottom w:w="0pt" w:type="dxa"/>
              <w:end w:w="0.75pt" w:type="dxa"/>
            </w:tcMar>
            <w:vAlign w:val="bottom"/>
            <w:hideMark/>
          </w:tcPr>
          <w:p w14:paraId="385E3858" w14:textId="77777777" w:rsidR="0079200C" w:rsidRPr="0079200C" w:rsidRDefault="0079200C" w:rsidP="0079200C">
            <w:pPr>
              <w:jc w:val="both"/>
              <w:rPr>
                <w:sz w:val="18"/>
                <w:szCs w:val="18"/>
              </w:rPr>
            </w:pPr>
            <w:r w:rsidRPr="0079200C">
              <w:rPr>
                <w:sz w:val="18"/>
                <w:szCs w:val="18"/>
              </w:rPr>
              <w:t>1.0473E+14</w:t>
            </w:r>
          </w:p>
        </w:tc>
        <w:tc>
          <w:tcPr>
            <w:tcW w:w="0pt" w:type="auto"/>
            <w:shd w:val="clear" w:color="auto" w:fill="auto"/>
            <w:tcMar>
              <w:top w:w="0.75pt" w:type="dxa"/>
              <w:start w:w="0.75pt" w:type="dxa"/>
              <w:bottom w:w="0pt" w:type="dxa"/>
              <w:end w:w="0.75pt" w:type="dxa"/>
            </w:tcMar>
            <w:vAlign w:val="bottom"/>
            <w:hideMark/>
          </w:tcPr>
          <w:p w14:paraId="11A468DB" w14:textId="77777777" w:rsidR="0079200C" w:rsidRPr="0079200C" w:rsidRDefault="0079200C" w:rsidP="0079200C">
            <w:pPr>
              <w:jc w:val="both"/>
              <w:rPr>
                <w:sz w:val="18"/>
                <w:szCs w:val="18"/>
              </w:rPr>
            </w:pPr>
            <w:r w:rsidRPr="0079200C">
              <w:rPr>
                <w:sz w:val="18"/>
                <w:szCs w:val="18"/>
              </w:rPr>
              <w:t>10233544.35</w:t>
            </w:r>
          </w:p>
        </w:tc>
        <w:tc>
          <w:tcPr>
            <w:tcW w:w="0pt" w:type="auto"/>
            <w:shd w:val="clear" w:color="auto" w:fill="auto"/>
            <w:tcMar>
              <w:top w:w="0.75pt" w:type="dxa"/>
              <w:start w:w="0.75pt" w:type="dxa"/>
              <w:bottom w:w="0pt" w:type="dxa"/>
              <w:end w:w="0.75pt" w:type="dxa"/>
            </w:tcMar>
            <w:vAlign w:val="bottom"/>
            <w:hideMark/>
          </w:tcPr>
          <w:p w14:paraId="6B5747B6" w14:textId="77777777" w:rsidR="0079200C" w:rsidRPr="0079200C" w:rsidRDefault="0079200C" w:rsidP="0079200C">
            <w:pPr>
              <w:jc w:val="both"/>
              <w:rPr>
                <w:sz w:val="18"/>
                <w:szCs w:val="18"/>
              </w:rPr>
            </w:pPr>
            <w:r w:rsidRPr="0079200C">
              <w:rPr>
                <w:sz w:val="18"/>
                <w:szCs w:val="18"/>
              </w:rPr>
              <w:t>3449881.873</w:t>
            </w:r>
          </w:p>
        </w:tc>
        <w:tc>
          <w:tcPr>
            <w:tcW w:w="0pt" w:type="auto"/>
            <w:shd w:val="clear" w:color="auto" w:fill="auto"/>
            <w:tcMar>
              <w:top w:w="0.75pt" w:type="dxa"/>
              <w:start w:w="0.75pt" w:type="dxa"/>
              <w:bottom w:w="0pt" w:type="dxa"/>
              <w:end w:w="0.75pt" w:type="dxa"/>
            </w:tcMar>
            <w:vAlign w:val="bottom"/>
            <w:hideMark/>
          </w:tcPr>
          <w:p w14:paraId="0E670D20" w14:textId="77777777" w:rsidR="0079200C" w:rsidRPr="0079200C" w:rsidRDefault="0079200C" w:rsidP="0079200C">
            <w:pPr>
              <w:jc w:val="both"/>
              <w:rPr>
                <w:sz w:val="18"/>
                <w:szCs w:val="18"/>
              </w:rPr>
            </w:pPr>
            <w:r w:rsidRPr="0079200C">
              <w:rPr>
                <w:sz w:val="18"/>
                <w:szCs w:val="18"/>
              </w:rPr>
              <w:t>-1.28682633</w:t>
            </w:r>
          </w:p>
        </w:tc>
      </w:tr>
      <w:tr w:rsidR="0079200C" w:rsidRPr="0079200C" w14:paraId="3166B377"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23546641" w14:textId="77777777" w:rsidR="0079200C" w:rsidRPr="0079200C" w:rsidRDefault="0079200C" w:rsidP="0079200C">
            <w:pPr>
              <w:jc w:val="both"/>
              <w:rPr>
                <w:sz w:val="18"/>
                <w:szCs w:val="18"/>
              </w:rPr>
            </w:pPr>
            <w:r w:rsidRPr="0079200C">
              <w:rPr>
                <w:sz w:val="18"/>
                <w:szCs w:val="18"/>
              </w:rPr>
              <w:t xml:space="preserve">GLM - predictor: </w:t>
            </w:r>
            <w:proofErr w:type="spellStart"/>
            <w:r w:rsidRPr="0079200C">
              <w:rPr>
                <w:sz w:val="18"/>
                <w:szCs w:val="18"/>
              </w:rPr>
              <w:t>twt_count</w:t>
            </w:r>
            <w:proofErr w:type="spellEnd"/>
          </w:p>
        </w:tc>
        <w:tc>
          <w:tcPr>
            <w:tcW w:w="0pt" w:type="auto"/>
            <w:shd w:val="clear" w:color="auto" w:fill="auto"/>
            <w:tcMar>
              <w:top w:w="0.75pt" w:type="dxa"/>
              <w:start w:w="0.75pt" w:type="dxa"/>
              <w:bottom w:w="0pt" w:type="dxa"/>
              <w:end w:w="0.75pt" w:type="dxa"/>
            </w:tcMar>
            <w:vAlign w:val="bottom"/>
            <w:hideMark/>
          </w:tcPr>
          <w:p w14:paraId="77E380BC" w14:textId="77777777" w:rsidR="0079200C" w:rsidRPr="0079200C" w:rsidRDefault="0079200C" w:rsidP="0079200C">
            <w:pPr>
              <w:jc w:val="both"/>
              <w:rPr>
                <w:sz w:val="18"/>
                <w:szCs w:val="18"/>
              </w:rPr>
            </w:pPr>
            <w:r w:rsidRPr="0079200C">
              <w:rPr>
                <w:sz w:val="18"/>
                <w:szCs w:val="18"/>
              </w:rPr>
              <w:t>4.95E+16</w:t>
            </w:r>
          </w:p>
        </w:tc>
        <w:tc>
          <w:tcPr>
            <w:tcW w:w="0pt" w:type="auto"/>
            <w:shd w:val="clear" w:color="auto" w:fill="auto"/>
            <w:tcMar>
              <w:top w:w="0.75pt" w:type="dxa"/>
              <w:start w:w="0.75pt" w:type="dxa"/>
              <w:bottom w:w="0pt" w:type="dxa"/>
              <w:end w:w="0.75pt" w:type="dxa"/>
            </w:tcMar>
            <w:vAlign w:val="bottom"/>
            <w:hideMark/>
          </w:tcPr>
          <w:p w14:paraId="6DCEA42E" w14:textId="77777777" w:rsidR="0079200C" w:rsidRPr="0079200C" w:rsidRDefault="0079200C" w:rsidP="0079200C">
            <w:pPr>
              <w:jc w:val="both"/>
              <w:rPr>
                <w:sz w:val="18"/>
                <w:szCs w:val="18"/>
              </w:rPr>
            </w:pPr>
            <w:r w:rsidRPr="0079200C">
              <w:rPr>
                <w:sz w:val="18"/>
                <w:szCs w:val="18"/>
              </w:rPr>
              <w:t>222568058.4</w:t>
            </w:r>
          </w:p>
        </w:tc>
        <w:tc>
          <w:tcPr>
            <w:tcW w:w="0pt" w:type="auto"/>
            <w:shd w:val="clear" w:color="auto" w:fill="auto"/>
            <w:tcMar>
              <w:top w:w="0.75pt" w:type="dxa"/>
              <w:start w:w="0.75pt" w:type="dxa"/>
              <w:bottom w:w="0pt" w:type="dxa"/>
              <w:end w:w="0.75pt" w:type="dxa"/>
            </w:tcMar>
            <w:vAlign w:val="bottom"/>
            <w:hideMark/>
          </w:tcPr>
          <w:p w14:paraId="2B7D6A87" w14:textId="77777777" w:rsidR="0079200C" w:rsidRPr="0079200C" w:rsidRDefault="0079200C" w:rsidP="0079200C">
            <w:pPr>
              <w:jc w:val="both"/>
              <w:rPr>
                <w:sz w:val="18"/>
                <w:szCs w:val="18"/>
              </w:rPr>
            </w:pPr>
            <w:r w:rsidRPr="0079200C">
              <w:rPr>
                <w:sz w:val="18"/>
                <w:szCs w:val="18"/>
              </w:rPr>
              <w:t>13430363.51</w:t>
            </w:r>
          </w:p>
        </w:tc>
        <w:tc>
          <w:tcPr>
            <w:tcW w:w="0pt" w:type="auto"/>
            <w:shd w:val="clear" w:color="auto" w:fill="auto"/>
            <w:tcMar>
              <w:top w:w="0.75pt" w:type="dxa"/>
              <w:start w:w="0.75pt" w:type="dxa"/>
              <w:bottom w:w="0pt" w:type="dxa"/>
              <w:end w:w="0.75pt" w:type="dxa"/>
            </w:tcMar>
            <w:vAlign w:val="bottom"/>
            <w:hideMark/>
          </w:tcPr>
          <w:p w14:paraId="056C9397" w14:textId="77777777" w:rsidR="0079200C" w:rsidRPr="0079200C" w:rsidRDefault="0079200C" w:rsidP="0079200C">
            <w:pPr>
              <w:jc w:val="both"/>
              <w:rPr>
                <w:sz w:val="18"/>
                <w:szCs w:val="18"/>
              </w:rPr>
            </w:pPr>
            <w:r w:rsidRPr="0079200C">
              <w:rPr>
                <w:sz w:val="18"/>
                <w:szCs w:val="18"/>
              </w:rPr>
              <w:t>-1080.699693</w:t>
            </w:r>
          </w:p>
        </w:tc>
      </w:tr>
      <w:tr w:rsidR="0079200C" w:rsidRPr="0079200C" w14:paraId="0AB69355"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4BFFAB21" w14:textId="77777777" w:rsidR="0079200C" w:rsidRPr="0079200C" w:rsidRDefault="0079200C" w:rsidP="0079200C">
            <w:pPr>
              <w:jc w:val="both"/>
              <w:rPr>
                <w:sz w:val="18"/>
                <w:szCs w:val="18"/>
              </w:rPr>
            </w:pPr>
            <w:r w:rsidRPr="0079200C">
              <w:rPr>
                <w:sz w:val="18"/>
                <w:szCs w:val="18"/>
              </w:rPr>
              <w:t xml:space="preserve">Decision Tree- Train </w:t>
            </w:r>
          </w:p>
        </w:tc>
        <w:tc>
          <w:tcPr>
            <w:tcW w:w="0pt" w:type="auto"/>
            <w:shd w:val="clear" w:color="auto" w:fill="A9D08E"/>
            <w:tcMar>
              <w:top w:w="0.75pt" w:type="dxa"/>
              <w:start w:w="0.75pt" w:type="dxa"/>
              <w:bottom w:w="0pt" w:type="dxa"/>
              <w:end w:w="0.75pt" w:type="dxa"/>
            </w:tcMar>
            <w:vAlign w:val="bottom"/>
            <w:hideMark/>
          </w:tcPr>
          <w:p w14:paraId="2A54F518" w14:textId="77777777" w:rsidR="0079200C" w:rsidRPr="0079200C" w:rsidRDefault="0079200C" w:rsidP="0079200C">
            <w:pPr>
              <w:jc w:val="both"/>
              <w:rPr>
                <w:sz w:val="18"/>
                <w:szCs w:val="18"/>
              </w:rPr>
            </w:pPr>
            <w:r w:rsidRPr="0079200C">
              <w:rPr>
                <w:sz w:val="18"/>
                <w:szCs w:val="18"/>
              </w:rPr>
              <w:t>1214138883</w:t>
            </w:r>
          </w:p>
        </w:tc>
        <w:tc>
          <w:tcPr>
            <w:tcW w:w="0pt" w:type="auto"/>
            <w:shd w:val="clear" w:color="auto" w:fill="A9D08E"/>
            <w:tcMar>
              <w:top w:w="0.75pt" w:type="dxa"/>
              <w:start w:w="0.75pt" w:type="dxa"/>
              <w:bottom w:w="0pt" w:type="dxa"/>
              <w:end w:w="0.75pt" w:type="dxa"/>
            </w:tcMar>
            <w:vAlign w:val="bottom"/>
            <w:hideMark/>
          </w:tcPr>
          <w:p w14:paraId="184B66F9" w14:textId="77777777" w:rsidR="0079200C" w:rsidRPr="0079200C" w:rsidRDefault="0079200C" w:rsidP="0079200C">
            <w:pPr>
              <w:jc w:val="both"/>
              <w:rPr>
                <w:sz w:val="18"/>
                <w:szCs w:val="18"/>
              </w:rPr>
            </w:pPr>
            <w:r w:rsidRPr="0079200C">
              <w:rPr>
                <w:sz w:val="18"/>
                <w:szCs w:val="18"/>
              </w:rPr>
              <w:t>34844.49574</w:t>
            </w:r>
          </w:p>
        </w:tc>
        <w:tc>
          <w:tcPr>
            <w:tcW w:w="0pt" w:type="auto"/>
            <w:shd w:val="clear" w:color="auto" w:fill="A9D08E"/>
            <w:tcMar>
              <w:top w:w="0.75pt" w:type="dxa"/>
              <w:start w:w="0.75pt" w:type="dxa"/>
              <w:bottom w:w="0pt" w:type="dxa"/>
              <w:end w:w="0.75pt" w:type="dxa"/>
            </w:tcMar>
            <w:vAlign w:val="bottom"/>
            <w:hideMark/>
          </w:tcPr>
          <w:p w14:paraId="1FBA1C5A" w14:textId="77777777" w:rsidR="0079200C" w:rsidRPr="0079200C" w:rsidRDefault="0079200C" w:rsidP="0079200C">
            <w:pPr>
              <w:jc w:val="both"/>
              <w:rPr>
                <w:sz w:val="18"/>
                <w:szCs w:val="18"/>
              </w:rPr>
            </w:pPr>
            <w:r w:rsidRPr="0079200C">
              <w:rPr>
                <w:sz w:val="18"/>
                <w:szCs w:val="18"/>
              </w:rPr>
              <w:t>1634.433443</w:t>
            </w:r>
          </w:p>
        </w:tc>
        <w:tc>
          <w:tcPr>
            <w:tcW w:w="0pt" w:type="auto"/>
            <w:shd w:val="clear" w:color="auto" w:fill="A9D08E"/>
            <w:tcMar>
              <w:top w:w="0.75pt" w:type="dxa"/>
              <w:start w:w="0.75pt" w:type="dxa"/>
              <w:bottom w:w="0pt" w:type="dxa"/>
              <w:end w:w="0.75pt" w:type="dxa"/>
            </w:tcMar>
            <w:vAlign w:val="bottom"/>
            <w:hideMark/>
          </w:tcPr>
          <w:p w14:paraId="41DE5D85" w14:textId="77777777" w:rsidR="0079200C" w:rsidRPr="0079200C" w:rsidRDefault="0079200C" w:rsidP="0079200C">
            <w:pPr>
              <w:jc w:val="both"/>
              <w:rPr>
                <w:sz w:val="18"/>
                <w:szCs w:val="18"/>
              </w:rPr>
            </w:pPr>
            <w:r w:rsidRPr="0079200C">
              <w:rPr>
                <w:sz w:val="18"/>
                <w:szCs w:val="18"/>
              </w:rPr>
              <w:t>0.999974808</w:t>
            </w:r>
          </w:p>
        </w:tc>
      </w:tr>
      <w:tr w:rsidR="0079200C" w:rsidRPr="0079200C" w14:paraId="48B979A2"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193ED975" w14:textId="77777777" w:rsidR="0079200C" w:rsidRPr="0079200C" w:rsidRDefault="0079200C" w:rsidP="0079200C">
            <w:pPr>
              <w:jc w:val="both"/>
              <w:rPr>
                <w:sz w:val="18"/>
                <w:szCs w:val="18"/>
              </w:rPr>
            </w:pPr>
            <w:r w:rsidRPr="0079200C">
              <w:rPr>
                <w:sz w:val="18"/>
                <w:szCs w:val="18"/>
              </w:rPr>
              <w:t>Decision Tree- Test</w:t>
            </w:r>
          </w:p>
        </w:tc>
        <w:tc>
          <w:tcPr>
            <w:tcW w:w="0pt" w:type="auto"/>
            <w:shd w:val="clear" w:color="auto" w:fill="auto"/>
            <w:tcMar>
              <w:top w:w="0.75pt" w:type="dxa"/>
              <w:start w:w="0.75pt" w:type="dxa"/>
              <w:bottom w:w="0pt" w:type="dxa"/>
              <w:end w:w="0.75pt" w:type="dxa"/>
            </w:tcMar>
            <w:vAlign w:val="bottom"/>
            <w:hideMark/>
          </w:tcPr>
          <w:p w14:paraId="1B290C1D" w14:textId="77777777" w:rsidR="0079200C" w:rsidRPr="0079200C" w:rsidRDefault="0079200C" w:rsidP="0079200C">
            <w:pPr>
              <w:jc w:val="both"/>
              <w:rPr>
                <w:sz w:val="18"/>
                <w:szCs w:val="18"/>
              </w:rPr>
            </w:pPr>
            <w:r w:rsidRPr="0079200C">
              <w:rPr>
                <w:sz w:val="18"/>
                <w:szCs w:val="18"/>
              </w:rPr>
              <w:t>3.2152E+13</w:t>
            </w:r>
          </w:p>
        </w:tc>
        <w:tc>
          <w:tcPr>
            <w:tcW w:w="0pt" w:type="auto"/>
            <w:shd w:val="clear" w:color="auto" w:fill="auto"/>
            <w:tcMar>
              <w:top w:w="0.75pt" w:type="dxa"/>
              <w:start w:w="0.75pt" w:type="dxa"/>
              <w:bottom w:w="0pt" w:type="dxa"/>
              <w:end w:w="0.75pt" w:type="dxa"/>
            </w:tcMar>
            <w:vAlign w:val="bottom"/>
            <w:hideMark/>
          </w:tcPr>
          <w:p w14:paraId="10C26744" w14:textId="77777777" w:rsidR="0079200C" w:rsidRPr="0079200C" w:rsidRDefault="0079200C" w:rsidP="0079200C">
            <w:pPr>
              <w:jc w:val="both"/>
              <w:rPr>
                <w:sz w:val="18"/>
                <w:szCs w:val="18"/>
              </w:rPr>
            </w:pPr>
            <w:r w:rsidRPr="0079200C">
              <w:rPr>
                <w:sz w:val="18"/>
                <w:szCs w:val="18"/>
              </w:rPr>
              <w:t>5670303.87</w:t>
            </w:r>
          </w:p>
        </w:tc>
        <w:tc>
          <w:tcPr>
            <w:tcW w:w="0pt" w:type="auto"/>
            <w:shd w:val="clear" w:color="auto" w:fill="auto"/>
            <w:tcMar>
              <w:top w:w="0.75pt" w:type="dxa"/>
              <w:start w:w="0.75pt" w:type="dxa"/>
              <w:bottom w:w="0pt" w:type="dxa"/>
              <w:end w:w="0.75pt" w:type="dxa"/>
            </w:tcMar>
            <w:vAlign w:val="bottom"/>
            <w:hideMark/>
          </w:tcPr>
          <w:p w14:paraId="0D004E0F" w14:textId="77777777" w:rsidR="0079200C" w:rsidRPr="0079200C" w:rsidRDefault="0079200C" w:rsidP="0079200C">
            <w:pPr>
              <w:jc w:val="both"/>
              <w:rPr>
                <w:sz w:val="18"/>
                <w:szCs w:val="18"/>
              </w:rPr>
            </w:pPr>
            <w:r w:rsidRPr="0079200C">
              <w:rPr>
                <w:sz w:val="18"/>
                <w:szCs w:val="18"/>
              </w:rPr>
              <w:t>3442893.86</w:t>
            </w:r>
          </w:p>
        </w:tc>
        <w:tc>
          <w:tcPr>
            <w:tcW w:w="0pt" w:type="auto"/>
            <w:shd w:val="clear" w:color="auto" w:fill="auto"/>
            <w:tcMar>
              <w:top w:w="0.75pt" w:type="dxa"/>
              <w:start w:w="0.75pt" w:type="dxa"/>
              <w:bottom w:w="0pt" w:type="dxa"/>
              <w:end w:w="0.75pt" w:type="dxa"/>
            </w:tcMar>
            <w:vAlign w:val="bottom"/>
            <w:hideMark/>
          </w:tcPr>
          <w:p w14:paraId="5FBF4B52" w14:textId="77777777" w:rsidR="0079200C" w:rsidRPr="0079200C" w:rsidRDefault="0079200C" w:rsidP="0079200C">
            <w:pPr>
              <w:jc w:val="both"/>
              <w:rPr>
                <w:sz w:val="18"/>
                <w:szCs w:val="18"/>
              </w:rPr>
            </w:pPr>
            <w:r w:rsidRPr="0079200C">
              <w:rPr>
                <w:sz w:val="18"/>
                <w:szCs w:val="18"/>
              </w:rPr>
              <w:t>0.112364084</w:t>
            </w:r>
          </w:p>
        </w:tc>
      </w:tr>
      <w:tr w:rsidR="0079200C" w:rsidRPr="0079200C" w14:paraId="0997E964"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0E7C0476" w14:textId="77777777" w:rsidR="0079200C" w:rsidRPr="0079200C" w:rsidRDefault="0079200C" w:rsidP="0079200C">
            <w:pPr>
              <w:jc w:val="both"/>
              <w:rPr>
                <w:sz w:val="18"/>
                <w:szCs w:val="18"/>
              </w:rPr>
            </w:pPr>
            <w:r w:rsidRPr="0079200C">
              <w:rPr>
                <w:sz w:val="18"/>
                <w:szCs w:val="18"/>
              </w:rPr>
              <w:t>Random Forest- Train</w:t>
            </w:r>
          </w:p>
        </w:tc>
        <w:tc>
          <w:tcPr>
            <w:tcW w:w="0pt" w:type="auto"/>
            <w:shd w:val="clear" w:color="auto" w:fill="auto"/>
            <w:tcMar>
              <w:top w:w="0.75pt" w:type="dxa"/>
              <w:start w:w="0.75pt" w:type="dxa"/>
              <w:bottom w:w="0pt" w:type="dxa"/>
              <w:end w:w="0.75pt" w:type="dxa"/>
            </w:tcMar>
            <w:vAlign w:val="bottom"/>
            <w:hideMark/>
          </w:tcPr>
          <w:p w14:paraId="46C3D6B8" w14:textId="77777777" w:rsidR="0079200C" w:rsidRPr="0079200C" w:rsidRDefault="0079200C" w:rsidP="0079200C">
            <w:pPr>
              <w:jc w:val="both"/>
              <w:rPr>
                <w:sz w:val="18"/>
                <w:szCs w:val="18"/>
              </w:rPr>
            </w:pPr>
            <w:r w:rsidRPr="0079200C">
              <w:rPr>
                <w:sz w:val="18"/>
                <w:szCs w:val="18"/>
              </w:rPr>
              <w:t>2.067E+12</w:t>
            </w:r>
          </w:p>
        </w:tc>
        <w:tc>
          <w:tcPr>
            <w:tcW w:w="0pt" w:type="auto"/>
            <w:shd w:val="clear" w:color="auto" w:fill="auto"/>
            <w:tcMar>
              <w:top w:w="0.75pt" w:type="dxa"/>
              <w:start w:w="0.75pt" w:type="dxa"/>
              <w:bottom w:w="0pt" w:type="dxa"/>
              <w:end w:w="0.75pt" w:type="dxa"/>
            </w:tcMar>
            <w:vAlign w:val="bottom"/>
            <w:hideMark/>
          </w:tcPr>
          <w:p w14:paraId="62111EFE" w14:textId="77777777" w:rsidR="0079200C" w:rsidRPr="0079200C" w:rsidRDefault="0079200C" w:rsidP="0079200C">
            <w:pPr>
              <w:jc w:val="both"/>
              <w:rPr>
                <w:sz w:val="18"/>
                <w:szCs w:val="18"/>
              </w:rPr>
            </w:pPr>
            <w:r w:rsidRPr="0079200C">
              <w:rPr>
                <w:sz w:val="18"/>
                <w:szCs w:val="18"/>
              </w:rPr>
              <w:t>1437702.708</w:t>
            </w:r>
          </w:p>
        </w:tc>
        <w:tc>
          <w:tcPr>
            <w:tcW w:w="0pt" w:type="auto"/>
            <w:shd w:val="clear" w:color="auto" w:fill="auto"/>
            <w:tcMar>
              <w:top w:w="0.75pt" w:type="dxa"/>
              <w:start w:w="0.75pt" w:type="dxa"/>
              <w:bottom w:w="0pt" w:type="dxa"/>
              <w:end w:w="0.75pt" w:type="dxa"/>
            </w:tcMar>
            <w:vAlign w:val="bottom"/>
            <w:hideMark/>
          </w:tcPr>
          <w:p w14:paraId="45DEE16C" w14:textId="77777777" w:rsidR="0079200C" w:rsidRPr="0079200C" w:rsidRDefault="0079200C" w:rsidP="0079200C">
            <w:pPr>
              <w:jc w:val="both"/>
              <w:rPr>
                <w:sz w:val="18"/>
                <w:szCs w:val="18"/>
              </w:rPr>
            </w:pPr>
            <w:r w:rsidRPr="0079200C">
              <w:rPr>
                <w:sz w:val="18"/>
                <w:szCs w:val="18"/>
              </w:rPr>
              <w:t>646233.8075</w:t>
            </w:r>
          </w:p>
        </w:tc>
        <w:tc>
          <w:tcPr>
            <w:tcW w:w="0pt" w:type="auto"/>
            <w:shd w:val="clear" w:color="auto" w:fill="auto"/>
            <w:tcMar>
              <w:top w:w="0.75pt" w:type="dxa"/>
              <w:start w:w="0.75pt" w:type="dxa"/>
              <w:bottom w:w="0pt" w:type="dxa"/>
              <w:end w:w="0.75pt" w:type="dxa"/>
            </w:tcMar>
            <w:vAlign w:val="bottom"/>
            <w:hideMark/>
          </w:tcPr>
          <w:p w14:paraId="127ABC56" w14:textId="77777777" w:rsidR="0079200C" w:rsidRPr="0079200C" w:rsidRDefault="0079200C" w:rsidP="0079200C">
            <w:pPr>
              <w:jc w:val="both"/>
              <w:rPr>
                <w:sz w:val="18"/>
                <w:szCs w:val="18"/>
              </w:rPr>
            </w:pPr>
            <w:r w:rsidRPr="0079200C">
              <w:rPr>
                <w:sz w:val="18"/>
                <w:szCs w:val="18"/>
              </w:rPr>
              <w:t>0.957112947</w:t>
            </w:r>
          </w:p>
        </w:tc>
      </w:tr>
      <w:tr w:rsidR="0079200C" w:rsidRPr="0079200C" w14:paraId="37AC79F6"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23E15302" w14:textId="77777777" w:rsidR="0079200C" w:rsidRPr="0079200C" w:rsidRDefault="0079200C" w:rsidP="0079200C">
            <w:pPr>
              <w:jc w:val="both"/>
              <w:rPr>
                <w:sz w:val="18"/>
                <w:szCs w:val="18"/>
              </w:rPr>
            </w:pPr>
            <w:r w:rsidRPr="0079200C">
              <w:rPr>
                <w:sz w:val="18"/>
                <w:szCs w:val="18"/>
              </w:rPr>
              <w:t>Random Forest- Test</w:t>
            </w:r>
          </w:p>
        </w:tc>
        <w:tc>
          <w:tcPr>
            <w:tcW w:w="0pt" w:type="auto"/>
            <w:shd w:val="clear" w:color="auto" w:fill="auto"/>
            <w:tcMar>
              <w:top w:w="0.75pt" w:type="dxa"/>
              <w:start w:w="0.75pt" w:type="dxa"/>
              <w:bottom w:w="0pt" w:type="dxa"/>
              <w:end w:w="0.75pt" w:type="dxa"/>
            </w:tcMar>
            <w:vAlign w:val="bottom"/>
            <w:hideMark/>
          </w:tcPr>
          <w:p w14:paraId="163A379D" w14:textId="77777777" w:rsidR="0079200C" w:rsidRPr="0079200C" w:rsidRDefault="0079200C" w:rsidP="0079200C">
            <w:pPr>
              <w:jc w:val="both"/>
              <w:rPr>
                <w:sz w:val="18"/>
                <w:szCs w:val="18"/>
              </w:rPr>
            </w:pPr>
            <w:r w:rsidRPr="0079200C">
              <w:rPr>
                <w:sz w:val="18"/>
                <w:szCs w:val="18"/>
              </w:rPr>
              <w:t>1.5875E+13</w:t>
            </w:r>
          </w:p>
        </w:tc>
        <w:tc>
          <w:tcPr>
            <w:tcW w:w="0pt" w:type="auto"/>
            <w:shd w:val="clear" w:color="auto" w:fill="auto"/>
            <w:tcMar>
              <w:top w:w="0.75pt" w:type="dxa"/>
              <w:start w:w="0.75pt" w:type="dxa"/>
              <w:bottom w:w="0pt" w:type="dxa"/>
              <w:end w:w="0.75pt" w:type="dxa"/>
            </w:tcMar>
            <w:vAlign w:val="bottom"/>
            <w:hideMark/>
          </w:tcPr>
          <w:p w14:paraId="52744B3D" w14:textId="77777777" w:rsidR="0079200C" w:rsidRPr="0079200C" w:rsidRDefault="0079200C" w:rsidP="0079200C">
            <w:pPr>
              <w:jc w:val="both"/>
              <w:rPr>
                <w:sz w:val="18"/>
                <w:szCs w:val="18"/>
              </w:rPr>
            </w:pPr>
            <w:r w:rsidRPr="0079200C">
              <w:rPr>
                <w:sz w:val="18"/>
                <w:szCs w:val="18"/>
              </w:rPr>
              <w:t>3984340.368</w:t>
            </w:r>
          </w:p>
        </w:tc>
        <w:tc>
          <w:tcPr>
            <w:tcW w:w="0pt" w:type="auto"/>
            <w:shd w:val="clear" w:color="auto" w:fill="auto"/>
            <w:tcMar>
              <w:top w:w="0.75pt" w:type="dxa"/>
              <w:start w:w="0.75pt" w:type="dxa"/>
              <w:bottom w:w="0pt" w:type="dxa"/>
              <w:end w:w="0.75pt" w:type="dxa"/>
            </w:tcMar>
            <w:vAlign w:val="bottom"/>
            <w:hideMark/>
          </w:tcPr>
          <w:p w14:paraId="52774EC2" w14:textId="77777777" w:rsidR="0079200C" w:rsidRPr="0079200C" w:rsidRDefault="0079200C" w:rsidP="0079200C">
            <w:pPr>
              <w:jc w:val="both"/>
              <w:rPr>
                <w:sz w:val="18"/>
                <w:szCs w:val="18"/>
              </w:rPr>
            </w:pPr>
            <w:r w:rsidRPr="0079200C">
              <w:rPr>
                <w:sz w:val="18"/>
                <w:szCs w:val="18"/>
              </w:rPr>
              <w:t>1728969.013</w:t>
            </w:r>
          </w:p>
        </w:tc>
        <w:tc>
          <w:tcPr>
            <w:tcW w:w="0pt" w:type="auto"/>
            <w:shd w:val="clear" w:color="auto" w:fill="auto"/>
            <w:tcMar>
              <w:top w:w="0.75pt" w:type="dxa"/>
              <w:start w:w="0.75pt" w:type="dxa"/>
              <w:bottom w:w="0pt" w:type="dxa"/>
              <w:end w:w="0.75pt" w:type="dxa"/>
            </w:tcMar>
            <w:vAlign w:val="bottom"/>
            <w:hideMark/>
          </w:tcPr>
          <w:p w14:paraId="46153C06" w14:textId="77777777" w:rsidR="0079200C" w:rsidRPr="0079200C" w:rsidRDefault="0079200C" w:rsidP="0079200C">
            <w:pPr>
              <w:jc w:val="both"/>
              <w:rPr>
                <w:sz w:val="18"/>
                <w:szCs w:val="18"/>
              </w:rPr>
            </w:pPr>
            <w:r w:rsidRPr="0079200C">
              <w:rPr>
                <w:sz w:val="18"/>
                <w:szCs w:val="18"/>
              </w:rPr>
              <w:t>0.561736741</w:t>
            </w:r>
          </w:p>
        </w:tc>
      </w:tr>
      <w:tr w:rsidR="0079200C" w:rsidRPr="0079200C" w14:paraId="2980DF83"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6ECFACA7" w14:textId="77777777" w:rsidR="0079200C" w:rsidRPr="0079200C" w:rsidRDefault="0079200C" w:rsidP="0079200C">
            <w:pPr>
              <w:jc w:val="both"/>
              <w:rPr>
                <w:sz w:val="18"/>
                <w:szCs w:val="18"/>
              </w:rPr>
            </w:pPr>
            <w:r w:rsidRPr="0079200C">
              <w:rPr>
                <w:sz w:val="18"/>
                <w:szCs w:val="18"/>
              </w:rPr>
              <w:t>SVM</w:t>
            </w:r>
          </w:p>
        </w:tc>
        <w:tc>
          <w:tcPr>
            <w:tcW w:w="0pt" w:type="auto"/>
            <w:shd w:val="clear" w:color="auto" w:fill="auto"/>
            <w:tcMar>
              <w:top w:w="0.75pt" w:type="dxa"/>
              <w:start w:w="0.75pt" w:type="dxa"/>
              <w:bottom w:w="0pt" w:type="dxa"/>
              <w:end w:w="0.75pt" w:type="dxa"/>
            </w:tcMar>
            <w:vAlign w:val="bottom"/>
            <w:hideMark/>
          </w:tcPr>
          <w:p w14:paraId="301F7E27" w14:textId="77777777" w:rsidR="0079200C" w:rsidRPr="0079200C" w:rsidRDefault="0079200C" w:rsidP="0079200C">
            <w:pPr>
              <w:jc w:val="both"/>
              <w:rPr>
                <w:sz w:val="18"/>
                <w:szCs w:val="18"/>
              </w:rPr>
            </w:pPr>
            <w:r w:rsidRPr="0079200C">
              <w:rPr>
                <w:sz w:val="18"/>
                <w:szCs w:val="18"/>
              </w:rPr>
              <w:t>3.935E+13</w:t>
            </w:r>
          </w:p>
        </w:tc>
        <w:tc>
          <w:tcPr>
            <w:tcW w:w="0pt" w:type="auto"/>
            <w:shd w:val="clear" w:color="auto" w:fill="auto"/>
            <w:tcMar>
              <w:top w:w="0.75pt" w:type="dxa"/>
              <w:start w:w="0.75pt" w:type="dxa"/>
              <w:bottom w:w="0pt" w:type="dxa"/>
              <w:end w:w="0.75pt" w:type="dxa"/>
            </w:tcMar>
            <w:vAlign w:val="bottom"/>
            <w:hideMark/>
          </w:tcPr>
          <w:p w14:paraId="43375ED5" w14:textId="77777777" w:rsidR="0079200C" w:rsidRPr="0079200C" w:rsidRDefault="0079200C" w:rsidP="0079200C">
            <w:pPr>
              <w:jc w:val="both"/>
              <w:rPr>
                <w:sz w:val="18"/>
                <w:szCs w:val="18"/>
              </w:rPr>
            </w:pPr>
            <w:r w:rsidRPr="0079200C">
              <w:rPr>
                <w:sz w:val="18"/>
                <w:szCs w:val="18"/>
              </w:rPr>
              <w:t>6272962.202</w:t>
            </w:r>
          </w:p>
        </w:tc>
        <w:tc>
          <w:tcPr>
            <w:tcW w:w="0pt" w:type="auto"/>
            <w:shd w:val="clear" w:color="auto" w:fill="auto"/>
            <w:tcMar>
              <w:top w:w="0.75pt" w:type="dxa"/>
              <w:start w:w="0.75pt" w:type="dxa"/>
              <w:bottom w:w="0pt" w:type="dxa"/>
              <w:end w:w="0.75pt" w:type="dxa"/>
            </w:tcMar>
            <w:vAlign w:val="bottom"/>
            <w:hideMark/>
          </w:tcPr>
          <w:p w14:paraId="3E3DE1DA" w14:textId="77777777" w:rsidR="0079200C" w:rsidRPr="0079200C" w:rsidRDefault="0079200C" w:rsidP="0079200C">
            <w:pPr>
              <w:jc w:val="both"/>
              <w:rPr>
                <w:sz w:val="18"/>
                <w:szCs w:val="18"/>
              </w:rPr>
            </w:pPr>
            <w:r w:rsidRPr="0079200C">
              <w:rPr>
                <w:sz w:val="18"/>
                <w:szCs w:val="18"/>
              </w:rPr>
              <w:t>3737470.891</w:t>
            </w:r>
          </w:p>
        </w:tc>
        <w:tc>
          <w:tcPr>
            <w:tcW w:w="0pt" w:type="auto"/>
            <w:shd w:val="clear" w:color="auto" w:fill="auto"/>
            <w:tcMar>
              <w:top w:w="0.75pt" w:type="dxa"/>
              <w:start w:w="0.75pt" w:type="dxa"/>
              <w:bottom w:w="0pt" w:type="dxa"/>
              <w:end w:w="0.75pt" w:type="dxa"/>
            </w:tcMar>
            <w:vAlign w:val="bottom"/>
            <w:hideMark/>
          </w:tcPr>
          <w:p w14:paraId="670E452E" w14:textId="77777777" w:rsidR="0079200C" w:rsidRPr="0079200C" w:rsidRDefault="0079200C" w:rsidP="0079200C">
            <w:pPr>
              <w:jc w:val="both"/>
              <w:rPr>
                <w:sz w:val="18"/>
                <w:szCs w:val="18"/>
              </w:rPr>
            </w:pPr>
            <w:r w:rsidRPr="0079200C">
              <w:rPr>
                <w:sz w:val="18"/>
                <w:szCs w:val="18"/>
              </w:rPr>
              <w:t>-0.086344429</w:t>
            </w:r>
          </w:p>
        </w:tc>
      </w:tr>
      <w:tr w:rsidR="0079200C" w:rsidRPr="0079200C" w14:paraId="7A8EBDE9"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500B6A59" w14:textId="77777777" w:rsidR="0079200C" w:rsidRPr="0079200C" w:rsidRDefault="0079200C" w:rsidP="0079200C">
            <w:pPr>
              <w:jc w:val="both"/>
              <w:rPr>
                <w:sz w:val="18"/>
                <w:szCs w:val="18"/>
              </w:rPr>
            </w:pPr>
            <w:r w:rsidRPr="0079200C">
              <w:rPr>
                <w:sz w:val="18"/>
                <w:szCs w:val="18"/>
              </w:rPr>
              <w:t>SVM- hyperparameter tuning</w:t>
            </w:r>
          </w:p>
        </w:tc>
        <w:tc>
          <w:tcPr>
            <w:tcW w:w="0pt" w:type="auto"/>
            <w:shd w:val="clear" w:color="auto" w:fill="auto"/>
            <w:tcMar>
              <w:top w:w="0.75pt" w:type="dxa"/>
              <w:start w:w="0.75pt" w:type="dxa"/>
              <w:bottom w:w="0pt" w:type="dxa"/>
              <w:end w:w="0.75pt" w:type="dxa"/>
            </w:tcMar>
            <w:vAlign w:val="bottom"/>
            <w:hideMark/>
          </w:tcPr>
          <w:p w14:paraId="60FBB64A" w14:textId="77777777" w:rsidR="0079200C" w:rsidRPr="0079200C" w:rsidRDefault="0079200C" w:rsidP="0079200C">
            <w:pPr>
              <w:jc w:val="both"/>
              <w:rPr>
                <w:sz w:val="18"/>
                <w:szCs w:val="18"/>
              </w:rPr>
            </w:pPr>
            <w:r w:rsidRPr="0079200C">
              <w:rPr>
                <w:sz w:val="18"/>
                <w:szCs w:val="18"/>
              </w:rPr>
              <w:t>3.865E+13</w:t>
            </w:r>
          </w:p>
        </w:tc>
        <w:tc>
          <w:tcPr>
            <w:tcW w:w="0pt" w:type="auto"/>
            <w:shd w:val="clear" w:color="auto" w:fill="auto"/>
            <w:tcMar>
              <w:top w:w="0.75pt" w:type="dxa"/>
              <w:start w:w="0.75pt" w:type="dxa"/>
              <w:bottom w:w="0pt" w:type="dxa"/>
              <w:end w:w="0.75pt" w:type="dxa"/>
            </w:tcMar>
            <w:vAlign w:val="bottom"/>
            <w:hideMark/>
          </w:tcPr>
          <w:p w14:paraId="338D2C8B" w14:textId="77777777" w:rsidR="0079200C" w:rsidRPr="0079200C" w:rsidRDefault="0079200C" w:rsidP="0079200C">
            <w:pPr>
              <w:jc w:val="both"/>
              <w:rPr>
                <w:sz w:val="18"/>
                <w:szCs w:val="18"/>
              </w:rPr>
            </w:pPr>
            <w:r w:rsidRPr="0079200C">
              <w:rPr>
                <w:sz w:val="18"/>
                <w:szCs w:val="18"/>
              </w:rPr>
              <w:t>6216941.9</w:t>
            </w:r>
          </w:p>
        </w:tc>
        <w:tc>
          <w:tcPr>
            <w:tcW w:w="0pt" w:type="auto"/>
            <w:shd w:val="clear" w:color="auto" w:fill="auto"/>
            <w:tcMar>
              <w:top w:w="0.75pt" w:type="dxa"/>
              <w:start w:w="0.75pt" w:type="dxa"/>
              <w:bottom w:w="0pt" w:type="dxa"/>
              <w:end w:w="0.75pt" w:type="dxa"/>
            </w:tcMar>
            <w:vAlign w:val="bottom"/>
            <w:hideMark/>
          </w:tcPr>
          <w:p w14:paraId="49F2AD68" w14:textId="77777777" w:rsidR="0079200C" w:rsidRPr="0079200C" w:rsidRDefault="0079200C" w:rsidP="0079200C">
            <w:pPr>
              <w:jc w:val="both"/>
              <w:rPr>
                <w:sz w:val="18"/>
                <w:szCs w:val="18"/>
              </w:rPr>
            </w:pPr>
            <w:r w:rsidRPr="0079200C">
              <w:rPr>
                <w:sz w:val="18"/>
                <w:szCs w:val="18"/>
              </w:rPr>
              <w:t>3727991.567</w:t>
            </w:r>
          </w:p>
        </w:tc>
        <w:tc>
          <w:tcPr>
            <w:tcW w:w="0pt" w:type="auto"/>
            <w:shd w:val="clear" w:color="auto" w:fill="auto"/>
            <w:tcMar>
              <w:top w:w="0.75pt" w:type="dxa"/>
              <w:start w:w="0.75pt" w:type="dxa"/>
              <w:bottom w:w="0pt" w:type="dxa"/>
              <w:end w:w="0.75pt" w:type="dxa"/>
            </w:tcMar>
            <w:vAlign w:val="bottom"/>
            <w:hideMark/>
          </w:tcPr>
          <w:p w14:paraId="7DF3519C" w14:textId="77777777" w:rsidR="0079200C" w:rsidRPr="0079200C" w:rsidRDefault="0079200C" w:rsidP="0079200C">
            <w:pPr>
              <w:jc w:val="both"/>
              <w:rPr>
                <w:sz w:val="18"/>
                <w:szCs w:val="18"/>
              </w:rPr>
            </w:pPr>
            <w:r w:rsidRPr="0079200C">
              <w:rPr>
                <w:sz w:val="18"/>
                <w:szCs w:val="18"/>
              </w:rPr>
              <w:t>-0.067028004</w:t>
            </w:r>
          </w:p>
        </w:tc>
      </w:tr>
      <w:tr w:rsidR="0079200C" w:rsidRPr="0079200C" w14:paraId="4F949F67" w14:textId="77777777" w:rsidTr="0079200C">
        <w:trPr>
          <w:trHeight w:val="305"/>
        </w:trPr>
        <w:tc>
          <w:tcPr>
            <w:tcW w:w="0pt" w:type="auto"/>
            <w:shd w:val="clear" w:color="auto" w:fill="BDD7EE"/>
            <w:tcMar>
              <w:top w:w="0.75pt" w:type="dxa"/>
              <w:start w:w="0.75pt" w:type="dxa"/>
              <w:bottom w:w="0pt" w:type="dxa"/>
              <w:end w:w="0.75pt" w:type="dxa"/>
            </w:tcMar>
            <w:vAlign w:val="bottom"/>
            <w:hideMark/>
          </w:tcPr>
          <w:p w14:paraId="511897BE" w14:textId="77777777" w:rsidR="0079200C" w:rsidRPr="0079200C" w:rsidRDefault="0079200C" w:rsidP="0079200C">
            <w:pPr>
              <w:jc w:val="both"/>
              <w:rPr>
                <w:sz w:val="18"/>
                <w:szCs w:val="18"/>
              </w:rPr>
            </w:pPr>
            <w:r w:rsidRPr="0079200C">
              <w:rPr>
                <w:sz w:val="18"/>
                <w:szCs w:val="18"/>
              </w:rPr>
              <w:t>Gradient Boosting</w:t>
            </w:r>
          </w:p>
        </w:tc>
        <w:tc>
          <w:tcPr>
            <w:tcW w:w="0pt" w:type="auto"/>
            <w:shd w:val="clear" w:color="auto" w:fill="auto"/>
            <w:tcMar>
              <w:top w:w="0.75pt" w:type="dxa"/>
              <w:start w:w="0.75pt" w:type="dxa"/>
              <w:bottom w:w="0pt" w:type="dxa"/>
              <w:end w:w="0.75pt" w:type="dxa"/>
            </w:tcMar>
            <w:vAlign w:val="bottom"/>
            <w:hideMark/>
          </w:tcPr>
          <w:p w14:paraId="378236DB" w14:textId="77777777" w:rsidR="0079200C" w:rsidRPr="0079200C" w:rsidRDefault="0079200C" w:rsidP="0079200C">
            <w:pPr>
              <w:jc w:val="both"/>
              <w:rPr>
                <w:sz w:val="18"/>
                <w:szCs w:val="18"/>
              </w:rPr>
            </w:pPr>
            <w:r w:rsidRPr="0079200C">
              <w:rPr>
                <w:sz w:val="18"/>
                <w:szCs w:val="18"/>
              </w:rPr>
              <w:t>7.0082E+13</w:t>
            </w:r>
          </w:p>
        </w:tc>
        <w:tc>
          <w:tcPr>
            <w:tcW w:w="0pt" w:type="auto"/>
            <w:shd w:val="clear" w:color="auto" w:fill="auto"/>
            <w:tcMar>
              <w:top w:w="0.75pt" w:type="dxa"/>
              <w:start w:w="0.75pt" w:type="dxa"/>
              <w:bottom w:w="0pt" w:type="dxa"/>
              <w:end w:w="0.75pt" w:type="dxa"/>
            </w:tcMar>
            <w:vAlign w:val="bottom"/>
            <w:hideMark/>
          </w:tcPr>
          <w:p w14:paraId="197F3971" w14:textId="77777777" w:rsidR="0079200C" w:rsidRPr="0079200C" w:rsidRDefault="0079200C" w:rsidP="0079200C">
            <w:pPr>
              <w:jc w:val="both"/>
              <w:rPr>
                <w:sz w:val="18"/>
                <w:szCs w:val="18"/>
              </w:rPr>
            </w:pPr>
            <w:r w:rsidRPr="0079200C">
              <w:rPr>
                <w:sz w:val="18"/>
                <w:szCs w:val="18"/>
              </w:rPr>
              <w:t>8371527.98</w:t>
            </w:r>
          </w:p>
        </w:tc>
        <w:tc>
          <w:tcPr>
            <w:tcW w:w="0pt" w:type="auto"/>
            <w:shd w:val="clear" w:color="auto" w:fill="auto"/>
            <w:tcMar>
              <w:top w:w="0.75pt" w:type="dxa"/>
              <w:start w:w="0.75pt" w:type="dxa"/>
              <w:bottom w:w="0pt" w:type="dxa"/>
              <w:end w:w="0.75pt" w:type="dxa"/>
            </w:tcMar>
            <w:vAlign w:val="bottom"/>
            <w:hideMark/>
          </w:tcPr>
          <w:p w14:paraId="40CB5B46" w14:textId="77777777" w:rsidR="0079200C" w:rsidRPr="0079200C" w:rsidRDefault="0079200C" w:rsidP="0079200C">
            <w:pPr>
              <w:jc w:val="both"/>
              <w:rPr>
                <w:sz w:val="18"/>
                <w:szCs w:val="18"/>
              </w:rPr>
            </w:pPr>
            <w:r w:rsidRPr="0079200C">
              <w:rPr>
                <w:sz w:val="18"/>
                <w:szCs w:val="18"/>
              </w:rPr>
              <w:t>4597249.123</w:t>
            </w:r>
          </w:p>
        </w:tc>
        <w:tc>
          <w:tcPr>
            <w:tcW w:w="0pt" w:type="auto"/>
            <w:shd w:val="clear" w:color="auto" w:fill="auto"/>
            <w:tcMar>
              <w:top w:w="0.75pt" w:type="dxa"/>
              <w:start w:w="0.75pt" w:type="dxa"/>
              <w:bottom w:w="0pt" w:type="dxa"/>
              <w:end w:w="0.75pt" w:type="dxa"/>
            </w:tcMar>
            <w:vAlign w:val="bottom"/>
            <w:hideMark/>
          </w:tcPr>
          <w:p w14:paraId="5479613F" w14:textId="77777777" w:rsidR="0079200C" w:rsidRPr="0079200C" w:rsidRDefault="0079200C" w:rsidP="0079200C">
            <w:pPr>
              <w:jc w:val="both"/>
              <w:rPr>
                <w:sz w:val="18"/>
                <w:szCs w:val="18"/>
              </w:rPr>
            </w:pPr>
            <w:r w:rsidRPr="0079200C">
              <w:rPr>
                <w:sz w:val="18"/>
                <w:szCs w:val="18"/>
              </w:rPr>
              <w:t>-0.934780343</w:t>
            </w:r>
          </w:p>
        </w:tc>
      </w:tr>
      <w:tr w:rsidR="0079200C" w:rsidRPr="0079200C" w14:paraId="48DA9A38" w14:textId="77777777" w:rsidTr="0079200C">
        <w:trPr>
          <w:trHeight w:val="305"/>
        </w:trPr>
        <w:tc>
          <w:tcPr>
            <w:tcW w:w="0pt" w:type="auto"/>
            <w:shd w:val="clear" w:color="auto" w:fill="BDD7EE"/>
            <w:tcMar>
              <w:top w:w="0.75pt" w:type="dxa"/>
              <w:start w:w="0.75pt" w:type="dxa"/>
              <w:bottom w:w="0pt" w:type="dxa"/>
              <w:end w:w="0.75pt" w:type="dxa"/>
            </w:tcMar>
            <w:vAlign w:val="bottom"/>
            <w:hideMark/>
          </w:tcPr>
          <w:p w14:paraId="13B41361" w14:textId="77777777" w:rsidR="0079200C" w:rsidRPr="0079200C" w:rsidRDefault="0079200C" w:rsidP="0079200C">
            <w:pPr>
              <w:jc w:val="both"/>
              <w:rPr>
                <w:sz w:val="18"/>
                <w:szCs w:val="18"/>
              </w:rPr>
            </w:pPr>
            <w:proofErr w:type="spellStart"/>
            <w:r w:rsidRPr="0079200C">
              <w:rPr>
                <w:sz w:val="18"/>
                <w:szCs w:val="18"/>
              </w:rPr>
              <w:t>XGBoost</w:t>
            </w:r>
            <w:proofErr w:type="spellEnd"/>
            <w:r w:rsidRPr="0079200C">
              <w:rPr>
                <w:sz w:val="18"/>
                <w:szCs w:val="18"/>
              </w:rPr>
              <w:t xml:space="preserve"> base</w:t>
            </w:r>
          </w:p>
        </w:tc>
        <w:tc>
          <w:tcPr>
            <w:tcW w:w="0pt" w:type="auto"/>
            <w:shd w:val="clear" w:color="auto" w:fill="auto"/>
            <w:tcMar>
              <w:top w:w="0.75pt" w:type="dxa"/>
              <w:start w:w="0.75pt" w:type="dxa"/>
              <w:bottom w:w="0pt" w:type="dxa"/>
              <w:end w:w="0.75pt" w:type="dxa"/>
            </w:tcMar>
            <w:vAlign w:val="bottom"/>
            <w:hideMark/>
          </w:tcPr>
          <w:p w14:paraId="7E58255C" w14:textId="77777777" w:rsidR="0079200C" w:rsidRPr="0079200C" w:rsidRDefault="0079200C" w:rsidP="0079200C">
            <w:pPr>
              <w:jc w:val="both"/>
              <w:rPr>
                <w:sz w:val="18"/>
                <w:szCs w:val="18"/>
              </w:rPr>
            </w:pPr>
            <w:r w:rsidRPr="0079200C">
              <w:rPr>
                <w:sz w:val="18"/>
                <w:szCs w:val="18"/>
              </w:rPr>
              <w:t>4.8796E+13</w:t>
            </w:r>
          </w:p>
        </w:tc>
        <w:tc>
          <w:tcPr>
            <w:tcW w:w="0pt" w:type="auto"/>
            <w:shd w:val="clear" w:color="auto" w:fill="auto"/>
            <w:tcMar>
              <w:top w:w="0.75pt" w:type="dxa"/>
              <w:start w:w="0.75pt" w:type="dxa"/>
              <w:bottom w:w="0pt" w:type="dxa"/>
              <w:end w:w="0.75pt" w:type="dxa"/>
            </w:tcMar>
            <w:vAlign w:val="bottom"/>
            <w:hideMark/>
          </w:tcPr>
          <w:p w14:paraId="169E324F" w14:textId="77777777" w:rsidR="0079200C" w:rsidRPr="0079200C" w:rsidRDefault="0079200C" w:rsidP="0079200C">
            <w:pPr>
              <w:jc w:val="both"/>
              <w:rPr>
                <w:sz w:val="18"/>
                <w:szCs w:val="18"/>
              </w:rPr>
            </w:pPr>
            <w:r w:rsidRPr="0079200C">
              <w:rPr>
                <w:sz w:val="18"/>
                <w:szCs w:val="18"/>
              </w:rPr>
              <w:t>6985395.83</w:t>
            </w:r>
          </w:p>
        </w:tc>
        <w:tc>
          <w:tcPr>
            <w:tcW w:w="0pt" w:type="auto"/>
            <w:shd w:val="clear" w:color="auto" w:fill="auto"/>
            <w:tcMar>
              <w:top w:w="0.75pt" w:type="dxa"/>
              <w:start w:w="0.75pt" w:type="dxa"/>
              <w:bottom w:w="0pt" w:type="dxa"/>
              <w:end w:w="0.75pt" w:type="dxa"/>
            </w:tcMar>
            <w:vAlign w:val="bottom"/>
            <w:hideMark/>
          </w:tcPr>
          <w:p w14:paraId="4DFCCC27" w14:textId="77777777" w:rsidR="0079200C" w:rsidRPr="0079200C" w:rsidRDefault="0079200C" w:rsidP="0079200C">
            <w:pPr>
              <w:jc w:val="both"/>
              <w:rPr>
                <w:sz w:val="18"/>
                <w:szCs w:val="18"/>
              </w:rPr>
            </w:pPr>
            <w:r w:rsidRPr="0079200C">
              <w:rPr>
                <w:sz w:val="18"/>
                <w:szCs w:val="18"/>
              </w:rPr>
              <w:t>2475713.123</w:t>
            </w:r>
          </w:p>
        </w:tc>
        <w:tc>
          <w:tcPr>
            <w:tcW w:w="0pt" w:type="auto"/>
            <w:shd w:val="clear" w:color="auto" w:fill="auto"/>
            <w:tcMar>
              <w:top w:w="0.75pt" w:type="dxa"/>
              <w:start w:w="0.75pt" w:type="dxa"/>
              <w:bottom w:w="0pt" w:type="dxa"/>
              <w:end w:w="0.75pt" w:type="dxa"/>
            </w:tcMar>
            <w:vAlign w:val="bottom"/>
            <w:hideMark/>
          </w:tcPr>
          <w:p w14:paraId="7630CAA2" w14:textId="77777777" w:rsidR="0079200C" w:rsidRPr="0079200C" w:rsidRDefault="0079200C" w:rsidP="0079200C">
            <w:pPr>
              <w:jc w:val="both"/>
              <w:rPr>
                <w:sz w:val="18"/>
                <w:szCs w:val="18"/>
              </w:rPr>
            </w:pPr>
            <w:r w:rsidRPr="0079200C">
              <w:rPr>
                <w:sz w:val="18"/>
                <w:szCs w:val="18"/>
              </w:rPr>
              <w:t>-0.347113665</w:t>
            </w:r>
          </w:p>
        </w:tc>
      </w:tr>
      <w:tr w:rsidR="0079200C" w:rsidRPr="0079200C" w14:paraId="052E4EC2" w14:textId="77777777" w:rsidTr="0079200C">
        <w:trPr>
          <w:trHeight w:val="319"/>
        </w:trPr>
        <w:tc>
          <w:tcPr>
            <w:tcW w:w="0pt" w:type="auto"/>
            <w:shd w:val="clear" w:color="auto" w:fill="BDD7EE"/>
            <w:tcMar>
              <w:top w:w="0.75pt" w:type="dxa"/>
              <w:start w:w="0.75pt" w:type="dxa"/>
              <w:bottom w:w="0pt" w:type="dxa"/>
              <w:end w:w="0.75pt" w:type="dxa"/>
            </w:tcMar>
            <w:vAlign w:val="bottom"/>
            <w:hideMark/>
          </w:tcPr>
          <w:p w14:paraId="055B2971" w14:textId="77777777" w:rsidR="0079200C" w:rsidRPr="0079200C" w:rsidRDefault="0079200C" w:rsidP="0079200C">
            <w:pPr>
              <w:jc w:val="both"/>
              <w:rPr>
                <w:sz w:val="18"/>
                <w:szCs w:val="18"/>
              </w:rPr>
            </w:pPr>
            <w:proofErr w:type="spellStart"/>
            <w:r w:rsidRPr="0079200C">
              <w:rPr>
                <w:sz w:val="18"/>
                <w:szCs w:val="18"/>
              </w:rPr>
              <w:t>XGBoost-hyperparamter</w:t>
            </w:r>
            <w:proofErr w:type="spellEnd"/>
            <w:r w:rsidRPr="0079200C">
              <w:rPr>
                <w:sz w:val="18"/>
                <w:szCs w:val="18"/>
              </w:rPr>
              <w:t xml:space="preserve"> tuning</w:t>
            </w:r>
          </w:p>
        </w:tc>
        <w:tc>
          <w:tcPr>
            <w:tcW w:w="0pt" w:type="auto"/>
            <w:shd w:val="clear" w:color="auto" w:fill="auto"/>
            <w:tcMar>
              <w:top w:w="0.75pt" w:type="dxa"/>
              <w:start w:w="0.75pt" w:type="dxa"/>
              <w:bottom w:w="0pt" w:type="dxa"/>
              <w:end w:w="0.75pt" w:type="dxa"/>
            </w:tcMar>
            <w:vAlign w:val="bottom"/>
            <w:hideMark/>
          </w:tcPr>
          <w:p w14:paraId="15519863" w14:textId="77777777" w:rsidR="0079200C" w:rsidRPr="0079200C" w:rsidRDefault="0079200C" w:rsidP="0079200C">
            <w:pPr>
              <w:jc w:val="both"/>
              <w:rPr>
                <w:sz w:val="18"/>
                <w:szCs w:val="18"/>
              </w:rPr>
            </w:pPr>
            <w:r w:rsidRPr="0079200C">
              <w:rPr>
                <w:sz w:val="18"/>
                <w:szCs w:val="18"/>
              </w:rPr>
              <w:t>4.631E+13</w:t>
            </w:r>
          </w:p>
        </w:tc>
        <w:tc>
          <w:tcPr>
            <w:tcW w:w="0pt" w:type="auto"/>
            <w:shd w:val="clear" w:color="auto" w:fill="auto"/>
            <w:tcMar>
              <w:top w:w="0.75pt" w:type="dxa"/>
              <w:start w:w="0.75pt" w:type="dxa"/>
              <w:bottom w:w="0pt" w:type="dxa"/>
              <w:end w:w="0.75pt" w:type="dxa"/>
            </w:tcMar>
            <w:vAlign w:val="bottom"/>
            <w:hideMark/>
          </w:tcPr>
          <w:p w14:paraId="764FDA9D" w14:textId="77777777" w:rsidR="0079200C" w:rsidRPr="0079200C" w:rsidRDefault="0079200C" w:rsidP="0079200C">
            <w:pPr>
              <w:jc w:val="both"/>
              <w:rPr>
                <w:sz w:val="18"/>
                <w:szCs w:val="18"/>
              </w:rPr>
            </w:pPr>
            <w:r w:rsidRPr="0079200C">
              <w:rPr>
                <w:sz w:val="18"/>
                <w:szCs w:val="18"/>
              </w:rPr>
              <w:t>6805114.613</w:t>
            </w:r>
          </w:p>
        </w:tc>
        <w:tc>
          <w:tcPr>
            <w:tcW w:w="0pt" w:type="auto"/>
            <w:shd w:val="clear" w:color="auto" w:fill="auto"/>
            <w:tcMar>
              <w:top w:w="0.75pt" w:type="dxa"/>
              <w:start w:w="0.75pt" w:type="dxa"/>
              <w:bottom w:w="0pt" w:type="dxa"/>
              <w:end w:w="0.75pt" w:type="dxa"/>
            </w:tcMar>
            <w:vAlign w:val="bottom"/>
            <w:hideMark/>
          </w:tcPr>
          <w:p w14:paraId="7082B244" w14:textId="77777777" w:rsidR="0079200C" w:rsidRPr="0079200C" w:rsidRDefault="0079200C" w:rsidP="0079200C">
            <w:pPr>
              <w:jc w:val="both"/>
              <w:rPr>
                <w:sz w:val="18"/>
                <w:szCs w:val="18"/>
              </w:rPr>
            </w:pPr>
            <w:r w:rsidRPr="0079200C">
              <w:rPr>
                <w:sz w:val="18"/>
                <w:szCs w:val="18"/>
              </w:rPr>
              <w:t>2365720.625</w:t>
            </w:r>
          </w:p>
        </w:tc>
        <w:tc>
          <w:tcPr>
            <w:tcW w:w="0pt" w:type="auto"/>
            <w:shd w:val="clear" w:color="auto" w:fill="auto"/>
            <w:tcMar>
              <w:top w:w="0.75pt" w:type="dxa"/>
              <w:start w:w="0.75pt" w:type="dxa"/>
              <w:bottom w:w="0pt" w:type="dxa"/>
              <w:end w:w="0.75pt" w:type="dxa"/>
            </w:tcMar>
            <w:vAlign w:val="bottom"/>
            <w:hideMark/>
          </w:tcPr>
          <w:p w14:paraId="60FDD702" w14:textId="77777777" w:rsidR="0079200C" w:rsidRPr="0079200C" w:rsidRDefault="0079200C" w:rsidP="0079200C">
            <w:pPr>
              <w:jc w:val="both"/>
              <w:rPr>
                <w:sz w:val="18"/>
                <w:szCs w:val="18"/>
              </w:rPr>
            </w:pPr>
            <w:r w:rsidRPr="0079200C">
              <w:rPr>
                <w:sz w:val="18"/>
                <w:szCs w:val="18"/>
              </w:rPr>
              <w:t>-0.278477498</w:t>
            </w:r>
          </w:p>
        </w:tc>
      </w:tr>
    </w:tbl>
    <w:p w14:paraId="5333359F" w14:textId="36EC5A23" w:rsidR="0079200C" w:rsidRPr="00DB6166" w:rsidRDefault="0079200C" w:rsidP="0079200C">
      <w:pPr>
        <w:pStyle w:val="Caption"/>
        <w:rPr>
          <w:lang w:eastAsia="x-none"/>
        </w:rPr>
      </w:pPr>
      <w:r>
        <w:t xml:space="preserve">Figure </w:t>
      </w:r>
      <w:proofErr w:type="gramStart"/>
      <w:r>
        <w:t>4</w:t>
      </w:r>
      <w:r>
        <w:t>:</w:t>
      </w:r>
      <w:r>
        <w:t>MSE</w:t>
      </w:r>
      <w:proofErr w:type="gramEnd"/>
      <w:r>
        <w:t>, RMSE, MAE, &amp; R</w:t>
      </w:r>
      <w:r>
        <w:rPr>
          <w:vertAlign w:val="superscript"/>
        </w:rPr>
        <w:t>2</w:t>
      </w:r>
      <w:r>
        <w:t xml:space="preserve"> of the models</w:t>
      </w:r>
    </w:p>
    <w:p w14:paraId="6C9B8069" w14:textId="244AD053" w:rsidR="00753DC5" w:rsidRDefault="00753DC5" w:rsidP="00997916">
      <w:pPr>
        <w:pStyle w:val="Heading2"/>
        <w:jc w:val="both"/>
      </w:pPr>
      <w:r>
        <w:t>Linear Models</w:t>
      </w:r>
    </w:p>
    <w:p w14:paraId="249A25A5" w14:textId="77777777" w:rsidR="00753DC5" w:rsidRPr="00D7522C" w:rsidRDefault="00753DC5" w:rsidP="00997916">
      <w:pPr>
        <w:ind w:firstLine="18pt"/>
        <w:jc w:val="both"/>
      </w:pPr>
      <w:r>
        <w:t>The initial GLM model operated as the baseline comparison for any model comparison. A given GLM can be expressed in the form:</w:t>
      </w:r>
    </w:p>
    <w:p w14:paraId="48A2FB30" w14:textId="77777777" w:rsidR="00753DC5" w:rsidRDefault="00753DC5" w:rsidP="00997916">
      <w:pPr>
        <w:pStyle w:val="equation"/>
        <w:jc w:val="both"/>
        <w:rPr>
          <w:rFonts w:hint="eastAsia"/>
        </w:rPr>
      </w:pPr>
      <w:r w:rsidRPr="005B520E">
        <w:tab/>
      </w:r>
      <w:r>
        <w:rPr>
          <w:rFonts w:ascii="Times New Roman" w:hAnsi="Times New Roman" w:cs="Times New Roman"/>
          <w:i/>
        </w:rPr>
        <w:t>g</w:t>
      </w:r>
      <w:r w:rsidRPr="0035720D">
        <w:rPr>
          <w:rFonts w:ascii="Times New Roman" w:hAnsi="Times New Roman" w:cs="Times New Roman"/>
          <w:iCs/>
        </w:rPr>
        <w:t>(</w:t>
      </w:r>
      <w:r>
        <w:rPr>
          <w:rFonts w:ascii="Times New Roman" w:hAnsi="Times New Roman" w:cs="Times New Roman"/>
          <w:i/>
        </w:rPr>
        <w:t>μ</w:t>
      </w:r>
      <w:r w:rsidRPr="0035720D">
        <w:rPr>
          <w:rFonts w:ascii="Times New Roman" w:hAnsi="Times New Roman" w:cs="Times New Roman"/>
          <w:iCs/>
        </w:rPr>
        <w:t>)</w:t>
      </w:r>
      <w:r>
        <w:rPr>
          <w:rFonts w:ascii="Times New Roman" w:hAnsi="Times New Roman" w:cs="Times New Roman"/>
          <w:i/>
        </w:rPr>
        <w:t xml:space="preserve"> = </w:t>
      </w:r>
      <w:proofErr w:type="gramStart"/>
      <w:r>
        <w:rPr>
          <w:rFonts w:ascii="Times New Roman" w:hAnsi="Times New Roman" w:cs="Times New Roman"/>
          <w:i/>
        </w:rPr>
        <w:t>g(</w:t>
      </w:r>
      <w:proofErr w:type="gramEnd"/>
      <m:oMath>
        <m:r>
          <m:rPr>
            <m:scr m:val="double-struck"/>
          </m:rPr>
          <w:rPr>
            <w:rFonts w:ascii="Cambria Math" w:hAnsi="Cambria Math" w:cs="Times New Roman"/>
          </w:rPr>
          <m:t>E[</m:t>
        </m:r>
        <m:r>
          <w:rPr>
            <w:rFonts w:ascii="Cambria Math" w:hAnsi="Cambria Math" w:cs="Times New Roman"/>
          </w:rPr>
          <m:t>Y]</m:t>
        </m:r>
      </m:oMath>
      <w:r>
        <w:rPr>
          <w:rFonts w:ascii="Times New Roman" w:hAnsi="Times New Roman" w:cs="Times New Roman"/>
          <w:i/>
        </w:rPr>
        <w:t>)</w:t>
      </w:r>
      <w:r w:rsidRPr="00CB66E6">
        <w:t></w:t>
      </w:r>
      <w:r>
        <w:t xml:space="preserve">= </w:t>
      </w:r>
      <w:r w:rsidRPr="0035720D">
        <w:rPr>
          <w:rFonts w:ascii="Times New Roman" w:hAnsi="Times New Roman" w:cs="Times New Roman"/>
          <w:i/>
        </w:rPr>
        <w:t>η</w:t>
      </w:r>
      <w:r>
        <w:t xml:space="preserve"> = </w:t>
      </w:r>
      <w:r w:rsidRPr="0035720D">
        <w:rPr>
          <w:rFonts w:ascii="Times New Roman" w:hAnsi="Times New Roman" w:cs="Times New Roman"/>
          <w:i/>
          <w:iCs/>
        </w:rPr>
        <w:t>β</w:t>
      </w:r>
      <w:r>
        <w:rPr>
          <w:i/>
          <w:iCs/>
          <w:vertAlign w:val="subscript"/>
        </w:rPr>
        <w:t>0</w:t>
      </w:r>
      <w:r>
        <w:rPr>
          <w:i/>
          <w:iCs/>
        </w:rPr>
        <w:t xml:space="preserve"> + </w:t>
      </w:r>
      <w:r w:rsidRPr="00CB66E6">
        <w:t></w:t>
      </w:r>
      <w:r w:rsidRPr="0035720D">
        <w:rPr>
          <w:rFonts w:ascii="Times New Roman" w:hAnsi="Times New Roman" w:cs="Times New Roman"/>
          <w:i/>
          <w:iCs/>
        </w:rPr>
        <w:t>β</w:t>
      </w:r>
      <w:r>
        <w:rPr>
          <w:i/>
          <w:iCs/>
          <w:vertAlign w:val="subscript"/>
        </w:rPr>
        <w:t>1</w:t>
      </w:r>
      <w:r>
        <w:rPr>
          <w:rFonts w:ascii="Times New Roman" w:hAnsi="Times New Roman" w:cs="Times New Roman"/>
          <w:i/>
          <w:iCs/>
        </w:rPr>
        <w:t>X</w:t>
      </w:r>
      <w:r>
        <w:rPr>
          <w:rFonts w:ascii="Times New Roman" w:hAnsi="Times New Roman" w:cs="Times New Roman"/>
          <w:i/>
          <w:iCs/>
          <w:vertAlign w:val="subscript"/>
        </w:rPr>
        <w:t>1</w:t>
      </w:r>
      <w:r>
        <w:rPr>
          <w:rFonts w:ascii="Times New Roman" w:hAnsi="Times New Roman" w:cs="Times New Roman"/>
          <w:i/>
          <w:iCs/>
        </w:rPr>
        <w:t xml:space="preserve"> + . . . + </w:t>
      </w:r>
      <w:r w:rsidRPr="00CE3E62">
        <w:rPr>
          <w:rFonts w:ascii="Times New Roman" w:hAnsi="Times New Roman" w:cs="Times New Roman"/>
          <w:i/>
          <w:iCs/>
        </w:rPr>
        <w:t>β</w:t>
      </w:r>
      <w:proofErr w:type="spellStart"/>
      <w:r>
        <w:rPr>
          <w:rFonts w:ascii="Times New Roman" w:hAnsi="Times New Roman" w:cs="Times New Roman"/>
          <w:i/>
          <w:iCs/>
          <w:vertAlign w:val="subscript"/>
        </w:rPr>
        <w:t>p</w:t>
      </w:r>
      <w:r w:rsidRPr="00CE3E62">
        <w:rPr>
          <w:rFonts w:ascii="Times New Roman" w:hAnsi="Times New Roman" w:cs="Times New Roman"/>
          <w:i/>
          <w:iCs/>
        </w:rPr>
        <w:t>X</w:t>
      </w:r>
      <w:r w:rsidRPr="00CE3E62">
        <w:rPr>
          <w:rFonts w:ascii="Times New Roman" w:hAnsi="Times New Roman" w:cs="Times New Roman"/>
          <w:i/>
          <w:iCs/>
          <w:vertAlign w:val="subscript"/>
        </w:rPr>
        <w:t>p</w:t>
      </w:r>
      <w:proofErr w:type="spellEnd"/>
      <w:r w:rsidRPr="00CB66E6">
        <w:t></w:t>
      </w:r>
      <w:r w:rsidRPr="00CB66E6">
        <w:t></w:t>
      </w:r>
      <w:r>
        <w:t xml:space="preserve">              </w:t>
      </w:r>
      <w:r w:rsidRPr="00CB66E6">
        <w:t></w:t>
      </w:r>
      <w:r w:rsidRPr="00CB66E6">
        <w:t></w:t>
      </w:r>
      <w:r w:rsidRPr="00CB66E6">
        <w:t></w:t>
      </w:r>
    </w:p>
    <w:p w14:paraId="2F8B4EE2" w14:textId="77777777" w:rsidR="00753DC5" w:rsidRPr="006D7E1B" w:rsidRDefault="00753DC5" w:rsidP="00997916">
      <w:pPr>
        <w:pStyle w:val="equation"/>
        <w:ind w:firstLine="18pt"/>
        <w:jc w:val="both"/>
        <w:rPr>
          <w:rFonts w:ascii="Times New Roman" w:hAnsi="Times New Roman" w:cs="Times New Roman"/>
        </w:rPr>
      </w:pPr>
      <w:r>
        <w:rPr>
          <w:rFonts w:ascii="Times New Roman" w:hAnsi="Times New Roman" w:cs="Times New Roman"/>
        </w:rPr>
        <w:t>Applying the various predictors used for GLM:</w:t>
      </w:r>
    </w:p>
    <w:p w14:paraId="0E5E03E7" w14:textId="002014AE" w:rsidR="00753DC5" w:rsidRPr="00DF6A10" w:rsidRDefault="00753DC5" w:rsidP="00997916">
      <w:pPr>
        <w:pStyle w:val="equation"/>
        <w:jc w:val="both"/>
        <w:rPr>
          <w:rFonts w:ascii="Times New Roman" w:hAnsi="Times New Roman" w:cs="Times New Roman"/>
        </w:rPr>
      </w:pPr>
      <w:r w:rsidRPr="005B520E">
        <w:tab/>
      </w:r>
      <w:r>
        <w:rPr>
          <w:rFonts w:ascii="Times New Roman" w:hAnsi="Times New Roman" w:cs="Times New Roman"/>
          <w:i/>
        </w:rPr>
        <w:t>g</w:t>
      </w:r>
      <w:r w:rsidRPr="0035720D">
        <w:rPr>
          <w:rFonts w:ascii="Times New Roman" w:hAnsi="Times New Roman" w:cs="Times New Roman"/>
          <w:iCs/>
        </w:rPr>
        <w:t>(</w:t>
      </w:r>
      <w:r>
        <w:rPr>
          <w:rFonts w:ascii="Times New Roman" w:hAnsi="Times New Roman" w:cs="Times New Roman"/>
          <w:i/>
        </w:rPr>
        <w:t>μ</w:t>
      </w:r>
      <w:r w:rsidRPr="0035720D">
        <w:rPr>
          <w:rFonts w:ascii="Times New Roman" w:hAnsi="Times New Roman" w:cs="Times New Roman"/>
          <w:iCs/>
        </w:rPr>
        <w:t>)</w:t>
      </w:r>
      <w:r>
        <w:rPr>
          <w:rFonts w:ascii="Times New Roman" w:hAnsi="Times New Roman" w:cs="Times New Roman"/>
          <w:i/>
        </w:rPr>
        <w:t xml:space="preserve"> = </w:t>
      </w:r>
      <w:proofErr w:type="gramStart"/>
      <w:r>
        <w:rPr>
          <w:rFonts w:ascii="Times New Roman" w:hAnsi="Times New Roman" w:cs="Times New Roman"/>
          <w:i/>
        </w:rPr>
        <w:t>g(</w:t>
      </w:r>
      <w:proofErr w:type="gramEnd"/>
      <m:oMath>
        <m:r>
          <m:rPr>
            <m:scr m:val="double-struck"/>
          </m:rPr>
          <w:rPr>
            <w:rFonts w:ascii="Cambria Math" w:hAnsi="Cambria Math" w:cs="Times New Roman"/>
          </w:rPr>
          <m:t>E[</m:t>
        </m:r>
        <m:r>
          <w:rPr>
            <w:rFonts w:ascii="Cambria Math" w:hAnsi="Cambria Math" w:cs="Times New Roman"/>
          </w:rPr>
          <m:t>Y]</m:t>
        </m:r>
      </m:oMath>
      <w:r>
        <w:rPr>
          <w:rFonts w:ascii="Times New Roman" w:hAnsi="Times New Roman" w:cs="Times New Roman"/>
          <w:i/>
        </w:rPr>
        <w:t>)</w:t>
      </w:r>
      <w:r w:rsidRPr="00CB66E6">
        <w:t></w:t>
      </w:r>
      <w:r>
        <w:t>= 4.009</w:t>
      </w:r>
      <w:r>
        <w:rPr>
          <w:rFonts w:ascii="Times New Roman" w:hAnsi="Times New Roman" w:cs="Times New Roman"/>
        </w:rPr>
        <w:t>*10</w:t>
      </w:r>
      <w:r w:rsidRPr="0059658C">
        <w:rPr>
          <w:vertAlign w:val="superscript"/>
        </w:rPr>
        <w:t>-08</w:t>
      </w:r>
      <w:r>
        <w:t xml:space="preserve"> + 5.242</w:t>
      </w:r>
      <w:r>
        <w:rPr>
          <w:rFonts w:ascii="Times New Roman" w:hAnsi="Times New Roman" w:cs="Times New Roman"/>
        </w:rPr>
        <w:t>*10</w:t>
      </w:r>
      <w:r w:rsidRPr="0059658C">
        <w:rPr>
          <w:vertAlign w:val="superscript"/>
        </w:rPr>
        <w:t>-10</w:t>
      </w:r>
      <w:r>
        <w:t xml:space="preserve"> </w:t>
      </w:r>
      <w:r>
        <w:rPr>
          <w:rFonts w:ascii="Times New Roman" w:hAnsi="Times New Roman" w:cs="Times New Roman"/>
        </w:rPr>
        <w:t>* Open +       (2)</w:t>
      </w:r>
      <w:r w:rsidR="00ED6BA6">
        <w:rPr>
          <w:rFonts w:ascii="Times New Roman" w:hAnsi="Times New Roman" w:cs="Times New Roman"/>
        </w:rPr>
        <w:t xml:space="preserve"> </w:t>
      </w:r>
      <w:r>
        <w:rPr>
          <w:rFonts w:ascii="Times New Roman" w:hAnsi="Times New Roman" w:cs="Times New Roman"/>
        </w:rPr>
        <w:t xml:space="preserve"> (-5.189*10</w:t>
      </w:r>
      <w:r w:rsidRPr="0059658C">
        <w:rPr>
          <w:rFonts w:ascii="Times New Roman" w:hAnsi="Times New Roman" w:cs="Times New Roman"/>
          <w:vertAlign w:val="superscript"/>
        </w:rPr>
        <w:t>-09</w:t>
      </w:r>
      <w:r>
        <w:rPr>
          <w:rFonts w:ascii="Times New Roman" w:hAnsi="Times New Roman" w:cs="Times New Roman"/>
        </w:rPr>
        <w:t>) * High + 5.099*10</w:t>
      </w:r>
      <w:r w:rsidRPr="0059658C">
        <w:rPr>
          <w:rFonts w:ascii="Times New Roman" w:hAnsi="Times New Roman" w:cs="Times New Roman"/>
          <w:vertAlign w:val="superscript"/>
        </w:rPr>
        <w:t>-09</w:t>
      </w:r>
      <w:r>
        <w:rPr>
          <w:rFonts w:ascii="Times New Roman" w:hAnsi="Times New Roman" w:cs="Times New Roman"/>
        </w:rPr>
        <w:t>*Low + 7.056*10</w:t>
      </w:r>
      <w:r w:rsidRPr="0059658C">
        <w:rPr>
          <w:rFonts w:ascii="Times New Roman" w:hAnsi="Times New Roman" w:cs="Times New Roman"/>
          <w:vertAlign w:val="superscript"/>
        </w:rPr>
        <w:t>-12</w:t>
      </w:r>
      <w:r>
        <w:rPr>
          <w:rFonts w:ascii="Times New Roman" w:hAnsi="Times New Roman" w:cs="Times New Roman"/>
          <w:vertAlign w:val="superscript"/>
        </w:rPr>
        <w:t xml:space="preserve"> </w:t>
      </w:r>
      <w:r>
        <w:rPr>
          <w:rFonts w:ascii="Times New Roman" w:hAnsi="Times New Roman" w:cs="Times New Roman"/>
        </w:rPr>
        <w:t>* Close + 7.056*10</w:t>
      </w:r>
      <w:r w:rsidRPr="0059658C">
        <w:rPr>
          <w:rFonts w:ascii="Times New Roman" w:hAnsi="Times New Roman" w:cs="Times New Roman"/>
          <w:vertAlign w:val="superscript"/>
        </w:rPr>
        <w:t>-12</w:t>
      </w:r>
      <w:r>
        <w:rPr>
          <w:rFonts w:ascii="Times New Roman" w:hAnsi="Times New Roman" w:cs="Times New Roman"/>
        </w:rPr>
        <w:t xml:space="preserve"> * </w:t>
      </w:r>
      <w:proofErr w:type="spellStart"/>
      <w:r>
        <w:rPr>
          <w:rFonts w:ascii="Times New Roman" w:hAnsi="Times New Roman" w:cs="Times New Roman"/>
        </w:rPr>
        <w:t>Adj_Close</w:t>
      </w:r>
      <w:proofErr w:type="spellEnd"/>
      <w:r>
        <w:rPr>
          <w:rFonts w:ascii="Times New Roman" w:hAnsi="Times New Roman" w:cs="Times New Roman"/>
        </w:rPr>
        <w:t xml:space="preserve"> + 1.964*10</w:t>
      </w:r>
      <w:r w:rsidRPr="0059658C">
        <w:rPr>
          <w:rFonts w:ascii="Times New Roman" w:hAnsi="Times New Roman" w:cs="Times New Roman"/>
          <w:vertAlign w:val="superscript"/>
        </w:rPr>
        <w:t>-08</w:t>
      </w:r>
      <w:r>
        <w:rPr>
          <w:rFonts w:ascii="Times New Roman" w:hAnsi="Times New Roman" w:cs="Times New Roman"/>
        </w:rPr>
        <w:t xml:space="preserve"> * </w:t>
      </w:r>
      <w:proofErr w:type="spellStart"/>
      <w:r>
        <w:rPr>
          <w:rFonts w:ascii="Times New Roman" w:hAnsi="Times New Roman" w:cs="Times New Roman"/>
        </w:rPr>
        <w:t>P_mean</w:t>
      </w:r>
      <w:proofErr w:type="spellEnd"/>
      <w:r>
        <w:tab/>
      </w:r>
    </w:p>
    <w:p w14:paraId="47C8798D" w14:textId="77777777" w:rsidR="00753DC5" w:rsidRDefault="00753DC5" w:rsidP="00997916">
      <w:pPr>
        <w:ind w:firstLine="18pt"/>
        <w:jc w:val="both"/>
      </w:pPr>
      <w:r>
        <w:t xml:space="preserve">For </w:t>
      </w:r>
      <w:proofErr w:type="spellStart"/>
      <w:r>
        <w:t>Glm</w:t>
      </w:r>
      <w:proofErr w:type="spellEnd"/>
      <w:r>
        <w:t xml:space="preserve"> – predictor: </w:t>
      </w:r>
      <w:proofErr w:type="spellStart"/>
      <w:r>
        <w:t>twt_count</w:t>
      </w:r>
      <w:proofErr w:type="spellEnd"/>
      <w:r>
        <w:t>: y = 1.355*</w:t>
      </w:r>
      <w:r w:rsidRPr="005C3CCB">
        <w:rPr>
          <w:vertAlign w:val="superscript"/>
        </w:rPr>
        <w:t>10</w:t>
      </w:r>
      <w:r>
        <w:rPr>
          <w:vertAlign w:val="superscript"/>
        </w:rPr>
        <w:t>-</w:t>
      </w:r>
      <w:r w:rsidRPr="005C3CCB">
        <w:t>06</w:t>
      </w:r>
      <w:r>
        <w:t xml:space="preserve"> +     </w:t>
      </w:r>
      <w:proofErr w:type="gramStart"/>
      <w:r>
        <w:t xml:space="preserve">   (</w:t>
      </w:r>
      <w:proofErr w:type="gramEnd"/>
      <w:r>
        <w:t>3) (-1.421*</w:t>
      </w:r>
      <w:r w:rsidRPr="005C3CCB">
        <w:rPr>
          <w:vertAlign w:val="superscript"/>
        </w:rPr>
        <w:t>10</w:t>
      </w:r>
      <w:r>
        <w:rPr>
          <w:vertAlign w:val="superscript"/>
        </w:rPr>
        <w:t>-</w:t>
      </w:r>
      <w:r w:rsidRPr="005C3CCB">
        <w:t>09</w:t>
      </w:r>
      <w:r>
        <w:t xml:space="preserve">) * </w:t>
      </w:r>
      <w:proofErr w:type="spellStart"/>
      <w:r>
        <w:t>tweet_count</w:t>
      </w:r>
      <w:proofErr w:type="spellEnd"/>
    </w:p>
    <w:p w14:paraId="70EBFEBF" w14:textId="77777777" w:rsidR="00753DC5" w:rsidRDefault="00753DC5" w:rsidP="00997916">
      <w:pPr>
        <w:ind w:firstLine="18pt"/>
        <w:jc w:val="both"/>
      </w:pPr>
    </w:p>
    <w:p w14:paraId="2898CE23" w14:textId="7FFFB56D" w:rsidR="00753DC5" w:rsidRDefault="00753DC5" w:rsidP="00997916">
      <w:pPr>
        <w:ind w:firstLine="18pt"/>
        <w:jc w:val="both"/>
      </w:pPr>
      <w:r>
        <w:t>Using this equation and applying our data, we f</w:t>
      </w:r>
      <w:r w:rsidR="00997916">
        <w:t>ou</w:t>
      </w:r>
      <w:r>
        <w:t xml:space="preserve">nd extremely high RMSE, MSE, and MAE values </w:t>
      </w:r>
      <w:r w:rsidR="006307E0">
        <w:t>(</w:t>
      </w:r>
      <w:r w:rsidR="006307E0">
        <w:rPr>
          <w:b/>
          <w:bCs/>
        </w:rPr>
        <w:t>Figure 4</w:t>
      </w:r>
      <w:r w:rsidR="006307E0">
        <w:t>)</w:t>
      </w:r>
      <w:r>
        <w:t>. Significant performance gains were observed, compared to MLR</w:t>
      </w:r>
      <w:r w:rsidR="00997916">
        <w:t>. H</w:t>
      </w:r>
      <w:r>
        <w:t>owever, this result still indicated overfitting. Dropping variables and focusing on our most important features yielded even more negative R</w:t>
      </w:r>
      <w:r>
        <w:rPr>
          <w:vertAlign w:val="superscript"/>
        </w:rPr>
        <w:t>2</w:t>
      </w:r>
      <w:r>
        <w:t xml:space="preserve"> values, potentially indicating the impracticality of fitting linear models on data containing complex relationships between variables.</w:t>
      </w:r>
    </w:p>
    <w:p w14:paraId="0928EC29" w14:textId="77777777" w:rsidR="00753DC5" w:rsidRDefault="00753DC5" w:rsidP="00997916">
      <w:pPr>
        <w:pStyle w:val="Heading2"/>
        <w:jc w:val="both"/>
      </w:pPr>
      <w:r>
        <w:t>Advanced Models</w:t>
      </w:r>
    </w:p>
    <w:p w14:paraId="01F89366" w14:textId="77777777" w:rsidR="00753DC5" w:rsidRDefault="00753DC5" w:rsidP="00997916">
      <w:pPr>
        <w:ind w:firstLine="22.30pt"/>
        <w:jc w:val="both"/>
      </w:pPr>
      <w:r>
        <w:t>To improve upon the baseline Linear Models, significant performance gains were observed from the utilization of advanced models.</w:t>
      </w:r>
    </w:p>
    <w:p w14:paraId="383B73DE" w14:textId="07C8EC46" w:rsidR="00753DC5" w:rsidRDefault="00753DC5" w:rsidP="00997916">
      <w:pPr>
        <w:ind w:firstLine="22.30pt"/>
        <w:jc w:val="both"/>
      </w:pPr>
      <w:r>
        <w:t>Our Decision Tree (DT) method yielded an initial train MSE of 0, and a Test MSE of 3,953,278, which is an improvement over the GLM model, but indicates severe overfitting. Utilizing the built in feature importance package in Python, we calculate the feature importance’s, and used only ‘Low’ and “</w:t>
      </w:r>
      <w:proofErr w:type="spellStart"/>
      <w:r>
        <w:t>P_Sum</w:t>
      </w:r>
      <w:proofErr w:type="spellEnd"/>
      <w:r>
        <w:t>,” our two most important features to run our Decision Tree Regressor. With a train RMSE of 34844 and a test RMSE of 5660304, we again see improvement over the prior iteration, but still are likely overfitting. Looking at the train R</w:t>
      </w:r>
      <w:r>
        <w:rPr>
          <w:vertAlign w:val="superscript"/>
        </w:rPr>
        <w:t>2</w:t>
      </w:r>
      <w:r>
        <w:t xml:space="preserve"> and test R</w:t>
      </w:r>
      <w:r>
        <w:rPr>
          <w:vertAlign w:val="superscript"/>
        </w:rPr>
        <w:t>2</w:t>
      </w:r>
      <w:r>
        <w:t xml:space="preserve"> values of 0.99 and 0.11</w:t>
      </w:r>
      <w:r w:rsidR="00E262F3">
        <w:t>(</w:t>
      </w:r>
      <w:r w:rsidR="00E262F3">
        <w:rPr>
          <w:b/>
          <w:bCs/>
        </w:rPr>
        <w:t>Figure 4</w:t>
      </w:r>
      <w:r w:rsidR="00E262F3">
        <w:t>)</w:t>
      </w:r>
      <w:r>
        <w:t xml:space="preserve">, we confirm that </w:t>
      </w:r>
      <w:proofErr w:type="gramStart"/>
      <w:r>
        <w:t>DT’s</w:t>
      </w:r>
      <w:proofErr w:type="gramEnd"/>
      <w:r>
        <w:t xml:space="preserve"> are overfitting. </w:t>
      </w:r>
    </w:p>
    <w:p w14:paraId="5BD8CDE3" w14:textId="46F07548" w:rsidR="00753DC5" w:rsidRDefault="00753DC5" w:rsidP="0095020C">
      <w:pPr>
        <w:ind w:firstLine="22.30pt"/>
        <w:jc w:val="both"/>
      </w:pPr>
      <w:r>
        <w:t xml:space="preserve">To remedy this, the Random Forest Regressor ensemble method was utilized, which improves our model’s performance, suggesting that we have successfully captured more complexity with this model, providing a better generalization. However, comparing the train and test performance metrics </w:t>
      </w:r>
      <w:r w:rsidR="00E262F3">
        <w:t>(</w:t>
      </w:r>
      <w:r w:rsidR="00E262F3">
        <w:rPr>
          <w:b/>
          <w:bCs/>
        </w:rPr>
        <w:t>Figure 4</w:t>
      </w:r>
      <w:r w:rsidR="00E262F3">
        <w:t>)</w:t>
      </w:r>
      <w:r>
        <w:t xml:space="preserve">, we can see again that this model is overfitting. </w:t>
      </w:r>
    </w:p>
    <w:p w14:paraId="275F5DD3" w14:textId="77777777" w:rsidR="00753DC5" w:rsidRPr="003C75FD" w:rsidRDefault="00753DC5" w:rsidP="0095020C">
      <w:pPr>
        <w:ind w:firstLine="22.30pt"/>
        <w:jc w:val="both"/>
        <w:rPr>
          <w:sz w:val="22"/>
          <w:szCs w:val="22"/>
        </w:rPr>
      </w:pPr>
      <w:r>
        <w:t>Since the Random Forest Regressor model performed somewhat better, a Random Forest Model seemed most appropriate for subsequent experimentation. A train RMSE of 1437703 and a test RMSE of 3984340 were calculated. These significantly high values indicate that the performance of RF models is subpar for this data. Furthermore, the train R</w:t>
      </w:r>
      <w:r w:rsidRPr="003C75FD">
        <w:rPr>
          <w:vertAlign w:val="superscript"/>
        </w:rPr>
        <w:t>2</w:t>
      </w:r>
      <w:r w:rsidRPr="003C75FD">
        <w:t xml:space="preserve"> and</w:t>
      </w:r>
      <w:r>
        <w:rPr>
          <w:sz w:val="22"/>
          <w:szCs w:val="22"/>
        </w:rPr>
        <w:t xml:space="preserve"> </w:t>
      </w:r>
      <w:r w:rsidRPr="003C75FD">
        <w:t>test R</w:t>
      </w:r>
      <w:r w:rsidRPr="003C75FD">
        <w:rPr>
          <w:vertAlign w:val="superscript"/>
        </w:rPr>
        <w:t>2</w:t>
      </w:r>
      <w:r w:rsidRPr="003C75FD">
        <w:t xml:space="preserve"> were calculated to be 0.96, and 0.56, respectively. This different again </w:t>
      </w:r>
      <w:r>
        <w:t xml:space="preserve">this model has learned the training data’s noise instead of the underlying patterns of interest, affecting its performance on new, unseen data (overfitting). </w:t>
      </w:r>
    </w:p>
    <w:p w14:paraId="109F31C2" w14:textId="4A42FDA7" w:rsidR="00753DC5" w:rsidRPr="004C3851" w:rsidRDefault="00753DC5" w:rsidP="0095020C">
      <w:pPr>
        <w:ind w:firstLine="22.50pt"/>
        <w:jc w:val="both"/>
      </w:pPr>
      <w:r>
        <w:t>Gradient Boosting Methods were then utilized to try to improve performance</w:t>
      </w:r>
      <w:r w:rsidR="0095020C">
        <w:t>.</w:t>
      </w:r>
      <w:r>
        <w:t xml:space="preserve"> Gradient Boosting and </w:t>
      </w:r>
      <w:proofErr w:type="spellStart"/>
      <w:r>
        <w:t>XGBoosting</w:t>
      </w:r>
      <w:proofErr w:type="spellEnd"/>
      <w:r>
        <w:t xml:space="preserve"> both </w:t>
      </w:r>
      <w:r>
        <w:lastRenderedPageBreak/>
        <w:t>performed poorly, with negative R</w:t>
      </w:r>
      <w:r>
        <w:rPr>
          <w:vertAlign w:val="superscript"/>
        </w:rPr>
        <w:t>2</w:t>
      </w:r>
      <w:r>
        <w:t xml:space="preserve"> values. Furthermore, the MSE, MAE, and RMSE values were extremely high </w:t>
      </w:r>
      <w:r w:rsidR="00E262F3">
        <w:t>(</w:t>
      </w:r>
      <w:r w:rsidR="00E262F3">
        <w:rPr>
          <w:b/>
          <w:bCs/>
        </w:rPr>
        <w:t>Figure 4</w:t>
      </w:r>
      <w:r w:rsidR="00E262F3">
        <w:t>).</w:t>
      </w:r>
      <w:r w:rsidR="00E262F3">
        <w:t xml:space="preserve"> </w:t>
      </w:r>
      <w:r>
        <w:t>Hyperparameter tuning improved results slightly, but yielded high MSE, MAE, and RMSE values still, additionally with negative R</w:t>
      </w:r>
      <w:r>
        <w:rPr>
          <w:vertAlign w:val="superscript"/>
        </w:rPr>
        <w:t>2</w:t>
      </w:r>
      <w:r>
        <w:t xml:space="preserve"> values.  </w:t>
      </w:r>
    </w:p>
    <w:p w14:paraId="4644AB9B" w14:textId="77777777" w:rsidR="00753DC5" w:rsidRDefault="00753DC5" w:rsidP="0095020C">
      <w:pPr>
        <w:ind w:firstLine="22.50pt"/>
        <w:jc w:val="both"/>
      </w:pPr>
      <w:r>
        <w:t xml:space="preserve">However, </w:t>
      </w:r>
      <w:proofErr w:type="spellStart"/>
      <w:r>
        <w:t>LightGBM</w:t>
      </w:r>
      <w:proofErr w:type="spellEnd"/>
      <w:r>
        <w:t xml:space="preserve"> calculated train R</w:t>
      </w:r>
      <w:r w:rsidRPr="003C75FD">
        <w:rPr>
          <w:vertAlign w:val="superscript"/>
        </w:rPr>
        <w:t>2</w:t>
      </w:r>
      <w:r w:rsidRPr="003C75FD">
        <w:t xml:space="preserve"> and</w:t>
      </w:r>
      <w:r>
        <w:rPr>
          <w:sz w:val="22"/>
          <w:szCs w:val="22"/>
        </w:rPr>
        <w:t xml:space="preserve"> </w:t>
      </w:r>
      <w:r w:rsidRPr="003C75FD">
        <w:t>test R</w:t>
      </w:r>
      <w:r w:rsidRPr="003C75FD">
        <w:rPr>
          <w:vertAlign w:val="superscript"/>
        </w:rPr>
        <w:t>2</w:t>
      </w:r>
      <w:r>
        <w:t xml:space="preserve"> of 0.75 and 0.91, respectively. RMSE, MSE, and MAE values were still high, but compared to other models, we still see some performance gains. Furthermore, utilizing hyperparameter tuning, we implemented cross-validation, using regularization techniques to bring these values down. This model perhaps performed better than our other boosting methods, due to </w:t>
      </w:r>
      <w:proofErr w:type="spellStart"/>
      <w:r>
        <w:t>LightGBM’s</w:t>
      </w:r>
      <w:proofErr w:type="spellEnd"/>
      <w:r>
        <w:t xml:space="preserve"> ability to handle categorical variables more efficiently. </w:t>
      </w:r>
    </w:p>
    <w:p w14:paraId="537821C3" w14:textId="715B85AB" w:rsidR="00753DC5" w:rsidRDefault="00753DC5" w:rsidP="0095020C">
      <w:pPr>
        <w:ind w:firstLine="22.50pt"/>
        <w:jc w:val="both"/>
      </w:pPr>
      <w:r>
        <w:t>Next, classification models were considered for modeling purposes. K-Nearest Neighbors produced extremely high MSE values, with similarly high values for RMSE and MAE values; however, the RMSE and MAE values are slightly lower compared to GLM or DT’s. Moreover, the R-Squared value jumped to 0.94, the highest yet observed. Furthermore, we utilized the KNN to do a binary prediction on our test variable, ‘Volume,’ for high and low classification. These metric</w:t>
      </w:r>
      <w:r w:rsidR="0095020C">
        <w:t>s</w:t>
      </w:r>
      <w:r>
        <w:t xml:space="preserve"> result in very high accuracy, precision, recall and F1 score, depicted</w:t>
      </w:r>
      <w:r w:rsidR="00DF1593">
        <w:t xml:space="preserve"> in </w:t>
      </w:r>
      <w:r w:rsidR="00DF1593">
        <w:rPr>
          <w:b/>
          <w:bCs/>
        </w:rPr>
        <w:t xml:space="preserve">Figure </w:t>
      </w:r>
      <w:r w:rsidR="00DF1593" w:rsidRPr="00FF77D7">
        <w:rPr>
          <w:b/>
          <w:bCs/>
        </w:rPr>
        <w:t>5</w:t>
      </w:r>
      <w:r w:rsidRPr="00FF77D7">
        <w:t xml:space="preserve"> below.</w:t>
      </w:r>
      <w:r>
        <w:t xml:space="preserve"> </w:t>
      </w:r>
    </w:p>
    <w:p w14:paraId="42B4287B" w14:textId="77777777" w:rsidR="00753DC5" w:rsidRDefault="00753DC5" w:rsidP="00753DC5">
      <w:pPr>
        <w:ind w:firstLine="22.50pt"/>
      </w:pPr>
      <w:r>
        <w:rPr>
          <w:noProof/>
        </w:rPr>
        <w:drawing>
          <wp:inline distT="0" distB="0" distL="0" distR="0" wp14:anchorId="26F60989" wp14:editId="47D887BD">
            <wp:extent cx="2436965" cy="1915969"/>
            <wp:effectExtent l="0" t="0" r="1905" b="8255"/>
            <wp:docPr id="1019807108" name="Picture 1" descr="A bar chart with different colored rectang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9807108" name="Picture 1" descr="A bar chart with different colored rectangl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4700" cy="1922051"/>
                    </a:xfrm>
                    <a:prstGeom prst="rect">
                      <a:avLst/>
                    </a:prstGeom>
                    <a:noFill/>
                    <a:ln>
                      <a:noFill/>
                    </a:ln>
                  </pic:spPr>
                </pic:pic>
              </a:graphicData>
            </a:graphic>
          </wp:inline>
        </w:drawing>
      </w:r>
    </w:p>
    <w:p w14:paraId="3EE4C7FB" w14:textId="7C2E576E" w:rsidR="00E262F3" w:rsidRDefault="00E262F3" w:rsidP="00E262F3">
      <w:pPr>
        <w:pStyle w:val="Caption"/>
      </w:pPr>
      <w:r>
        <w:t xml:space="preserve">Figure </w:t>
      </w:r>
      <w:r>
        <w:t>5</w:t>
      </w:r>
      <w:r>
        <w:t xml:space="preserve">: </w:t>
      </w:r>
      <w:r>
        <w:t>KNN classification performance (Accuracy, Precision, Recall, F1 score)</w:t>
      </w:r>
    </w:p>
    <w:p w14:paraId="1481CD14" w14:textId="77777777" w:rsidR="00753DC5" w:rsidRPr="00DC7535" w:rsidRDefault="00753DC5" w:rsidP="0095020C">
      <w:pPr>
        <w:ind w:firstLine="22.50pt"/>
        <w:jc w:val="both"/>
      </w:pPr>
      <w:r>
        <w:t>Support Vector Machines (SVM) was experimented with to capture the possible nonlinear relationships that likely exist between features and target variable, using different kernel functions. SVM had the highest MSE observed of any model: indicating poor performance and predictive ability. Furthermore, with an R</w:t>
      </w:r>
      <w:r>
        <w:rPr>
          <w:vertAlign w:val="superscript"/>
        </w:rPr>
        <w:t>2</w:t>
      </w:r>
      <w:r>
        <w:t xml:space="preserve"> value of -0.09, this clearly indicates the model is not suitable for this </w:t>
      </w:r>
      <w:proofErr w:type="gramStart"/>
      <w:r>
        <w:t>particular dataset</w:t>
      </w:r>
      <w:proofErr w:type="gramEnd"/>
      <w:r>
        <w:t>, since a simple model that always predicts the mean of the target variable would have performed better than the current SVM model. Even with hyperparameter tuning and some improvements made to SVM, the reported R</w:t>
      </w:r>
      <w:r>
        <w:rPr>
          <w:vertAlign w:val="superscript"/>
        </w:rPr>
        <w:t>2</w:t>
      </w:r>
      <w:r>
        <w:t xml:space="preserve"> values are consistently negative. </w:t>
      </w:r>
    </w:p>
    <w:p w14:paraId="52A53C4D" w14:textId="77777777" w:rsidR="00753DC5" w:rsidRDefault="00753DC5" w:rsidP="00753DC5">
      <w:pPr>
        <w:pStyle w:val="Heading2"/>
      </w:pPr>
      <w:r>
        <w:t>Herirachical Clustering</w:t>
      </w:r>
    </w:p>
    <w:p w14:paraId="28072D1E" w14:textId="210A4D53" w:rsidR="00753DC5" w:rsidRDefault="00753DC5" w:rsidP="00753DC5">
      <w:pPr>
        <w:ind w:firstLine="13.50pt"/>
        <w:jc w:val="both"/>
      </w:pPr>
      <w:r>
        <w:t xml:space="preserve">It is pertinent to note that this project primarily focuses on the performances of models in predicting volume traded within stocks. Since hierarchical clustering is an unsupervised learning method, compared to SVM or KNN (known supervised </w:t>
      </w:r>
      <w:r>
        <w:t>learning algorithms for classification and regression), SVM and KNN are not as readily interpretable</w:t>
      </w:r>
      <w:r w:rsidR="0095020C">
        <w:t>,</w:t>
      </w:r>
      <w:r>
        <w:t xml:space="preserve"> particularly SVM, with non-linear kernels, focused on creating decision boundaries or utilizing neighbors for predictions. Furthermore, since hierarchical clustering is not a predictive model, comparisons between SVM and KNN are not as appropriate. A silhouette score was calculated to be -0.321, which for a range of value from -1 to 1, our performance in this base model is not ideal. As such, Hierarchical clustering was conducted to demonstrate proof of concept </w:t>
      </w:r>
      <w:r w:rsidR="00DF1593">
        <w:t>(</w:t>
      </w:r>
      <w:r w:rsidR="00DF1593">
        <w:rPr>
          <w:b/>
          <w:bCs/>
        </w:rPr>
        <w:t>Figure 6</w:t>
      </w:r>
      <w:proofErr w:type="gramStart"/>
      <w:r w:rsidR="00DF1593">
        <w:t>)</w:t>
      </w:r>
      <w:r>
        <w:t>, but</w:t>
      </w:r>
      <w:proofErr w:type="gramEnd"/>
      <w:r>
        <w:t xml:space="preserve"> was not used any further for analysis.</w:t>
      </w:r>
    </w:p>
    <w:p w14:paraId="76AE00B4" w14:textId="77777777" w:rsidR="007B369E" w:rsidRDefault="00753DC5" w:rsidP="007B369E">
      <w:pPr>
        <w:keepNext/>
        <w:ind w:firstLine="13.50pt"/>
        <w:jc w:val="both"/>
      </w:pPr>
      <w:r>
        <w:rPr>
          <w:noProof/>
        </w:rPr>
        <w:drawing>
          <wp:inline distT="0" distB="0" distL="0" distR="0" wp14:anchorId="58DC35A0" wp14:editId="13021E68">
            <wp:extent cx="2765425" cy="2057722"/>
            <wp:effectExtent l="0" t="0" r="0" b="0"/>
            <wp:docPr id="739715641" name="Picture 2" descr="A diagram of a cluster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715641" name="Picture 2" descr="A diagram of a cluster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3433" cy="2063681"/>
                    </a:xfrm>
                    <a:prstGeom prst="rect">
                      <a:avLst/>
                    </a:prstGeom>
                    <a:noFill/>
                    <a:ln>
                      <a:noFill/>
                    </a:ln>
                  </pic:spPr>
                </pic:pic>
              </a:graphicData>
            </a:graphic>
          </wp:inline>
        </w:drawing>
      </w:r>
    </w:p>
    <w:p w14:paraId="365A94E4" w14:textId="21557BD3" w:rsidR="00753DC5" w:rsidRDefault="007B369E" w:rsidP="00E262F3">
      <w:pPr>
        <w:pStyle w:val="Caption"/>
      </w:pPr>
      <w:r>
        <w:t xml:space="preserve">Figure </w:t>
      </w:r>
      <w:r w:rsidR="00E262F3">
        <w:t>6</w:t>
      </w:r>
      <w:r>
        <w:t xml:space="preserve">: </w:t>
      </w:r>
      <w:r w:rsidR="00E262F3">
        <w:t>Hierarchical clustering dendrogram (complete linkage)</w:t>
      </w:r>
    </w:p>
    <w:p w14:paraId="4C0EC31F" w14:textId="77777777" w:rsidR="00753DC5" w:rsidRPr="005B520E" w:rsidRDefault="00753DC5" w:rsidP="00753DC5">
      <w:pPr>
        <w:pStyle w:val="Heading2"/>
      </w:pPr>
      <w:r>
        <w:t>Correlated vs. Uncorrelated Trees: Interpretations and model selection</w:t>
      </w:r>
      <w:r w:rsidRPr="001D2529">
        <w:t xml:space="preserve"> </w:t>
      </w:r>
      <w:r w:rsidRPr="005B520E">
        <w:t>Equations</w:t>
      </w:r>
    </w:p>
    <w:p w14:paraId="6D60635C" w14:textId="6244AA07" w:rsidR="00753DC5" w:rsidRDefault="00753DC5" w:rsidP="00753DC5">
      <w:pPr>
        <w:pStyle w:val="BodyText"/>
        <w:rPr>
          <w:lang w:val="en-US"/>
        </w:rPr>
      </w:pPr>
      <w:r>
        <w:rPr>
          <w:lang w:val="en-US"/>
        </w:rPr>
        <w:t>Significant improvements were made to ensure that our individual decision trees would have low correlation. Since bootstrapping the training data and using random subsets of features for each tree helps to reduce the variance of the model, errors in individual trees are less likely to be consistent across the entire ensemble. As such, this uncorrelated approach enabled the Random Forest</w:t>
      </w:r>
      <w:r w:rsidR="0095020C">
        <w:rPr>
          <w:lang w:val="en-US"/>
        </w:rPr>
        <w:t xml:space="preserve"> model</w:t>
      </w:r>
      <w:r>
        <w:rPr>
          <w:lang w:val="en-US"/>
        </w:rPr>
        <w:t xml:space="preserve"> to capture more complex aspect</w:t>
      </w:r>
      <w:r w:rsidR="0095020C">
        <w:rPr>
          <w:lang w:val="en-US"/>
        </w:rPr>
        <w:t>s</w:t>
      </w:r>
      <w:r>
        <w:rPr>
          <w:lang w:val="en-US"/>
        </w:rPr>
        <w:t xml:space="preserve"> of the stock market volume. </w:t>
      </w:r>
    </w:p>
    <w:p w14:paraId="25D0BE3A" w14:textId="77777777" w:rsidR="00753DC5" w:rsidRDefault="00753DC5" w:rsidP="00753DC5">
      <w:pPr>
        <w:pStyle w:val="BodyText"/>
        <w:rPr>
          <w:lang w:val="en-US"/>
        </w:rPr>
      </w:pPr>
      <w:r>
        <w:rPr>
          <w:lang w:val="en-US"/>
        </w:rPr>
        <w:t xml:space="preserve">However, unlike Random Forest, the trees within Gradient Boosting models can handle correlated trees. Having sequentially built trees, with each tree learning from the mistakes of previous iterations, the correlated nature of trees allows the model to reduce bias and adapt to more complex patterns, whilst also making the model more susceptible to overfitting. </w:t>
      </w:r>
    </w:p>
    <w:p w14:paraId="541E9002" w14:textId="77777777" w:rsidR="00753DC5" w:rsidRPr="00A5765C" w:rsidRDefault="00753DC5" w:rsidP="00753DC5">
      <w:pPr>
        <w:pStyle w:val="BodyText"/>
        <w:rPr>
          <w:lang w:val="en-US"/>
        </w:rPr>
      </w:pPr>
      <w:r>
        <w:rPr>
          <w:lang w:val="en-US"/>
        </w:rPr>
        <w:t xml:space="preserve">It was found that </w:t>
      </w:r>
      <w:proofErr w:type="spellStart"/>
      <w:proofErr w:type="gramStart"/>
      <w:r>
        <w:rPr>
          <w:lang w:val="en-US"/>
        </w:rPr>
        <w:t>LightGBM</w:t>
      </w:r>
      <w:proofErr w:type="spellEnd"/>
      <w:proofErr w:type="gramEnd"/>
      <w:r>
        <w:rPr>
          <w:lang w:val="en-US"/>
        </w:rPr>
        <w:t xml:space="preserve"> compared to Random Forest, performs slightly better and provides a higher accuracy. For our analysis, understanding the impact of tree correlation helps guide us in the modeling process, contributing to effectively selecting a model that captures the underlying dynamics of a market. </w:t>
      </w:r>
    </w:p>
    <w:p w14:paraId="33878DDF" w14:textId="77777777" w:rsidR="00753DC5" w:rsidRPr="005B520E" w:rsidRDefault="00753DC5" w:rsidP="00753DC5">
      <w:pPr>
        <w:pStyle w:val="Heading2"/>
      </w:pPr>
      <w:r>
        <w:t>Model Selection</w:t>
      </w:r>
      <w:r w:rsidRPr="00995146">
        <w:t xml:space="preserve"> </w:t>
      </w:r>
    </w:p>
    <w:p w14:paraId="725A6220" w14:textId="729DF649" w:rsidR="00753DC5" w:rsidRDefault="00753DC5" w:rsidP="00753DC5">
      <w:pPr>
        <w:pStyle w:val="BodyText"/>
        <w:rPr>
          <w:lang w:val="en-US"/>
        </w:rPr>
      </w:pPr>
      <w:r>
        <w:rPr>
          <w:lang w:val="en-US"/>
        </w:rPr>
        <w:t xml:space="preserve">The final model selection was based on a combination of statistical accuracy and interpretability. In considering a model with the best performance, KNN provides the most obvious performance gains in terms of both R-squared </w:t>
      </w:r>
      <w:r w:rsidR="0095020C">
        <w:rPr>
          <w:lang w:val="en-US"/>
        </w:rPr>
        <w:t>and</w:t>
      </w:r>
      <w:r>
        <w:rPr>
          <w:lang w:val="en-US"/>
        </w:rPr>
        <w:t xml:space="preserve"> other error metric, with the highest R</w:t>
      </w:r>
      <w:r>
        <w:rPr>
          <w:vertAlign w:val="superscript"/>
          <w:lang w:val="en-US"/>
        </w:rPr>
        <w:t>2</w:t>
      </w:r>
      <w:r>
        <w:rPr>
          <w:lang w:val="en-US"/>
        </w:rPr>
        <w:t xml:space="preserve"> and lowest RMSE, MAE, and MSE values. Further evaluation using Random Search, Bayesian </w:t>
      </w:r>
      <w:r>
        <w:rPr>
          <w:lang w:val="en-US"/>
        </w:rPr>
        <w:lastRenderedPageBreak/>
        <w:t xml:space="preserve">Optimization, feature engineering, PCA, and hyperparameter tuning yielded no better results compared to KNN utilizing Grid Search. Furthermore, the model performed with near perfect classification metrics. However, it is important to note that due to unusually high values, the initial KNN model might be indicative of overfitting or target leakage. Further analysis would require validation of the model using unseen data and cross-validation to access generalization abilities. </w:t>
      </w:r>
    </w:p>
    <w:p w14:paraId="107355B9" w14:textId="0E16DC4B" w:rsidR="00753DC5" w:rsidRPr="00EB1184" w:rsidRDefault="00753DC5" w:rsidP="00753DC5">
      <w:pPr>
        <w:pStyle w:val="BodyText"/>
        <w:rPr>
          <w:lang w:val="en-US"/>
        </w:rPr>
      </w:pPr>
      <w:r>
        <w:rPr>
          <w:lang w:val="en-US"/>
        </w:rPr>
        <w:t xml:space="preserve">Finally, if interpretability is crucial for interpretations, it may be important to consider an alternative model, rather than using KNN. For example, </w:t>
      </w:r>
      <w:proofErr w:type="spellStart"/>
      <w:r>
        <w:rPr>
          <w:lang w:val="en-US"/>
        </w:rPr>
        <w:t>LightGBM</w:t>
      </w:r>
      <w:proofErr w:type="spellEnd"/>
      <w:r>
        <w:rPr>
          <w:lang w:val="en-US"/>
        </w:rPr>
        <w:t xml:space="preserve"> might offer more insight into feature importance and relationships. Such a task is challenging to extract from a KNN model. As such, in weighing interpretability against performance is paramount to model selection</w:t>
      </w:r>
      <w:r w:rsidR="0095020C">
        <w:rPr>
          <w:lang w:val="en-US"/>
        </w:rPr>
        <w:t>,</w:t>
      </w:r>
      <w:r>
        <w:rPr>
          <w:lang w:val="en-US"/>
        </w:rPr>
        <w:t xml:space="preserve"> KNN is a better performing model</w:t>
      </w:r>
      <w:r w:rsidR="007B369E">
        <w:rPr>
          <w:lang w:val="en-US"/>
        </w:rPr>
        <w:t>,</w:t>
      </w:r>
      <w:r>
        <w:rPr>
          <w:lang w:val="en-US"/>
        </w:rPr>
        <w:t xml:space="preserve"> but </w:t>
      </w:r>
      <w:proofErr w:type="spellStart"/>
      <w:r>
        <w:rPr>
          <w:lang w:val="en-US"/>
        </w:rPr>
        <w:t>LightGBM</w:t>
      </w:r>
      <w:proofErr w:type="spellEnd"/>
      <w:r>
        <w:rPr>
          <w:lang w:val="en-US"/>
        </w:rPr>
        <w:t xml:space="preserve"> is the best performing interpretable model utilized. </w:t>
      </w:r>
    </w:p>
    <w:p w14:paraId="33AC437E" w14:textId="77777777" w:rsidR="00753DC5" w:rsidRPr="006B6B66" w:rsidRDefault="00753DC5" w:rsidP="00753DC5">
      <w:pPr>
        <w:pStyle w:val="Heading1"/>
      </w:pPr>
      <w:r>
        <w:t>Conclusion</w:t>
      </w:r>
    </w:p>
    <w:p w14:paraId="72A615D5" w14:textId="77777777" w:rsidR="00753DC5" w:rsidRDefault="00753DC5" w:rsidP="00753DC5">
      <w:pPr>
        <w:pStyle w:val="Heading2"/>
      </w:pPr>
      <w:r>
        <w:t>Data and Feature selection</w:t>
      </w:r>
    </w:p>
    <w:p w14:paraId="68A07D25" w14:textId="09FBAA47" w:rsidR="00753DC5" w:rsidRDefault="00753DC5" w:rsidP="00851C7E">
      <w:pPr>
        <w:pStyle w:val="BodyText"/>
        <w:tabs>
          <w:tab w:val="clear" w:pos="14.40pt"/>
        </w:tabs>
        <w:rPr>
          <w:lang w:val="en-US"/>
        </w:rPr>
      </w:pPr>
      <w:r w:rsidRPr="00C11801">
        <w:rPr>
          <w:lang w:val="en-US"/>
        </w:rPr>
        <w:t xml:space="preserve">The </w:t>
      </w:r>
      <w:r>
        <w:rPr>
          <w:lang w:val="en-US"/>
        </w:rPr>
        <w:t>complexity in capturing relationships between volatile variables in financial data should not be understated. The fundamental challenge in predicting stock market volumes is an inherently complex and multifaceted task. Through the application of basic models such as GLM, or more advanced techniques like Random Forest and KNN, a slightly deeper understanding of the underlying patterns and relationships can be elucidated. Future work might explore additional ensemble methods, deep learning techniques, and rigorous feature selection processes to further refine and improve predictive performance.</w:t>
      </w:r>
      <w:r w:rsidR="00851C7E">
        <w:rPr>
          <w:lang w:val="en-US"/>
        </w:rPr>
        <w:t xml:space="preserve"> Furthermore, additional work might apply time series models, since the data has a temporal component. The focus of this project ignores</w:t>
      </w:r>
      <w:r w:rsidR="00CC003E">
        <w:rPr>
          <w:lang w:val="en-US"/>
        </w:rPr>
        <w:t xml:space="preserve"> the usage of</w:t>
      </w:r>
      <w:r w:rsidR="00851C7E">
        <w:rPr>
          <w:lang w:val="en-US"/>
        </w:rPr>
        <w:t xml:space="preserve"> time series models; however, certain models, such as ARIMA or LSTM, m</w:t>
      </w:r>
      <w:r w:rsidR="00CC003E">
        <w:rPr>
          <w:lang w:val="en-US"/>
        </w:rPr>
        <w:t>ay</w:t>
      </w:r>
      <w:r w:rsidR="00851C7E">
        <w:rPr>
          <w:lang w:val="en-US"/>
        </w:rPr>
        <w:t xml:space="preserve"> be relevant for continuation of this work</w:t>
      </w:r>
      <w:r w:rsidR="00CC003E">
        <w:rPr>
          <w:lang w:val="en-US"/>
        </w:rPr>
        <w:t>: by providing models capable of capturing more complex relationships and nuances within data, time series models might be more appropriate for modeling financial data.</w:t>
      </w:r>
    </w:p>
    <w:p w14:paraId="5C2EA18A" w14:textId="1B4E0C4A" w:rsidR="00053B38" w:rsidRPr="00753DC5" w:rsidRDefault="00753DC5" w:rsidP="00753DC5">
      <w:pPr>
        <w:pStyle w:val="BodyText"/>
        <w:rPr>
          <w:lang w:val="en-US"/>
        </w:rPr>
      </w:pPr>
      <w:r>
        <w:rPr>
          <w:lang w:val="en-US"/>
        </w:rPr>
        <w:t xml:space="preserve">Moreover, feature selection techniques such as recursive feature elimination might be applied in finding the most important features. As one of the most critical and important aspects of this project, the data selection and feature selection </w:t>
      </w:r>
      <w:r w:rsidR="007B369E">
        <w:rPr>
          <w:lang w:val="en-US"/>
        </w:rPr>
        <w:t xml:space="preserve">methods </w:t>
      </w:r>
      <w:r>
        <w:rPr>
          <w:lang w:val="en-US"/>
        </w:rPr>
        <w:t xml:space="preserve">were paramount to building a successful model. Insights derived from this project may have various applications in the finance section, which may pave the way for more sophisticated algorithmic trading strategies or risk management tools. Overall, this project represents an initial contribution to understanding stock market dynamics and offers a foundation for future investigation and applications.  </w:t>
      </w:r>
    </w:p>
    <w:p w14:paraId="11E3BC45" w14:textId="61492463" w:rsidR="00575BCA" w:rsidRDefault="001A42EA" w:rsidP="001A42EA">
      <w:pPr>
        <w:pStyle w:val="BodyText"/>
      </w:pPr>
      <w:r>
        <w:t xml:space="preserve"> </w:t>
      </w:r>
    </w:p>
    <w:p w14:paraId="2594DE63" w14:textId="1EFBCC29" w:rsidR="009303D9" w:rsidRPr="005B520E" w:rsidRDefault="009303D9" w:rsidP="007B369E">
      <w:pPr>
        <w:pStyle w:val="Heading5"/>
      </w:pPr>
      <w:r w:rsidRPr="005B520E">
        <w:t>References</w:t>
      </w:r>
    </w:p>
    <w:p w14:paraId="5B244D56" w14:textId="5677B75F" w:rsidR="009303D9" w:rsidRDefault="0090419D" w:rsidP="0004781E">
      <w:pPr>
        <w:pStyle w:val="references"/>
        <w:ind w:start="17.70pt" w:hanging="17.70pt"/>
      </w:pPr>
      <w:bookmarkStart w:id="0" w:name="_Hlk141728771"/>
      <w:r w:rsidRPr="0090419D">
        <w:t xml:space="preserve">Atef, K. (2022) </w:t>
      </w:r>
      <w:r w:rsidRPr="0090419D">
        <w:rPr>
          <w:i/>
          <w:iCs/>
        </w:rPr>
        <w:t>Netflex stock dataset with Twitter sentiment</w:t>
      </w:r>
      <w:r w:rsidRPr="0090419D">
        <w:t xml:space="preserve">, </w:t>
      </w:r>
      <w:r w:rsidRPr="0090419D">
        <w:rPr>
          <w:i/>
          <w:iCs/>
        </w:rPr>
        <w:t>Kaggle</w:t>
      </w:r>
      <w:r w:rsidRPr="0090419D">
        <w:t>. Available at: https://www.kaggle.com/datasets/kirolosatef/netflex-stock-dataset-with-twitter-sentiment (Accessed: 27 June 2023).</w:t>
      </w:r>
      <w:bookmarkEnd w:id="0"/>
    </w:p>
    <w:p w14:paraId="1AB7C020" w14:textId="30EF1262" w:rsidR="009303D9" w:rsidRDefault="0090419D" w:rsidP="0004781E">
      <w:pPr>
        <w:pStyle w:val="references"/>
        <w:ind w:start="17.70pt" w:hanging="17.70pt"/>
      </w:pPr>
      <w:r w:rsidRPr="0090419D">
        <w:t xml:space="preserve">Barbieri, F. </w:t>
      </w:r>
      <w:r w:rsidRPr="0090419D">
        <w:rPr>
          <w:i/>
          <w:iCs/>
        </w:rPr>
        <w:t>et al.</w:t>
      </w:r>
      <w:r w:rsidRPr="0090419D">
        <w:t xml:space="preserve"> (2020) ‘Tweeteval: Unified benchmark and comparative evaluation for Tweet Classification’, </w:t>
      </w:r>
      <w:r w:rsidRPr="0090419D">
        <w:rPr>
          <w:i/>
          <w:iCs/>
        </w:rPr>
        <w:t>Findings of the Association for Computational Linguistics: EMNLP 2020</w:t>
      </w:r>
      <w:r w:rsidRPr="0090419D">
        <w:t xml:space="preserve"> [Preprint]. doi:10.18653/v1/2020.findings-emnlp.148</w:t>
      </w:r>
      <w:r w:rsidR="009303D9">
        <w:t>.</w:t>
      </w:r>
    </w:p>
    <w:p w14:paraId="165243F9" w14:textId="336EF0C8" w:rsidR="009303D9" w:rsidRDefault="0090419D" w:rsidP="0004781E">
      <w:pPr>
        <w:pStyle w:val="references"/>
        <w:ind w:start="17.70pt" w:hanging="17.70pt"/>
      </w:pPr>
      <w:r w:rsidRPr="0090419D">
        <w:rPr>
          <w:i/>
          <w:iCs/>
        </w:rPr>
        <w:t>Cardiffnlp/twitter-roberta-base-sentiment · hugging face</w:t>
      </w:r>
      <w:r w:rsidRPr="0090419D">
        <w:t xml:space="preserve"> (no date) </w:t>
      </w:r>
      <w:r w:rsidRPr="0090419D">
        <w:rPr>
          <w:i/>
          <w:iCs/>
        </w:rPr>
        <w:t>cardiffnlp/twitter-roberta-base-sentiment · Hugging Face</w:t>
      </w:r>
      <w:r w:rsidRPr="0090419D">
        <w:t>. Available at: https://huggingface.co/cardiffnlp/twitter-roberta-base-sentiment (Accessed: 27 June 2023</w:t>
      </w:r>
      <w:r>
        <w:t>)</w:t>
      </w:r>
      <w:r w:rsidR="009303D9">
        <w:t>.</w:t>
      </w:r>
    </w:p>
    <w:p w14:paraId="6D0671B5" w14:textId="147E364D" w:rsidR="009303D9" w:rsidRDefault="0090419D" w:rsidP="0004781E">
      <w:pPr>
        <w:pStyle w:val="references"/>
        <w:ind w:start="17.70pt" w:hanging="17.70pt"/>
      </w:pPr>
      <w:r w:rsidRPr="0090419D">
        <w:t xml:space="preserve">Cardiffnlp (no date) </w:t>
      </w:r>
      <w:r w:rsidRPr="0090419D">
        <w:rPr>
          <w:i/>
          <w:iCs/>
        </w:rPr>
        <w:t>CARDIFFNLP/Tweeteval: Repository for tweeteval</w:t>
      </w:r>
      <w:r w:rsidRPr="0090419D">
        <w:t xml:space="preserve">, </w:t>
      </w:r>
      <w:r w:rsidRPr="0090419D">
        <w:rPr>
          <w:i/>
          <w:iCs/>
        </w:rPr>
        <w:t>GitHub</w:t>
      </w:r>
      <w:r w:rsidRPr="0090419D">
        <w:t>. Available at: https://github.com/cardiffnlp/tweeteval (Accessed: 27 June 2023</w:t>
      </w:r>
      <w:r>
        <w:t>)</w:t>
      </w:r>
      <w:r w:rsidR="009303D9">
        <w:t>.</w:t>
      </w:r>
    </w:p>
    <w:p w14:paraId="2B452D2F" w14:textId="5C57703D" w:rsidR="009303D9" w:rsidRDefault="0090419D" w:rsidP="0004781E">
      <w:pPr>
        <w:pStyle w:val="references"/>
        <w:ind w:start="17.70pt" w:hanging="17.70pt"/>
      </w:pPr>
      <w:r w:rsidRPr="0090419D">
        <w:t xml:space="preserve">KerolosAtef (no date) </w:t>
      </w:r>
      <w:r w:rsidRPr="0090419D">
        <w:rPr>
          <w:i/>
          <w:iCs/>
        </w:rPr>
        <w:t>KEROLOSATEF/stock-market-prediction-using-sentiment-analysis-of-twitter</w:t>
      </w:r>
      <w:r w:rsidRPr="0090419D">
        <w:t xml:space="preserve">, </w:t>
      </w:r>
      <w:r w:rsidRPr="0090419D">
        <w:rPr>
          <w:i/>
          <w:iCs/>
        </w:rPr>
        <w:t>GitHub</w:t>
      </w:r>
      <w:r w:rsidRPr="0090419D">
        <w:t>. Available at: https://github.com/KerolosAtef/Stock-market-prediction-using-sentiment-analysis-of-twitter (Accessed: 27 June 2023</w:t>
      </w:r>
      <w:r>
        <w:t>)</w:t>
      </w:r>
      <w:r w:rsidR="009303D9">
        <w:t>.</w:t>
      </w:r>
    </w:p>
    <w:p w14:paraId="17E32471" w14:textId="0882CD91" w:rsidR="009303D9" w:rsidRDefault="0090419D" w:rsidP="0004781E">
      <w:pPr>
        <w:pStyle w:val="references"/>
        <w:ind w:start="17.70pt" w:hanging="17.70pt"/>
      </w:pPr>
      <w:r w:rsidRPr="0090419D">
        <w:t xml:space="preserve">Wallach, D. (2018) </w:t>
      </w:r>
      <w:r w:rsidRPr="0090419D">
        <w:rPr>
          <w:i/>
          <w:iCs/>
        </w:rPr>
        <w:t>Financial tweets</w:t>
      </w:r>
      <w:r w:rsidRPr="0090419D">
        <w:t xml:space="preserve">, </w:t>
      </w:r>
      <w:r w:rsidRPr="0090419D">
        <w:rPr>
          <w:i/>
          <w:iCs/>
        </w:rPr>
        <w:t>Kaggle</w:t>
      </w:r>
      <w:r w:rsidRPr="0090419D">
        <w:t>. Available at: https://www.kaggle.com/datasets/davidwallach/financial-tweets (Accessed: 31 July 2023</w:t>
      </w:r>
      <w:r>
        <w:t>)</w:t>
      </w:r>
      <w:r w:rsidR="009303D9">
        <w:t>.</w:t>
      </w:r>
    </w:p>
    <w:p w14:paraId="7FF9B7A6" w14:textId="05685AE4" w:rsidR="009303D9" w:rsidRDefault="0090419D" w:rsidP="0004781E">
      <w:pPr>
        <w:pStyle w:val="references"/>
        <w:ind w:start="17.70pt" w:hanging="17.70pt"/>
      </w:pPr>
      <w:r w:rsidRPr="0090419D">
        <w:t xml:space="preserve">dwallach1 (no date) </w:t>
      </w:r>
      <w:r w:rsidRPr="0090419D">
        <w:rPr>
          <w:i/>
          <w:iCs/>
        </w:rPr>
        <w:t>Dwallach1/Stockerbot: Twitter bot to follow financial trends in publicly traded companies</w:t>
      </w:r>
      <w:r w:rsidRPr="0090419D">
        <w:t xml:space="preserve">, </w:t>
      </w:r>
      <w:r w:rsidRPr="0090419D">
        <w:rPr>
          <w:i/>
          <w:iCs/>
        </w:rPr>
        <w:t>GitHub</w:t>
      </w:r>
      <w:r w:rsidRPr="0090419D">
        <w:t>. Available at: https://github.com/dwallach1/StockerBot (Accessed: 31 July 2023</w:t>
      </w:r>
      <w:r>
        <w:t>)</w:t>
      </w:r>
      <w:r w:rsidR="009303D9">
        <w:t>.</w:t>
      </w:r>
    </w:p>
    <w:p w14:paraId="2A0748C7" w14:textId="75885D7E"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47FBC4D"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8ED50C" w14:textId="77777777" w:rsidR="00E07F65" w:rsidRDefault="00E07F65" w:rsidP="001A3B3D">
      <w:r>
        <w:separator/>
      </w:r>
    </w:p>
  </w:endnote>
  <w:endnote w:type="continuationSeparator" w:id="0">
    <w:p w14:paraId="3ECDAB1A" w14:textId="77777777" w:rsidR="00E07F65" w:rsidRDefault="00E07F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7B36BF" w14:textId="2A33730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FA797F" w14:textId="77777777" w:rsidR="00E07F65" w:rsidRDefault="00E07F65" w:rsidP="001A3B3D">
      <w:r>
        <w:separator/>
      </w:r>
    </w:p>
  </w:footnote>
  <w:footnote w:type="continuationSeparator" w:id="0">
    <w:p w14:paraId="335449BE" w14:textId="77777777" w:rsidR="00E07F65" w:rsidRDefault="00E07F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D72A44"/>
    <w:multiLevelType w:val="hybridMultilevel"/>
    <w:tmpl w:val="C8A4EE9E"/>
    <w:lvl w:ilvl="0" w:tplc="ECD2CBF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850271"/>
    <w:multiLevelType w:val="hybridMultilevel"/>
    <w:tmpl w:val="E2D242C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BC628C9"/>
    <w:multiLevelType w:val="hybridMultilevel"/>
    <w:tmpl w:val="3004932E"/>
    <w:lvl w:ilvl="0" w:tplc="23CE0AB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7CDF4015"/>
    <w:multiLevelType w:val="multilevel"/>
    <w:tmpl w:val="61E02A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493187813">
    <w:abstractNumId w:val="15"/>
  </w:num>
  <w:num w:numId="2" w16cid:durableId="1288857937">
    <w:abstractNumId w:val="21"/>
  </w:num>
  <w:num w:numId="3" w16cid:durableId="1408116028">
    <w:abstractNumId w:val="14"/>
  </w:num>
  <w:num w:numId="4" w16cid:durableId="1374689941">
    <w:abstractNumId w:val="17"/>
  </w:num>
  <w:num w:numId="5" w16cid:durableId="51079612">
    <w:abstractNumId w:val="17"/>
  </w:num>
  <w:num w:numId="6" w16cid:durableId="1283732655">
    <w:abstractNumId w:val="17"/>
  </w:num>
  <w:num w:numId="7" w16cid:durableId="1773893415">
    <w:abstractNumId w:val="17"/>
  </w:num>
  <w:num w:numId="8" w16cid:durableId="1634946052">
    <w:abstractNumId w:val="20"/>
  </w:num>
  <w:num w:numId="9" w16cid:durableId="1844739182">
    <w:abstractNumId w:val="22"/>
  </w:num>
  <w:num w:numId="10" w16cid:durableId="2118594407">
    <w:abstractNumId w:val="16"/>
  </w:num>
  <w:num w:numId="11" w16cid:durableId="1906334449">
    <w:abstractNumId w:val="13"/>
  </w:num>
  <w:num w:numId="12" w16cid:durableId="823203797">
    <w:abstractNumId w:val="12"/>
  </w:num>
  <w:num w:numId="13" w16cid:durableId="790786740">
    <w:abstractNumId w:val="0"/>
  </w:num>
  <w:num w:numId="14" w16cid:durableId="564950599">
    <w:abstractNumId w:val="10"/>
  </w:num>
  <w:num w:numId="15" w16cid:durableId="491409362">
    <w:abstractNumId w:val="8"/>
  </w:num>
  <w:num w:numId="16" w16cid:durableId="520241974">
    <w:abstractNumId w:val="7"/>
  </w:num>
  <w:num w:numId="17" w16cid:durableId="837307948">
    <w:abstractNumId w:val="6"/>
  </w:num>
  <w:num w:numId="18" w16cid:durableId="98764962">
    <w:abstractNumId w:val="5"/>
  </w:num>
  <w:num w:numId="19" w16cid:durableId="956378241">
    <w:abstractNumId w:val="9"/>
  </w:num>
  <w:num w:numId="20" w16cid:durableId="556161973">
    <w:abstractNumId w:val="4"/>
  </w:num>
  <w:num w:numId="21" w16cid:durableId="1890652949">
    <w:abstractNumId w:val="3"/>
  </w:num>
  <w:num w:numId="22" w16cid:durableId="2023360669">
    <w:abstractNumId w:val="2"/>
  </w:num>
  <w:num w:numId="23" w16cid:durableId="620647586">
    <w:abstractNumId w:val="1"/>
  </w:num>
  <w:num w:numId="24" w16cid:durableId="1320377323">
    <w:abstractNumId w:val="19"/>
  </w:num>
  <w:num w:numId="25" w16cid:durableId="1590966445">
    <w:abstractNumId w:val="24"/>
  </w:num>
  <w:num w:numId="26" w16cid:durableId="709769922">
    <w:abstractNumId w:val="23"/>
  </w:num>
  <w:num w:numId="27" w16cid:durableId="1631940289">
    <w:abstractNumId w:val="18"/>
  </w:num>
  <w:num w:numId="28" w16cid:durableId="74214536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AE6"/>
    <w:rsid w:val="0004781E"/>
    <w:rsid w:val="00050375"/>
    <w:rsid w:val="00053B38"/>
    <w:rsid w:val="0008758A"/>
    <w:rsid w:val="000C1E68"/>
    <w:rsid w:val="000E2883"/>
    <w:rsid w:val="000E55EB"/>
    <w:rsid w:val="00101536"/>
    <w:rsid w:val="0015079E"/>
    <w:rsid w:val="00195A55"/>
    <w:rsid w:val="001A2EFD"/>
    <w:rsid w:val="001A3B3D"/>
    <w:rsid w:val="001A42EA"/>
    <w:rsid w:val="001B67DC"/>
    <w:rsid w:val="001D7BCF"/>
    <w:rsid w:val="001F1EC2"/>
    <w:rsid w:val="00201E70"/>
    <w:rsid w:val="00215EBE"/>
    <w:rsid w:val="002254A9"/>
    <w:rsid w:val="00230968"/>
    <w:rsid w:val="00233D97"/>
    <w:rsid w:val="002850E3"/>
    <w:rsid w:val="002F1E68"/>
    <w:rsid w:val="00332368"/>
    <w:rsid w:val="00354FCF"/>
    <w:rsid w:val="00367C86"/>
    <w:rsid w:val="003A19E2"/>
    <w:rsid w:val="00421EC6"/>
    <w:rsid w:val="004325FB"/>
    <w:rsid w:val="004432BA"/>
    <w:rsid w:val="0044407E"/>
    <w:rsid w:val="00457D6D"/>
    <w:rsid w:val="00464144"/>
    <w:rsid w:val="00474F43"/>
    <w:rsid w:val="00494AD0"/>
    <w:rsid w:val="004D72B5"/>
    <w:rsid w:val="0054047D"/>
    <w:rsid w:val="00547E73"/>
    <w:rsid w:val="00551B7F"/>
    <w:rsid w:val="0056610F"/>
    <w:rsid w:val="00575BCA"/>
    <w:rsid w:val="005B0344"/>
    <w:rsid w:val="005B520E"/>
    <w:rsid w:val="005B5B4E"/>
    <w:rsid w:val="005B5E32"/>
    <w:rsid w:val="005D0812"/>
    <w:rsid w:val="005D70BC"/>
    <w:rsid w:val="005E2800"/>
    <w:rsid w:val="006307E0"/>
    <w:rsid w:val="006347CF"/>
    <w:rsid w:val="00636A3B"/>
    <w:rsid w:val="00645D22"/>
    <w:rsid w:val="00651A08"/>
    <w:rsid w:val="00654204"/>
    <w:rsid w:val="00670434"/>
    <w:rsid w:val="006B6B66"/>
    <w:rsid w:val="006F6D3D"/>
    <w:rsid w:val="00704134"/>
    <w:rsid w:val="00715BEA"/>
    <w:rsid w:val="00727C93"/>
    <w:rsid w:val="00740EEA"/>
    <w:rsid w:val="00753DC5"/>
    <w:rsid w:val="007572AC"/>
    <w:rsid w:val="0079200C"/>
    <w:rsid w:val="00794804"/>
    <w:rsid w:val="007B33F1"/>
    <w:rsid w:val="007B369E"/>
    <w:rsid w:val="007C0308"/>
    <w:rsid w:val="007C2FF2"/>
    <w:rsid w:val="007D6232"/>
    <w:rsid w:val="007F1F99"/>
    <w:rsid w:val="007F768F"/>
    <w:rsid w:val="00800583"/>
    <w:rsid w:val="0080791D"/>
    <w:rsid w:val="008514FD"/>
    <w:rsid w:val="00851C7E"/>
    <w:rsid w:val="00865135"/>
    <w:rsid w:val="00865936"/>
    <w:rsid w:val="00873603"/>
    <w:rsid w:val="008A2C7D"/>
    <w:rsid w:val="008C4B23"/>
    <w:rsid w:val="008F3578"/>
    <w:rsid w:val="008F6E2C"/>
    <w:rsid w:val="0090419D"/>
    <w:rsid w:val="009119C3"/>
    <w:rsid w:val="009303D9"/>
    <w:rsid w:val="00933C64"/>
    <w:rsid w:val="0095020C"/>
    <w:rsid w:val="00972203"/>
    <w:rsid w:val="00997916"/>
    <w:rsid w:val="009D02FD"/>
    <w:rsid w:val="009F4AEC"/>
    <w:rsid w:val="00A03DFC"/>
    <w:rsid w:val="00A059B3"/>
    <w:rsid w:val="00A15BDD"/>
    <w:rsid w:val="00A83751"/>
    <w:rsid w:val="00AE3409"/>
    <w:rsid w:val="00B11A60"/>
    <w:rsid w:val="00B22613"/>
    <w:rsid w:val="00B40606"/>
    <w:rsid w:val="00BA1025"/>
    <w:rsid w:val="00BC3420"/>
    <w:rsid w:val="00BE7D3C"/>
    <w:rsid w:val="00BF5FF6"/>
    <w:rsid w:val="00C0207F"/>
    <w:rsid w:val="00C11801"/>
    <w:rsid w:val="00C16117"/>
    <w:rsid w:val="00C16D38"/>
    <w:rsid w:val="00C3075A"/>
    <w:rsid w:val="00C76FFC"/>
    <w:rsid w:val="00C84D1B"/>
    <w:rsid w:val="00C919A4"/>
    <w:rsid w:val="00C95F03"/>
    <w:rsid w:val="00CA4392"/>
    <w:rsid w:val="00CC003E"/>
    <w:rsid w:val="00CC393F"/>
    <w:rsid w:val="00CC42A4"/>
    <w:rsid w:val="00CD7118"/>
    <w:rsid w:val="00D13749"/>
    <w:rsid w:val="00D2176E"/>
    <w:rsid w:val="00D632BE"/>
    <w:rsid w:val="00D72D06"/>
    <w:rsid w:val="00D7522C"/>
    <w:rsid w:val="00D7536F"/>
    <w:rsid w:val="00D76668"/>
    <w:rsid w:val="00DB6166"/>
    <w:rsid w:val="00DF1593"/>
    <w:rsid w:val="00E07F65"/>
    <w:rsid w:val="00E262F3"/>
    <w:rsid w:val="00E35B24"/>
    <w:rsid w:val="00E4636A"/>
    <w:rsid w:val="00E61E12"/>
    <w:rsid w:val="00E7596C"/>
    <w:rsid w:val="00E878F2"/>
    <w:rsid w:val="00EB3D24"/>
    <w:rsid w:val="00ED0149"/>
    <w:rsid w:val="00ED6BA6"/>
    <w:rsid w:val="00EF7DE3"/>
    <w:rsid w:val="00F03103"/>
    <w:rsid w:val="00F14472"/>
    <w:rsid w:val="00F271DE"/>
    <w:rsid w:val="00F627DA"/>
    <w:rsid w:val="00F7288F"/>
    <w:rsid w:val="00F847A6"/>
    <w:rsid w:val="00F9441B"/>
    <w:rsid w:val="00F96569"/>
    <w:rsid w:val="00FA4C32"/>
    <w:rsid w:val="00FD7C15"/>
    <w:rsid w:val="00FE7114"/>
    <w:rsid w:val="00FF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80A25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5B5B4E"/>
    <w:pPr>
      <w:spacing w:after="10pt"/>
    </w:pPr>
    <w:rPr>
      <w:i/>
      <w:iCs/>
      <w:color w:val="44546A" w:themeColor="text2"/>
      <w:sz w:val="18"/>
      <w:szCs w:val="18"/>
    </w:rPr>
  </w:style>
  <w:style w:type="paragraph" w:styleId="ListParagraph">
    <w:name w:val="List Paragraph"/>
    <w:basedOn w:val="Normal"/>
    <w:uiPriority w:val="34"/>
    <w:qFormat/>
    <w:rsid w:val="00053B38"/>
    <w:pPr>
      <w:ind w:start="36pt"/>
      <w:contextualSpacing/>
    </w:pPr>
  </w:style>
  <w:style w:type="table" w:styleId="TableGrid">
    <w:name w:val="Table Grid"/>
    <w:basedOn w:val="TableNormal"/>
    <w:rsid w:val="0080058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416">
      <w:bodyDiv w:val="1"/>
      <w:marLeft w:val="0pt"/>
      <w:marRight w:val="0pt"/>
      <w:marTop w:val="0pt"/>
      <w:marBottom w:val="0pt"/>
      <w:divBdr>
        <w:top w:val="none" w:sz="0" w:space="0" w:color="auto"/>
        <w:left w:val="none" w:sz="0" w:space="0" w:color="auto"/>
        <w:bottom w:val="none" w:sz="0" w:space="0" w:color="auto"/>
        <w:right w:val="none" w:sz="0" w:space="0" w:color="auto"/>
      </w:divBdr>
    </w:div>
    <w:div w:id="274798994">
      <w:bodyDiv w:val="1"/>
      <w:marLeft w:val="0pt"/>
      <w:marRight w:val="0pt"/>
      <w:marTop w:val="0pt"/>
      <w:marBottom w:val="0pt"/>
      <w:divBdr>
        <w:top w:val="none" w:sz="0" w:space="0" w:color="auto"/>
        <w:left w:val="none" w:sz="0" w:space="0" w:color="auto"/>
        <w:bottom w:val="none" w:sz="0" w:space="0" w:color="auto"/>
        <w:right w:val="none" w:sz="0" w:space="0" w:color="auto"/>
      </w:divBdr>
    </w:div>
    <w:div w:id="407113810">
      <w:bodyDiv w:val="1"/>
      <w:marLeft w:val="0pt"/>
      <w:marRight w:val="0pt"/>
      <w:marTop w:val="0pt"/>
      <w:marBottom w:val="0pt"/>
      <w:divBdr>
        <w:top w:val="none" w:sz="0" w:space="0" w:color="auto"/>
        <w:left w:val="none" w:sz="0" w:space="0" w:color="auto"/>
        <w:bottom w:val="none" w:sz="0" w:space="0" w:color="auto"/>
        <w:right w:val="none" w:sz="0" w:space="0" w:color="auto"/>
      </w:divBdr>
    </w:div>
    <w:div w:id="588585933">
      <w:bodyDiv w:val="1"/>
      <w:marLeft w:val="0pt"/>
      <w:marRight w:val="0pt"/>
      <w:marTop w:val="0pt"/>
      <w:marBottom w:val="0pt"/>
      <w:divBdr>
        <w:top w:val="none" w:sz="0" w:space="0" w:color="auto"/>
        <w:left w:val="none" w:sz="0" w:space="0" w:color="auto"/>
        <w:bottom w:val="none" w:sz="0" w:space="0" w:color="auto"/>
        <w:right w:val="none" w:sz="0" w:space="0" w:color="auto"/>
      </w:divBdr>
    </w:div>
    <w:div w:id="884293282">
      <w:bodyDiv w:val="1"/>
      <w:marLeft w:val="0pt"/>
      <w:marRight w:val="0pt"/>
      <w:marTop w:val="0pt"/>
      <w:marBottom w:val="0pt"/>
      <w:divBdr>
        <w:top w:val="none" w:sz="0" w:space="0" w:color="auto"/>
        <w:left w:val="none" w:sz="0" w:space="0" w:color="auto"/>
        <w:bottom w:val="none" w:sz="0" w:space="0" w:color="auto"/>
        <w:right w:val="none" w:sz="0" w:space="0" w:color="auto"/>
      </w:divBdr>
    </w:div>
    <w:div w:id="1213418394">
      <w:bodyDiv w:val="1"/>
      <w:marLeft w:val="0pt"/>
      <w:marRight w:val="0pt"/>
      <w:marTop w:val="0pt"/>
      <w:marBottom w:val="0pt"/>
      <w:divBdr>
        <w:top w:val="none" w:sz="0" w:space="0" w:color="auto"/>
        <w:left w:val="none" w:sz="0" w:space="0" w:color="auto"/>
        <w:bottom w:val="none" w:sz="0" w:space="0" w:color="auto"/>
        <w:right w:val="none" w:sz="0" w:space="0" w:color="auto"/>
      </w:divBdr>
    </w:div>
    <w:div w:id="1539513293">
      <w:bodyDiv w:val="1"/>
      <w:marLeft w:val="0pt"/>
      <w:marRight w:val="0pt"/>
      <w:marTop w:val="0pt"/>
      <w:marBottom w:val="0pt"/>
      <w:divBdr>
        <w:top w:val="none" w:sz="0" w:space="0" w:color="auto"/>
        <w:left w:val="none" w:sz="0" w:space="0" w:color="auto"/>
        <w:bottom w:val="none" w:sz="0" w:space="0" w:color="auto"/>
        <w:right w:val="none" w:sz="0" w:space="0" w:color="auto"/>
      </w:divBdr>
    </w:div>
    <w:div w:id="1881282797">
      <w:bodyDiv w:val="1"/>
      <w:marLeft w:val="0pt"/>
      <w:marRight w:val="0pt"/>
      <w:marTop w:val="0pt"/>
      <w:marBottom w:val="0pt"/>
      <w:divBdr>
        <w:top w:val="none" w:sz="0" w:space="0" w:color="auto"/>
        <w:left w:val="none" w:sz="0" w:space="0" w:color="auto"/>
        <w:bottom w:val="none" w:sz="0" w:space="0" w:color="auto"/>
        <w:right w:val="none" w:sz="0" w:space="0" w:color="auto"/>
      </w:divBdr>
    </w:div>
    <w:div w:id="1934043699">
      <w:bodyDiv w:val="1"/>
      <w:marLeft w:val="0pt"/>
      <w:marRight w:val="0pt"/>
      <w:marTop w:val="0pt"/>
      <w:marBottom w:val="0pt"/>
      <w:divBdr>
        <w:top w:val="none" w:sz="0" w:space="0" w:color="auto"/>
        <w:left w:val="none" w:sz="0" w:space="0" w:color="auto"/>
        <w:bottom w:val="none" w:sz="0" w:space="0" w:color="auto"/>
        <w:right w:val="none" w:sz="0" w:space="0" w:color="auto"/>
      </w:divBdr>
    </w:div>
    <w:div w:id="20372730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6</Pages>
  <Words>4093</Words>
  <Characters>23332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Greenfield</cp:lastModifiedBy>
  <cp:revision>2</cp:revision>
  <dcterms:created xsi:type="dcterms:W3CDTF">2023-08-01T22:15:00Z</dcterms:created>
  <dcterms:modified xsi:type="dcterms:W3CDTF">2023-08-01T22:15:00Z</dcterms:modified>
</cp:coreProperties>
</file>