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Files are grouped in folders hierarchy consisting of following items :</w:t>
      </w:r>
    </w:p>
    <w:tbl>
      <w:tblPr>
        <w:tblStyle w:val="TableauGrille4"/>
        <w:tblW w:w="79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1382"/>
        <w:gridCol w:w="1"/>
        <w:gridCol w:w="1773"/>
        <w:gridCol w:w="1"/>
        <w:gridCol w:w="2323"/>
        <w:gridCol w:w="1"/>
        <w:gridCol w:w="15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Folder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Format</w:t>
            </w:r>
          </w:p>
        </w:tc>
        <w:tc>
          <w:tcPr>
            <w:tcW w:w="1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Sample Values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8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&lt;subject_identifier&gt;</w:t>
            </w:r>
          </w:p>
        </w:tc>
        <w:tc>
          <w:tcPr>
            <w:tcW w:w="1774" w:type="dxa"/>
            <w:gridSpan w:val="2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Identifier of subject (medic)</w:t>
            </w:r>
          </w:p>
        </w:tc>
        <w:tc>
          <w:tcPr>
            <w:tcW w:w="2324" w:type="dxa"/>
            <w:gridSpan w:val="2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[N|E][1..n][A..F]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Novice or Experimented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Rank (1 or 2 digits)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Condition (see below)</w:t>
            </w:r>
          </w:p>
        </w:tc>
        <w:tc>
          <w:tcPr>
            <w:tcW w:w="157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"E13A", "E01B", "N1A" …</w:t>
            </w:r>
          </w:p>
        </w:tc>
      </w:tr>
      <w:tr>
        <w:trPr/>
        <w:tc>
          <w:tcPr>
            <w:tcW w:w="2228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&lt;condition&gt;</w:t>
            </w:r>
          </w:p>
        </w:tc>
        <w:tc>
          <w:tcPr>
            <w:tcW w:w="17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Equipment used to interact with subject during session</w:t>
            </w:r>
          </w:p>
        </w:tc>
        <w:tc>
          <w:tcPr>
            <w:tcW w:w="232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[Casque|Cave|PC]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(helmet, cave, computer)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8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&lt;subdir&gt;</w:t>
            </w:r>
          </w:p>
        </w:tc>
        <w:tc>
          <w:tcPr>
            <w:tcW w:w="1774" w:type="dxa"/>
            <w:gridSpan w:val="2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324" w:type="dxa"/>
            <w:gridSpan w:val="2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[data|Superviseur|Unity|Video]</w:t>
            </w:r>
          </w:p>
        </w:tc>
        <w:tc>
          <w:tcPr>
            <w:tcW w:w="157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</w:t>
            </w:r>
          </w:p>
        </w:tc>
        <w:tc>
          <w:tcPr>
            <w:tcW w:w="17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Raw data</w:t>
            </w:r>
          </w:p>
        </w:tc>
        <w:tc>
          <w:tcPr>
            <w:tcW w:w="232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2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Superviseur</w:t>
            </w:r>
          </w:p>
        </w:tc>
        <w:tc>
          <w:tcPr>
            <w:tcW w:w="1774" w:type="dxa"/>
            <w:gridSpan w:val="2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Chat history</w:t>
            </w:r>
          </w:p>
        </w:tc>
        <w:tc>
          <w:tcPr>
            <w:tcW w:w="2324" w:type="dxa"/>
            <w:gridSpan w:val="2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77" w:type="dxa"/>
            <w:gridSpan w:val="2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Unity</w:t>
            </w:r>
          </w:p>
        </w:tc>
        <w:tc>
          <w:tcPr>
            <w:tcW w:w="17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Sensors</w:t>
            </w:r>
          </w:p>
        </w:tc>
        <w:tc>
          <w:tcPr>
            <w:tcW w:w="232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2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Video</w:t>
            </w:r>
          </w:p>
        </w:tc>
        <w:tc>
          <w:tcPr>
            <w:tcW w:w="1774" w:type="dxa"/>
            <w:gridSpan w:val="2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Video</w:t>
            </w:r>
          </w:p>
        </w:tc>
        <w:tc>
          <w:tcPr>
            <w:tcW w:w="2324" w:type="dxa"/>
            <w:gridSpan w:val="2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77" w:type="dxa"/>
            <w:gridSpan w:val="2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Meaning of condition letter :</w:t>
      </w:r>
    </w:p>
    <w:tbl>
      <w:tblPr>
        <w:tblStyle w:val="TableauGrille4"/>
        <w:tblW w:w="51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0"/>
        <w:gridCol w:w="766"/>
        <w:gridCol w:w="1892"/>
        <w:gridCol w:w="1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Letter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Cave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Casque  (Helmet)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PC (Computer)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6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892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  <w:tc>
          <w:tcPr>
            <w:tcW w:w="166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8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76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  <w:tc>
          <w:tcPr>
            <w:tcW w:w="1892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66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8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6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  <w:tc>
          <w:tcPr>
            <w:tcW w:w="1892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66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8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  <w:tc>
          <w:tcPr>
            <w:tcW w:w="1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Corpus is available in two distinct sets of files with similar folders hierarchy, noted "A" and "B" here.</w:t>
      </w:r>
    </w:p>
    <w:tbl>
      <w:tblPr>
        <w:tblStyle w:val="TableauGrille4"/>
        <w:tblW w:w="9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3021"/>
        <w:gridCol w:w="51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Corpus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Source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2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CorpusHMPassation</w:t>
            </w:r>
          </w:p>
        </w:tc>
        <w:tc>
          <w:tcPr>
            <w:tcW w:w="519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hyperlink r:id="rId2">
              <w:r>
                <w:rPr>
                  <w:rStyle w:val="InternetLink"/>
                </w:rPr>
                <w:t>https://lsis-cloud-01.lsis.org/index.php/s/yo50wMOoLnhdmAz</w:t>
              </w:r>
            </w:hyperlink>
          </w:p>
        </w:tc>
      </w:tr>
      <w:tr>
        <w:trPr/>
        <w:tc>
          <w:tcPr>
            <w:tcW w:w="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ACORFORMED</w:t>
            </w:r>
          </w:p>
        </w:tc>
        <w:tc>
          <w:tcPr>
            <w:tcW w:w="5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3">
              <w:r>
                <w:rPr>
                  <w:rStyle w:val="InternetLink"/>
                  <w:sz w:val="24"/>
                  <w:szCs w:val="24"/>
                </w:rPr>
                <w:t>http://139.124.68.168:5000/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Generally raw data (recorded data) is xml or xra format. Eaf or Textgrid formats are generated by other tools.</w:t>
      </w:r>
      <w:bookmarkStart w:id="0" w:name="_GoBack"/>
      <w:bookmarkEnd w:id="0"/>
    </w:p>
    <w:p>
      <w:pPr>
        <w:pStyle w:val="Normal"/>
        <w:rPr/>
      </w:pPr>
      <w:r>
        <w:rPr/>
        <w:t>Elements in red are used as inputs for computing subject features in feature matrix.</w:t>
      </w:r>
    </w:p>
    <w:p>
      <w:pPr>
        <w:pStyle w:val="Normal"/>
        <w:rPr/>
      </w:pPr>
      <w:r>
        <w:rPr/>
        <w:t>Elements in blue are used as inputs for computing agent features in feature matrix.</w:t>
      </w:r>
    </w:p>
    <w:p>
      <w:pPr>
        <w:pStyle w:val="Normal"/>
        <w:rPr/>
      </w:pPr>
      <w:r>
        <w:rPr/>
        <w:t>(elements in purple are used for both)</w:t>
      </w:r>
    </w:p>
    <w:p>
      <w:pPr>
        <w:pStyle w:val="Normal"/>
        <w:rPr/>
      </w:pPr>
      <w:r>
        <w:rPr/>
        <w:t>« data »</w:t>
      </w:r>
    </w:p>
    <w:tbl>
      <w:tblPr>
        <w:tblStyle w:val="TableauGrille4"/>
        <w:tblW w:w="9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8"/>
        <w:gridCol w:w="964"/>
        <w:gridCol w:w="1166"/>
        <w:gridCol w:w="55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Corpus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Concerns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/>
              </w:rPr>
              <w:t>/asr-realtime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/>
              </w:rPr>
              <w:t>/asr-revised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/>
              </w:rPr>
              <w:t>/asr-rev-tag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/>
              </w:rPr>
              <w:t>/asr-tmp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/>
              </w:rPr>
              <w:t>/asr-trans</w:t>
            </w:r>
          </w:p>
        </w:tc>
        <w:tc>
          <w:tcPr>
            <w:tcW w:w="96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16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Subject</w:t>
            </w:r>
          </w:p>
        </w:tc>
        <w:tc>
          <w:tcPr>
            <w:tcW w:w="558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Various versions of transcriptions in .xra format. Contains tiers :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 ASR-Utterances: the ASR utterance (speech activity) detections, with an index starting from 1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 ASR-Transcription: the ASR (best) transcription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 ASR-Tokens: tokens alignement of the best transcription (produce by the ASR)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 ASR-Alternatives: ASR alternatives transcription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When run in _real time_ 4 other tiers are produced: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 ASR-Events: events thrown by the ASR (UtteranceBegin/End, MakeChange, PhraseHypothesis,...)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 ASR-VUMeterState: VUMeter state (Speech/Noise)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 ASR-VUMeterLevel: VUMeter level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 ASR-Hypothesis: the partial recognition (PhraseHypothesis events)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FF0000"/>
              </w:rPr>
              <w:t>/asr-trans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Subject</w:t>
            </w:r>
          </w:p>
        </w:tc>
        <w:tc>
          <w:tcPr>
            <w:tcW w:w="5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Transcription (xra) used as input for features matrix computations (corresponds to asr-revised).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/chat-history</w:t>
            </w:r>
          </w:p>
        </w:tc>
        <w:tc>
          <w:tcPr>
            <w:tcW w:w="96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16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Subject, Agent</w:t>
            </w:r>
          </w:p>
        </w:tc>
        <w:tc>
          <w:tcPr>
            <w:tcW w:w="558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Chat history in xra format.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FF0000"/>
              </w:rPr>
              <w:t>…</w:t>
            </w:r>
            <w:r>
              <w:rPr>
                <w:b/>
                <w:bCs/>
                <w:color w:val="FF0000"/>
              </w:rPr>
              <w:t>-micro.wav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Subject</w:t>
            </w:r>
          </w:p>
        </w:tc>
        <w:tc>
          <w:tcPr>
            <w:tcW w:w="5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Recorded HF micro (mainly subject voice)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« Superviseur » (/session-&lt;date&gt;)</w:t>
      </w:r>
    </w:p>
    <w:tbl>
      <w:tblPr>
        <w:tblStyle w:val="TableauGrille4"/>
        <w:tblW w:w="9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8"/>
        <w:gridCol w:w="951"/>
        <w:gridCol w:w="1154"/>
        <w:gridCol w:w="51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Corpus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Concerns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Cs w:val="false"/>
              </w:rPr>
            </w:pPr>
            <w:r>
              <w:rPr>
                <w:b/>
                <w:bCs w:val="false"/>
                <w:color w:val="0070C0"/>
              </w:rPr>
              <w:t>chat-history.&lt;date&gt;.xml</w:t>
            </w:r>
          </w:p>
        </w:tc>
        <w:tc>
          <w:tcPr>
            <w:tcW w:w="95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15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Subject, Agent</w:t>
            </w:r>
          </w:p>
        </w:tc>
        <w:tc>
          <w:tcPr>
            <w:tcW w:w="513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Chat history (reduced format)</w:t>
            </w:r>
          </w:p>
        </w:tc>
      </w:tr>
      <w:tr>
        <w:trPr/>
        <w:tc>
          <w:tcPr>
            <w:tcW w:w="1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000000-00_micro.wav</w:t>
            </w:r>
          </w:p>
        </w:tc>
        <w:tc>
          <w:tcPr>
            <w:tcW w:w="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Subject</w:t>
            </w:r>
          </w:p>
        </w:tc>
        <w:tc>
          <w:tcPr>
            <w:tcW w:w="5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Same as …/data/…-micro.wav from corpus 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&lt;subdirs&gt;</w:t>
            </w:r>
          </w:p>
        </w:tc>
        <w:tc>
          <w:tcPr>
            <w:tcW w:w="95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15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Subject, Agent</w:t>
            </w:r>
          </w:p>
        </w:tc>
        <w:tc>
          <w:tcPr>
            <w:tcW w:w="513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Various recorded metadata.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« Unity »</w:t>
      </w:r>
    </w:p>
    <w:tbl>
      <w:tblPr>
        <w:tblStyle w:val="TableauGrille4"/>
        <w:tblW w:w="9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7"/>
        <w:gridCol w:w="931"/>
        <w:gridCol w:w="1134"/>
        <w:gridCol w:w="43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Corpus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Concerns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Cs w:val="false"/>
              </w:rPr>
            </w:pPr>
            <w:r>
              <w:rPr>
                <w:b/>
                <w:bCs w:val="false"/>
                <w:color w:val="0070C0"/>
              </w:rPr>
              <w:t>&lt;nn&gt;.wav</w:t>
            </w:r>
          </w:p>
        </w:tc>
        <w:tc>
          <w:tcPr>
            <w:tcW w:w="93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A, B</w:t>
            </w:r>
          </w:p>
        </w:tc>
        <w:tc>
          <w:tcPr>
            <w:tcW w:w="113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Agent</w:t>
            </w:r>
          </w:p>
        </w:tc>
        <w:tc>
          <w:tcPr>
            <w:tcW w:w="4332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wav file per IPU of agent voice (&lt;nn&gt; an integer on 1 or 2 digits).</w:t>
            </w:r>
          </w:p>
        </w:tc>
      </w:tr>
      <w:tr>
        <w:trPr/>
        <w:tc>
          <w:tcPr>
            <w:tcW w:w="27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 w:val="false"/>
              </w:rPr>
            </w:pPr>
            <w:r>
              <w:rPr>
                <w:b/>
                <w:bCs w:val="false"/>
                <w:color w:val="FF0000"/>
              </w:rPr>
              <w:t>…</w:t>
            </w:r>
            <w:r>
              <w:rPr>
                <w:b/>
                <w:bCs w:val="false"/>
                <w:color w:val="FF0000"/>
              </w:rPr>
              <w:t>-Unity-out_record_DATE&lt;date&gt;.txt</w:t>
            </w:r>
          </w:p>
        </w:tc>
        <w:tc>
          <w:tcPr>
            <w:tcW w:w="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Subject, Agent</w:t>
            </w:r>
          </w:p>
        </w:tc>
        <w:tc>
          <w:tcPr>
            <w:tcW w:w="43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Recorded position sensors values at each time step, in CSV format.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CompressData.exe</w:t>
            </w:r>
          </w:p>
        </w:tc>
        <w:tc>
          <w:tcPr>
            <w:tcW w:w="93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13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332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Compress unity txt record (removes duplicated lines)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« Video »</w:t>
      </w:r>
    </w:p>
    <w:tbl>
      <w:tblPr>
        <w:tblStyle w:val="TableauGrille4"/>
        <w:tblW w:w="9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8"/>
        <w:gridCol w:w="964"/>
        <w:gridCol w:w="1166"/>
        <w:gridCol w:w="55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Corpus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Concerns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…</w:t>
            </w:r>
            <w:r>
              <w:rPr>
                <w:b w:val="false"/>
                <w:bCs w:val="false"/>
              </w:rPr>
              <w:t>.mp4</w:t>
            </w:r>
          </w:p>
        </w:tc>
        <w:tc>
          <w:tcPr>
            <w:tcW w:w="96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16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Subject</w:t>
            </w:r>
          </w:p>
        </w:tc>
        <w:tc>
          <w:tcPr>
            <w:tcW w:w="558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Recorded video of session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cb2772"/>
    <w:rPr>
      <w:color w:val="0000FF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92c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">
    <w:name w:val="Grid Table 4"/>
    <w:basedOn w:val="TableauNormal"/>
    <w:uiPriority w:val="49"/>
    <w:rsid w:val="00d92c8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sis-cloud-01.lsis.org/index.php/s/yo50wMOoLnhdmAz" TargetMode="External"/><Relationship Id="rId3" Type="http://schemas.openxmlformats.org/officeDocument/2006/relationships/hyperlink" Target="http://139.124.68.168:5000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D0266-E7D7-47AD-A9BA-CC1F5A0D6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5433</TotalTime>
  <Application>LibreOffice/6.0.7.3$Windows_X86_64 LibreOffice_project/dc89aa7a9eabfd848af146d5086077aeed2ae4a5</Application>
  <Pages>3</Pages>
  <Words>405</Words>
  <Characters>2428</Characters>
  <CharactersWithSpaces>2689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2019-02-18T09:17:00Z</dcterms:created>
  <dc:creator>Jeremie Bousquet</dc:creator>
  <dc:description/>
  <dc:language>en-GB</dc:language>
  <cp:lastModifiedBy/>
  <dcterms:modified xsi:type="dcterms:W3CDTF">2019-03-23T15:15:34Z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