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90E6" w14:textId="77777777" w:rsidR="004C34B0" w:rsidRPr="002F1AD0" w:rsidRDefault="004C34B0" w:rsidP="004C34B0">
      <w:pPr>
        <w:jc w:val="center"/>
        <w:rPr>
          <w:b/>
          <w:bCs/>
        </w:rPr>
      </w:pPr>
      <w:r w:rsidRPr="002F1AD0">
        <w:rPr>
          <w:b/>
          <w:bCs/>
        </w:rPr>
        <w:t>Jointly Modeling the Evolution of Discrete and Continuous Traits</w:t>
      </w:r>
    </w:p>
    <w:p w14:paraId="2FE6A464" w14:textId="77777777" w:rsidR="004C34B0" w:rsidRDefault="004C34B0" w:rsidP="004C34B0"/>
    <w:p w14:paraId="3E3D6C31" w14:textId="77777777" w:rsidR="004C34B0" w:rsidRDefault="004C34B0" w:rsidP="004C34B0"/>
    <w:p w14:paraId="556C61CD" w14:textId="77777777" w:rsidR="004C34B0" w:rsidRDefault="004C34B0" w:rsidP="004C34B0">
      <w:pPr>
        <w:jc w:val="center"/>
      </w:pPr>
      <w:r>
        <w:t>James D. Boyko</w:t>
      </w:r>
      <w:r w:rsidRPr="002F1AD0">
        <w:rPr>
          <w:vertAlign w:val="superscript"/>
        </w:rPr>
        <w:t>1</w:t>
      </w:r>
      <w:r>
        <w:t>*, Brian C. O’Meara</w:t>
      </w:r>
      <w:r w:rsidRPr="002F1AD0">
        <w:rPr>
          <w:vertAlign w:val="superscript"/>
        </w:rPr>
        <w:t>2</w:t>
      </w:r>
      <w:r>
        <w:t>, Jeremy M. Beaulieu</w:t>
      </w:r>
      <w:r w:rsidRPr="002F1AD0">
        <w:rPr>
          <w:vertAlign w:val="superscript"/>
        </w:rPr>
        <w:t>1</w:t>
      </w:r>
    </w:p>
    <w:p w14:paraId="39F0D2AF" w14:textId="77777777" w:rsidR="004C34B0" w:rsidRDefault="004C34B0" w:rsidP="004C34B0">
      <w:pPr>
        <w:jc w:val="center"/>
      </w:pPr>
    </w:p>
    <w:p w14:paraId="66CF5BEA" w14:textId="77777777" w:rsidR="004C34B0" w:rsidRDefault="004C34B0" w:rsidP="004C34B0">
      <w:pPr>
        <w:jc w:val="center"/>
      </w:pPr>
    </w:p>
    <w:p w14:paraId="3C05FFC4" w14:textId="77777777" w:rsidR="004C34B0" w:rsidRDefault="004C34B0" w:rsidP="004C34B0">
      <w:pPr>
        <w:jc w:val="center"/>
      </w:pPr>
      <w:r w:rsidRPr="002F1AD0">
        <w:rPr>
          <w:vertAlign w:val="superscript"/>
        </w:rPr>
        <w:t>1</w:t>
      </w:r>
      <w:r>
        <w:t>Department of Biological Sciences, University of Arkansas, Fayetteville, AR, 72701, USA</w:t>
      </w:r>
    </w:p>
    <w:p w14:paraId="4D31E149" w14:textId="77777777" w:rsidR="004C34B0" w:rsidRDefault="004C34B0" w:rsidP="004C34B0">
      <w:pPr>
        <w:jc w:val="center"/>
      </w:pPr>
      <w:r w:rsidRPr="002F1AD0">
        <w:rPr>
          <w:vertAlign w:val="superscript"/>
        </w:rPr>
        <w:t>2</w:t>
      </w:r>
      <w:r>
        <w:t>Department of Ecology and Evolutionary Biology, University of Tennessee, Knoxville, TN, USA</w:t>
      </w:r>
    </w:p>
    <w:p w14:paraId="0D9C9A9E" w14:textId="77777777" w:rsidR="004C34B0" w:rsidRDefault="004C34B0" w:rsidP="004C34B0"/>
    <w:p w14:paraId="4BE464DB" w14:textId="77777777" w:rsidR="004C34B0" w:rsidRDefault="004C34B0" w:rsidP="004C34B0"/>
    <w:p w14:paraId="13FE0E03" w14:textId="77777777" w:rsidR="004C34B0" w:rsidRDefault="004C34B0" w:rsidP="004C34B0">
      <w:r>
        <w:t>*To whom correspondence should be addressed (jboyko@uark.edu).</w:t>
      </w:r>
    </w:p>
    <w:p w14:paraId="146C4483" w14:textId="77777777" w:rsidR="004C34B0" w:rsidRDefault="004C34B0" w:rsidP="004C34B0"/>
    <w:p w14:paraId="188D0AA4" w14:textId="77777777" w:rsidR="004C34B0" w:rsidRDefault="004C34B0" w:rsidP="004C34B0"/>
    <w:p w14:paraId="75DE0021" w14:textId="77777777" w:rsidR="004C34B0" w:rsidRDefault="004C34B0" w:rsidP="004C34B0">
      <w:r>
        <w:t xml:space="preserve">Running head: Jointly Modeling Discrete and Continuous Traits </w:t>
      </w:r>
    </w:p>
    <w:p w14:paraId="60B7E7EC" w14:textId="77777777" w:rsidR="004C34B0" w:rsidRDefault="004C34B0" w:rsidP="004C34B0"/>
    <w:p w14:paraId="0A494558" w14:textId="77777777" w:rsidR="004C34B0" w:rsidRDefault="004C34B0" w:rsidP="004C34B0"/>
    <w:p w14:paraId="37F5F711" w14:textId="77777777" w:rsidR="004C34B0" w:rsidRDefault="004C34B0" w:rsidP="004C34B0">
      <w:r>
        <w:t>Key words: rate variation, Ornstein-</w:t>
      </w:r>
      <w:proofErr w:type="spellStart"/>
      <w:r>
        <w:t>Uhlenbeck</w:t>
      </w:r>
      <w:proofErr w:type="spellEnd"/>
      <w:r>
        <w:t>, hidden rates, character-dependent, character-independent, discrete character, continuous character, phylogenetic comparative methods</w:t>
      </w:r>
    </w:p>
    <w:p w14:paraId="7214268F" w14:textId="77777777" w:rsidR="004C34B0" w:rsidRDefault="004C34B0" w:rsidP="004C34B0"/>
    <w:p w14:paraId="0A181E8F" w14:textId="77777777" w:rsidR="004C34B0" w:rsidRDefault="004C34B0" w:rsidP="004C34B0"/>
    <w:p w14:paraId="5A5908EC" w14:textId="77777777" w:rsidR="004C34B0" w:rsidRDefault="004C34B0" w:rsidP="004C34B0">
      <w:r>
        <w:t xml:space="preserve">Contributions: J.B., B.C.O., and J.M.B. designed the study. J.D.B. led software development, J.D.B. led the simulation study, and J.D.B. led the empirical example. J.D.B. wrote the first draft, and all authors contributed to the final writing of the manuscript. </w:t>
      </w:r>
    </w:p>
    <w:p w14:paraId="24B82FAF" w14:textId="77777777" w:rsidR="004C34B0" w:rsidRDefault="004C34B0" w:rsidP="004C34B0"/>
    <w:p w14:paraId="490A2045" w14:textId="77777777" w:rsidR="004C34B0" w:rsidRDefault="004C34B0" w:rsidP="004C34B0"/>
    <w:p w14:paraId="2484CCC9" w14:textId="77777777" w:rsidR="004C34B0" w:rsidRDefault="004C34B0" w:rsidP="004C34B0">
      <w:r>
        <w:t xml:space="preserve">Acknowledgements: </w:t>
      </w:r>
      <w:r w:rsidRPr="00155A5A">
        <w:t>The authors thank members of the Beaulieu lab for discussion.</w:t>
      </w:r>
    </w:p>
    <w:p w14:paraId="15B10D12" w14:textId="77777777" w:rsidR="004C34B0" w:rsidRDefault="004C34B0" w:rsidP="004C34B0"/>
    <w:p w14:paraId="444F1B0B" w14:textId="77777777" w:rsidR="004C34B0" w:rsidRDefault="004C34B0" w:rsidP="004C34B0"/>
    <w:p w14:paraId="29CD54FB" w14:textId="77777777" w:rsidR="004C34B0" w:rsidRDefault="004C34B0" w:rsidP="004C34B0">
      <w:r w:rsidRPr="00155A5A">
        <w:t>Data Accessibility Statement</w:t>
      </w:r>
      <w:r>
        <w:t xml:space="preserve">: All data and code necessary to reproduce is available on GitHub: </w:t>
      </w:r>
      <w:r w:rsidRPr="00155A5A">
        <w:t>https://github.com/jboyko/2020_houwie</w:t>
      </w:r>
      <w:r>
        <w:t xml:space="preserve"> </w:t>
      </w:r>
    </w:p>
    <w:p w14:paraId="6202FB29" w14:textId="77777777" w:rsidR="00D9703C" w:rsidRDefault="00D9703C" w:rsidP="00EF5110">
      <w:pPr>
        <w:pStyle w:val="JamesManuscriptBody"/>
        <w:jc w:val="center"/>
        <w:rPr>
          <w:i/>
          <w:iCs/>
        </w:rPr>
      </w:pPr>
    </w:p>
    <w:p w14:paraId="71B3C174" w14:textId="77777777" w:rsidR="004C34B0" w:rsidRDefault="004C34B0">
      <w:pPr>
        <w:rPr>
          <w:rFonts w:eastAsiaTheme="minorHAnsi" w:cstheme="minorBidi"/>
          <w:i/>
          <w:iCs/>
          <w:lang w:val="en-US"/>
        </w:rPr>
      </w:pPr>
      <w:r>
        <w:rPr>
          <w:i/>
          <w:iCs/>
        </w:rPr>
        <w:br w:type="page"/>
      </w:r>
    </w:p>
    <w:p w14:paraId="17110EA1" w14:textId="53E42030" w:rsidR="002128D1" w:rsidRPr="00EF5110" w:rsidRDefault="002128D1" w:rsidP="00EF5110">
      <w:pPr>
        <w:pStyle w:val="JamesManuscriptBody"/>
        <w:jc w:val="center"/>
        <w:rPr>
          <w:i/>
          <w:iCs/>
        </w:rPr>
      </w:pPr>
      <w:r w:rsidRPr="00EF5110">
        <w:rPr>
          <w:i/>
          <w:iCs/>
        </w:rPr>
        <w:lastRenderedPageBreak/>
        <w:t>Abstract</w:t>
      </w:r>
    </w:p>
    <w:p w14:paraId="19D87D46" w14:textId="15519FF5" w:rsidR="00671DD7" w:rsidRDefault="00602449" w:rsidP="00F36D63">
      <w:pPr>
        <w:pStyle w:val="JamesManuscriptBody"/>
      </w:pPr>
      <w:r w:rsidRPr="006E737B">
        <w:t>Whether</w:t>
      </w:r>
      <w:r w:rsidR="00FC1B8A" w:rsidRPr="00746842">
        <w:t xml:space="preserve"> </w:t>
      </w:r>
      <w:r w:rsidR="0089491D" w:rsidRPr="00746842">
        <w:t>modeling</w:t>
      </w:r>
      <w:r w:rsidR="00FC1B8A" w:rsidRPr="00746842">
        <w:t xml:space="preserve"> the evolution of </w:t>
      </w:r>
      <w:r w:rsidR="009E4C3F">
        <w:t xml:space="preserve">a </w:t>
      </w:r>
      <w:r w:rsidR="00FC1B8A" w:rsidRPr="00746842">
        <w:t>discrete or continuous</w:t>
      </w:r>
      <w:r w:rsidR="0049661A" w:rsidRPr="00746842">
        <w:t xml:space="preserve"> </w:t>
      </w:r>
      <w:r w:rsidR="00FC1B8A" w:rsidRPr="00746842">
        <w:t>character</w:t>
      </w:r>
      <w:r w:rsidRPr="006E737B">
        <w:t>,</w:t>
      </w:r>
      <w:r w:rsidR="0089491D" w:rsidRPr="00746842">
        <w:t xml:space="preserve"> </w:t>
      </w:r>
      <w:r w:rsidRPr="006E737B">
        <w:t xml:space="preserve">the focal trait of interest </w:t>
      </w:r>
      <w:r w:rsidR="0089491D" w:rsidRPr="00746842">
        <w:t>do</w:t>
      </w:r>
      <w:r w:rsidRPr="006E737B">
        <w:t>es</w:t>
      </w:r>
      <w:r w:rsidR="0089491D" w:rsidRPr="00746842">
        <w:t xml:space="preserve"> not evolve in isolation</w:t>
      </w:r>
      <w:r w:rsidR="00971270">
        <w:t xml:space="preserve"> and require </w:t>
      </w:r>
      <w:r w:rsidR="0089491D" w:rsidRPr="00746842">
        <w:t>comparative methods that model multivariate evolution.</w:t>
      </w:r>
      <w:r w:rsidR="0089491D">
        <w:t xml:space="preserve"> </w:t>
      </w:r>
      <w:r w:rsidR="00EC0244">
        <w:t>P</w:t>
      </w:r>
      <w:r w:rsidR="0089491D">
        <w:t xml:space="preserve">rogress along these lines </w:t>
      </w:r>
      <w:r w:rsidR="00EC0244">
        <w:t>has</w:t>
      </w:r>
      <w:r w:rsidR="0089491D">
        <w:t xml:space="preserve"> involved </w:t>
      </w:r>
      <w:r w:rsidR="00EC0244">
        <w:t>modeling multivariate evolution of</w:t>
      </w:r>
      <w:r w:rsidR="0089491D">
        <w:t xml:space="preserve"> the same class of character and there are fewer options </w:t>
      </w:r>
      <w:r w:rsidR="00746842">
        <w:t xml:space="preserve">when jointly modeling traits when one </w:t>
      </w:r>
      <w:r w:rsidR="00506867">
        <w:t xml:space="preserve">character </w:t>
      </w:r>
      <w:r w:rsidR="00746842">
        <w:t>is</w:t>
      </w:r>
      <w:r w:rsidR="0089491D">
        <w:t xml:space="preserve"> </w:t>
      </w:r>
      <w:proofErr w:type="gramStart"/>
      <w:r w:rsidR="0089491D">
        <w:t>discrete</w:t>
      </w:r>
      <w:proofErr w:type="gramEnd"/>
      <w:r w:rsidR="0089491D">
        <w:t xml:space="preserve"> and</w:t>
      </w:r>
      <w:r w:rsidR="00746842">
        <w:t xml:space="preserve"> the other</w:t>
      </w:r>
      <w:r w:rsidR="0089491D">
        <w:t xml:space="preserve"> </w:t>
      </w:r>
      <w:r w:rsidR="00746842">
        <w:t xml:space="preserve">is </w:t>
      </w:r>
      <w:r w:rsidR="0089491D">
        <w:t xml:space="preserve">continuous.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Pr>
          <w:rFonts w:eastAsiaTheme="minorEastAsia" w:cs="Times New Roman"/>
        </w:rPr>
        <w:t>such a framework to</w:t>
      </w:r>
      <w:r w:rsidR="0089491D">
        <w:rPr>
          <w:rFonts w:eastAsiaTheme="minorEastAsia" w:cs="Times New Roman"/>
        </w:rPr>
        <w:t xml:space="preserve"> </w:t>
      </w:r>
      <w:r w:rsidR="0089491D" w:rsidRPr="00BD44F1">
        <w:rPr>
          <w:rFonts w:eastAsiaTheme="minorEastAsia" w:cs="Times New Roman"/>
        </w:rPr>
        <w:t>explicit</w:t>
      </w:r>
      <w:r>
        <w:rPr>
          <w:rFonts w:eastAsiaTheme="minorEastAsia" w:cs="Times New Roman"/>
        </w:rPr>
        <w:t>ly</w:t>
      </w:r>
      <w:r w:rsidR="0089491D" w:rsidRPr="00BD44F1">
        <w:rPr>
          <w:rFonts w:cs="Times New Roman"/>
        </w:rPr>
        <w:t xml:space="preserve"> estimate the </w:t>
      </w:r>
      <w:r>
        <w:rPr>
          <w:rFonts w:cs="Times New Roman"/>
        </w:rPr>
        <w:t xml:space="preserve">joint </w:t>
      </w:r>
      <w:r w:rsidR="0089491D" w:rsidRPr="00BD44F1">
        <w:rPr>
          <w:rFonts w:cs="Times New Roman"/>
        </w:rPr>
        <w:t>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w:t>
      </w:r>
      <w:r w:rsidR="004430D2">
        <w:rPr>
          <w:rFonts w:cs="Times New Roman"/>
        </w:rPr>
        <w:t xml:space="preserve"> this approach,</w:t>
      </w:r>
      <w:r w:rsidR="000C0605">
        <w:rPr>
          <w:rFonts w:cs="Times New Roman"/>
        </w:rPr>
        <w:t xml:space="preserve"> </w:t>
      </w:r>
      <w:r w:rsidR="000C0605" w:rsidRPr="00257322">
        <w:rPr>
          <w:rFonts w:cs="Times New Roman"/>
          <w:i/>
          <w:iCs/>
        </w:rPr>
        <w:t>hOUwie</w:t>
      </w:r>
      <w:r w:rsidR="004430D2">
        <w:rPr>
          <w:rFonts w:cs="Times New Roman"/>
        </w:rPr>
        <w:t>,</w:t>
      </w:r>
      <w:r w:rsidR="000C0605">
        <w:rPr>
          <w:rFonts w:cs="Times New Roman"/>
        </w:rPr>
        <w:t xml:space="preserve"> </w:t>
      </w:r>
      <w:r w:rsidR="001143F0">
        <w:rPr>
          <w:rFonts w:cs="Times New Roman"/>
        </w:rPr>
        <w:t>can</w:t>
      </w:r>
      <w:r w:rsidR="000C0605">
        <w:rPr>
          <w:rFonts w:cs="Times New Roman"/>
        </w:rPr>
        <w:t xml:space="preserve">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7621EA">
        <w:rPr>
          <w:rFonts w:cs="Times New Roman"/>
        </w:rPr>
        <w:t>,</w:t>
      </w:r>
      <w:r w:rsidR="00746842">
        <w:rPr>
          <w:rFonts w:cs="Times New Roman"/>
        </w:rPr>
        <w:t xml:space="preserve"> and dry fruits </w:t>
      </w:r>
      <w:r w:rsidR="0028575D">
        <w:rPr>
          <w:rFonts w:cs="Times New Roman"/>
        </w:rPr>
        <w:t>have a more humid climatic optimum.</w:t>
      </w:r>
    </w:p>
    <w:p w14:paraId="5282E707" w14:textId="18EBEC7D" w:rsidR="00103FFF" w:rsidRDefault="00103FFF" w:rsidP="00F36D63">
      <w:pPr>
        <w:pStyle w:val="JamesManuscriptBody"/>
      </w:pPr>
      <w:r>
        <w:br w:type="page"/>
      </w:r>
    </w:p>
    <w:p w14:paraId="445C3619" w14:textId="3060EF0C"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7585A">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2016)","noteIndex":0},"citationItems":[{"id":"3zId0J16/Ps5KaNH8","uris":["http://zotero.org/users/local/X8CzRyu0/items/BVWGHUSH"],"itemData":{"id":7391,"type":"article-journal","container-title":"Methods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 xml:space="preserve">owever, </w:t>
      </w:r>
      <w:r w:rsidR="00EE50AE">
        <w:rPr>
          <w:rFonts w:cs="Times New Roman"/>
        </w:rPr>
        <w:t xml:space="preserve">dependence rarely flows just one way in </w:t>
      </w:r>
      <w:r w:rsidR="00B40827" w:rsidRPr="00BD44F1">
        <w:rPr>
          <w:rFonts w:cs="Times New Roman"/>
        </w:rPr>
        <w:t>e</w:t>
      </w:r>
      <w:r w:rsidR="00DE3B42" w:rsidRPr="00BD44F1">
        <w:rPr>
          <w:rFonts w:cs="Times New Roman"/>
        </w:rPr>
        <w:t xml:space="preserve">volution,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w:t>
      </w:r>
      <w:r w:rsidRPr="00BD44F1">
        <w:rPr>
          <w:rFonts w:cs="Times New Roman"/>
        </w:rPr>
        <w:lastRenderedPageBreak/>
        <w:t>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6DB9599D"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w:t>
      </w:r>
      <w:r w:rsidR="00E94A5C">
        <w:rPr>
          <w:rFonts w:cs="Times New Roman"/>
        </w:rPr>
        <w:lastRenderedPageBreak/>
        <w:t xml:space="preserve">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 xml:space="preserve">our framework, which we call </w:t>
      </w:r>
      <w:r w:rsidR="00966FBA" w:rsidRPr="006E737B">
        <w:rPr>
          <w:rFonts w:eastAsiaTheme="minorEastAsia" w:cs="Times New Roman"/>
          <w:i/>
          <w:iCs/>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r w:rsidR="001F603E" w:rsidRPr="006E737B">
        <w:rPr>
          <w:rFonts w:eastAsiaTheme="minorEastAsia" w:cs="Times New Roman"/>
          <w:i/>
          <w:iCs/>
        </w:rPr>
        <w:t>hOUwie</w:t>
      </w:r>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6E737B">
        <w:rPr>
          <w:rFonts w:cs="Times New Roman"/>
          <w:i/>
        </w:rPr>
        <w:t>hOUwie</w:t>
      </w:r>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w:t>
      </w:r>
      <w:proofErr w:type="spellStart"/>
      <w:r w:rsidR="0003205A" w:rsidRPr="0003205A">
        <w:t>Cressler</w:t>
      </w:r>
      <w:proofErr w:type="spellEnd"/>
      <w:r w:rsidR="0003205A"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w:t>
      </w:r>
      <w:r w:rsidR="0003205A" w:rsidRPr="0003205A">
        <w:lastRenderedPageBreak/>
        <w:t xml:space="preserve">Gaussian white noise </w:t>
      </w:r>
      <m:oMath>
        <m:r>
          <w:rPr>
            <w:rFonts w:ascii="Cambria Math" w:hAnsi="Cambria Math"/>
          </w:rPr>
          <m:t>dB(t)</m:t>
        </m:r>
      </m:oMath>
      <w:r w:rsidR="0003205A"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6E737B">
        <w:rPr>
          <w:rFonts w:eastAsiaTheme="minorEastAsia" w:cs="Times New Roman"/>
          <w:i/>
          <w:iCs/>
        </w:rPr>
        <w:t>OUwie</w:t>
      </w:r>
      <w:proofErr w:type="spellEnd"/>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000000"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6E737B">
        <w:rPr>
          <w:rFonts w:eastAsiaTheme="minorEastAsia" w:cs="Times New Roman"/>
          <w:i/>
          <w:iCs/>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DDA4AEF"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w:t>
      </w:r>
      <w:r w:rsidR="006B6468">
        <w:rPr>
          <w:rFonts w:eastAsiaTheme="minorEastAsia"/>
        </w:rPr>
        <w:t>,</w:t>
      </w:r>
      <w:r w:rsidR="00162EDF">
        <w:rPr>
          <w:rFonts w:eastAsiaTheme="minorEastAsia"/>
        </w:rPr>
        <w:t xml:space="preserve">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F965B9">
        <w:rPr>
          <w:rFonts w:eastAsiaTheme="minorEastAsia"/>
        </w:rPr>
        <w:t xml:space="preserve"> in the May and Moore (2020) calculation</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lastRenderedPageBreak/>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sidRPr="00C82B61">
        <w:rPr>
          <w:rFonts w:eastAsiaTheme="minorEastAsia"/>
          <w:i/>
          <w:iCs/>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2CD3A164" w14:textId="43208719" w:rsidR="001143F0"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E3270A">
        <w:rPr>
          <w:rFonts w:eastAsiaTheme="minorEastAsia"/>
        </w:rPr>
        <w:t xml:space="preserve">possible </w:t>
      </w:r>
      <w:r w:rsidR="00B033D5">
        <w:rPr>
          <w:rFonts w:eastAsiaTheme="minorEastAsia"/>
        </w:rPr>
        <w:t>m</w:t>
      </w:r>
      <w:r>
        <w:rPr>
          <w:rFonts w:eastAsiaTheme="minorEastAsia"/>
        </w:rPr>
        <w:t>ap</w:t>
      </w:r>
      <w:r w:rsidR="00B033D5">
        <w:rPr>
          <w:rFonts w:eastAsiaTheme="minorEastAsia"/>
        </w:rPr>
        <w:t xml:space="preserve">pings </w:t>
      </w:r>
      <w:r w:rsidR="00E3270A">
        <w:rPr>
          <w:rFonts w:eastAsiaTheme="minorEastAsia"/>
        </w:rPr>
        <w:t xml:space="preserve">of discrete states and continuous regimes </w:t>
      </w:r>
      <w:r w:rsidR="00920A19">
        <w:rPr>
          <w:rFonts w:eastAsiaTheme="minorEastAsia"/>
        </w:rPr>
        <w:t>are generated to evaluate the discrete and continuous likelihoods</w:t>
      </w:r>
      <w:r w:rsidR="00B033D5">
        <w:rPr>
          <w:rFonts w:eastAsiaTheme="minorEastAsia"/>
        </w:rPr>
        <w:t xml:space="preserve">. </w:t>
      </w:r>
      <w:r w:rsidR="004A2D39">
        <w:rPr>
          <w:rFonts w:eastAsiaTheme="minorEastAsia"/>
        </w:rPr>
        <w:t>Ideally, we would calculate the likelihood by summing across all possible reconstructions (note that we want the sum</w:t>
      </w:r>
      <w:r w:rsidR="00E65232">
        <w:rPr>
          <w:rFonts w:eastAsiaTheme="minorEastAsia"/>
        </w:rPr>
        <w:t xml:space="preserve"> across the reconstructions</w:t>
      </w:r>
      <w:r w:rsidR="004A2D39">
        <w:rPr>
          <w:rFonts w:eastAsiaTheme="minorEastAsia"/>
        </w:rPr>
        <w:t xml:space="preserve">, not the </w:t>
      </w:r>
      <w:r w:rsidR="00E65232">
        <w:rPr>
          <w:rFonts w:eastAsiaTheme="minorEastAsia"/>
        </w:rPr>
        <w:t>single reconstruction with highest likelihood</w:t>
      </w:r>
      <w:r w:rsidR="004A2D39">
        <w:rPr>
          <w:rFonts w:eastAsiaTheme="minorEastAsia"/>
        </w:rPr>
        <w:t>).</w:t>
      </w:r>
      <w:r w:rsidR="004D39A8">
        <w:rPr>
          <w:rFonts w:eastAsiaTheme="minorEastAsia"/>
        </w:rPr>
        <w:t xml:space="preserve"> T</w:t>
      </w:r>
      <w:r w:rsidR="004A2D39">
        <w:rPr>
          <w:rFonts w:eastAsiaTheme="minorEastAsia"/>
        </w:rPr>
        <w:t>he number of such</w:t>
      </w:r>
      <w:r w:rsidR="00E65232">
        <w:rPr>
          <w:rFonts w:eastAsiaTheme="minorEastAsia"/>
        </w:rPr>
        <w:t xml:space="preserve"> reconstructions is very large</w:t>
      </w:r>
      <w:r w:rsidR="009013D6">
        <w:rPr>
          <w:rFonts w:eastAsiaTheme="minorEastAsia"/>
        </w:rPr>
        <w:t>,</w:t>
      </w:r>
      <w:r w:rsidR="00E65232">
        <w:rPr>
          <w:rFonts w:eastAsiaTheme="minorEastAsia"/>
        </w:rPr>
        <w:t xml:space="preserve"> </w:t>
      </w:r>
    </w:p>
    <w:p w14:paraId="09BD937C" w14:textId="1CB2EAFE" w:rsidR="001143F0" w:rsidRPr="009013D6" w:rsidRDefault="009013D6" w:rsidP="00611E2F">
      <w:pPr>
        <w:pStyle w:val="JamesManuscriptBody"/>
        <w:jc w:val="center"/>
        <w:rPr>
          <w:rFonts w:eastAsiaTheme="minorEastAsia"/>
        </w:rPr>
      </w:pPr>
      <w:proofErr w:type="spellStart"/>
      <w:proofErr w:type="gramStart"/>
      <w:r w:rsidRPr="00611E2F">
        <w:rPr>
          <w:rFonts w:eastAsiaTheme="minorEastAsia"/>
          <w:i/>
          <w:iCs/>
        </w:rPr>
        <w:t>n</w:t>
      </w:r>
      <w:r>
        <w:rPr>
          <w:rFonts w:eastAsiaTheme="minorEastAsia"/>
          <w:vertAlign w:val="subscript"/>
        </w:rPr>
        <w:t>states</w:t>
      </w:r>
      <w:proofErr w:type="spellEnd"/>
      <w:r>
        <w:rPr>
          <w:rFonts w:eastAsiaTheme="minorEastAsia"/>
          <w:vertAlign w:val="superscript"/>
        </w:rPr>
        <w:t>(</w:t>
      </w:r>
      <w:proofErr w:type="gramEnd"/>
      <w:r>
        <w:rPr>
          <w:rFonts w:eastAsiaTheme="minorEastAsia"/>
          <w:vertAlign w:val="superscript"/>
        </w:rPr>
        <w:t>2*</w:t>
      </w:r>
      <w:r w:rsidRPr="00611E2F">
        <w:rPr>
          <w:rFonts w:eastAsiaTheme="minorEastAsia"/>
          <w:vertAlign w:val="superscript"/>
        </w:rPr>
        <w:t xml:space="preserve">number </w:t>
      </w:r>
      <w:r w:rsidRPr="009013D6">
        <w:rPr>
          <w:rFonts w:eastAsiaTheme="minorEastAsia"/>
          <w:vertAlign w:val="superscript"/>
        </w:rPr>
        <w:t>of taxa</w:t>
      </w:r>
      <w:r>
        <w:rPr>
          <w:rFonts w:eastAsiaTheme="minorEastAsia"/>
          <w:vertAlign w:val="superscript"/>
        </w:rPr>
        <w:t>-2)(1+number of degree two internodes per edge)</w:t>
      </w:r>
      <w:r>
        <w:rPr>
          <w:rFonts w:eastAsiaTheme="minorEastAsia"/>
        </w:rPr>
        <w:t>,</w:t>
      </w:r>
    </w:p>
    <w:p w14:paraId="75EF0B3C" w14:textId="2605DA93" w:rsidR="004A2D39" w:rsidRDefault="009013D6" w:rsidP="004E688C">
      <w:pPr>
        <w:pStyle w:val="JamesManuscriptBody"/>
        <w:rPr>
          <w:rFonts w:eastAsiaTheme="minorEastAsia"/>
        </w:rPr>
      </w:pPr>
      <w:r>
        <w:rPr>
          <w:rFonts w:eastAsiaTheme="minorEastAsia"/>
        </w:rPr>
        <w:t>which</w:t>
      </w:r>
      <w:r w:rsidR="001143F0">
        <w:rPr>
          <w:rFonts w:eastAsiaTheme="minorEastAsia"/>
        </w:rPr>
        <w:t xml:space="preserve"> </w:t>
      </w:r>
      <w:r w:rsidR="005374CA">
        <w:rPr>
          <w:rFonts w:eastAsiaTheme="minorEastAsia"/>
        </w:rPr>
        <w:t xml:space="preserve">is </w:t>
      </w:r>
      <w:r w:rsidR="00DE5734">
        <w:rPr>
          <w:rFonts w:eastAsiaTheme="minorEastAsia"/>
        </w:rPr>
        <w:t xml:space="preserve">particularly daunting as the sum must be calculated anew for every unique examined set of </w:t>
      </w:r>
      <w:r w:rsidR="005374CA">
        <w:rPr>
          <w:rFonts w:eastAsiaTheme="minorEastAsia"/>
        </w:rPr>
        <w:t>parameter values as part of search.</w:t>
      </w:r>
      <w:r w:rsidR="00B166E3">
        <w:rPr>
          <w:rFonts w:eastAsiaTheme="minorEastAsia"/>
        </w:rPr>
        <w:t xml:space="preserve"> We found in </w:t>
      </w:r>
      <w:r w:rsidR="006972C6">
        <w:rPr>
          <w:rFonts w:eastAsiaTheme="minorEastAsia"/>
        </w:rPr>
        <w:t>early work where we did look at this exhaustively that a few mappings made up the vast majority of the total likelihood, so we set up the analysis to focus on calculating total likelihood given the highest probability mappings.</w:t>
      </w:r>
    </w:p>
    <w:p w14:paraId="3D09DCD8" w14:textId="0FA6EC35" w:rsidR="00F36D63" w:rsidRDefault="00D52475" w:rsidP="00257322">
      <w:pPr>
        <w:pStyle w:val="JamesManuscriptBody"/>
        <w:ind w:firstLine="720"/>
        <w:rPr>
          <w:rFonts w:eastAsiaTheme="minorEastAsia"/>
        </w:rPr>
      </w:pPr>
      <w:r>
        <w:rPr>
          <w:rFonts w:eastAsiaTheme="minorEastAsia"/>
        </w:rPr>
        <w:lastRenderedPageBreak/>
        <w:t>To do this</w:t>
      </w:r>
      <w:r w:rsidR="007A09BB">
        <w:rPr>
          <w:rFonts w:eastAsiaTheme="minorEastAsia"/>
        </w:rPr>
        <w:t>,</w:t>
      </w:r>
      <w:r>
        <w:rPr>
          <w:rFonts w:eastAsiaTheme="minorEastAsia"/>
        </w:rPr>
        <w:t xml:space="preserve"> we f</w:t>
      </w:r>
      <w:r w:rsidR="00B033D5">
        <w:rPr>
          <w:rFonts w:eastAsiaTheme="minorEastAsia"/>
        </w:rPr>
        <w:t>irst</w:t>
      </w:r>
      <w:r>
        <w:rPr>
          <w:rFonts w:eastAsiaTheme="minorEastAsia"/>
        </w:rPr>
        <w:t xml:space="preserve"> </w:t>
      </w:r>
      <w:r w:rsidR="00052269">
        <w:rPr>
          <w:rFonts w:eastAsiaTheme="minorEastAsia"/>
        </w:rPr>
        <w:t>approximate</w:t>
      </w:r>
      <w:r>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r w:rsidR="007D69F6">
        <w:rPr>
          <w:rFonts w:eastAsiaTheme="minorEastAsia"/>
        </w:rPr>
        <w:t>states,</w:t>
      </w:r>
      <w:r w:rsidR="007A09BB">
        <w:rPr>
          <w:rFonts w:eastAsiaTheme="minorEastAsia"/>
        </w:rPr>
        <w:t xml:space="preserve"> and observed tipward discrete states (Fig</w:t>
      </w:r>
      <w:r w:rsidR="00AF19A3">
        <w:rPr>
          <w:rFonts w:eastAsiaTheme="minorEastAsia"/>
        </w:rPr>
        <w:t>.</w:t>
      </w:r>
      <w:r w:rsidR="007A09BB">
        <w:rPr>
          <w:rFonts w:eastAsiaTheme="minorEastAsia"/>
        </w:rPr>
        <w:t xml:space="preserve"> </w:t>
      </w:r>
      <w:r w:rsidR="00AF19A3">
        <w:rPr>
          <w:rFonts w:eastAsiaTheme="minorEastAsia"/>
        </w:rPr>
        <w:t>1</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47585A">
        <w:rPr>
          <w:rFonts w:eastAsiaTheme="minorEastAsia"/>
        </w:rPr>
        <w:instrText xml:space="preserve"> ADDIN ZOTERO_ITEM CSL_CITATION {"citationID":"a1i2vo7v7oe","properties":{"formattedCitation":"(Nielsen 2002; Rao and Teh 2013)","plainCitation":"(Nielsen 2002; Rao and Teh 2013)","dontUpdate":true,"noteIndex":0},"citationItems":[{"id":6826,"uris":["http://zotero.org/users/local/X8CzRyu0/items/SBMAUPKT"],"itemData":{"id":6826,"type":"article-journal","container-title":"Systematic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 xml:space="preserve">(Nielsen 2002; Rao and </w:t>
      </w:r>
      <w:r w:rsidR="003A70FF">
        <w:rPr>
          <w:rFonts w:cs="Times New Roman"/>
        </w:rPr>
        <w:t>Teh</w:t>
      </w:r>
      <w:r w:rsidR="00BF1D5F" w:rsidRPr="00BF1D5F">
        <w:rPr>
          <w:rFonts w:cs="Times New Roman"/>
        </w:rPr>
        <w:t xml:space="preserve">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tipward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6972C6">
        <w:rPr>
          <w:rFonts w:eastAsiaTheme="minorEastAsia"/>
        </w:rPr>
        <w:t xml:space="preserve"> (and remember that a single edge may have multiple internodes placed on it)</w:t>
      </w:r>
      <w:r w:rsidR="00A23AA1">
        <w:rPr>
          <w:rFonts w:eastAsiaTheme="minorEastAsia"/>
        </w:rPr>
        <w:t>.</w:t>
      </w:r>
    </w:p>
    <w:p w14:paraId="02C35E1B" w14:textId="3DD81EAE" w:rsidR="000E23A4" w:rsidRPr="00147CC2" w:rsidRDefault="000E23A4" w:rsidP="00257322">
      <w:pPr>
        <w:pStyle w:val="JamesManuscriptBody"/>
        <w:ind w:firstLine="720"/>
        <w:rPr>
          <w:rFonts w:eastAsiaTheme="minorEastAsia"/>
        </w:rPr>
      </w:pPr>
      <w:r>
        <w:rPr>
          <w:noProof/>
        </w:rPr>
        <w:lastRenderedPageBreak/>
        <mc:AlternateContent>
          <mc:Choice Requires="wps">
            <w:drawing>
              <wp:anchor distT="0" distB="0" distL="114300" distR="114300" simplePos="0" relativeHeight="251660288" behindDoc="0" locked="0" layoutInCell="1" allowOverlap="1" wp14:anchorId="4F8742ED" wp14:editId="55200308">
                <wp:simplePos x="0" y="0"/>
                <wp:positionH relativeFrom="column">
                  <wp:posOffset>33655</wp:posOffset>
                </wp:positionH>
                <wp:positionV relativeFrom="paragraph">
                  <wp:posOffset>4850765</wp:posOffset>
                </wp:positionV>
                <wp:extent cx="59436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742ED" id="_x0000_t202" coordsize="21600,21600" o:spt="202" path="m,l,21600r21600,l21600,xe">
                <v:stroke joinstyle="miter"/>
                <v:path gradientshapeok="t" o:connecttype="rect"/>
              </v:shapetype>
              <v:shape id="Text Box 8" o:spid="_x0000_s1026" type="#_x0000_t202" style="position:absolute;left:0;text-align:left;margin-left:2.65pt;margin-top:381.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NcReNTjAAAADgEAAA8AAAAAAAAAAAAAAAAAcAQAAGRycy9kb3ducmV2LnhtbFBL&#13;&#10;BQYAAAAABAAEAPMAAACABQAAAAA=&#13;&#10;" stroked="f">
                <v:textbox style="mso-fit-shape-to-text:t" inset="0,0,0,0">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m:rPr>
                            <m:sty m:val="p"/>
                          </m:rP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m:rPr>
                            <m:sty m:val="p"/>
                          </m:rP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v:textbox>
                <w10:wrap type="topAndBottom"/>
              </v:shape>
            </w:pict>
          </mc:Fallback>
        </mc:AlternateContent>
      </w:r>
      <w:r w:rsidRPr="008270BC">
        <w:rPr>
          <w:rFonts w:cs="Times New Roman"/>
          <w:noProof/>
        </w:rPr>
        <w:drawing>
          <wp:anchor distT="0" distB="0" distL="114300" distR="114300" simplePos="0" relativeHeight="251659264" behindDoc="0" locked="0" layoutInCell="1" allowOverlap="1" wp14:anchorId="74C81F81" wp14:editId="467E0CC4">
            <wp:simplePos x="0" y="0"/>
            <wp:positionH relativeFrom="column">
              <wp:posOffset>33655</wp:posOffset>
            </wp:positionH>
            <wp:positionV relativeFrom="paragraph">
              <wp:posOffset>0</wp:posOffset>
            </wp:positionV>
            <wp:extent cx="5943600" cy="4682490"/>
            <wp:effectExtent l="0" t="0" r="0" b="381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page">
              <wp14:pctWidth>0</wp14:pctWidth>
            </wp14:sizeRelH>
            <wp14:sizeRelV relativeFrom="page">
              <wp14:pctHeight>0</wp14:pctHeight>
            </wp14:sizeRelV>
          </wp:anchor>
        </w:drawing>
      </w:r>
    </w:p>
    <w:p w14:paraId="4C77D973" w14:textId="7F2664B3" w:rsidR="00A62426" w:rsidRDefault="00A62426" w:rsidP="00F36D63">
      <w:pPr>
        <w:pStyle w:val="JamesManuscriptBody"/>
        <w:rPr>
          <w:rFonts w:eastAsiaTheme="minorEastAsia"/>
        </w:rPr>
      </w:pPr>
      <w:r>
        <w:rPr>
          <w:rFonts w:eastAsiaTheme="minorEastAsia"/>
        </w:rPr>
        <w:lastRenderedPageBreak/>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5FF04A43"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4C2FAB">
        <w:rPr>
          <w:rFonts w:eastAsiaTheme="minorEastAsia" w:cs="Times New Roman"/>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6E737B">
        <w:rPr>
          <w:rFonts w:eastAsiaTheme="minorEastAsia" w:cs="Times New Roman"/>
          <w:i/>
          <w:iCs/>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6E2FEABE" w:rsidR="00162EDF" w:rsidRDefault="00162EDF" w:rsidP="00AC3E1B">
      <w:pPr>
        <w:pStyle w:val="JamesManuscriptBody"/>
        <w:jc w:val="center"/>
        <w:rPr>
          <w:rFonts w:eastAsiaTheme="minorEastAsia"/>
          <w:i/>
        </w:rPr>
      </w:pPr>
    </w:p>
    <w:p w14:paraId="648BDC35" w14:textId="626D47EE"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6E737B">
        <w:rPr>
          <w:rFonts w:eastAsiaTheme="minorEastAsia" w:cs="Times New Roman"/>
          <w:i/>
        </w:rPr>
        <w:t>hOUwie</w:t>
      </w:r>
      <w:r w:rsidR="003021B7" w:rsidRPr="00202761">
        <w:rPr>
          <w:rFonts w:eastAsiaTheme="minorEastAsia"/>
          <w:i/>
        </w:rPr>
        <w:t xml:space="preserve"> model</w:t>
      </w:r>
      <w:r>
        <w:rPr>
          <w:rFonts w:eastAsiaTheme="minorEastAsia"/>
          <w:i/>
        </w:rPr>
        <w:t xml:space="preserve"> space</w:t>
      </w:r>
    </w:p>
    <w:p w14:paraId="52DE9F80" w14:textId="64422779"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6E737B">
        <w:rPr>
          <w:rFonts w:eastAsiaTheme="minorEastAsia" w:cs="Times New Roman"/>
          <w:i/>
          <w:iCs/>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6E737B">
        <w:rPr>
          <w:rFonts w:eastAsiaTheme="minorEastAsia" w:cs="Times New Roman"/>
          <w:i/>
          <w:iCs/>
        </w:rPr>
        <w:t>hOUwie</w:t>
      </w:r>
      <w:r w:rsidR="00040950">
        <w:rPr>
          <w:rFonts w:eastAsiaTheme="minorEastAsia"/>
        </w:rPr>
        <w:t xml:space="preserve"> are a generalized form of those allowed in </w:t>
      </w:r>
      <w:proofErr w:type="spellStart"/>
      <w:r w:rsidR="00040950" w:rsidRPr="006E737B">
        <w:rPr>
          <w:rFonts w:eastAsiaTheme="minorEastAsia" w:cs="Times New Roman"/>
          <w:i/>
          <w:iCs/>
        </w:rPr>
        <w:t>OUwie</w:t>
      </w:r>
      <w:proofErr w:type="spellEnd"/>
      <w:r w:rsidR="00040950">
        <w:rPr>
          <w:rFonts w:eastAsiaTheme="minorEastAsia"/>
        </w:rPr>
        <w:t xml:space="preserve"> and now include models in which only </w:t>
      </w:r>
      <m:oMath>
        <m:r>
          <w:rPr>
            <w:rFonts w:ascii="Cambria Math" w:hAnsi="Cambria Math"/>
          </w:rPr>
          <m:t>α</m:t>
        </m:r>
      </m:oMath>
      <w:r w:rsidR="00040950">
        <w:rPr>
          <w:rFonts w:eastAsiaTheme="minorEastAsia"/>
        </w:rPr>
        <w:t xml:space="preserve"> varies (OUA), only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0950">
        <w:rPr>
          <w:rFonts w:eastAsiaTheme="minorEastAsia"/>
        </w:rPr>
        <w:t xml:space="preserve">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r w:rsidR="001E3CC9" w:rsidRPr="006E737B">
        <w:rPr>
          <w:rFonts w:eastAsiaTheme="minorEastAsia"/>
          <w:i/>
          <w:iCs/>
        </w:rPr>
        <w:t>hOUwie</w:t>
      </w:r>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1B59594F" w14:textId="1F4DE8B5" w:rsidR="00162EDF" w:rsidRDefault="008B112C" w:rsidP="00611E2F">
      <w:pPr>
        <w:pStyle w:val="JamesManuscriptBody"/>
        <w:ind w:firstLine="720"/>
        <w:rPr>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w:t>
      </w:r>
      <w:r w:rsidR="003F1DB3" w:rsidRPr="00257322">
        <w:rPr>
          <w:rFonts w:eastAsiaTheme="minorEastAsia"/>
          <w:i/>
          <w:iCs/>
        </w:rPr>
        <w:t>any</w:t>
      </w:r>
      <w:r w:rsidR="003F1DB3" w:rsidRPr="00A259AC">
        <w:rPr>
          <w:rFonts w:eastAsiaTheme="minorEastAsia"/>
        </w:rPr>
        <w:t xml:space="preserve">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w:t>
      </w:r>
      <w:r w:rsidR="000247CF">
        <w:rPr>
          <w:noProof/>
        </w:rPr>
        <w:lastRenderedPageBreak/>
        <mc:AlternateContent>
          <mc:Choice Requires="wps">
            <w:drawing>
              <wp:anchor distT="0" distB="0" distL="114300" distR="114300" simplePos="0" relativeHeight="251663360" behindDoc="0" locked="0" layoutInCell="1" allowOverlap="1" wp14:anchorId="7E006D05" wp14:editId="3EE77D0C">
                <wp:simplePos x="0" y="0"/>
                <wp:positionH relativeFrom="column">
                  <wp:posOffset>-635</wp:posOffset>
                </wp:positionH>
                <wp:positionV relativeFrom="paragraph">
                  <wp:posOffset>4342976</wp:posOffset>
                </wp:positionV>
                <wp:extent cx="59772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06D05" id="Text Box 9" o:spid="_x0000_s1027" type="#_x0000_t202" style="position:absolute;margin-left:-.05pt;margin-top:341.95pt;width:470.6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" stroked="f">
                <v:textbox style="mso-fit-shape-to-text:t" inset="0,0,0,0">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v:textbox>
                <w10:wrap type="topAndBottom"/>
              </v:shape>
            </w:pict>
          </mc:Fallback>
        </mc:AlternateContent>
      </w:r>
      <w:r w:rsidR="000247CF" w:rsidRPr="008270BC">
        <w:rPr>
          <w:rFonts w:eastAsiaTheme="minorEastAsia" w:cs="Times New Roman"/>
          <w:noProof/>
        </w:rPr>
        <w:drawing>
          <wp:anchor distT="0" distB="0" distL="114300" distR="114300" simplePos="0" relativeHeight="251662336" behindDoc="0" locked="0" layoutInCell="1" allowOverlap="1" wp14:anchorId="559F876C" wp14:editId="3873DE94">
            <wp:simplePos x="0" y="0"/>
            <wp:positionH relativeFrom="column">
              <wp:posOffset>0</wp:posOffset>
            </wp:positionH>
            <wp:positionV relativeFrom="paragraph">
              <wp:posOffset>127000</wp:posOffset>
            </wp:positionV>
            <wp:extent cx="4817110" cy="4124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17110" cy="4124960"/>
                    </a:xfrm>
                    <a:prstGeom prst="rect">
                      <a:avLst/>
                    </a:prstGeom>
                  </pic:spPr>
                </pic:pic>
              </a:graphicData>
            </a:graphic>
            <wp14:sizeRelH relativeFrom="page">
              <wp14:pctWidth>0</wp14:pctWidth>
            </wp14:sizeRelH>
            <wp14:sizeRelV relativeFrom="page">
              <wp14:pctHeight>0</wp14:pctHeight>
            </wp14:sizeRelV>
          </wp:anchor>
        </w:drawing>
      </w:r>
      <w:r w:rsidR="00AF4F79" w:rsidRPr="00A259AC">
        <w:rPr>
          <w:rFonts w:eastAsiaTheme="minorEastAsia"/>
        </w:rPr>
        <w:t xml:space="preserve">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CA3445">
        <w:rPr>
          <w:rFonts w:eastAsiaTheme="minorEastAsia"/>
        </w:rPr>
        <w:t>2</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w:t>
      </w:r>
      <w:r w:rsidR="008552CC" w:rsidRPr="00A259AC">
        <w:rPr>
          <w:rFonts w:eastAsiaTheme="minorEastAsia"/>
        </w:rPr>
        <w:lastRenderedPageBreak/>
        <w:t xml:space="preserve">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CA3445">
        <w:rPr>
          <w:rFonts w:eastAsiaTheme="minorEastAsia"/>
        </w:rPr>
        <w:t>2</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CA3445">
        <w:rPr>
          <w:rFonts w:eastAsiaTheme="minorEastAsia"/>
        </w:rPr>
        <w:t>2</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5A7C5FFA" w:rsidR="00275D83" w:rsidRDefault="00D32B08" w:rsidP="001B1A0E">
      <w:pPr>
        <w:pStyle w:val="JamesManuscriptBody"/>
        <w:ind w:firstLine="720"/>
        <w:rPr>
          <w:rFonts w:eastAsiaTheme="minorEastAsia"/>
        </w:rPr>
      </w:pPr>
      <w:r>
        <w:rPr>
          <w:rFonts w:eastAsiaTheme="minorEastAsia"/>
        </w:rPr>
        <w:t xml:space="preserve">For each of the 22 </w:t>
      </w:r>
      <w:r w:rsidRPr="006E737B">
        <w:rPr>
          <w:rFonts w:eastAsiaTheme="minorEastAsia"/>
          <w:i/>
          <w:iCs/>
        </w:rPr>
        <w:t>hOUwie</w:t>
      </w:r>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0247CF">
        <w:rPr>
          <w:rFonts w:eastAsiaTheme="minorEastAsia"/>
        </w:rPr>
        <w:t xml:space="preserve"> (Figure 3)</w:t>
      </w:r>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6E737B">
        <w:rPr>
          <w:rFonts w:eastAsiaTheme="minorEastAsia" w:cs="Times New Roman"/>
          <w:i/>
          <w:iCs/>
        </w:rPr>
        <w:t>hOUwie</w:t>
      </w:r>
      <w:r w:rsidR="00986388">
        <w:rPr>
          <w:rFonts w:eastAsiaTheme="minorEastAsia"/>
        </w:rPr>
        <w:t xml:space="preserve"> uses a variable number of mappings, we evaluate changing the </w:t>
      </w:r>
      <w:r w:rsidR="00BB1E22">
        <w:rPr>
          <w:noProof/>
        </w:rPr>
        <w:lastRenderedPageBreak/>
        <mc:AlternateContent>
          <mc:Choice Requires="wps">
            <w:drawing>
              <wp:anchor distT="0" distB="0" distL="114300" distR="114300" simplePos="0" relativeHeight="251666432" behindDoc="0" locked="0" layoutInCell="1" allowOverlap="1" wp14:anchorId="7DB4BFBD" wp14:editId="711E2DD1">
                <wp:simplePos x="0" y="0"/>
                <wp:positionH relativeFrom="column">
                  <wp:posOffset>0</wp:posOffset>
                </wp:positionH>
                <wp:positionV relativeFrom="paragraph">
                  <wp:posOffset>5941483</wp:posOffset>
                </wp:positionV>
                <wp:extent cx="594360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BFBD" id="Text Box 12" o:spid="_x0000_s1028" type="#_x0000_t202" style="position:absolute;left:0;text-align:left;margin-left:0;margin-top:467.8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" stroked="f">
                <v:textbox style="mso-fit-shape-to-text:t" inset="0,0,0,0">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v:textbox>
                <w10:wrap type="topAndBottom"/>
              </v:shape>
            </w:pict>
          </mc:Fallback>
        </mc:AlternateContent>
      </w:r>
      <w:r w:rsidR="00BB1E22" w:rsidRPr="008270BC">
        <w:rPr>
          <w:rFonts w:cs="Times New Roman"/>
          <w:noProof/>
        </w:rPr>
        <w:drawing>
          <wp:anchor distT="0" distB="0" distL="114300" distR="114300" simplePos="0" relativeHeight="251665408" behindDoc="0" locked="0" layoutInCell="1" allowOverlap="1" wp14:anchorId="27765912" wp14:editId="4BB6B43E">
            <wp:simplePos x="0" y="0"/>
            <wp:positionH relativeFrom="column">
              <wp:posOffset>0</wp:posOffset>
            </wp:positionH>
            <wp:positionV relativeFrom="paragraph">
              <wp:posOffset>212</wp:posOffset>
            </wp:positionV>
            <wp:extent cx="5943600" cy="5943600"/>
            <wp:effectExtent l="0" t="0" r="0" b="0"/>
            <wp:wrapTopAndBottom/>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986388">
        <w:rPr>
          <w:rFonts w:eastAsiaTheme="minorEastAsia"/>
        </w:rPr>
        <w:t>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w:t>
      </w:r>
      <w:r w:rsidR="00FB3861">
        <w:rPr>
          <w:rFonts w:eastAsiaTheme="minorEastAsia"/>
        </w:rPr>
        <w:lastRenderedPageBreak/>
        <w:t xml:space="preserve">OU1, and either the character-dependent or character-independent counterpart to the generating model. For example, if the data </w:t>
      </w:r>
      <w:r w:rsidR="008A7B33">
        <w:rPr>
          <w:rFonts w:eastAsiaTheme="minorEastAsia"/>
        </w:rPr>
        <w:t xml:space="preserve">were </w:t>
      </w:r>
      <w:r w:rsidR="00FB3861">
        <w:rPr>
          <w:rFonts w:eastAsiaTheme="minorEastAsia"/>
        </w:rPr>
        <w:t>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6B13B551"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sidR="008A7B33">
        <w:rPr>
          <w:rFonts w:eastAsiaTheme="minorEastAsia"/>
        </w:rPr>
        <w:t xml:space="preserve">and initial survival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lastRenderedPageBreak/>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6E737B">
        <w:rPr>
          <w:rFonts w:eastAsiaTheme="minorEastAsia" w:cs="Times New Roman"/>
          <w:i/>
          <w:iCs/>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61552644"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9C1F2E">
        <w:rPr>
          <w:rFonts w:eastAsiaTheme="minorEastAsia"/>
        </w:rPr>
        <w:t>d</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6E737B">
        <w:rPr>
          <w:rFonts w:eastAsiaTheme="minorEastAsia" w:cs="Times New Roman"/>
          <w:i/>
          <w:iCs/>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sidRPr="00191576">
        <w:rPr>
          <w:rFonts w:eastAsiaTheme="minorEastAsia"/>
        </w:rPr>
        <w:fldChar w:fldCharType="begin"/>
      </w:r>
      <w:r w:rsidR="00BF1D5F" w:rsidRPr="00191576">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sidRPr="00191576">
        <w:rPr>
          <w:rFonts w:eastAsiaTheme="minorEastAsia"/>
        </w:rPr>
        <w:fldChar w:fldCharType="separate"/>
      </w:r>
      <w:r w:rsidR="00E74F04" w:rsidRPr="00191576">
        <w:rPr>
          <w:rFonts w:eastAsiaTheme="minorEastAsia"/>
          <w:noProof/>
        </w:rPr>
        <w:t>(Burnham and Anderson 2002)</w:t>
      </w:r>
      <w:r w:rsidR="00E74F04" w:rsidRPr="00191576">
        <w:rPr>
          <w:rFonts w:eastAsiaTheme="minorEastAsia"/>
        </w:rPr>
        <w:fldChar w:fldCharType="end"/>
      </w:r>
      <w:r w:rsidR="004D1F5C" w:rsidRPr="00191576">
        <w:rPr>
          <w:rFonts w:eastAsiaTheme="minorEastAsia"/>
        </w:rPr>
        <w:t>.</w:t>
      </w:r>
      <w:r w:rsidR="00191576">
        <w:rPr>
          <w:rFonts w:eastAsiaTheme="minorEastAsia"/>
        </w:rPr>
        <w:t xml:space="preserve"> </w:t>
      </w:r>
      <w:r w:rsidR="004A0F18">
        <w:rPr>
          <w:rFonts w:eastAsiaTheme="minorEastAsia"/>
        </w:rPr>
        <w:t xml:space="preserve">Measurement error is included </w:t>
      </w:r>
      <w:r w:rsidR="003F0961">
        <w:rPr>
          <w:rFonts w:eastAsiaTheme="minorEastAsia"/>
        </w:rPr>
        <w:t>for each model fit as w</w:t>
      </w:r>
      <w:r w:rsidR="00F865B5">
        <w:rPr>
          <w:rFonts w:eastAsiaTheme="minorEastAsia"/>
        </w:rPr>
        <w:t xml:space="preserve">ithin species variance </w:t>
      </w:r>
      <w:r w:rsidR="003F0961">
        <w:rPr>
          <w:rFonts w:eastAsiaTheme="minorEastAsia"/>
        </w:rPr>
        <w:t>(</w:t>
      </w:r>
      <w:r w:rsidR="00F865B5">
        <w:rPr>
          <w:rFonts w:eastAsiaTheme="minorEastAsia"/>
        </w:rPr>
        <w:t xml:space="preserve">the sample-sized </w:t>
      </w:r>
      <w:r w:rsidR="00F865B5" w:rsidRPr="004A0F18">
        <w:rPr>
          <w:rFonts w:eastAsiaTheme="minorEastAsia"/>
        </w:rPr>
        <w:t xml:space="preserve">weighted average of the individual species variances </w:t>
      </w:r>
      <w:r w:rsidR="00F865B5" w:rsidRPr="004A0F18">
        <w:rPr>
          <w:rFonts w:eastAsiaTheme="minorEastAsia"/>
        </w:rPr>
        <w:fldChar w:fldCharType="begin"/>
      </w:r>
      <w:r w:rsidR="0047585A">
        <w:rPr>
          <w:rFonts w:eastAsiaTheme="minorEastAsia"/>
        </w:rPr>
        <w:instrText xml:space="preserve"> ADDIN ZOTERO_ITEM CSL_CITATION {"citationID":"O9iLxX2h","properties":{"custom":"(See Labra et al. 2009 and Vasconcelos et al. 2021 for more details)","formattedCitation":"\\uldash{(See Labra et al. 2009 and Vasconcelos et al. 2021 for more details)}","plainCitation":"(See Labra et al. 2009 and Vasconcelos et al. 2021 for more details)","dontUpdate":true,"noteIndex":0},"citationItems":[{"id":9205,"uris":["http://zotero.org/users/local/X8CzRyu0/items/989KYB83"],"itemData":{"id":9205,"type":"article-journal","abstract":"Microevolutionary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F."}],"issued":{"date-parts":[["2009",8]]}},"label":"page"},{"id":8292,"uris":["http://zotero.org/users/local/X8CzRyu0/items/8HY7CL62"],"itemData":{"id":8292,"type":"article-journal","abstract":"Aim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M."}],"accessed":{"date-parts":[["2021",12,13]]},"issued":{"date-parts":[["2021"]]}},"label":"page"}],"schema":"https://github.com/citation-style-language/schema/raw/master/csl-citation.json"} </w:instrText>
      </w:r>
      <w:r w:rsidR="00F865B5" w:rsidRPr="004A0F18">
        <w:rPr>
          <w:rFonts w:eastAsiaTheme="minorEastAsia"/>
        </w:rPr>
        <w:fldChar w:fldCharType="separate"/>
      </w:r>
      <w:r w:rsidR="00F865B5" w:rsidRPr="004A0F18">
        <w:rPr>
          <w:rFonts w:cs="Times New Roman"/>
        </w:rPr>
        <w:t>following Labra et al. (2009) and Vasconcelos et al. (2021)</w:t>
      </w:r>
      <w:r w:rsidR="00F865B5" w:rsidRPr="004A0F18">
        <w:rPr>
          <w:rFonts w:eastAsiaTheme="minorEastAsia"/>
        </w:rPr>
        <w:fldChar w:fldCharType="end"/>
      </w:r>
      <w:r w:rsidR="003F0961">
        <w:rPr>
          <w:rFonts w:eastAsiaTheme="minorEastAsia"/>
        </w:rPr>
        <w:t>)</w:t>
      </w:r>
      <w:r w:rsidR="00F865B5" w:rsidRPr="004A0F18">
        <w:rPr>
          <w:rFonts w:eastAsiaTheme="minorEastAsia"/>
        </w:rPr>
        <w:t>.</w:t>
      </w:r>
      <w:r w:rsidR="00F865B5">
        <w:rPr>
          <w:rFonts w:eastAsiaTheme="minorEastAsia"/>
        </w:rPr>
        <w:t xml:space="preserve"> </w:t>
      </w:r>
      <w:r w:rsidR="00191576">
        <w:rPr>
          <w:rFonts w:eastAsiaTheme="minorEastAsia"/>
        </w:rPr>
        <w:t>W</w:t>
      </w:r>
      <w:r w:rsidR="008146FE" w:rsidRPr="00191576">
        <w:rPr>
          <w:rFonts w:eastAsiaTheme="minorEastAsia"/>
        </w:rPr>
        <w:t>e evaluate the</w:t>
      </w:r>
      <w:r w:rsidR="003F0961">
        <w:rPr>
          <w:rFonts w:eastAsiaTheme="minorEastAsia"/>
        </w:rPr>
        <w:t>n</w:t>
      </w:r>
      <w:r w:rsidR="008146FE" w:rsidRPr="00191576">
        <w:rPr>
          <w:rFonts w:eastAsiaTheme="minorEastAsia"/>
        </w:rPr>
        <w:t xml:space="preserve"> </w:t>
      </w:r>
      <w:r w:rsidR="00191576">
        <w:rPr>
          <w:rFonts w:eastAsiaTheme="minorEastAsia"/>
        </w:rPr>
        <w:t xml:space="preserve">model averaged parameter estimates of </w:t>
      </w:r>
      <m:oMath>
        <m:r>
          <w:rPr>
            <w:rFonts w:ascii="Cambria Math" w:eastAsiaTheme="minorEastAsia" w:hAnsi="Cambria Math"/>
          </w:rPr>
          <m:t>θ</m:t>
        </m:r>
      </m:oMath>
      <w:r w:rsidR="008146FE" w:rsidRPr="0019157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191576">
        <w:rPr>
          <w:rFonts w:eastAsiaTheme="minorEastAsia"/>
        </w:rPr>
        <w:t xml:space="preserve">, and </w:t>
      </w:r>
      <m:oMath>
        <m:r>
          <w:rPr>
            <w:rFonts w:ascii="Cambria Math" w:eastAsiaTheme="minorEastAsia" w:hAnsi="Cambria Math"/>
          </w:rPr>
          <m:t>α</m:t>
        </m:r>
      </m:oMath>
      <w:r w:rsidR="00191576">
        <w:rPr>
          <w:rFonts w:eastAsiaTheme="minorEastAsia"/>
        </w:rPr>
        <w:t xml:space="preserve"> for fleshy and dry fruited lineages, </w:t>
      </w:r>
      <w:r w:rsidR="00F0267D" w:rsidRPr="00191576">
        <w:rPr>
          <w:rFonts w:eastAsiaTheme="minorEastAsia"/>
        </w:rPr>
        <w:t xml:space="preserve">as they relate to our </w:t>
      </w:r>
      <w:r w:rsidR="00F0267D" w:rsidRPr="00191576">
        <w:rPr>
          <w:rFonts w:eastAsiaTheme="minorEastAsia"/>
        </w:rPr>
        <w:lastRenderedPageBreak/>
        <w:t xml:space="preserve">hypotheses </w:t>
      </w:r>
      <w:r w:rsidR="008146FE" w:rsidRPr="00191576">
        <w:rPr>
          <w:rFonts w:eastAsiaTheme="minorEastAsia"/>
        </w:rPr>
        <w:t>and compare our results to Vasconcelos et al. (2021).</w:t>
      </w:r>
      <w:r w:rsidR="00191576" w:rsidRPr="00191576">
        <w:rPr>
          <w:rFonts w:eastAsiaTheme="minorEastAsia"/>
        </w:rPr>
        <w:t xml:space="preserve"> </w:t>
      </w:r>
      <w:r w:rsidR="00191576">
        <w:rPr>
          <w:rFonts w:eastAsiaTheme="minorEastAsia"/>
        </w:rPr>
        <w:t xml:space="preserve">Finally, </w:t>
      </w:r>
      <w:r w:rsidR="00191576" w:rsidRPr="00191576">
        <w:rPr>
          <w:rFonts w:eastAsiaTheme="minorEastAsia"/>
        </w:rPr>
        <w:t>we conduct a parametric bootstrap of 100 simulated datasets to evaluate the standard error of our model averaged parameter estimates</w:t>
      </w:r>
      <w:r w:rsidR="002764B4">
        <w:rPr>
          <w:rFonts w:eastAsiaTheme="minorEastAsia"/>
        </w:rPr>
        <w:t>.</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3CA08CC2"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ur heuristic adaptive sampling algorithm</w:t>
      </w:r>
      <w:r w:rsidR="002B5CB2">
        <w:rPr>
          <w:rFonts w:eastAsiaTheme="minorEastAsia"/>
        </w:rPr>
        <w:t>, which uses information from the discrete and continuous characters to guess at mappings,</w:t>
      </w:r>
      <w:r w:rsidR="00E04016">
        <w:rPr>
          <w:rFonts w:eastAsiaTheme="minorEastAsia"/>
        </w:rPr>
        <w:t xml:space="preserve"> consistently produced more probable mappings than using purely discrete mappings for all 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w:t>
      </w:r>
      <w:r w:rsidR="006C21BC">
        <w:rPr>
          <w:rFonts w:eastAsiaTheme="minorEastAsia"/>
        </w:rPr>
        <w:t>S1</w:t>
      </w:r>
      <w:r w:rsidR="00994CAE">
        <w:rPr>
          <w:rFonts w:eastAsiaTheme="minorEastAsia"/>
        </w:rPr>
        <w:t>)</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when the discrete and continuous character are</w:t>
      </w:r>
      <w:r w:rsidR="002B5CB2">
        <w:rPr>
          <w:rFonts w:eastAsiaTheme="minorEastAsia"/>
        </w:rPr>
        <w:t xml:space="preserve"> strongly</w:t>
      </w:r>
      <w:r w:rsidR="00560F0D">
        <w:rPr>
          <w:rFonts w:eastAsiaTheme="minorEastAsia"/>
        </w:rPr>
        <w:t xml:space="preserv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08458895" w14:textId="3CC5345B" w:rsidR="004B48BB" w:rsidRDefault="00877CDE" w:rsidP="004B48BB">
      <w:pPr>
        <w:pStyle w:val="JamesManuscriptBody"/>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xml:space="preserve">, and OUM </w:t>
      </w:r>
      <w:r w:rsidR="0028575D">
        <w:rPr>
          <w:rFonts w:eastAsiaTheme="minorEastAsia"/>
        </w:rPr>
        <w:t xml:space="preserve">(OU with 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w:t>
      </w:r>
      <w:proofErr w:type="gramStart"/>
      <w:r>
        <w:rPr>
          <w:rFonts w:eastAsiaTheme="minorEastAsia"/>
        </w:rPr>
        <w:t>present</w:t>
      </w:r>
      <w:proofErr w:type="gramEnd"/>
      <w:r w:rsidR="003573C1">
        <w:rPr>
          <w:rFonts w:eastAsiaTheme="minorEastAsia"/>
        </w:rPr>
        <w:t xml:space="preserve"> (Table 2)</w:t>
      </w:r>
      <w:r>
        <w:rPr>
          <w:rFonts w:eastAsiaTheme="minorEastAsia"/>
        </w:rPr>
        <w:t xml:space="preserve">. </w:t>
      </w:r>
      <w:r w:rsidR="004B48BB">
        <w:rPr>
          <w:rFonts w:eastAsiaTheme="minorEastAsia"/>
        </w:rPr>
        <w:lastRenderedPageBreak/>
        <w:t xml:space="preserve">Most notably, </w:t>
      </w:r>
      <w:r w:rsidR="004B48BB" w:rsidRPr="00877CDE">
        <w:rPr>
          <w:rFonts w:eastAsiaTheme="minorEastAsia"/>
        </w:rPr>
        <w:t xml:space="preserve">alpha was biased upwards for OUM and OUV models and </w:t>
      </w:r>
      <w:r w:rsidR="004B48BB">
        <w:rPr>
          <w:rFonts w:eastAsiaTheme="minorEastAsia"/>
        </w:rPr>
        <w:t xml:space="preserve">under </w:t>
      </w:r>
      <w:r w:rsidR="004B48BB" w:rsidRPr="00877CDE">
        <w:rPr>
          <w:rFonts w:eastAsiaTheme="minorEastAsia"/>
        </w:rPr>
        <w:t>variable alpha</w:t>
      </w:r>
      <w:r w:rsidR="004B48BB">
        <w:rPr>
          <w:rFonts w:eastAsiaTheme="minorEastAsia"/>
        </w:rPr>
        <w:t xml:space="preserve"> models (OUA, OUMA, OUVA, OUMVA),</w:t>
      </w:r>
      <w:r w:rsidR="004B48BB" w:rsidRPr="00877CDE">
        <w:rPr>
          <w:rFonts w:eastAsiaTheme="minorEastAsia"/>
        </w:rPr>
        <w:t xml:space="preserve"> </w:t>
      </w:r>
      <w:r w:rsidR="004B48BB">
        <w:rPr>
          <w:rFonts w:eastAsiaTheme="minorEastAsia"/>
        </w:rPr>
        <w:t>the difference between the alpha estimates tended to be larger than the generating parameter difference. The m</w:t>
      </w:r>
      <w:r w:rsidR="004B48BB" w:rsidRPr="00877CDE">
        <w:rPr>
          <w:rFonts w:eastAsiaTheme="minorEastAsia"/>
        </w:rPr>
        <w:t xml:space="preserve">ore complex models </w:t>
      </w:r>
      <w:r w:rsidR="004B48BB">
        <w:rPr>
          <w:rFonts w:eastAsiaTheme="minorEastAsia"/>
        </w:rPr>
        <w:t xml:space="preserve">had </w:t>
      </w:r>
      <w:r w:rsidR="004B48BB" w:rsidRPr="00877CDE">
        <w:rPr>
          <w:rFonts w:eastAsiaTheme="minorEastAsia"/>
        </w:rPr>
        <w:t xml:space="preserve">larger </w:t>
      </w:r>
      <w:r w:rsidR="004B48BB">
        <w:rPr>
          <w:rFonts w:eastAsiaTheme="minorEastAsia"/>
        </w:rPr>
        <w:t xml:space="preserve">error </w:t>
      </w:r>
      <w:r w:rsidR="004B48BB" w:rsidRPr="00877CDE">
        <w:rPr>
          <w:rFonts w:eastAsiaTheme="minorEastAsia"/>
        </w:rPr>
        <w:t>variances but showed similar biases as the simple models</w:t>
      </w:r>
      <w:r w:rsidR="004B48BB">
        <w:rPr>
          <w:rFonts w:eastAsiaTheme="minorEastAsia"/>
        </w:rPr>
        <w:t xml:space="preserve">. Finally, </w:t>
      </w:r>
      <w:r w:rsidR="004B48BB" w:rsidRPr="00877CDE">
        <w:rPr>
          <w:rFonts w:eastAsiaTheme="minorEastAsia"/>
        </w:rPr>
        <w:t xml:space="preserve">OUBM models showed a significantly downward biased </w:t>
      </w:r>
      <m:oMath>
        <m:r>
          <w:rPr>
            <w:rFonts w:ascii="Cambria Math" w:hAnsi="Cambria Math"/>
          </w:rPr>
          <m:t>α</m:t>
        </m:r>
      </m:oMath>
      <w:r w:rsidR="004B48BB" w:rsidRPr="00877CDE">
        <w:rPr>
          <w:rFonts w:eastAsiaTheme="minorEastAsia"/>
        </w:rPr>
        <w:t>, suggesting BM like processes</w:t>
      </w:r>
      <w:r w:rsidR="004B48BB">
        <w:rPr>
          <w:rFonts w:eastAsiaTheme="minorEastAsia"/>
        </w:rPr>
        <w:t xml:space="preserve"> (Figure S2).</w:t>
      </w:r>
    </w:p>
    <w:p w14:paraId="09424173" w14:textId="77777777" w:rsidR="004B48BB" w:rsidRPr="008270BC" w:rsidRDefault="004B48BB" w:rsidP="004B48BB">
      <w:pPr>
        <w:pStyle w:val="JamesManuscriptBody"/>
        <w:spacing w:line="240" w:lineRule="auto"/>
        <w:rPr>
          <w:rFonts w:eastAsiaTheme="minorEastAsia" w:cs="Times New Roman"/>
        </w:rPr>
      </w:pPr>
      <w:r w:rsidRPr="008270BC">
        <w:rPr>
          <w:rFonts w:eastAsiaTheme="minorEastAsia" w:cs="Times New Roman"/>
          <w:b/>
          <w:bCs/>
        </w:rPr>
        <w:t xml:space="preserve">Table 1. </w:t>
      </w:r>
      <w:r w:rsidRPr="008270BC">
        <w:rPr>
          <w:rFonts w:eastAsiaTheme="minorEastAsia" w:cs="Times New Roman"/>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regime mappings are used to calculate the likelihood of the parameters. A higher </w:t>
      </w:r>
      <w:r w:rsidRPr="008270BC">
        <w:rPr>
          <w:rFonts w:eastAsiaTheme="minorEastAsia" w:cs="Times New Roman"/>
          <w:i/>
          <w:iCs/>
        </w:rPr>
        <w:t>log</w:t>
      </w:r>
      <w:r w:rsidRPr="008270BC">
        <w:rPr>
          <w:rFonts w:eastAsiaTheme="minorEastAsia" w:cs="Times New Roman"/>
          <w:i/>
          <w:iCs/>
          <w:vertAlign w:val="subscript"/>
        </w:rPr>
        <w:t>e</w:t>
      </w:r>
      <w:r w:rsidRPr="008270BC">
        <w:rPr>
          <w:rFonts w:eastAsiaTheme="minorEastAsia" w:cs="Times New Roman"/>
        </w:rPr>
        <w:t xml:space="preserve"> likelihood is better (that is, -16.43 is better than -16.48; 10.54 is better than 9.19)For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generating parameters are used to evaluate probability of each dataset and thus the probabilities represented here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sidRPr="008270BC">
        <w:rPr>
          <w:rFonts w:eastAsiaTheme="minorEastAsia" w:cs="Times New Roman"/>
        </w:rPr>
        <w:t xml:space="preserve"> models. As expected, discrete only sampling produces regime paintings which better reflect the discrete character than adaptive sampling, but the difference is minor.</w:t>
      </w: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4B48BB" w:rsidRPr="008270BC" w14:paraId="639D6F46" w14:textId="77777777" w:rsidTr="009D54A2">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4DD59E03" w14:textId="77777777" w:rsidR="004B48BB" w:rsidRPr="008270BC" w:rsidRDefault="004B48BB" w:rsidP="009D54A2">
            <w:pPr>
              <w:rPr>
                <w:color w:val="000000"/>
                <w:sz w:val="22"/>
                <w:szCs w:val="22"/>
              </w:rPr>
            </w:pPr>
            <w:r w:rsidRPr="008270BC">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171BACA3" w14:textId="77777777" w:rsidR="004B48BB" w:rsidRPr="008270BC" w:rsidRDefault="004B48BB" w:rsidP="009D54A2">
            <w:pPr>
              <w:rPr>
                <w:color w:val="000000"/>
                <w:sz w:val="22"/>
                <w:szCs w:val="22"/>
              </w:rPr>
            </w:pPr>
            <w:r w:rsidRPr="008270BC">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BBAB100" w14:textId="77777777" w:rsidR="004B48BB" w:rsidRPr="008270BC" w:rsidRDefault="004B48BB" w:rsidP="009D54A2">
            <w:pPr>
              <w:rPr>
                <w:color w:val="000000"/>
                <w:sz w:val="22"/>
                <w:szCs w:val="22"/>
              </w:rPr>
            </w:pPr>
            <w:r w:rsidRPr="008270BC">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642500EC" w14:textId="77777777" w:rsidR="004B48BB" w:rsidRPr="008270BC" w:rsidRDefault="004B48BB" w:rsidP="009D54A2">
            <w:pPr>
              <w:rPr>
                <w:color w:val="000000"/>
                <w:sz w:val="22"/>
                <w:szCs w:val="22"/>
              </w:rPr>
            </w:pPr>
            <w:r w:rsidRPr="008270BC">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Pr="008270BC">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AA15937" w14:textId="77777777" w:rsidR="004B48BB" w:rsidRPr="008270BC" w:rsidRDefault="004B48BB" w:rsidP="009D54A2">
            <w:pPr>
              <w:rPr>
                <w:color w:val="000000"/>
                <w:sz w:val="22"/>
                <w:szCs w:val="22"/>
              </w:rPr>
            </w:pPr>
            <w:r w:rsidRPr="008270BC">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Pr="008270BC">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1AE87A02" w14:textId="77777777" w:rsidR="004B48BB" w:rsidRPr="008270BC" w:rsidRDefault="004B48BB" w:rsidP="009D54A2">
            <w:pPr>
              <w:rPr>
                <w:color w:val="000000"/>
                <w:sz w:val="22"/>
                <w:szCs w:val="22"/>
              </w:rPr>
            </w:pPr>
            <w:r w:rsidRPr="008270BC">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Pr="008270BC">
              <w:rPr>
                <w:color w:val="000000"/>
                <w:sz w:val="20"/>
                <w:szCs w:val="20"/>
              </w:rPr>
              <w:t xml:space="preserve"> </w:t>
            </w:r>
            <w:r w:rsidRPr="008270BC">
              <w:rPr>
                <w:color w:val="000000"/>
                <w:sz w:val="22"/>
                <w:szCs w:val="22"/>
              </w:rPr>
              <w:t>likelihood</w:t>
            </w:r>
          </w:p>
        </w:tc>
      </w:tr>
      <w:tr w:rsidR="004B48BB" w:rsidRPr="008270BC" w14:paraId="4562AA6B" w14:textId="77777777" w:rsidTr="009D54A2">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29C2B463" w14:textId="77777777" w:rsidR="004B48BB" w:rsidRPr="008270BC" w:rsidRDefault="004B48BB" w:rsidP="009D54A2">
            <w:pPr>
              <w:ind w:right="113"/>
              <w:jc w:val="center"/>
              <w:rPr>
                <w:color w:val="000000"/>
              </w:rPr>
            </w:pPr>
            <w:r w:rsidRPr="008270BC">
              <w:rPr>
                <w:color w:val="000000"/>
              </w:rPr>
              <w:t>CID+</w:t>
            </w:r>
          </w:p>
          <w:p w14:paraId="2D8EF948" w14:textId="77777777" w:rsidR="004B48BB" w:rsidRPr="008270BC" w:rsidRDefault="004B48BB" w:rsidP="009D54A2">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60FE054A" w14:textId="77777777" w:rsidR="004B48BB" w:rsidRPr="008270BC" w:rsidRDefault="004B48BB" w:rsidP="009D54A2">
            <w:pPr>
              <w:rPr>
                <w:color w:val="000000"/>
                <w:sz w:val="22"/>
                <w:szCs w:val="22"/>
              </w:rPr>
            </w:pPr>
            <w:r w:rsidRPr="008270BC">
              <w:rPr>
                <w:color w:val="000000"/>
                <w:sz w:val="22"/>
                <w:szCs w:val="22"/>
              </w:rPr>
              <w:t>BMV</w:t>
            </w:r>
          </w:p>
          <w:p w14:paraId="0C1DC253" w14:textId="77777777" w:rsidR="004B48BB" w:rsidRPr="008270BC" w:rsidRDefault="004B48BB" w:rsidP="009D54A2">
            <w:pPr>
              <w:rPr>
                <w:color w:val="000000"/>
                <w:sz w:val="22"/>
                <w:szCs w:val="22"/>
              </w:rPr>
            </w:pPr>
          </w:p>
        </w:tc>
        <w:tc>
          <w:tcPr>
            <w:tcW w:w="1984" w:type="dxa"/>
            <w:tcBorders>
              <w:top w:val="single" w:sz="4" w:space="0" w:color="auto"/>
            </w:tcBorders>
            <w:noWrap/>
            <w:hideMark/>
          </w:tcPr>
          <w:p w14:paraId="6CB4A6D8"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single" w:sz="4" w:space="0" w:color="auto"/>
            </w:tcBorders>
            <w:noWrap/>
            <w:hideMark/>
          </w:tcPr>
          <w:p w14:paraId="69718B40" w14:textId="77777777" w:rsidR="004B48BB" w:rsidRPr="008270BC" w:rsidRDefault="004B48BB" w:rsidP="009D54A2">
            <w:pPr>
              <w:jc w:val="center"/>
              <w:rPr>
                <w:color w:val="000000"/>
                <w:sz w:val="22"/>
                <w:szCs w:val="22"/>
              </w:rPr>
            </w:pPr>
            <w:r w:rsidRPr="008270BC">
              <w:rPr>
                <w:color w:val="000000"/>
                <w:sz w:val="22"/>
                <w:szCs w:val="22"/>
              </w:rPr>
              <w:t>-16.48</w:t>
            </w:r>
          </w:p>
        </w:tc>
        <w:tc>
          <w:tcPr>
            <w:tcW w:w="2100" w:type="dxa"/>
            <w:tcBorders>
              <w:top w:val="single" w:sz="4" w:space="0" w:color="auto"/>
            </w:tcBorders>
            <w:noWrap/>
            <w:hideMark/>
          </w:tcPr>
          <w:p w14:paraId="43F80DE9" w14:textId="77777777" w:rsidR="004B48BB" w:rsidRPr="008270BC" w:rsidRDefault="004B48BB" w:rsidP="009D54A2">
            <w:pPr>
              <w:jc w:val="center"/>
              <w:rPr>
                <w:color w:val="000000"/>
                <w:sz w:val="22"/>
                <w:szCs w:val="22"/>
              </w:rPr>
            </w:pPr>
            <w:r w:rsidRPr="008270BC">
              <w:rPr>
                <w:color w:val="000000"/>
                <w:sz w:val="22"/>
                <w:szCs w:val="22"/>
              </w:rPr>
              <w:t>10.54</w:t>
            </w:r>
          </w:p>
        </w:tc>
        <w:tc>
          <w:tcPr>
            <w:tcW w:w="1301" w:type="dxa"/>
            <w:tcBorders>
              <w:top w:val="single" w:sz="4" w:space="0" w:color="auto"/>
              <w:right w:val="single" w:sz="4" w:space="0" w:color="auto"/>
            </w:tcBorders>
            <w:noWrap/>
            <w:hideMark/>
          </w:tcPr>
          <w:p w14:paraId="1E3A808F" w14:textId="77777777" w:rsidR="004B48BB" w:rsidRPr="008270BC" w:rsidRDefault="004B48BB" w:rsidP="009D54A2">
            <w:pPr>
              <w:jc w:val="center"/>
              <w:rPr>
                <w:b/>
                <w:bCs/>
                <w:color w:val="000000"/>
                <w:sz w:val="22"/>
                <w:szCs w:val="22"/>
              </w:rPr>
            </w:pPr>
            <w:r w:rsidRPr="008270BC">
              <w:rPr>
                <w:b/>
                <w:bCs/>
                <w:color w:val="000000"/>
                <w:sz w:val="22"/>
                <w:szCs w:val="22"/>
              </w:rPr>
              <w:t>-10.59</w:t>
            </w:r>
          </w:p>
        </w:tc>
      </w:tr>
      <w:tr w:rsidR="004B48BB" w:rsidRPr="008270BC" w14:paraId="5C51F47D" w14:textId="77777777" w:rsidTr="009D54A2">
        <w:trPr>
          <w:cantSplit/>
          <w:trHeight w:val="283"/>
        </w:trPr>
        <w:tc>
          <w:tcPr>
            <w:tcW w:w="846" w:type="dxa"/>
            <w:vMerge/>
            <w:tcBorders>
              <w:left w:val="single" w:sz="4" w:space="0" w:color="auto"/>
              <w:right w:val="single" w:sz="4" w:space="0" w:color="auto"/>
            </w:tcBorders>
            <w:noWrap/>
            <w:hideMark/>
          </w:tcPr>
          <w:p w14:paraId="753094B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3C7675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3D4232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C54C7D6" w14:textId="77777777" w:rsidR="004B48BB" w:rsidRPr="008270BC" w:rsidRDefault="004B48BB" w:rsidP="009D54A2">
            <w:pPr>
              <w:jc w:val="center"/>
              <w:rPr>
                <w:color w:val="000000"/>
                <w:sz w:val="22"/>
                <w:szCs w:val="22"/>
              </w:rPr>
            </w:pPr>
            <w:r w:rsidRPr="008270BC">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4B833994" w14:textId="77777777" w:rsidR="004B48BB" w:rsidRPr="008270BC" w:rsidRDefault="004B48BB" w:rsidP="009D54A2">
            <w:pPr>
              <w:jc w:val="center"/>
              <w:rPr>
                <w:color w:val="000000"/>
                <w:sz w:val="22"/>
                <w:szCs w:val="22"/>
              </w:rPr>
            </w:pPr>
            <w:r w:rsidRPr="008270BC">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0444BEA2" w14:textId="77777777" w:rsidR="004B48BB" w:rsidRPr="008270BC" w:rsidRDefault="004B48BB" w:rsidP="009D54A2">
            <w:pPr>
              <w:jc w:val="center"/>
              <w:rPr>
                <w:color w:val="000000"/>
                <w:sz w:val="22"/>
                <w:szCs w:val="22"/>
              </w:rPr>
            </w:pPr>
            <w:r w:rsidRPr="008270BC">
              <w:rPr>
                <w:color w:val="000000"/>
                <w:sz w:val="22"/>
                <w:szCs w:val="22"/>
              </w:rPr>
              <w:t>-10.59</w:t>
            </w:r>
          </w:p>
        </w:tc>
      </w:tr>
      <w:tr w:rsidR="004B48BB" w:rsidRPr="008270BC" w14:paraId="6DC4E523" w14:textId="77777777" w:rsidTr="009D54A2">
        <w:trPr>
          <w:cantSplit/>
          <w:trHeight w:val="283"/>
        </w:trPr>
        <w:tc>
          <w:tcPr>
            <w:tcW w:w="846" w:type="dxa"/>
            <w:vMerge/>
            <w:tcBorders>
              <w:left w:val="single" w:sz="4" w:space="0" w:color="auto"/>
              <w:right w:val="single" w:sz="4" w:space="0" w:color="auto"/>
            </w:tcBorders>
            <w:noWrap/>
            <w:hideMark/>
          </w:tcPr>
          <w:p w14:paraId="4F1D3C9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AB781A" w14:textId="77777777" w:rsidR="004B48BB" w:rsidRPr="008270BC" w:rsidRDefault="004B48BB" w:rsidP="009D54A2">
            <w:pPr>
              <w:rPr>
                <w:color w:val="000000"/>
                <w:sz w:val="22"/>
                <w:szCs w:val="22"/>
              </w:rPr>
            </w:pPr>
            <w:r w:rsidRPr="008270BC">
              <w:rPr>
                <w:color w:val="000000"/>
                <w:sz w:val="22"/>
                <w:szCs w:val="22"/>
              </w:rPr>
              <w:t>OUA</w:t>
            </w:r>
          </w:p>
          <w:p w14:paraId="602B5D34"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7AA372F9"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6B7EA78D" w14:textId="77777777" w:rsidR="004B48BB" w:rsidRPr="008270BC" w:rsidRDefault="004B48BB" w:rsidP="009D54A2">
            <w:pPr>
              <w:jc w:val="center"/>
              <w:rPr>
                <w:color w:val="000000"/>
                <w:sz w:val="22"/>
                <w:szCs w:val="22"/>
              </w:rPr>
            </w:pPr>
            <w:r w:rsidRPr="008270BC">
              <w:rPr>
                <w:color w:val="000000"/>
                <w:sz w:val="22"/>
                <w:szCs w:val="22"/>
              </w:rPr>
              <w:t>-15.46</w:t>
            </w:r>
          </w:p>
        </w:tc>
        <w:tc>
          <w:tcPr>
            <w:tcW w:w="2100" w:type="dxa"/>
            <w:tcBorders>
              <w:top w:val="double" w:sz="4" w:space="0" w:color="auto"/>
            </w:tcBorders>
            <w:noWrap/>
            <w:hideMark/>
          </w:tcPr>
          <w:p w14:paraId="74EEB80B" w14:textId="77777777" w:rsidR="004B48BB" w:rsidRPr="008270BC" w:rsidRDefault="004B48BB" w:rsidP="009D54A2">
            <w:pPr>
              <w:jc w:val="center"/>
              <w:rPr>
                <w:color w:val="000000"/>
                <w:sz w:val="22"/>
                <w:szCs w:val="22"/>
              </w:rPr>
            </w:pPr>
            <w:r w:rsidRPr="008270BC">
              <w:rPr>
                <w:color w:val="000000"/>
                <w:sz w:val="22"/>
                <w:szCs w:val="22"/>
              </w:rPr>
              <w:t>44.34</w:t>
            </w:r>
          </w:p>
        </w:tc>
        <w:tc>
          <w:tcPr>
            <w:tcW w:w="1301" w:type="dxa"/>
            <w:tcBorders>
              <w:top w:val="double" w:sz="4" w:space="0" w:color="auto"/>
              <w:right w:val="single" w:sz="4" w:space="0" w:color="auto"/>
            </w:tcBorders>
            <w:noWrap/>
            <w:hideMark/>
          </w:tcPr>
          <w:p w14:paraId="05176686" w14:textId="77777777" w:rsidR="004B48BB" w:rsidRPr="008270BC" w:rsidRDefault="004B48BB" w:rsidP="009D54A2">
            <w:pPr>
              <w:jc w:val="center"/>
              <w:rPr>
                <w:b/>
                <w:bCs/>
                <w:color w:val="000000"/>
                <w:sz w:val="22"/>
                <w:szCs w:val="22"/>
              </w:rPr>
            </w:pPr>
            <w:r w:rsidRPr="008270BC">
              <w:rPr>
                <w:b/>
                <w:bCs/>
                <w:color w:val="000000"/>
                <w:sz w:val="22"/>
                <w:szCs w:val="22"/>
              </w:rPr>
              <w:t>25.14</w:t>
            </w:r>
          </w:p>
        </w:tc>
      </w:tr>
      <w:tr w:rsidR="004B48BB" w:rsidRPr="008270BC" w14:paraId="4A37B51F" w14:textId="77777777" w:rsidTr="009D54A2">
        <w:trPr>
          <w:cantSplit/>
          <w:trHeight w:val="283"/>
        </w:trPr>
        <w:tc>
          <w:tcPr>
            <w:tcW w:w="846" w:type="dxa"/>
            <w:vMerge/>
            <w:tcBorders>
              <w:left w:val="single" w:sz="4" w:space="0" w:color="auto"/>
              <w:right w:val="single" w:sz="4" w:space="0" w:color="auto"/>
            </w:tcBorders>
            <w:noWrap/>
            <w:hideMark/>
          </w:tcPr>
          <w:p w14:paraId="3597745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E56F491"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8F112A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36652F0" w14:textId="77777777" w:rsidR="004B48BB" w:rsidRPr="008270BC" w:rsidRDefault="004B48BB" w:rsidP="009D54A2">
            <w:pPr>
              <w:jc w:val="center"/>
              <w:rPr>
                <w:color w:val="000000"/>
                <w:sz w:val="22"/>
                <w:szCs w:val="22"/>
              </w:rPr>
            </w:pPr>
            <w:r w:rsidRPr="008270BC">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57887DBA" w14:textId="77777777" w:rsidR="004B48BB" w:rsidRPr="008270BC" w:rsidRDefault="004B48BB" w:rsidP="009D54A2">
            <w:pPr>
              <w:jc w:val="center"/>
              <w:rPr>
                <w:color w:val="000000"/>
                <w:sz w:val="22"/>
                <w:szCs w:val="22"/>
              </w:rPr>
            </w:pPr>
            <w:r w:rsidRPr="008270BC">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2A4C3FC8" w14:textId="77777777" w:rsidR="004B48BB" w:rsidRPr="008270BC" w:rsidRDefault="004B48BB" w:rsidP="009D54A2">
            <w:pPr>
              <w:jc w:val="center"/>
              <w:rPr>
                <w:color w:val="000000"/>
                <w:sz w:val="22"/>
                <w:szCs w:val="22"/>
              </w:rPr>
            </w:pPr>
            <w:r w:rsidRPr="008270BC">
              <w:rPr>
                <w:color w:val="000000"/>
                <w:sz w:val="22"/>
                <w:szCs w:val="22"/>
              </w:rPr>
              <w:t>24.96</w:t>
            </w:r>
          </w:p>
        </w:tc>
      </w:tr>
      <w:tr w:rsidR="004B48BB" w:rsidRPr="008270BC" w14:paraId="44023169" w14:textId="77777777" w:rsidTr="009D54A2">
        <w:trPr>
          <w:cantSplit/>
          <w:trHeight w:val="283"/>
        </w:trPr>
        <w:tc>
          <w:tcPr>
            <w:tcW w:w="846" w:type="dxa"/>
            <w:vMerge/>
            <w:tcBorders>
              <w:left w:val="single" w:sz="4" w:space="0" w:color="auto"/>
              <w:right w:val="single" w:sz="4" w:space="0" w:color="auto"/>
            </w:tcBorders>
            <w:noWrap/>
            <w:hideMark/>
          </w:tcPr>
          <w:p w14:paraId="562C3B74"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9F1BF22" w14:textId="77777777" w:rsidR="004B48BB" w:rsidRPr="008270BC" w:rsidRDefault="004B48BB" w:rsidP="009D54A2">
            <w:pPr>
              <w:rPr>
                <w:color w:val="000000"/>
                <w:sz w:val="22"/>
                <w:szCs w:val="22"/>
              </w:rPr>
            </w:pPr>
            <w:r w:rsidRPr="008270BC">
              <w:rPr>
                <w:color w:val="000000"/>
                <w:sz w:val="22"/>
                <w:szCs w:val="22"/>
              </w:rPr>
              <w:t>OUV</w:t>
            </w:r>
          </w:p>
        </w:tc>
        <w:tc>
          <w:tcPr>
            <w:tcW w:w="1984" w:type="dxa"/>
            <w:tcBorders>
              <w:top w:val="double" w:sz="4" w:space="0" w:color="auto"/>
            </w:tcBorders>
            <w:noWrap/>
            <w:hideMark/>
          </w:tcPr>
          <w:p w14:paraId="4A3E6E11"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58115F9C" w14:textId="77777777" w:rsidR="004B48BB" w:rsidRPr="008270BC" w:rsidRDefault="004B48BB" w:rsidP="009D54A2">
            <w:pPr>
              <w:jc w:val="center"/>
              <w:rPr>
                <w:color w:val="000000"/>
                <w:sz w:val="22"/>
                <w:szCs w:val="22"/>
              </w:rPr>
            </w:pPr>
            <w:r w:rsidRPr="008270BC">
              <w:rPr>
                <w:color w:val="000000"/>
                <w:sz w:val="22"/>
                <w:szCs w:val="22"/>
              </w:rPr>
              <w:t>-30.89</w:t>
            </w:r>
          </w:p>
        </w:tc>
        <w:tc>
          <w:tcPr>
            <w:tcW w:w="2100" w:type="dxa"/>
            <w:tcBorders>
              <w:top w:val="double" w:sz="4" w:space="0" w:color="auto"/>
            </w:tcBorders>
            <w:noWrap/>
            <w:hideMark/>
          </w:tcPr>
          <w:p w14:paraId="2D8DD0EB" w14:textId="77777777" w:rsidR="004B48BB" w:rsidRPr="008270BC" w:rsidRDefault="004B48BB" w:rsidP="009D54A2">
            <w:pPr>
              <w:jc w:val="center"/>
              <w:rPr>
                <w:color w:val="000000"/>
                <w:sz w:val="22"/>
                <w:szCs w:val="22"/>
              </w:rPr>
            </w:pPr>
            <w:r w:rsidRPr="008270BC">
              <w:rPr>
                <w:color w:val="000000"/>
                <w:sz w:val="22"/>
                <w:szCs w:val="22"/>
              </w:rPr>
              <w:t>47.86</w:t>
            </w:r>
          </w:p>
        </w:tc>
        <w:tc>
          <w:tcPr>
            <w:tcW w:w="1301" w:type="dxa"/>
            <w:tcBorders>
              <w:top w:val="double" w:sz="4" w:space="0" w:color="auto"/>
              <w:right w:val="single" w:sz="4" w:space="0" w:color="auto"/>
            </w:tcBorders>
            <w:noWrap/>
            <w:hideMark/>
          </w:tcPr>
          <w:p w14:paraId="34949AC4" w14:textId="77777777" w:rsidR="004B48BB" w:rsidRPr="008270BC" w:rsidRDefault="004B48BB" w:rsidP="009D54A2">
            <w:pPr>
              <w:jc w:val="center"/>
              <w:rPr>
                <w:b/>
                <w:bCs/>
                <w:color w:val="000000"/>
                <w:sz w:val="22"/>
                <w:szCs w:val="22"/>
              </w:rPr>
            </w:pPr>
            <w:r w:rsidRPr="008270BC">
              <w:rPr>
                <w:b/>
                <w:bCs/>
                <w:color w:val="000000"/>
                <w:sz w:val="22"/>
                <w:szCs w:val="22"/>
              </w:rPr>
              <w:t>12.17</w:t>
            </w:r>
          </w:p>
        </w:tc>
      </w:tr>
      <w:tr w:rsidR="004B48BB" w:rsidRPr="008270BC" w14:paraId="4E1A84C6" w14:textId="77777777" w:rsidTr="009D54A2">
        <w:trPr>
          <w:cantSplit/>
          <w:trHeight w:val="283"/>
        </w:trPr>
        <w:tc>
          <w:tcPr>
            <w:tcW w:w="846" w:type="dxa"/>
            <w:vMerge/>
            <w:tcBorders>
              <w:left w:val="single" w:sz="4" w:space="0" w:color="auto"/>
              <w:right w:val="single" w:sz="4" w:space="0" w:color="auto"/>
            </w:tcBorders>
            <w:noWrap/>
            <w:hideMark/>
          </w:tcPr>
          <w:p w14:paraId="232E6BAD"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6E5A038"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04C0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B2620B" w14:textId="77777777" w:rsidR="004B48BB" w:rsidRPr="008270BC" w:rsidRDefault="004B48BB" w:rsidP="009D54A2">
            <w:pPr>
              <w:jc w:val="center"/>
              <w:rPr>
                <w:color w:val="000000"/>
                <w:sz w:val="22"/>
                <w:szCs w:val="22"/>
              </w:rPr>
            </w:pPr>
            <w:r w:rsidRPr="008270BC">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0168193D" w14:textId="77777777" w:rsidR="004B48BB" w:rsidRPr="008270BC" w:rsidRDefault="004B48BB" w:rsidP="009D54A2">
            <w:pPr>
              <w:jc w:val="center"/>
              <w:rPr>
                <w:color w:val="000000"/>
                <w:sz w:val="22"/>
                <w:szCs w:val="22"/>
              </w:rPr>
            </w:pPr>
            <w:r w:rsidRPr="008270BC">
              <w:rPr>
                <w:color w:val="000000"/>
                <w:sz w:val="22"/>
                <w:szCs w:val="22"/>
              </w:rPr>
              <w:t>46.00</w:t>
            </w:r>
          </w:p>
        </w:tc>
        <w:tc>
          <w:tcPr>
            <w:tcW w:w="1301" w:type="dxa"/>
            <w:tcBorders>
              <w:bottom w:val="double" w:sz="4" w:space="0" w:color="auto"/>
              <w:right w:val="single" w:sz="4" w:space="0" w:color="auto"/>
            </w:tcBorders>
            <w:shd w:val="clear" w:color="auto" w:fill="D9D9D9" w:themeFill="background1" w:themeFillShade="D9"/>
            <w:noWrap/>
            <w:hideMark/>
          </w:tcPr>
          <w:p w14:paraId="119CF974" w14:textId="77777777" w:rsidR="004B48BB" w:rsidRPr="008270BC" w:rsidRDefault="004B48BB" w:rsidP="009D54A2">
            <w:pPr>
              <w:jc w:val="center"/>
              <w:rPr>
                <w:color w:val="000000"/>
                <w:sz w:val="22"/>
                <w:szCs w:val="22"/>
              </w:rPr>
            </w:pPr>
            <w:r w:rsidRPr="008270BC">
              <w:rPr>
                <w:color w:val="000000"/>
                <w:sz w:val="22"/>
                <w:szCs w:val="22"/>
              </w:rPr>
              <w:t>12.11</w:t>
            </w:r>
          </w:p>
        </w:tc>
      </w:tr>
      <w:tr w:rsidR="004B48BB" w:rsidRPr="008270BC" w14:paraId="601F857A" w14:textId="77777777" w:rsidTr="009D54A2">
        <w:trPr>
          <w:cantSplit/>
          <w:trHeight w:val="283"/>
        </w:trPr>
        <w:tc>
          <w:tcPr>
            <w:tcW w:w="846" w:type="dxa"/>
            <w:vMerge/>
            <w:tcBorders>
              <w:left w:val="single" w:sz="4" w:space="0" w:color="auto"/>
              <w:right w:val="single" w:sz="4" w:space="0" w:color="auto"/>
            </w:tcBorders>
            <w:noWrap/>
            <w:hideMark/>
          </w:tcPr>
          <w:p w14:paraId="6A6476A8"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B290192" w14:textId="77777777" w:rsidR="004B48BB" w:rsidRPr="008270BC" w:rsidRDefault="004B48BB" w:rsidP="009D54A2">
            <w:pPr>
              <w:rPr>
                <w:color w:val="000000"/>
                <w:sz w:val="22"/>
                <w:szCs w:val="22"/>
              </w:rPr>
            </w:pPr>
            <w:r w:rsidRPr="008270BC">
              <w:rPr>
                <w:color w:val="000000"/>
                <w:sz w:val="22"/>
                <w:szCs w:val="22"/>
              </w:rPr>
              <w:t>OUVA</w:t>
            </w:r>
          </w:p>
          <w:p w14:paraId="5F2DFF26"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02A24F17"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7C0E99E" w14:textId="77777777" w:rsidR="004B48BB" w:rsidRPr="008270BC" w:rsidRDefault="004B48BB" w:rsidP="009D54A2">
            <w:pPr>
              <w:jc w:val="center"/>
              <w:rPr>
                <w:color w:val="000000"/>
                <w:sz w:val="22"/>
                <w:szCs w:val="22"/>
              </w:rPr>
            </w:pPr>
            <w:r w:rsidRPr="008270BC">
              <w:rPr>
                <w:color w:val="000000"/>
                <w:sz w:val="22"/>
                <w:szCs w:val="22"/>
              </w:rPr>
              <w:t>-11.88</w:t>
            </w:r>
          </w:p>
        </w:tc>
        <w:tc>
          <w:tcPr>
            <w:tcW w:w="2100" w:type="dxa"/>
            <w:tcBorders>
              <w:top w:val="double" w:sz="4" w:space="0" w:color="auto"/>
            </w:tcBorders>
            <w:noWrap/>
            <w:hideMark/>
          </w:tcPr>
          <w:p w14:paraId="2ECF1816" w14:textId="77777777" w:rsidR="004B48BB" w:rsidRPr="008270BC" w:rsidRDefault="004B48BB" w:rsidP="009D54A2">
            <w:pPr>
              <w:jc w:val="center"/>
              <w:rPr>
                <w:color w:val="000000"/>
                <w:sz w:val="22"/>
                <w:szCs w:val="22"/>
              </w:rPr>
            </w:pPr>
            <w:r w:rsidRPr="008270BC">
              <w:rPr>
                <w:color w:val="000000"/>
                <w:sz w:val="22"/>
                <w:szCs w:val="22"/>
              </w:rPr>
              <w:t>36.91</w:t>
            </w:r>
          </w:p>
        </w:tc>
        <w:tc>
          <w:tcPr>
            <w:tcW w:w="1301" w:type="dxa"/>
            <w:tcBorders>
              <w:top w:val="double" w:sz="4" w:space="0" w:color="auto"/>
              <w:right w:val="single" w:sz="4" w:space="0" w:color="auto"/>
            </w:tcBorders>
            <w:noWrap/>
            <w:hideMark/>
          </w:tcPr>
          <w:p w14:paraId="59DBCB9F" w14:textId="77777777" w:rsidR="004B48BB" w:rsidRPr="008270BC" w:rsidRDefault="004B48BB" w:rsidP="009D54A2">
            <w:pPr>
              <w:jc w:val="center"/>
              <w:rPr>
                <w:b/>
                <w:bCs/>
                <w:color w:val="000000"/>
                <w:sz w:val="22"/>
                <w:szCs w:val="22"/>
              </w:rPr>
            </w:pPr>
            <w:r w:rsidRPr="008270BC">
              <w:rPr>
                <w:b/>
                <w:bCs/>
                <w:color w:val="000000"/>
                <w:sz w:val="22"/>
                <w:szCs w:val="22"/>
              </w:rPr>
              <w:t>21.14</w:t>
            </w:r>
          </w:p>
        </w:tc>
      </w:tr>
      <w:tr w:rsidR="004B48BB" w:rsidRPr="008270BC" w14:paraId="3E5BDE82" w14:textId="77777777" w:rsidTr="009D54A2">
        <w:trPr>
          <w:cantSplit/>
          <w:trHeight w:val="283"/>
        </w:trPr>
        <w:tc>
          <w:tcPr>
            <w:tcW w:w="846" w:type="dxa"/>
            <w:vMerge/>
            <w:tcBorders>
              <w:left w:val="single" w:sz="4" w:space="0" w:color="auto"/>
              <w:right w:val="single" w:sz="4" w:space="0" w:color="auto"/>
            </w:tcBorders>
            <w:noWrap/>
            <w:hideMark/>
          </w:tcPr>
          <w:p w14:paraId="345076A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DE5D77E"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4588ADE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853CEF" w14:textId="77777777" w:rsidR="004B48BB" w:rsidRPr="008270BC" w:rsidRDefault="004B48BB" w:rsidP="009D54A2">
            <w:pPr>
              <w:jc w:val="center"/>
              <w:rPr>
                <w:color w:val="000000"/>
                <w:sz w:val="22"/>
                <w:szCs w:val="22"/>
              </w:rPr>
            </w:pPr>
            <w:r w:rsidRPr="008270BC">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3D7F5C84" w14:textId="77777777" w:rsidR="004B48BB" w:rsidRPr="008270BC" w:rsidRDefault="004B48BB" w:rsidP="009D54A2">
            <w:pPr>
              <w:jc w:val="center"/>
              <w:rPr>
                <w:color w:val="000000"/>
                <w:sz w:val="22"/>
                <w:szCs w:val="22"/>
              </w:rPr>
            </w:pPr>
            <w:r w:rsidRPr="008270BC">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5A0CF690" w14:textId="77777777" w:rsidR="004B48BB" w:rsidRPr="008270BC" w:rsidRDefault="004B48BB" w:rsidP="009D54A2">
            <w:pPr>
              <w:jc w:val="center"/>
              <w:rPr>
                <w:color w:val="000000"/>
                <w:sz w:val="22"/>
                <w:szCs w:val="22"/>
              </w:rPr>
            </w:pPr>
            <w:r w:rsidRPr="008270BC">
              <w:rPr>
                <w:color w:val="000000"/>
                <w:sz w:val="22"/>
                <w:szCs w:val="22"/>
              </w:rPr>
              <w:t>21.08</w:t>
            </w:r>
          </w:p>
        </w:tc>
      </w:tr>
      <w:tr w:rsidR="004B48BB" w:rsidRPr="008270BC" w14:paraId="73F873EA" w14:textId="77777777" w:rsidTr="009D54A2">
        <w:trPr>
          <w:cantSplit/>
          <w:trHeight w:val="283"/>
        </w:trPr>
        <w:tc>
          <w:tcPr>
            <w:tcW w:w="846" w:type="dxa"/>
            <w:vMerge/>
            <w:tcBorders>
              <w:left w:val="single" w:sz="4" w:space="0" w:color="auto"/>
              <w:right w:val="single" w:sz="4" w:space="0" w:color="auto"/>
            </w:tcBorders>
            <w:noWrap/>
            <w:hideMark/>
          </w:tcPr>
          <w:p w14:paraId="6574062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1CF9B5" w14:textId="77777777" w:rsidR="004B48BB" w:rsidRPr="008270BC" w:rsidRDefault="004B48BB" w:rsidP="009D54A2">
            <w:pPr>
              <w:rPr>
                <w:color w:val="000000"/>
                <w:sz w:val="22"/>
                <w:szCs w:val="22"/>
              </w:rPr>
            </w:pPr>
            <w:r w:rsidRPr="008270BC">
              <w:rPr>
                <w:color w:val="000000"/>
                <w:sz w:val="22"/>
                <w:szCs w:val="22"/>
              </w:rPr>
              <w:t>OUM</w:t>
            </w:r>
          </w:p>
        </w:tc>
        <w:tc>
          <w:tcPr>
            <w:tcW w:w="1984" w:type="dxa"/>
            <w:tcBorders>
              <w:top w:val="double" w:sz="4" w:space="0" w:color="auto"/>
            </w:tcBorders>
            <w:noWrap/>
            <w:hideMark/>
          </w:tcPr>
          <w:p w14:paraId="05A4720B"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0B7C8F2" w14:textId="77777777" w:rsidR="004B48BB" w:rsidRPr="008270BC" w:rsidRDefault="004B48BB" w:rsidP="009D54A2">
            <w:pPr>
              <w:jc w:val="center"/>
              <w:rPr>
                <w:color w:val="000000"/>
                <w:sz w:val="22"/>
                <w:szCs w:val="22"/>
              </w:rPr>
            </w:pPr>
            <w:r w:rsidRPr="008270BC">
              <w:rPr>
                <w:color w:val="000000"/>
                <w:sz w:val="22"/>
                <w:szCs w:val="22"/>
              </w:rPr>
              <w:t>-11.94</w:t>
            </w:r>
          </w:p>
        </w:tc>
        <w:tc>
          <w:tcPr>
            <w:tcW w:w="2100" w:type="dxa"/>
            <w:tcBorders>
              <w:top w:val="double" w:sz="4" w:space="0" w:color="auto"/>
            </w:tcBorders>
            <w:noWrap/>
            <w:hideMark/>
          </w:tcPr>
          <w:p w14:paraId="75A4A12F" w14:textId="77777777" w:rsidR="004B48BB" w:rsidRPr="008270BC" w:rsidRDefault="004B48BB" w:rsidP="009D54A2">
            <w:pPr>
              <w:jc w:val="center"/>
              <w:rPr>
                <w:color w:val="000000"/>
                <w:sz w:val="22"/>
                <w:szCs w:val="22"/>
              </w:rPr>
            </w:pPr>
            <w:r w:rsidRPr="008270BC">
              <w:rPr>
                <w:color w:val="000000"/>
                <w:sz w:val="22"/>
                <w:szCs w:val="22"/>
              </w:rPr>
              <w:t>57.57</w:t>
            </w:r>
          </w:p>
        </w:tc>
        <w:tc>
          <w:tcPr>
            <w:tcW w:w="1301" w:type="dxa"/>
            <w:tcBorders>
              <w:top w:val="double" w:sz="4" w:space="0" w:color="auto"/>
              <w:right w:val="single" w:sz="4" w:space="0" w:color="auto"/>
            </w:tcBorders>
            <w:noWrap/>
            <w:hideMark/>
          </w:tcPr>
          <w:p w14:paraId="47C88DE5" w14:textId="77777777" w:rsidR="004B48BB" w:rsidRPr="008270BC" w:rsidRDefault="004B48BB" w:rsidP="009D54A2">
            <w:pPr>
              <w:jc w:val="center"/>
              <w:rPr>
                <w:b/>
                <w:bCs/>
                <w:color w:val="000000"/>
                <w:sz w:val="22"/>
                <w:szCs w:val="22"/>
              </w:rPr>
            </w:pPr>
            <w:r w:rsidRPr="008270BC">
              <w:rPr>
                <w:b/>
                <w:bCs/>
                <w:color w:val="000000"/>
                <w:sz w:val="22"/>
                <w:szCs w:val="22"/>
              </w:rPr>
              <w:t>39.08</w:t>
            </w:r>
          </w:p>
        </w:tc>
      </w:tr>
      <w:tr w:rsidR="004B48BB" w:rsidRPr="008270BC" w14:paraId="09F69394" w14:textId="77777777" w:rsidTr="009D54A2">
        <w:trPr>
          <w:cantSplit/>
          <w:trHeight w:val="283"/>
        </w:trPr>
        <w:tc>
          <w:tcPr>
            <w:tcW w:w="846" w:type="dxa"/>
            <w:vMerge/>
            <w:tcBorders>
              <w:left w:val="single" w:sz="4" w:space="0" w:color="auto"/>
              <w:right w:val="single" w:sz="4" w:space="0" w:color="auto"/>
            </w:tcBorders>
            <w:noWrap/>
            <w:hideMark/>
          </w:tcPr>
          <w:p w14:paraId="1D83BD2A"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1FCB02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5FD9A7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D1C5F3C" w14:textId="77777777" w:rsidR="004B48BB" w:rsidRPr="008270BC" w:rsidRDefault="004B48BB" w:rsidP="009D54A2">
            <w:pPr>
              <w:jc w:val="center"/>
              <w:rPr>
                <w:color w:val="000000"/>
                <w:sz w:val="22"/>
                <w:szCs w:val="22"/>
              </w:rPr>
            </w:pPr>
            <w:r w:rsidRPr="008270BC">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47E78FC" w14:textId="77777777" w:rsidR="004B48BB" w:rsidRPr="008270BC" w:rsidRDefault="004B48BB" w:rsidP="009D54A2">
            <w:pPr>
              <w:jc w:val="center"/>
              <w:rPr>
                <w:color w:val="000000"/>
                <w:sz w:val="22"/>
                <w:szCs w:val="22"/>
              </w:rPr>
            </w:pPr>
            <w:r w:rsidRPr="008270BC">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22F41C83" w14:textId="77777777" w:rsidR="004B48BB" w:rsidRPr="008270BC" w:rsidRDefault="004B48BB" w:rsidP="009D54A2">
            <w:pPr>
              <w:jc w:val="center"/>
              <w:rPr>
                <w:color w:val="000000"/>
                <w:sz w:val="22"/>
                <w:szCs w:val="22"/>
              </w:rPr>
            </w:pPr>
            <w:r w:rsidRPr="008270BC">
              <w:rPr>
                <w:color w:val="000000"/>
                <w:sz w:val="22"/>
                <w:szCs w:val="22"/>
              </w:rPr>
              <w:t>32.21</w:t>
            </w:r>
          </w:p>
        </w:tc>
      </w:tr>
      <w:tr w:rsidR="004B48BB" w:rsidRPr="008270BC" w14:paraId="4729AE97" w14:textId="77777777" w:rsidTr="009D54A2">
        <w:trPr>
          <w:cantSplit/>
          <w:trHeight w:val="283"/>
        </w:trPr>
        <w:tc>
          <w:tcPr>
            <w:tcW w:w="846" w:type="dxa"/>
            <w:vMerge/>
            <w:tcBorders>
              <w:left w:val="single" w:sz="4" w:space="0" w:color="auto"/>
              <w:right w:val="single" w:sz="4" w:space="0" w:color="auto"/>
            </w:tcBorders>
            <w:noWrap/>
            <w:hideMark/>
          </w:tcPr>
          <w:p w14:paraId="53883AE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C489B38" w14:textId="77777777" w:rsidR="004B48BB" w:rsidRPr="008270BC" w:rsidRDefault="004B48BB" w:rsidP="009D54A2">
            <w:pPr>
              <w:rPr>
                <w:color w:val="000000"/>
                <w:sz w:val="22"/>
                <w:szCs w:val="22"/>
              </w:rPr>
            </w:pPr>
            <w:r w:rsidRPr="008270BC">
              <w:rPr>
                <w:color w:val="000000"/>
                <w:sz w:val="22"/>
                <w:szCs w:val="22"/>
              </w:rPr>
              <w:t>OUMA</w:t>
            </w:r>
          </w:p>
        </w:tc>
        <w:tc>
          <w:tcPr>
            <w:tcW w:w="1984" w:type="dxa"/>
            <w:tcBorders>
              <w:top w:val="double" w:sz="4" w:space="0" w:color="auto"/>
            </w:tcBorders>
            <w:noWrap/>
            <w:hideMark/>
          </w:tcPr>
          <w:p w14:paraId="78776B0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85150B9" w14:textId="77777777" w:rsidR="004B48BB" w:rsidRPr="008270BC" w:rsidRDefault="004B48BB" w:rsidP="009D54A2">
            <w:pPr>
              <w:jc w:val="center"/>
              <w:rPr>
                <w:color w:val="000000"/>
                <w:sz w:val="22"/>
                <w:szCs w:val="22"/>
              </w:rPr>
            </w:pPr>
            <w:r w:rsidRPr="008270BC">
              <w:rPr>
                <w:color w:val="000000"/>
                <w:sz w:val="22"/>
                <w:szCs w:val="22"/>
              </w:rPr>
              <w:t>-9.94</w:t>
            </w:r>
          </w:p>
        </w:tc>
        <w:tc>
          <w:tcPr>
            <w:tcW w:w="2100" w:type="dxa"/>
            <w:tcBorders>
              <w:top w:val="double" w:sz="4" w:space="0" w:color="auto"/>
            </w:tcBorders>
            <w:noWrap/>
            <w:hideMark/>
          </w:tcPr>
          <w:p w14:paraId="02927BCA" w14:textId="77777777" w:rsidR="004B48BB" w:rsidRPr="008270BC" w:rsidRDefault="004B48BB" w:rsidP="009D54A2">
            <w:pPr>
              <w:jc w:val="center"/>
              <w:rPr>
                <w:color w:val="000000"/>
                <w:sz w:val="22"/>
                <w:szCs w:val="22"/>
              </w:rPr>
            </w:pPr>
            <w:r w:rsidRPr="008270BC">
              <w:rPr>
                <w:color w:val="000000"/>
                <w:sz w:val="22"/>
                <w:szCs w:val="22"/>
              </w:rPr>
              <w:t>35.01</w:t>
            </w:r>
          </w:p>
        </w:tc>
        <w:tc>
          <w:tcPr>
            <w:tcW w:w="1301" w:type="dxa"/>
            <w:tcBorders>
              <w:top w:val="double" w:sz="4" w:space="0" w:color="auto"/>
              <w:right w:val="single" w:sz="4" w:space="0" w:color="auto"/>
            </w:tcBorders>
            <w:noWrap/>
            <w:hideMark/>
          </w:tcPr>
          <w:p w14:paraId="48A398CC" w14:textId="77777777" w:rsidR="004B48BB" w:rsidRPr="008270BC" w:rsidRDefault="004B48BB" w:rsidP="009D54A2">
            <w:pPr>
              <w:jc w:val="center"/>
              <w:rPr>
                <w:b/>
                <w:bCs/>
                <w:color w:val="000000"/>
                <w:sz w:val="22"/>
                <w:szCs w:val="22"/>
              </w:rPr>
            </w:pPr>
            <w:r w:rsidRPr="008270BC">
              <w:rPr>
                <w:b/>
                <w:bCs/>
                <w:color w:val="000000"/>
                <w:sz w:val="22"/>
                <w:szCs w:val="22"/>
              </w:rPr>
              <w:t>17.39</w:t>
            </w:r>
          </w:p>
        </w:tc>
      </w:tr>
      <w:tr w:rsidR="004B48BB" w:rsidRPr="008270BC" w14:paraId="2B06F7D7" w14:textId="77777777" w:rsidTr="009D54A2">
        <w:trPr>
          <w:cantSplit/>
          <w:trHeight w:val="283"/>
        </w:trPr>
        <w:tc>
          <w:tcPr>
            <w:tcW w:w="846" w:type="dxa"/>
            <w:vMerge/>
            <w:tcBorders>
              <w:left w:val="single" w:sz="4" w:space="0" w:color="auto"/>
              <w:right w:val="single" w:sz="4" w:space="0" w:color="auto"/>
            </w:tcBorders>
            <w:noWrap/>
            <w:hideMark/>
          </w:tcPr>
          <w:p w14:paraId="251BB79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335EE27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A21C09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BE591BB" w14:textId="77777777" w:rsidR="004B48BB" w:rsidRPr="008270BC" w:rsidRDefault="004B48BB" w:rsidP="009D54A2">
            <w:pPr>
              <w:jc w:val="center"/>
              <w:rPr>
                <w:color w:val="000000"/>
                <w:sz w:val="22"/>
                <w:szCs w:val="22"/>
              </w:rPr>
            </w:pPr>
            <w:r w:rsidRPr="008270BC">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111493F8" w14:textId="77777777" w:rsidR="004B48BB" w:rsidRPr="008270BC" w:rsidRDefault="004B48BB" w:rsidP="009D54A2">
            <w:pPr>
              <w:jc w:val="center"/>
              <w:rPr>
                <w:color w:val="000000"/>
                <w:sz w:val="22"/>
                <w:szCs w:val="22"/>
              </w:rPr>
            </w:pPr>
            <w:r w:rsidRPr="008270BC">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5D7D4D2F" w14:textId="77777777" w:rsidR="004B48BB" w:rsidRPr="008270BC" w:rsidRDefault="004B48BB" w:rsidP="009D54A2">
            <w:pPr>
              <w:jc w:val="center"/>
              <w:rPr>
                <w:color w:val="000000"/>
                <w:sz w:val="22"/>
                <w:szCs w:val="22"/>
              </w:rPr>
            </w:pPr>
            <w:r w:rsidRPr="008270BC">
              <w:rPr>
                <w:color w:val="000000"/>
                <w:sz w:val="22"/>
                <w:szCs w:val="22"/>
              </w:rPr>
              <w:t>-20.48</w:t>
            </w:r>
          </w:p>
        </w:tc>
      </w:tr>
      <w:tr w:rsidR="004B48BB" w:rsidRPr="008270BC" w14:paraId="622B4EFE" w14:textId="77777777" w:rsidTr="009D54A2">
        <w:trPr>
          <w:cantSplit/>
          <w:trHeight w:val="283"/>
        </w:trPr>
        <w:tc>
          <w:tcPr>
            <w:tcW w:w="846" w:type="dxa"/>
            <w:vMerge/>
            <w:tcBorders>
              <w:left w:val="single" w:sz="4" w:space="0" w:color="auto"/>
              <w:right w:val="single" w:sz="4" w:space="0" w:color="auto"/>
            </w:tcBorders>
            <w:noWrap/>
            <w:hideMark/>
          </w:tcPr>
          <w:p w14:paraId="455EBEE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5ECFA9C5" w14:textId="77777777" w:rsidR="004B48BB" w:rsidRPr="008270BC" w:rsidRDefault="004B48BB" w:rsidP="009D54A2">
            <w:pPr>
              <w:rPr>
                <w:color w:val="000000"/>
                <w:sz w:val="22"/>
                <w:szCs w:val="22"/>
              </w:rPr>
            </w:pPr>
            <w:r w:rsidRPr="008270BC">
              <w:rPr>
                <w:color w:val="000000"/>
                <w:sz w:val="22"/>
                <w:szCs w:val="22"/>
              </w:rPr>
              <w:t>OUMV</w:t>
            </w:r>
          </w:p>
        </w:tc>
        <w:tc>
          <w:tcPr>
            <w:tcW w:w="1984" w:type="dxa"/>
            <w:tcBorders>
              <w:top w:val="double" w:sz="4" w:space="0" w:color="auto"/>
            </w:tcBorders>
            <w:noWrap/>
            <w:hideMark/>
          </w:tcPr>
          <w:p w14:paraId="5FB0C75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BDBB669" w14:textId="77777777" w:rsidR="004B48BB" w:rsidRPr="008270BC" w:rsidRDefault="004B48BB" w:rsidP="009D54A2">
            <w:pPr>
              <w:jc w:val="center"/>
              <w:rPr>
                <w:color w:val="000000"/>
                <w:sz w:val="22"/>
                <w:szCs w:val="22"/>
              </w:rPr>
            </w:pPr>
            <w:r w:rsidRPr="008270BC">
              <w:rPr>
                <w:color w:val="000000"/>
                <w:sz w:val="22"/>
                <w:szCs w:val="22"/>
              </w:rPr>
              <w:t>-19.96</w:t>
            </w:r>
          </w:p>
        </w:tc>
        <w:tc>
          <w:tcPr>
            <w:tcW w:w="2100" w:type="dxa"/>
            <w:tcBorders>
              <w:top w:val="double" w:sz="4" w:space="0" w:color="auto"/>
            </w:tcBorders>
            <w:noWrap/>
            <w:hideMark/>
          </w:tcPr>
          <w:p w14:paraId="56F1AC44" w14:textId="77777777" w:rsidR="004B48BB" w:rsidRPr="008270BC" w:rsidRDefault="004B48BB" w:rsidP="009D54A2">
            <w:pPr>
              <w:jc w:val="center"/>
              <w:rPr>
                <w:color w:val="000000"/>
                <w:sz w:val="22"/>
                <w:szCs w:val="22"/>
              </w:rPr>
            </w:pPr>
            <w:r w:rsidRPr="008270BC">
              <w:rPr>
                <w:color w:val="000000"/>
                <w:sz w:val="22"/>
                <w:szCs w:val="22"/>
              </w:rPr>
              <w:t>20.77</w:t>
            </w:r>
          </w:p>
        </w:tc>
        <w:tc>
          <w:tcPr>
            <w:tcW w:w="1301" w:type="dxa"/>
            <w:tcBorders>
              <w:top w:val="double" w:sz="4" w:space="0" w:color="auto"/>
              <w:right w:val="single" w:sz="4" w:space="0" w:color="auto"/>
            </w:tcBorders>
            <w:noWrap/>
            <w:hideMark/>
          </w:tcPr>
          <w:p w14:paraId="106A898B" w14:textId="77777777" w:rsidR="004B48BB" w:rsidRPr="008270BC" w:rsidRDefault="004B48BB" w:rsidP="009D54A2">
            <w:pPr>
              <w:jc w:val="center"/>
              <w:rPr>
                <w:b/>
                <w:bCs/>
                <w:color w:val="000000"/>
                <w:sz w:val="22"/>
                <w:szCs w:val="22"/>
              </w:rPr>
            </w:pPr>
            <w:r w:rsidRPr="008270BC">
              <w:rPr>
                <w:b/>
                <w:bCs/>
                <w:color w:val="000000"/>
                <w:sz w:val="22"/>
                <w:szCs w:val="22"/>
              </w:rPr>
              <w:t>-15.64</w:t>
            </w:r>
          </w:p>
        </w:tc>
      </w:tr>
      <w:tr w:rsidR="004B48BB" w:rsidRPr="008270BC" w14:paraId="0C6591C2" w14:textId="77777777" w:rsidTr="009D54A2">
        <w:trPr>
          <w:cantSplit/>
          <w:trHeight w:val="283"/>
        </w:trPr>
        <w:tc>
          <w:tcPr>
            <w:tcW w:w="846" w:type="dxa"/>
            <w:vMerge/>
            <w:tcBorders>
              <w:left w:val="single" w:sz="4" w:space="0" w:color="auto"/>
              <w:right w:val="single" w:sz="4" w:space="0" w:color="auto"/>
            </w:tcBorders>
            <w:noWrap/>
            <w:hideMark/>
          </w:tcPr>
          <w:p w14:paraId="32825AA3"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DDBFC6D"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6FB9F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83D0BF2" w14:textId="77777777" w:rsidR="004B48BB" w:rsidRPr="008270BC" w:rsidRDefault="004B48BB" w:rsidP="009D54A2">
            <w:pPr>
              <w:jc w:val="center"/>
              <w:rPr>
                <w:color w:val="000000"/>
                <w:sz w:val="22"/>
                <w:szCs w:val="22"/>
              </w:rPr>
            </w:pPr>
            <w:r w:rsidRPr="008270BC">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39002200" w14:textId="77777777" w:rsidR="004B48BB" w:rsidRPr="008270BC" w:rsidRDefault="004B48BB" w:rsidP="009D54A2">
            <w:pPr>
              <w:jc w:val="center"/>
              <w:rPr>
                <w:color w:val="000000"/>
                <w:sz w:val="22"/>
                <w:szCs w:val="22"/>
              </w:rPr>
            </w:pPr>
            <w:r w:rsidRPr="008270BC">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552520BB" w14:textId="77777777" w:rsidR="004B48BB" w:rsidRPr="008270BC" w:rsidRDefault="004B48BB" w:rsidP="009D54A2">
            <w:pPr>
              <w:jc w:val="center"/>
              <w:rPr>
                <w:color w:val="000000"/>
                <w:sz w:val="22"/>
                <w:szCs w:val="22"/>
              </w:rPr>
            </w:pPr>
            <w:r w:rsidRPr="008270BC">
              <w:rPr>
                <w:color w:val="000000"/>
                <w:sz w:val="22"/>
                <w:szCs w:val="22"/>
              </w:rPr>
              <w:t>-25.83</w:t>
            </w:r>
          </w:p>
        </w:tc>
      </w:tr>
      <w:tr w:rsidR="004B48BB" w:rsidRPr="008270BC" w14:paraId="2863E032" w14:textId="77777777" w:rsidTr="009D54A2">
        <w:trPr>
          <w:cantSplit/>
          <w:trHeight w:val="283"/>
        </w:trPr>
        <w:tc>
          <w:tcPr>
            <w:tcW w:w="846" w:type="dxa"/>
            <w:vMerge/>
            <w:tcBorders>
              <w:left w:val="single" w:sz="4" w:space="0" w:color="auto"/>
              <w:right w:val="single" w:sz="4" w:space="0" w:color="auto"/>
            </w:tcBorders>
            <w:noWrap/>
            <w:hideMark/>
          </w:tcPr>
          <w:p w14:paraId="2F958191"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15985319" w14:textId="77777777" w:rsidR="004B48BB" w:rsidRPr="008270BC" w:rsidRDefault="004B48BB" w:rsidP="009D54A2">
            <w:pPr>
              <w:rPr>
                <w:color w:val="000000"/>
                <w:sz w:val="22"/>
                <w:szCs w:val="22"/>
              </w:rPr>
            </w:pPr>
            <w:r w:rsidRPr="008270BC">
              <w:rPr>
                <w:color w:val="000000"/>
                <w:sz w:val="22"/>
                <w:szCs w:val="22"/>
              </w:rPr>
              <w:t>OUMVA</w:t>
            </w:r>
          </w:p>
        </w:tc>
        <w:tc>
          <w:tcPr>
            <w:tcW w:w="1984" w:type="dxa"/>
            <w:tcBorders>
              <w:top w:val="double" w:sz="4" w:space="0" w:color="auto"/>
            </w:tcBorders>
            <w:noWrap/>
            <w:hideMark/>
          </w:tcPr>
          <w:p w14:paraId="0FB89B22"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82431E8" w14:textId="77777777" w:rsidR="004B48BB" w:rsidRPr="008270BC" w:rsidRDefault="004B48BB" w:rsidP="009D54A2">
            <w:pPr>
              <w:jc w:val="center"/>
              <w:rPr>
                <w:color w:val="000000"/>
                <w:sz w:val="22"/>
                <w:szCs w:val="22"/>
              </w:rPr>
            </w:pPr>
            <w:r w:rsidRPr="008270BC">
              <w:rPr>
                <w:color w:val="000000"/>
                <w:sz w:val="22"/>
                <w:szCs w:val="22"/>
              </w:rPr>
              <w:t>-13.91</w:t>
            </w:r>
          </w:p>
        </w:tc>
        <w:tc>
          <w:tcPr>
            <w:tcW w:w="2100" w:type="dxa"/>
            <w:tcBorders>
              <w:top w:val="double" w:sz="4" w:space="0" w:color="auto"/>
            </w:tcBorders>
            <w:noWrap/>
            <w:hideMark/>
          </w:tcPr>
          <w:p w14:paraId="5F9B60DA" w14:textId="77777777" w:rsidR="004B48BB" w:rsidRPr="008270BC" w:rsidRDefault="004B48BB" w:rsidP="009D54A2">
            <w:pPr>
              <w:jc w:val="center"/>
              <w:rPr>
                <w:color w:val="000000"/>
                <w:sz w:val="22"/>
                <w:szCs w:val="22"/>
              </w:rPr>
            </w:pPr>
            <w:r w:rsidRPr="008270BC">
              <w:rPr>
                <w:color w:val="000000"/>
                <w:sz w:val="22"/>
                <w:szCs w:val="22"/>
              </w:rPr>
              <w:t>25.47</w:t>
            </w:r>
          </w:p>
        </w:tc>
        <w:tc>
          <w:tcPr>
            <w:tcW w:w="1301" w:type="dxa"/>
            <w:tcBorders>
              <w:top w:val="double" w:sz="4" w:space="0" w:color="auto"/>
              <w:right w:val="single" w:sz="4" w:space="0" w:color="auto"/>
            </w:tcBorders>
            <w:noWrap/>
            <w:hideMark/>
          </w:tcPr>
          <w:p w14:paraId="66DF87A6" w14:textId="77777777" w:rsidR="004B48BB" w:rsidRPr="008270BC" w:rsidRDefault="004B48BB" w:rsidP="009D54A2">
            <w:pPr>
              <w:jc w:val="center"/>
              <w:rPr>
                <w:b/>
                <w:bCs/>
                <w:color w:val="000000"/>
                <w:sz w:val="22"/>
                <w:szCs w:val="22"/>
              </w:rPr>
            </w:pPr>
            <w:r w:rsidRPr="008270BC">
              <w:rPr>
                <w:b/>
                <w:bCs/>
                <w:color w:val="000000"/>
                <w:sz w:val="22"/>
                <w:szCs w:val="22"/>
              </w:rPr>
              <w:t>7.48</w:t>
            </w:r>
          </w:p>
        </w:tc>
      </w:tr>
      <w:tr w:rsidR="004B48BB" w:rsidRPr="008270BC" w14:paraId="4C909DAF" w14:textId="77777777" w:rsidTr="009D54A2">
        <w:trPr>
          <w:cantSplit/>
          <w:trHeight w:val="283"/>
        </w:trPr>
        <w:tc>
          <w:tcPr>
            <w:tcW w:w="846" w:type="dxa"/>
            <w:vMerge/>
            <w:tcBorders>
              <w:left w:val="single" w:sz="4" w:space="0" w:color="auto"/>
              <w:right w:val="single" w:sz="4" w:space="0" w:color="auto"/>
            </w:tcBorders>
            <w:noWrap/>
            <w:hideMark/>
          </w:tcPr>
          <w:p w14:paraId="1A9C9F6E"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59CFA7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11685"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609D91D" w14:textId="77777777" w:rsidR="004B48BB" w:rsidRPr="008270BC" w:rsidRDefault="004B48BB" w:rsidP="009D54A2">
            <w:pPr>
              <w:jc w:val="center"/>
              <w:rPr>
                <w:color w:val="000000"/>
                <w:sz w:val="22"/>
                <w:szCs w:val="22"/>
              </w:rPr>
            </w:pPr>
            <w:r w:rsidRPr="008270BC">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02DAFD7D" w14:textId="77777777" w:rsidR="004B48BB" w:rsidRPr="008270BC" w:rsidRDefault="004B48BB" w:rsidP="009D54A2">
            <w:pPr>
              <w:jc w:val="center"/>
              <w:rPr>
                <w:color w:val="000000"/>
                <w:sz w:val="22"/>
                <w:szCs w:val="22"/>
              </w:rPr>
            </w:pPr>
            <w:r w:rsidRPr="008270BC">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263B509F" w14:textId="77777777" w:rsidR="004B48BB" w:rsidRPr="008270BC" w:rsidRDefault="004B48BB" w:rsidP="009D54A2">
            <w:pPr>
              <w:jc w:val="center"/>
              <w:rPr>
                <w:color w:val="000000"/>
                <w:sz w:val="22"/>
                <w:szCs w:val="22"/>
              </w:rPr>
            </w:pPr>
            <w:r w:rsidRPr="008270BC">
              <w:rPr>
                <w:color w:val="000000"/>
                <w:sz w:val="22"/>
                <w:szCs w:val="22"/>
              </w:rPr>
              <w:t>4.48</w:t>
            </w:r>
          </w:p>
        </w:tc>
      </w:tr>
      <w:tr w:rsidR="004B48BB" w:rsidRPr="008270BC" w14:paraId="751EEF5D" w14:textId="77777777" w:rsidTr="009D54A2">
        <w:trPr>
          <w:cantSplit/>
          <w:trHeight w:val="283"/>
        </w:trPr>
        <w:tc>
          <w:tcPr>
            <w:tcW w:w="846" w:type="dxa"/>
            <w:vMerge/>
            <w:tcBorders>
              <w:left w:val="single" w:sz="4" w:space="0" w:color="auto"/>
              <w:right w:val="single" w:sz="4" w:space="0" w:color="auto"/>
            </w:tcBorders>
            <w:noWrap/>
            <w:hideMark/>
          </w:tcPr>
          <w:p w14:paraId="62FE1CB6"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49A05FA9" w14:textId="77777777" w:rsidR="004B48BB" w:rsidRPr="008270BC" w:rsidRDefault="004B48BB" w:rsidP="009D54A2">
            <w:pPr>
              <w:rPr>
                <w:color w:val="000000"/>
                <w:sz w:val="22"/>
                <w:szCs w:val="22"/>
              </w:rPr>
            </w:pPr>
            <w:r w:rsidRPr="008270BC">
              <w:rPr>
                <w:color w:val="000000"/>
                <w:sz w:val="22"/>
                <w:szCs w:val="22"/>
              </w:rPr>
              <w:t>OUBM1</w:t>
            </w:r>
          </w:p>
        </w:tc>
        <w:tc>
          <w:tcPr>
            <w:tcW w:w="1984" w:type="dxa"/>
            <w:tcBorders>
              <w:top w:val="double" w:sz="4" w:space="0" w:color="auto"/>
            </w:tcBorders>
            <w:noWrap/>
            <w:hideMark/>
          </w:tcPr>
          <w:p w14:paraId="2882C5AA"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BE5DA7B" w14:textId="77777777" w:rsidR="004B48BB" w:rsidRPr="008270BC" w:rsidRDefault="004B48BB" w:rsidP="009D54A2">
            <w:pPr>
              <w:jc w:val="center"/>
              <w:rPr>
                <w:color w:val="000000"/>
                <w:sz w:val="22"/>
                <w:szCs w:val="22"/>
              </w:rPr>
            </w:pPr>
            <w:r w:rsidRPr="008270BC">
              <w:rPr>
                <w:color w:val="000000"/>
                <w:sz w:val="22"/>
                <w:szCs w:val="22"/>
              </w:rPr>
              <w:t>-14.26</w:t>
            </w:r>
          </w:p>
        </w:tc>
        <w:tc>
          <w:tcPr>
            <w:tcW w:w="2100" w:type="dxa"/>
            <w:tcBorders>
              <w:top w:val="double" w:sz="4" w:space="0" w:color="auto"/>
            </w:tcBorders>
            <w:noWrap/>
            <w:hideMark/>
          </w:tcPr>
          <w:p w14:paraId="7BFB84B6" w14:textId="77777777" w:rsidR="004B48BB" w:rsidRPr="008270BC" w:rsidRDefault="004B48BB" w:rsidP="009D54A2">
            <w:pPr>
              <w:jc w:val="center"/>
              <w:rPr>
                <w:color w:val="000000"/>
                <w:sz w:val="22"/>
                <w:szCs w:val="22"/>
              </w:rPr>
            </w:pPr>
            <w:r w:rsidRPr="008270BC">
              <w:rPr>
                <w:color w:val="000000"/>
                <w:sz w:val="22"/>
                <w:szCs w:val="22"/>
              </w:rPr>
              <w:t>42.20</w:t>
            </w:r>
          </w:p>
        </w:tc>
        <w:tc>
          <w:tcPr>
            <w:tcW w:w="1301" w:type="dxa"/>
            <w:tcBorders>
              <w:top w:val="double" w:sz="4" w:space="0" w:color="auto"/>
              <w:right w:val="single" w:sz="4" w:space="0" w:color="auto"/>
            </w:tcBorders>
            <w:noWrap/>
            <w:hideMark/>
          </w:tcPr>
          <w:p w14:paraId="7B1F26C3" w14:textId="77777777" w:rsidR="004B48BB" w:rsidRPr="008270BC" w:rsidRDefault="004B48BB" w:rsidP="009D54A2">
            <w:pPr>
              <w:jc w:val="center"/>
              <w:rPr>
                <w:b/>
                <w:bCs/>
                <w:color w:val="000000"/>
                <w:sz w:val="22"/>
                <w:szCs w:val="22"/>
              </w:rPr>
            </w:pPr>
            <w:r w:rsidRPr="008270BC">
              <w:rPr>
                <w:b/>
                <w:bCs/>
                <w:color w:val="000000"/>
                <w:sz w:val="22"/>
                <w:szCs w:val="22"/>
              </w:rPr>
              <w:t>24.39</w:t>
            </w:r>
          </w:p>
        </w:tc>
      </w:tr>
      <w:tr w:rsidR="004B48BB" w:rsidRPr="008270BC" w14:paraId="6D49B5AA" w14:textId="77777777" w:rsidTr="009D54A2">
        <w:trPr>
          <w:cantSplit/>
          <w:trHeight w:val="283"/>
        </w:trPr>
        <w:tc>
          <w:tcPr>
            <w:tcW w:w="846" w:type="dxa"/>
            <w:vMerge/>
            <w:tcBorders>
              <w:left w:val="single" w:sz="4" w:space="0" w:color="auto"/>
              <w:right w:val="single" w:sz="4" w:space="0" w:color="auto"/>
            </w:tcBorders>
            <w:noWrap/>
            <w:hideMark/>
          </w:tcPr>
          <w:p w14:paraId="3ED1AB9C"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CB15E03"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70408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C675D2B" w14:textId="77777777" w:rsidR="004B48BB" w:rsidRPr="008270BC" w:rsidRDefault="004B48BB" w:rsidP="009D54A2">
            <w:pPr>
              <w:jc w:val="center"/>
              <w:rPr>
                <w:color w:val="000000"/>
                <w:sz w:val="22"/>
                <w:szCs w:val="22"/>
              </w:rPr>
            </w:pPr>
            <w:r w:rsidRPr="008270BC">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546E1F53" w14:textId="77777777" w:rsidR="004B48BB" w:rsidRPr="008270BC" w:rsidRDefault="004B48BB" w:rsidP="009D54A2">
            <w:pPr>
              <w:jc w:val="center"/>
              <w:rPr>
                <w:color w:val="000000"/>
                <w:sz w:val="22"/>
                <w:szCs w:val="22"/>
              </w:rPr>
            </w:pPr>
            <w:r w:rsidRPr="008270BC">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1FB491CA" w14:textId="77777777" w:rsidR="004B48BB" w:rsidRPr="008270BC" w:rsidRDefault="004B48BB" w:rsidP="009D54A2">
            <w:pPr>
              <w:jc w:val="center"/>
              <w:rPr>
                <w:color w:val="000000"/>
                <w:sz w:val="22"/>
                <w:szCs w:val="22"/>
              </w:rPr>
            </w:pPr>
            <w:r w:rsidRPr="008270BC">
              <w:rPr>
                <w:color w:val="000000"/>
                <w:sz w:val="22"/>
                <w:szCs w:val="22"/>
              </w:rPr>
              <w:t>24.22</w:t>
            </w:r>
          </w:p>
        </w:tc>
      </w:tr>
      <w:tr w:rsidR="004B48BB" w:rsidRPr="008270BC" w14:paraId="5B7B7622" w14:textId="77777777" w:rsidTr="009D54A2">
        <w:trPr>
          <w:cantSplit/>
          <w:trHeight w:val="283"/>
        </w:trPr>
        <w:tc>
          <w:tcPr>
            <w:tcW w:w="846" w:type="dxa"/>
            <w:vMerge/>
            <w:tcBorders>
              <w:left w:val="single" w:sz="4" w:space="0" w:color="auto"/>
              <w:right w:val="single" w:sz="4" w:space="0" w:color="auto"/>
            </w:tcBorders>
            <w:noWrap/>
            <w:hideMark/>
          </w:tcPr>
          <w:p w14:paraId="3FCB3F4E"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348799C" w14:textId="77777777" w:rsidR="004B48BB" w:rsidRPr="008270BC" w:rsidRDefault="004B48BB" w:rsidP="009D54A2">
            <w:pPr>
              <w:rPr>
                <w:color w:val="000000"/>
                <w:sz w:val="22"/>
                <w:szCs w:val="22"/>
              </w:rPr>
            </w:pPr>
            <w:r w:rsidRPr="008270BC">
              <w:rPr>
                <w:color w:val="000000"/>
                <w:sz w:val="22"/>
                <w:szCs w:val="22"/>
              </w:rPr>
              <w:t>OUBMV</w:t>
            </w:r>
          </w:p>
        </w:tc>
        <w:tc>
          <w:tcPr>
            <w:tcW w:w="1984" w:type="dxa"/>
            <w:tcBorders>
              <w:top w:val="double" w:sz="4" w:space="0" w:color="auto"/>
            </w:tcBorders>
            <w:noWrap/>
            <w:hideMark/>
          </w:tcPr>
          <w:p w14:paraId="3E6E538D"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988280F" w14:textId="77777777" w:rsidR="004B48BB" w:rsidRPr="008270BC" w:rsidRDefault="004B48BB" w:rsidP="009D54A2">
            <w:pPr>
              <w:jc w:val="center"/>
              <w:rPr>
                <w:color w:val="000000"/>
                <w:sz w:val="22"/>
                <w:szCs w:val="22"/>
              </w:rPr>
            </w:pPr>
            <w:r w:rsidRPr="008270BC">
              <w:rPr>
                <w:color w:val="000000"/>
                <w:sz w:val="22"/>
                <w:szCs w:val="22"/>
              </w:rPr>
              <w:t>-19.17</w:t>
            </w:r>
          </w:p>
        </w:tc>
        <w:tc>
          <w:tcPr>
            <w:tcW w:w="2100" w:type="dxa"/>
            <w:tcBorders>
              <w:top w:val="double" w:sz="4" w:space="0" w:color="auto"/>
            </w:tcBorders>
            <w:noWrap/>
            <w:hideMark/>
          </w:tcPr>
          <w:p w14:paraId="67758723" w14:textId="77777777" w:rsidR="004B48BB" w:rsidRPr="008270BC" w:rsidRDefault="004B48BB" w:rsidP="009D54A2">
            <w:pPr>
              <w:jc w:val="center"/>
              <w:rPr>
                <w:color w:val="000000"/>
                <w:sz w:val="22"/>
                <w:szCs w:val="22"/>
              </w:rPr>
            </w:pPr>
            <w:r w:rsidRPr="008270BC">
              <w:rPr>
                <w:color w:val="000000"/>
                <w:sz w:val="22"/>
                <w:szCs w:val="22"/>
              </w:rPr>
              <w:t>49.10</w:t>
            </w:r>
          </w:p>
        </w:tc>
        <w:tc>
          <w:tcPr>
            <w:tcW w:w="1301" w:type="dxa"/>
            <w:tcBorders>
              <w:top w:val="double" w:sz="4" w:space="0" w:color="auto"/>
              <w:right w:val="single" w:sz="4" w:space="0" w:color="auto"/>
            </w:tcBorders>
            <w:noWrap/>
            <w:hideMark/>
          </w:tcPr>
          <w:p w14:paraId="22CE32B1" w14:textId="77777777" w:rsidR="004B48BB" w:rsidRPr="008270BC" w:rsidRDefault="004B48BB" w:rsidP="009D54A2">
            <w:pPr>
              <w:jc w:val="center"/>
              <w:rPr>
                <w:b/>
                <w:bCs/>
                <w:color w:val="000000"/>
                <w:sz w:val="22"/>
                <w:szCs w:val="22"/>
              </w:rPr>
            </w:pPr>
            <w:r w:rsidRPr="008270BC">
              <w:rPr>
                <w:b/>
                <w:bCs/>
                <w:color w:val="000000"/>
                <w:sz w:val="22"/>
                <w:szCs w:val="22"/>
              </w:rPr>
              <w:t>18.84</w:t>
            </w:r>
          </w:p>
        </w:tc>
      </w:tr>
      <w:tr w:rsidR="004B48BB" w:rsidRPr="008270BC" w14:paraId="075A43E5" w14:textId="77777777" w:rsidTr="009D54A2">
        <w:trPr>
          <w:cantSplit/>
          <w:trHeight w:val="283"/>
        </w:trPr>
        <w:tc>
          <w:tcPr>
            <w:tcW w:w="846" w:type="dxa"/>
            <w:vMerge/>
            <w:tcBorders>
              <w:left w:val="single" w:sz="4" w:space="0" w:color="auto"/>
              <w:bottom w:val="single" w:sz="4" w:space="0" w:color="auto"/>
              <w:right w:val="single" w:sz="4" w:space="0" w:color="auto"/>
            </w:tcBorders>
            <w:noWrap/>
            <w:hideMark/>
          </w:tcPr>
          <w:p w14:paraId="2A6FDB48" w14:textId="77777777" w:rsidR="004B48BB" w:rsidRPr="008270BC" w:rsidRDefault="004B48BB" w:rsidP="009D54A2">
            <w:pPr>
              <w:rPr>
                <w:color w:val="000000"/>
                <w:sz w:val="22"/>
                <w:szCs w:val="22"/>
              </w:rPr>
            </w:pPr>
          </w:p>
        </w:tc>
        <w:tc>
          <w:tcPr>
            <w:tcW w:w="1276" w:type="dxa"/>
            <w:vMerge/>
            <w:tcBorders>
              <w:left w:val="single" w:sz="4" w:space="0" w:color="auto"/>
              <w:bottom w:val="single" w:sz="4" w:space="0" w:color="auto"/>
            </w:tcBorders>
            <w:noWrap/>
            <w:hideMark/>
          </w:tcPr>
          <w:p w14:paraId="203C2656" w14:textId="77777777" w:rsidR="004B48BB" w:rsidRPr="008270BC" w:rsidRDefault="004B48BB" w:rsidP="009D54A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3E97682A"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5183F291" w14:textId="77777777" w:rsidR="004B48BB" w:rsidRPr="008270BC" w:rsidRDefault="004B48BB" w:rsidP="009D54A2">
            <w:pPr>
              <w:jc w:val="center"/>
              <w:rPr>
                <w:color w:val="000000"/>
                <w:sz w:val="22"/>
                <w:szCs w:val="22"/>
              </w:rPr>
            </w:pPr>
            <w:r w:rsidRPr="008270BC">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4DFD8050" w14:textId="77777777" w:rsidR="004B48BB" w:rsidRPr="008270BC" w:rsidRDefault="004B48BB" w:rsidP="009D54A2">
            <w:pPr>
              <w:jc w:val="center"/>
              <w:rPr>
                <w:color w:val="000000"/>
                <w:sz w:val="22"/>
                <w:szCs w:val="22"/>
              </w:rPr>
            </w:pPr>
            <w:r w:rsidRPr="008270BC">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11305C86" w14:textId="77777777" w:rsidR="004B48BB" w:rsidRPr="008270BC" w:rsidRDefault="004B48BB" w:rsidP="009D54A2">
            <w:pPr>
              <w:jc w:val="center"/>
              <w:rPr>
                <w:color w:val="000000"/>
                <w:sz w:val="22"/>
                <w:szCs w:val="22"/>
              </w:rPr>
            </w:pPr>
            <w:r w:rsidRPr="008270BC">
              <w:rPr>
                <w:color w:val="000000"/>
                <w:sz w:val="22"/>
                <w:szCs w:val="22"/>
              </w:rPr>
              <w:t>7.71</w:t>
            </w:r>
          </w:p>
        </w:tc>
      </w:tr>
    </w:tbl>
    <w:p w14:paraId="02624FBF" w14:textId="77777777" w:rsidR="004B48BB" w:rsidRPr="009013C6" w:rsidRDefault="004B48BB" w:rsidP="004B48BB">
      <w:pPr>
        <w:pStyle w:val="JamesManuscriptBody"/>
        <w:spacing w:line="240" w:lineRule="auto"/>
        <w:rPr>
          <w:rFonts w:eastAsiaTheme="minorEastAsia" w:cs="Times New Roman"/>
        </w:rPr>
      </w:pPr>
      <w:r w:rsidRPr="009013C6">
        <w:rPr>
          <w:rFonts w:eastAsiaTheme="minorEastAsia" w:cs="Times New Roman"/>
          <w:b/>
          <w:bCs/>
        </w:rPr>
        <w:lastRenderedPageBreak/>
        <w:t xml:space="preserve">Table 2. </w:t>
      </w:r>
      <w:r w:rsidRPr="009013C6">
        <w:rPr>
          <w:rFonts w:eastAsiaTheme="minorEastAsia" w:cs="Times New Roman"/>
        </w:rPr>
        <w:t xml:space="preserve">The average accuracy of </w:t>
      </w:r>
      <w:r w:rsidRPr="009013C6">
        <w:rPr>
          <w:rFonts w:eastAsiaTheme="minorEastAsia" w:cs="Times New Roman"/>
          <w:i/>
          <w:iCs/>
        </w:rPr>
        <w:t>hOUwie</w:t>
      </w:r>
      <w:r w:rsidRPr="009013C6">
        <w:rPr>
          <w:rFonts w:eastAsiaTheme="minorEastAsia" w:cs="Times New Roman"/>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9013C6">
        <w:rPr>
          <w:rFonts w:eastAsiaTheme="minorEastAsia" w:cs="Times New Roman"/>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816"/>
        <w:gridCol w:w="816"/>
        <w:gridCol w:w="816"/>
        <w:gridCol w:w="816"/>
        <w:gridCol w:w="816"/>
        <w:gridCol w:w="816"/>
      </w:tblGrid>
      <w:tr w:rsidR="004B48BB" w:rsidRPr="009013C6" w14:paraId="109B3043" w14:textId="77777777" w:rsidTr="009D54A2">
        <w:trPr>
          <w:cantSplit/>
          <w:trHeight w:val="283"/>
        </w:trPr>
        <w:tc>
          <w:tcPr>
            <w:tcW w:w="236" w:type="dxa"/>
            <w:tcBorders>
              <w:bottom w:val="double" w:sz="4" w:space="0" w:color="auto"/>
            </w:tcBorders>
            <w:noWrap/>
            <w:hideMark/>
          </w:tcPr>
          <w:p w14:paraId="109A1394" w14:textId="77777777" w:rsidR="004B48BB" w:rsidRPr="009013C6" w:rsidRDefault="004B48BB" w:rsidP="009D54A2">
            <w:pPr>
              <w:jc w:val="both"/>
              <w:rPr>
                <w:color w:val="000000"/>
                <w:sz w:val="22"/>
                <w:szCs w:val="22"/>
              </w:rPr>
            </w:pPr>
            <w:r w:rsidRPr="009013C6">
              <w:rPr>
                <w:color w:val="000000"/>
                <w:sz w:val="22"/>
                <w:szCs w:val="22"/>
              </w:rPr>
              <w:t>Model class</w:t>
            </w:r>
          </w:p>
        </w:tc>
        <w:tc>
          <w:tcPr>
            <w:tcW w:w="236" w:type="dxa"/>
            <w:tcBorders>
              <w:bottom w:val="double" w:sz="4" w:space="0" w:color="auto"/>
            </w:tcBorders>
            <w:noWrap/>
            <w:hideMark/>
          </w:tcPr>
          <w:p w14:paraId="01EDC94C" w14:textId="77777777" w:rsidR="004B48BB" w:rsidRPr="009013C6" w:rsidRDefault="004B48BB" w:rsidP="009D54A2">
            <w:pPr>
              <w:rPr>
                <w:color w:val="000000"/>
                <w:sz w:val="22"/>
                <w:szCs w:val="22"/>
              </w:rPr>
            </w:pPr>
            <w:r w:rsidRPr="009013C6">
              <w:rPr>
                <w:color w:val="000000"/>
                <w:sz w:val="22"/>
                <w:szCs w:val="22"/>
              </w:rPr>
              <w:t>Model type</w:t>
            </w:r>
          </w:p>
        </w:tc>
        <w:tc>
          <w:tcPr>
            <w:tcW w:w="236" w:type="dxa"/>
            <w:tcBorders>
              <w:bottom w:val="double" w:sz="4" w:space="0" w:color="auto"/>
            </w:tcBorders>
            <w:noWrap/>
            <w:hideMark/>
          </w:tcPr>
          <w:p w14:paraId="1A501964" w14:textId="77777777" w:rsidR="004B48BB" w:rsidRPr="009013C6" w:rsidRDefault="004B48BB" w:rsidP="009D54A2">
            <w:pPr>
              <w:jc w:val="center"/>
              <w:rPr>
                <w:i/>
                <w:color w:val="000000"/>
                <w:sz w:val="22"/>
                <w:szCs w:val="22"/>
              </w:rPr>
            </w:pPr>
            <w:r w:rsidRPr="009013C6">
              <w:rPr>
                <w:color w:val="000000"/>
                <w:sz w:val="22"/>
                <w:szCs w:val="22"/>
              </w:rPr>
              <w:t xml:space="preserve">RMSE </w:t>
            </w:r>
            <m:oMath>
              <m:r>
                <w:rPr>
                  <w:rFonts w:ascii="Cambria Math" w:hAnsi="Cambria Math"/>
                  <w:color w:val="000000"/>
                  <w:sz w:val="22"/>
                  <w:szCs w:val="22"/>
                </w:rPr>
                <m:t>q</m:t>
              </m:r>
            </m:oMath>
          </w:p>
        </w:tc>
        <w:tc>
          <w:tcPr>
            <w:tcW w:w="236" w:type="dxa"/>
            <w:tcBorders>
              <w:bottom w:val="double" w:sz="4" w:space="0" w:color="auto"/>
            </w:tcBorders>
            <w:noWrap/>
            <w:hideMark/>
          </w:tcPr>
          <w:p w14:paraId="0DEACE53" w14:textId="77777777" w:rsidR="004B48BB" w:rsidRPr="009013C6" w:rsidRDefault="004B48BB" w:rsidP="009D54A2">
            <w:pPr>
              <w:jc w:val="center"/>
              <w:rPr>
                <w:color w:val="000000"/>
                <w:sz w:val="22"/>
                <w:szCs w:val="22"/>
              </w:rPr>
            </w:pPr>
            <w:r w:rsidRPr="009013C6">
              <w:rPr>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03FA0B1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A88290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49AC9CF"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013CE2F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17DCE71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4B48BB" w:rsidRPr="009013C6" w14:paraId="12869F3C" w14:textId="77777777" w:rsidTr="009D54A2">
        <w:trPr>
          <w:cantSplit/>
          <w:trHeight w:val="283"/>
        </w:trPr>
        <w:tc>
          <w:tcPr>
            <w:tcW w:w="236" w:type="dxa"/>
            <w:vMerge w:val="restart"/>
            <w:tcBorders>
              <w:top w:val="double" w:sz="4" w:space="0" w:color="auto"/>
            </w:tcBorders>
            <w:noWrap/>
            <w:textDirection w:val="btLr"/>
            <w:vAlign w:val="center"/>
            <w:hideMark/>
          </w:tcPr>
          <w:p w14:paraId="2C972876" w14:textId="77777777" w:rsidR="004B48BB" w:rsidRPr="009013C6" w:rsidRDefault="004B48BB" w:rsidP="009D54A2">
            <w:pPr>
              <w:ind w:left="113" w:right="113"/>
              <w:jc w:val="center"/>
              <w:rPr>
                <w:color w:val="000000"/>
                <w:sz w:val="22"/>
                <w:szCs w:val="22"/>
              </w:rPr>
            </w:pPr>
            <w:r w:rsidRPr="009013C6">
              <w:rPr>
                <w:color w:val="000000"/>
                <w:sz w:val="22"/>
                <w:szCs w:val="22"/>
              </w:rPr>
              <w:t>CD</w:t>
            </w:r>
          </w:p>
        </w:tc>
        <w:tc>
          <w:tcPr>
            <w:tcW w:w="236" w:type="dxa"/>
            <w:tcBorders>
              <w:top w:val="double" w:sz="4" w:space="0" w:color="auto"/>
            </w:tcBorders>
            <w:noWrap/>
            <w:hideMark/>
          </w:tcPr>
          <w:p w14:paraId="3DF7F5D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6C9F3FC9"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tcBorders>
              <w:top w:val="double" w:sz="4" w:space="0" w:color="auto"/>
            </w:tcBorders>
            <w:noWrap/>
            <w:vAlign w:val="center"/>
            <w:hideMark/>
          </w:tcPr>
          <w:p w14:paraId="345F0226"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3BE236A9"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057B67A"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tcBorders>
              <w:top w:val="double" w:sz="4" w:space="0" w:color="auto"/>
            </w:tcBorders>
            <w:noWrap/>
            <w:vAlign w:val="center"/>
            <w:hideMark/>
          </w:tcPr>
          <w:p w14:paraId="7000524A"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tcBorders>
              <w:top w:val="double" w:sz="4" w:space="0" w:color="auto"/>
            </w:tcBorders>
            <w:noWrap/>
            <w:vAlign w:val="center"/>
            <w:hideMark/>
          </w:tcPr>
          <w:p w14:paraId="5761D758" w14:textId="77777777" w:rsidR="004B48BB" w:rsidRPr="009013C6" w:rsidRDefault="004B48BB" w:rsidP="009D54A2">
            <w:pPr>
              <w:jc w:val="right"/>
              <w:rPr>
                <w:color w:val="000000"/>
                <w:sz w:val="22"/>
                <w:szCs w:val="22"/>
              </w:rPr>
            </w:pPr>
            <w:r w:rsidRPr="009013C6">
              <w:rPr>
                <w:color w:val="000000"/>
                <w:sz w:val="22"/>
                <w:szCs w:val="22"/>
              </w:rPr>
              <w:t>0.22</w:t>
            </w:r>
          </w:p>
        </w:tc>
        <w:tc>
          <w:tcPr>
            <w:tcW w:w="236" w:type="dxa"/>
            <w:tcBorders>
              <w:top w:val="double" w:sz="4" w:space="0" w:color="auto"/>
            </w:tcBorders>
            <w:noWrap/>
            <w:vAlign w:val="center"/>
            <w:hideMark/>
          </w:tcPr>
          <w:p w14:paraId="5F8F2B8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B0D8031" w14:textId="77777777" w:rsidTr="009D54A2">
        <w:trPr>
          <w:cantSplit/>
          <w:trHeight w:val="283"/>
        </w:trPr>
        <w:tc>
          <w:tcPr>
            <w:tcW w:w="236" w:type="dxa"/>
            <w:vMerge/>
            <w:noWrap/>
            <w:textDirection w:val="btLr"/>
            <w:vAlign w:val="center"/>
            <w:hideMark/>
          </w:tcPr>
          <w:p w14:paraId="5197808F" w14:textId="77777777" w:rsidR="004B48BB" w:rsidRPr="009013C6" w:rsidRDefault="004B48BB" w:rsidP="009D54A2">
            <w:pPr>
              <w:ind w:left="113" w:right="113"/>
              <w:jc w:val="center"/>
              <w:rPr>
                <w:color w:val="000000"/>
                <w:sz w:val="22"/>
                <w:szCs w:val="22"/>
              </w:rPr>
            </w:pPr>
          </w:p>
        </w:tc>
        <w:tc>
          <w:tcPr>
            <w:tcW w:w="236" w:type="dxa"/>
            <w:noWrap/>
            <w:hideMark/>
          </w:tcPr>
          <w:p w14:paraId="3C2BDDE5"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79EC5BE6"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7B8E9238"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278C5E5D"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4F0CDE8A"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3BC23C49"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258F826E"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0D8B7B7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532DFF" w14:textId="77777777" w:rsidTr="009D54A2">
        <w:trPr>
          <w:cantSplit/>
          <w:trHeight w:val="283"/>
        </w:trPr>
        <w:tc>
          <w:tcPr>
            <w:tcW w:w="236" w:type="dxa"/>
            <w:vMerge/>
            <w:noWrap/>
            <w:textDirection w:val="btLr"/>
            <w:vAlign w:val="center"/>
            <w:hideMark/>
          </w:tcPr>
          <w:p w14:paraId="0FFBB577" w14:textId="77777777" w:rsidR="004B48BB" w:rsidRPr="009013C6" w:rsidRDefault="004B48BB" w:rsidP="009D54A2">
            <w:pPr>
              <w:ind w:left="113" w:right="113"/>
              <w:jc w:val="center"/>
              <w:rPr>
                <w:color w:val="000000"/>
                <w:sz w:val="22"/>
                <w:szCs w:val="22"/>
              </w:rPr>
            </w:pPr>
          </w:p>
        </w:tc>
        <w:tc>
          <w:tcPr>
            <w:tcW w:w="236" w:type="dxa"/>
            <w:noWrap/>
            <w:hideMark/>
          </w:tcPr>
          <w:p w14:paraId="466D4BA7"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69FC3310"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B3FCE26" w14:textId="77777777" w:rsidR="004B48BB" w:rsidRPr="009013C6" w:rsidRDefault="004B48BB" w:rsidP="009D54A2">
            <w:pPr>
              <w:jc w:val="right"/>
              <w:rPr>
                <w:color w:val="000000"/>
                <w:sz w:val="22"/>
                <w:szCs w:val="22"/>
              </w:rPr>
            </w:pPr>
            <w:r w:rsidRPr="009013C6">
              <w:rPr>
                <w:color w:val="000000"/>
                <w:sz w:val="22"/>
                <w:szCs w:val="22"/>
              </w:rPr>
              <w:t>1.55</w:t>
            </w:r>
          </w:p>
        </w:tc>
        <w:tc>
          <w:tcPr>
            <w:tcW w:w="236" w:type="dxa"/>
            <w:noWrap/>
            <w:vAlign w:val="center"/>
            <w:hideMark/>
          </w:tcPr>
          <w:p w14:paraId="29D43969" w14:textId="77777777" w:rsidR="004B48BB" w:rsidRPr="009013C6" w:rsidRDefault="004B48BB" w:rsidP="009D54A2">
            <w:pPr>
              <w:jc w:val="right"/>
              <w:rPr>
                <w:color w:val="000000"/>
                <w:sz w:val="22"/>
                <w:szCs w:val="22"/>
              </w:rPr>
            </w:pPr>
            <w:r w:rsidRPr="009013C6">
              <w:rPr>
                <w:color w:val="000000"/>
                <w:sz w:val="22"/>
                <w:szCs w:val="22"/>
              </w:rPr>
              <w:t>1.63</w:t>
            </w:r>
          </w:p>
        </w:tc>
        <w:tc>
          <w:tcPr>
            <w:tcW w:w="236" w:type="dxa"/>
            <w:noWrap/>
            <w:vAlign w:val="center"/>
            <w:hideMark/>
          </w:tcPr>
          <w:p w14:paraId="4DAB2E10"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3B12E92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F86CEF0"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51BDA441"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9B10BA1" w14:textId="77777777" w:rsidTr="009D54A2">
        <w:trPr>
          <w:cantSplit/>
          <w:trHeight w:val="283"/>
        </w:trPr>
        <w:tc>
          <w:tcPr>
            <w:tcW w:w="236" w:type="dxa"/>
            <w:vMerge/>
            <w:noWrap/>
            <w:textDirection w:val="btLr"/>
            <w:vAlign w:val="center"/>
            <w:hideMark/>
          </w:tcPr>
          <w:p w14:paraId="59188E6A" w14:textId="77777777" w:rsidR="004B48BB" w:rsidRPr="009013C6" w:rsidRDefault="004B48BB" w:rsidP="009D54A2">
            <w:pPr>
              <w:ind w:left="113" w:right="113"/>
              <w:jc w:val="center"/>
              <w:rPr>
                <w:color w:val="000000"/>
                <w:sz w:val="22"/>
                <w:szCs w:val="22"/>
              </w:rPr>
            </w:pPr>
          </w:p>
        </w:tc>
        <w:tc>
          <w:tcPr>
            <w:tcW w:w="236" w:type="dxa"/>
            <w:noWrap/>
            <w:hideMark/>
          </w:tcPr>
          <w:p w14:paraId="1E1C5F3D"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417E5BC3"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noWrap/>
            <w:vAlign w:val="center"/>
            <w:hideMark/>
          </w:tcPr>
          <w:p w14:paraId="27930EF3" w14:textId="77777777" w:rsidR="004B48BB" w:rsidRPr="009013C6" w:rsidRDefault="004B48BB" w:rsidP="009D54A2">
            <w:pPr>
              <w:jc w:val="right"/>
              <w:rPr>
                <w:color w:val="000000"/>
                <w:sz w:val="22"/>
                <w:szCs w:val="22"/>
              </w:rPr>
            </w:pPr>
            <w:r w:rsidRPr="009013C6">
              <w:rPr>
                <w:color w:val="000000"/>
                <w:sz w:val="22"/>
                <w:szCs w:val="22"/>
              </w:rPr>
              <w:t>1.49</w:t>
            </w:r>
          </w:p>
        </w:tc>
        <w:tc>
          <w:tcPr>
            <w:tcW w:w="236" w:type="dxa"/>
            <w:noWrap/>
            <w:vAlign w:val="center"/>
            <w:hideMark/>
          </w:tcPr>
          <w:p w14:paraId="4FB1423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E460BD3"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noWrap/>
            <w:vAlign w:val="center"/>
            <w:hideMark/>
          </w:tcPr>
          <w:p w14:paraId="4040814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5AD7D82"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6BB4947A" w14:textId="77777777" w:rsidR="004B48BB" w:rsidRPr="009013C6" w:rsidRDefault="004B48BB" w:rsidP="009D54A2">
            <w:pPr>
              <w:jc w:val="right"/>
              <w:rPr>
                <w:color w:val="000000"/>
                <w:sz w:val="22"/>
                <w:szCs w:val="22"/>
              </w:rPr>
            </w:pPr>
            <w:r w:rsidRPr="009013C6">
              <w:rPr>
                <w:color w:val="000000"/>
                <w:sz w:val="22"/>
                <w:szCs w:val="22"/>
              </w:rPr>
              <w:t>0.13</w:t>
            </w:r>
          </w:p>
        </w:tc>
      </w:tr>
      <w:tr w:rsidR="004B48BB" w:rsidRPr="009013C6" w14:paraId="673FE039" w14:textId="77777777" w:rsidTr="009D54A2">
        <w:trPr>
          <w:cantSplit/>
          <w:trHeight w:val="283"/>
        </w:trPr>
        <w:tc>
          <w:tcPr>
            <w:tcW w:w="236" w:type="dxa"/>
            <w:vMerge/>
            <w:noWrap/>
            <w:textDirection w:val="btLr"/>
            <w:vAlign w:val="center"/>
            <w:hideMark/>
          </w:tcPr>
          <w:p w14:paraId="6817C3FA" w14:textId="77777777" w:rsidR="004B48BB" w:rsidRPr="009013C6" w:rsidRDefault="004B48BB" w:rsidP="009D54A2">
            <w:pPr>
              <w:ind w:left="113" w:right="113"/>
              <w:jc w:val="center"/>
              <w:rPr>
                <w:color w:val="000000"/>
                <w:sz w:val="22"/>
                <w:szCs w:val="22"/>
              </w:rPr>
            </w:pPr>
          </w:p>
        </w:tc>
        <w:tc>
          <w:tcPr>
            <w:tcW w:w="236" w:type="dxa"/>
            <w:noWrap/>
            <w:hideMark/>
          </w:tcPr>
          <w:p w14:paraId="72C63944"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398FD1AD"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5D6BA9F2" w14:textId="77777777" w:rsidR="004B48BB" w:rsidRPr="009013C6" w:rsidRDefault="004B48BB" w:rsidP="009D54A2">
            <w:pPr>
              <w:jc w:val="right"/>
              <w:rPr>
                <w:color w:val="000000"/>
                <w:sz w:val="22"/>
                <w:szCs w:val="22"/>
              </w:rPr>
            </w:pPr>
            <w:r w:rsidRPr="009013C6">
              <w:rPr>
                <w:color w:val="000000"/>
                <w:sz w:val="22"/>
                <w:szCs w:val="22"/>
              </w:rPr>
              <w:t>1.44</w:t>
            </w:r>
          </w:p>
        </w:tc>
        <w:tc>
          <w:tcPr>
            <w:tcW w:w="236" w:type="dxa"/>
            <w:noWrap/>
            <w:vAlign w:val="center"/>
            <w:hideMark/>
          </w:tcPr>
          <w:p w14:paraId="0663896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339BCC47"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7AF883AD" w14:textId="77777777" w:rsidR="004B48BB" w:rsidRPr="009013C6" w:rsidRDefault="004B48BB" w:rsidP="009D54A2">
            <w:pPr>
              <w:jc w:val="right"/>
              <w:rPr>
                <w:color w:val="000000"/>
                <w:sz w:val="22"/>
                <w:szCs w:val="22"/>
              </w:rPr>
            </w:pPr>
            <w:r w:rsidRPr="009013C6">
              <w:rPr>
                <w:color w:val="000000"/>
                <w:sz w:val="22"/>
                <w:szCs w:val="22"/>
              </w:rPr>
              <w:t>0.98</w:t>
            </w:r>
          </w:p>
        </w:tc>
        <w:tc>
          <w:tcPr>
            <w:tcW w:w="236" w:type="dxa"/>
            <w:noWrap/>
            <w:vAlign w:val="center"/>
            <w:hideMark/>
          </w:tcPr>
          <w:p w14:paraId="2AE0736B"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7FB8952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9A3B3E1" w14:textId="77777777" w:rsidTr="009D54A2">
        <w:trPr>
          <w:cantSplit/>
          <w:trHeight w:val="283"/>
        </w:trPr>
        <w:tc>
          <w:tcPr>
            <w:tcW w:w="236" w:type="dxa"/>
            <w:vMerge/>
            <w:noWrap/>
            <w:textDirection w:val="btLr"/>
            <w:vAlign w:val="center"/>
            <w:hideMark/>
          </w:tcPr>
          <w:p w14:paraId="1889D4BC" w14:textId="77777777" w:rsidR="004B48BB" w:rsidRPr="009013C6" w:rsidRDefault="004B48BB" w:rsidP="009D54A2">
            <w:pPr>
              <w:ind w:left="113" w:right="113"/>
              <w:jc w:val="center"/>
              <w:rPr>
                <w:color w:val="000000"/>
                <w:sz w:val="22"/>
                <w:szCs w:val="22"/>
              </w:rPr>
            </w:pPr>
          </w:p>
        </w:tc>
        <w:tc>
          <w:tcPr>
            <w:tcW w:w="236" w:type="dxa"/>
            <w:noWrap/>
            <w:hideMark/>
          </w:tcPr>
          <w:p w14:paraId="7AB2E498"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3BF8932E"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4A331E35" w14:textId="77777777" w:rsidR="004B48BB" w:rsidRPr="009013C6" w:rsidRDefault="004B48BB" w:rsidP="009D54A2">
            <w:pPr>
              <w:jc w:val="right"/>
              <w:rPr>
                <w:color w:val="000000"/>
                <w:sz w:val="22"/>
                <w:szCs w:val="22"/>
              </w:rPr>
            </w:pPr>
            <w:r w:rsidRPr="009013C6">
              <w:rPr>
                <w:color w:val="000000"/>
                <w:sz w:val="22"/>
                <w:szCs w:val="22"/>
              </w:rPr>
              <w:t>1.82</w:t>
            </w:r>
          </w:p>
        </w:tc>
        <w:tc>
          <w:tcPr>
            <w:tcW w:w="236" w:type="dxa"/>
            <w:noWrap/>
            <w:vAlign w:val="center"/>
            <w:hideMark/>
          </w:tcPr>
          <w:p w14:paraId="261AB09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8F4984B"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A836B7D"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6EBF3FA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39F9A7B6" w14:textId="77777777" w:rsidR="004B48BB" w:rsidRPr="009013C6" w:rsidRDefault="004B48BB" w:rsidP="009D54A2">
            <w:pPr>
              <w:jc w:val="right"/>
              <w:rPr>
                <w:color w:val="000000"/>
                <w:sz w:val="22"/>
                <w:szCs w:val="22"/>
              </w:rPr>
            </w:pPr>
            <w:r w:rsidRPr="009013C6">
              <w:rPr>
                <w:color w:val="000000"/>
                <w:sz w:val="22"/>
                <w:szCs w:val="22"/>
              </w:rPr>
              <w:t>0.17</w:t>
            </w:r>
          </w:p>
        </w:tc>
      </w:tr>
      <w:tr w:rsidR="004B48BB" w:rsidRPr="009013C6" w14:paraId="5EF784F3" w14:textId="77777777" w:rsidTr="009D54A2">
        <w:trPr>
          <w:cantSplit/>
          <w:trHeight w:val="283"/>
        </w:trPr>
        <w:tc>
          <w:tcPr>
            <w:tcW w:w="236" w:type="dxa"/>
            <w:vMerge/>
            <w:noWrap/>
            <w:textDirection w:val="btLr"/>
            <w:vAlign w:val="center"/>
            <w:hideMark/>
          </w:tcPr>
          <w:p w14:paraId="58389282" w14:textId="77777777" w:rsidR="004B48BB" w:rsidRPr="009013C6" w:rsidRDefault="004B48BB" w:rsidP="009D54A2">
            <w:pPr>
              <w:ind w:left="113" w:right="113"/>
              <w:jc w:val="center"/>
              <w:rPr>
                <w:color w:val="000000"/>
                <w:sz w:val="22"/>
                <w:szCs w:val="22"/>
              </w:rPr>
            </w:pPr>
          </w:p>
        </w:tc>
        <w:tc>
          <w:tcPr>
            <w:tcW w:w="236" w:type="dxa"/>
            <w:noWrap/>
            <w:hideMark/>
          </w:tcPr>
          <w:p w14:paraId="0D5961EB"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90E1BE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6D527610" w14:textId="77777777" w:rsidR="004B48BB" w:rsidRPr="009013C6" w:rsidRDefault="004B48BB" w:rsidP="009D54A2">
            <w:pPr>
              <w:jc w:val="right"/>
              <w:rPr>
                <w:color w:val="000000"/>
                <w:sz w:val="22"/>
                <w:szCs w:val="22"/>
              </w:rPr>
            </w:pPr>
            <w:r w:rsidRPr="009013C6">
              <w:rPr>
                <w:color w:val="000000"/>
                <w:sz w:val="22"/>
                <w:szCs w:val="22"/>
              </w:rPr>
              <w:t>2.11</w:t>
            </w:r>
          </w:p>
        </w:tc>
        <w:tc>
          <w:tcPr>
            <w:tcW w:w="236" w:type="dxa"/>
            <w:noWrap/>
            <w:vAlign w:val="center"/>
            <w:hideMark/>
          </w:tcPr>
          <w:p w14:paraId="0F8846A4" w14:textId="77777777" w:rsidR="004B48BB" w:rsidRPr="009013C6" w:rsidRDefault="004B48BB" w:rsidP="009D54A2">
            <w:pPr>
              <w:jc w:val="right"/>
              <w:rPr>
                <w:color w:val="000000"/>
                <w:sz w:val="22"/>
                <w:szCs w:val="22"/>
              </w:rPr>
            </w:pPr>
            <w:r w:rsidRPr="009013C6">
              <w:rPr>
                <w:color w:val="000000"/>
                <w:sz w:val="22"/>
                <w:szCs w:val="22"/>
              </w:rPr>
              <w:t>2.48</w:t>
            </w:r>
          </w:p>
        </w:tc>
        <w:tc>
          <w:tcPr>
            <w:tcW w:w="236" w:type="dxa"/>
            <w:noWrap/>
            <w:vAlign w:val="center"/>
            <w:hideMark/>
          </w:tcPr>
          <w:p w14:paraId="7A0ABABF"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noWrap/>
            <w:vAlign w:val="center"/>
            <w:hideMark/>
          </w:tcPr>
          <w:p w14:paraId="08AB21E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8417AB5"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730D4406" w14:textId="77777777" w:rsidR="004B48BB" w:rsidRPr="009013C6" w:rsidRDefault="004B48BB" w:rsidP="009D54A2">
            <w:pPr>
              <w:jc w:val="right"/>
              <w:rPr>
                <w:color w:val="000000"/>
                <w:sz w:val="22"/>
                <w:szCs w:val="22"/>
              </w:rPr>
            </w:pPr>
            <w:r w:rsidRPr="009013C6">
              <w:rPr>
                <w:color w:val="000000"/>
                <w:sz w:val="22"/>
                <w:szCs w:val="22"/>
              </w:rPr>
              <w:t>0.50</w:t>
            </w:r>
          </w:p>
        </w:tc>
      </w:tr>
      <w:tr w:rsidR="004B48BB" w:rsidRPr="009013C6" w14:paraId="686AFFC0" w14:textId="77777777" w:rsidTr="009D54A2">
        <w:trPr>
          <w:cantSplit/>
          <w:trHeight w:val="283"/>
        </w:trPr>
        <w:tc>
          <w:tcPr>
            <w:tcW w:w="236" w:type="dxa"/>
            <w:vMerge/>
            <w:noWrap/>
            <w:textDirection w:val="btLr"/>
            <w:vAlign w:val="center"/>
            <w:hideMark/>
          </w:tcPr>
          <w:p w14:paraId="58B45856" w14:textId="77777777" w:rsidR="004B48BB" w:rsidRPr="009013C6" w:rsidRDefault="004B48BB" w:rsidP="009D54A2">
            <w:pPr>
              <w:ind w:left="113" w:right="113"/>
              <w:jc w:val="center"/>
              <w:rPr>
                <w:color w:val="000000"/>
                <w:sz w:val="22"/>
                <w:szCs w:val="22"/>
              </w:rPr>
            </w:pPr>
          </w:p>
        </w:tc>
        <w:tc>
          <w:tcPr>
            <w:tcW w:w="236" w:type="dxa"/>
            <w:noWrap/>
            <w:hideMark/>
          </w:tcPr>
          <w:p w14:paraId="19ADB0F6"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376A9F6A" w14:textId="77777777" w:rsidR="004B48BB" w:rsidRPr="009013C6" w:rsidRDefault="004B48BB" w:rsidP="009D54A2">
            <w:pPr>
              <w:jc w:val="right"/>
              <w:rPr>
                <w:color w:val="000000"/>
                <w:sz w:val="22"/>
                <w:szCs w:val="22"/>
              </w:rPr>
            </w:pPr>
            <w:r w:rsidRPr="009013C6">
              <w:rPr>
                <w:color w:val="000000"/>
                <w:sz w:val="22"/>
                <w:szCs w:val="22"/>
              </w:rPr>
              <w:t>0.18</w:t>
            </w:r>
          </w:p>
        </w:tc>
        <w:tc>
          <w:tcPr>
            <w:tcW w:w="236" w:type="dxa"/>
            <w:noWrap/>
            <w:vAlign w:val="center"/>
            <w:hideMark/>
          </w:tcPr>
          <w:p w14:paraId="10727B61" w14:textId="77777777" w:rsidR="004B48BB" w:rsidRPr="009013C6" w:rsidRDefault="004B48BB" w:rsidP="009D54A2">
            <w:pPr>
              <w:jc w:val="right"/>
              <w:rPr>
                <w:color w:val="000000"/>
                <w:sz w:val="22"/>
                <w:szCs w:val="22"/>
              </w:rPr>
            </w:pPr>
            <w:r w:rsidRPr="009013C6">
              <w:rPr>
                <w:color w:val="000000"/>
                <w:sz w:val="22"/>
                <w:szCs w:val="22"/>
              </w:rPr>
              <w:t>1.62</w:t>
            </w:r>
          </w:p>
        </w:tc>
        <w:tc>
          <w:tcPr>
            <w:tcW w:w="236" w:type="dxa"/>
            <w:noWrap/>
            <w:vAlign w:val="center"/>
            <w:hideMark/>
          </w:tcPr>
          <w:p w14:paraId="12F3F1DC" w14:textId="77777777" w:rsidR="004B48BB" w:rsidRPr="009013C6" w:rsidRDefault="004B48BB" w:rsidP="009D54A2">
            <w:pPr>
              <w:jc w:val="right"/>
              <w:rPr>
                <w:color w:val="000000"/>
                <w:sz w:val="22"/>
                <w:szCs w:val="22"/>
              </w:rPr>
            </w:pPr>
            <w:r w:rsidRPr="009013C6">
              <w:rPr>
                <w:color w:val="000000"/>
                <w:sz w:val="22"/>
                <w:szCs w:val="22"/>
              </w:rPr>
              <w:t>1.12</w:t>
            </w:r>
          </w:p>
        </w:tc>
        <w:tc>
          <w:tcPr>
            <w:tcW w:w="236" w:type="dxa"/>
            <w:noWrap/>
            <w:vAlign w:val="center"/>
            <w:hideMark/>
          </w:tcPr>
          <w:p w14:paraId="3392528C"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F75A598" w14:textId="77777777" w:rsidR="004B48BB" w:rsidRPr="009013C6" w:rsidRDefault="004B48BB" w:rsidP="009D54A2">
            <w:pPr>
              <w:jc w:val="right"/>
              <w:rPr>
                <w:color w:val="000000"/>
                <w:sz w:val="22"/>
                <w:szCs w:val="22"/>
              </w:rPr>
            </w:pPr>
            <w:r w:rsidRPr="009013C6">
              <w:rPr>
                <w:color w:val="000000"/>
                <w:sz w:val="22"/>
                <w:szCs w:val="22"/>
              </w:rPr>
              <w:t>1.07</w:t>
            </w:r>
          </w:p>
        </w:tc>
        <w:tc>
          <w:tcPr>
            <w:tcW w:w="236" w:type="dxa"/>
            <w:noWrap/>
            <w:vAlign w:val="center"/>
            <w:hideMark/>
          </w:tcPr>
          <w:p w14:paraId="2F5E7ECD" w14:textId="77777777" w:rsidR="004B48BB" w:rsidRPr="009013C6" w:rsidRDefault="004B48BB" w:rsidP="009D54A2">
            <w:pPr>
              <w:jc w:val="right"/>
              <w:rPr>
                <w:color w:val="000000"/>
                <w:sz w:val="22"/>
                <w:szCs w:val="22"/>
              </w:rPr>
            </w:pPr>
            <w:r w:rsidRPr="009013C6">
              <w:rPr>
                <w:color w:val="000000"/>
                <w:sz w:val="22"/>
                <w:szCs w:val="22"/>
              </w:rPr>
              <w:t>0.76</w:t>
            </w:r>
          </w:p>
        </w:tc>
        <w:tc>
          <w:tcPr>
            <w:tcW w:w="236" w:type="dxa"/>
            <w:noWrap/>
            <w:vAlign w:val="center"/>
            <w:hideMark/>
          </w:tcPr>
          <w:p w14:paraId="57335C5B" w14:textId="77777777" w:rsidR="004B48BB" w:rsidRPr="009013C6" w:rsidRDefault="004B48BB" w:rsidP="009D54A2">
            <w:pPr>
              <w:jc w:val="right"/>
              <w:rPr>
                <w:color w:val="000000"/>
                <w:sz w:val="22"/>
                <w:szCs w:val="22"/>
              </w:rPr>
            </w:pPr>
            <w:r w:rsidRPr="009013C6">
              <w:rPr>
                <w:color w:val="000000"/>
                <w:sz w:val="22"/>
                <w:szCs w:val="22"/>
              </w:rPr>
              <w:t>1.06</w:t>
            </w:r>
          </w:p>
        </w:tc>
      </w:tr>
      <w:tr w:rsidR="004B48BB" w:rsidRPr="009013C6" w14:paraId="286B87E5" w14:textId="77777777" w:rsidTr="009D54A2">
        <w:trPr>
          <w:cantSplit/>
          <w:trHeight w:val="283"/>
        </w:trPr>
        <w:tc>
          <w:tcPr>
            <w:tcW w:w="236" w:type="dxa"/>
            <w:vMerge/>
            <w:noWrap/>
            <w:textDirection w:val="btLr"/>
            <w:vAlign w:val="center"/>
            <w:hideMark/>
          </w:tcPr>
          <w:p w14:paraId="6BE249C8" w14:textId="77777777" w:rsidR="004B48BB" w:rsidRPr="009013C6" w:rsidRDefault="004B48BB" w:rsidP="009D54A2">
            <w:pPr>
              <w:ind w:left="113" w:right="113"/>
              <w:jc w:val="center"/>
              <w:rPr>
                <w:color w:val="000000"/>
                <w:sz w:val="22"/>
                <w:szCs w:val="22"/>
              </w:rPr>
            </w:pPr>
          </w:p>
        </w:tc>
        <w:tc>
          <w:tcPr>
            <w:tcW w:w="236" w:type="dxa"/>
            <w:noWrap/>
            <w:hideMark/>
          </w:tcPr>
          <w:p w14:paraId="6335601C"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11B50617"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68B753C1" w14:textId="77777777" w:rsidR="004B48BB" w:rsidRPr="009013C6" w:rsidRDefault="004B48BB" w:rsidP="009D54A2">
            <w:pPr>
              <w:jc w:val="right"/>
              <w:rPr>
                <w:color w:val="000000"/>
                <w:sz w:val="22"/>
                <w:szCs w:val="22"/>
              </w:rPr>
            </w:pPr>
            <w:r w:rsidRPr="009013C6">
              <w:rPr>
                <w:color w:val="000000"/>
                <w:sz w:val="22"/>
                <w:szCs w:val="22"/>
              </w:rPr>
              <w:t>2.64</w:t>
            </w:r>
          </w:p>
        </w:tc>
        <w:tc>
          <w:tcPr>
            <w:tcW w:w="236" w:type="dxa"/>
            <w:noWrap/>
            <w:vAlign w:val="center"/>
            <w:hideMark/>
          </w:tcPr>
          <w:p w14:paraId="5C15042E"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D4E36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2C82F68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37399B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3804BA4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9C6EB07" w14:textId="77777777" w:rsidTr="009D54A2">
        <w:trPr>
          <w:cantSplit/>
          <w:trHeight w:val="283"/>
        </w:trPr>
        <w:tc>
          <w:tcPr>
            <w:tcW w:w="236" w:type="dxa"/>
            <w:vMerge/>
            <w:tcBorders>
              <w:bottom w:val="double" w:sz="4" w:space="0" w:color="auto"/>
            </w:tcBorders>
            <w:noWrap/>
            <w:textDirection w:val="btLr"/>
            <w:vAlign w:val="center"/>
            <w:hideMark/>
          </w:tcPr>
          <w:p w14:paraId="40491BF5" w14:textId="77777777" w:rsidR="004B48BB" w:rsidRPr="009013C6" w:rsidRDefault="004B48BB" w:rsidP="009D54A2">
            <w:pPr>
              <w:ind w:left="113" w:right="113"/>
              <w:jc w:val="center"/>
              <w:rPr>
                <w:color w:val="000000"/>
                <w:sz w:val="22"/>
                <w:szCs w:val="22"/>
              </w:rPr>
            </w:pPr>
          </w:p>
        </w:tc>
        <w:tc>
          <w:tcPr>
            <w:tcW w:w="236" w:type="dxa"/>
            <w:tcBorders>
              <w:bottom w:val="double" w:sz="4" w:space="0" w:color="auto"/>
            </w:tcBorders>
            <w:noWrap/>
            <w:hideMark/>
          </w:tcPr>
          <w:p w14:paraId="4FC24F95"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C73EF34"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tcBorders>
              <w:bottom w:val="double" w:sz="4" w:space="0" w:color="auto"/>
            </w:tcBorders>
            <w:noWrap/>
            <w:vAlign w:val="center"/>
            <w:hideMark/>
          </w:tcPr>
          <w:p w14:paraId="36AC8332" w14:textId="77777777" w:rsidR="004B48BB" w:rsidRPr="009013C6" w:rsidRDefault="004B48BB" w:rsidP="009D54A2">
            <w:pPr>
              <w:jc w:val="right"/>
              <w:rPr>
                <w:color w:val="000000"/>
                <w:sz w:val="22"/>
                <w:szCs w:val="22"/>
              </w:rPr>
            </w:pPr>
            <w:r w:rsidRPr="009013C6">
              <w:rPr>
                <w:color w:val="000000"/>
                <w:sz w:val="22"/>
                <w:szCs w:val="22"/>
              </w:rPr>
              <w:t>2.29</w:t>
            </w:r>
          </w:p>
        </w:tc>
        <w:tc>
          <w:tcPr>
            <w:tcW w:w="236" w:type="dxa"/>
            <w:tcBorders>
              <w:bottom w:val="double" w:sz="4" w:space="0" w:color="auto"/>
            </w:tcBorders>
            <w:noWrap/>
            <w:vAlign w:val="center"/>
            <w:hideMark/>
          </w:tcPr>
          <w:p w14:paraId="1331DED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7B3DE6F7"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tcBorders>
              <w:bottom w:val="double" w:sz="4" w:space="0" w:color="auto"/>
            </w:tcBorders>
            <w:noWrap/>
            <w:vAlign w:val="center"/>
            <w:hideMark/>
          </w:tcPr>
          <w:p w14:paraId="10D29947" w14:textId="77777777" w:rsidR="004B48BB" w:rsidRPr="009013C6" w:rsidRDefault="004B48BB" w:rsidP="009D54A2">
            <w:pPr>
              <w:jc w:val="right"/>
              <w:rPr>
                <w:color w:val="000000"/>
                <w:sz w:val="22"/>
                <w:szCs w:val="22"/>
              </w:rPr>
            </w:pPr>
            <w:r w:rsidRPr="009013C6">
              <w:rPr>
                <w:color w:val="000000"/>
                <w:sz w:val="22"/>
                <w:szCs w:val="22"/>
              </w:rPr>
              <w:t>2.37</w:t>
            </w:r>
          </w:p>
        </w:tc>
        <w:tc>
          <w:tcPr>
            <w:tcW w:w="236" w:type="dxa"/>
            <w:tcBorders>
              <w:bottom w:val="double" w:sz="4" w:space="0" w:color="auto"/>
            </w:tcBorders>
            <w:noWrap/>
            <w:vAlign w:val="center"/>
            <w:hideMark/>
          </w:tcPr>
          <w:p w14:paraId="7A4F02E5"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tcBorders>
              <w:bottom w:val="double" w:sz="4" w:space="0" w:color="auto"/>
            </w:tcBorders>
            <w:noWrap/>
            <w:vAlign w:val="center"/>
            <w:hideMark/>
          </w:tcPr>
          <w:p w14:paraId="442EFDA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28D1718" w14:textId="77777777" w:rsidTr="009D54A2">
        <w:trPr>
          <w:cantSplit/>
          <w:trHeight w:val="283"/>
        </w:trPr>
        <w:tc>
          <w:tcPr>
            <w:tcW w:w="236" w:type="dxa"/>
            <w:vMerge w:val="restart"/>
            <w:tcBorders>
              <w:top w:val="double" w:sz="4" w:space="0" w:color="auto"/>
            </w:tcBorders>
            <w:noWrap/>
            <w:textDirection w:val="btLr"/>
            <w:vAlign w:val="center"/>
            <w:hideMark/>
          </w:tcPr>
          <w:p w14:paraId="3F335E2F" w14:textId="77777777" w:rsidR="004B48BB" w:rsidRPr="009013C6" w:rsidRDefault="004B48BB" w:rsidP="009D54A2">
            <w:pPr>
              <w:ind w:left="113" w:right="113"/>
              <w:jc w:val="center"/>
              <w:rPr>
                <w:color w:val="000000"/>
                <w:sz w:val="22"/>
                <w:szCs w:val="22"/>
              </w:rPr>
            </w:pPr>
            <w:r w:rsidRPr="009013C6">
              <w:rPr>
                <w:color w:val="000000"/>
                <w:sz w:val="22"/>
                <w:szCs w:val="22"/>
              </w:rPr>
              <w:t>CID+</w:t>
            </w:r>
          </w:p>
        </w:tc>
        <w:tc>
          <w:tcPr>
            <w:tcW w:w="236" w:type="dxa"/>
            <w:tcBorders>
              <w:top w:val="double" w:sz="4" w:space="0" w:color="auto"/>
            </w:tcBorders>
            <w:noWrap/>
            <w:hideMark/>
          </w:tcPr>
          <w:p w14:paraId="30B1077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12784AA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top w:val="double" w:sz="4" w:space="0" w:color="auto"/>
            </w:tcBorders>
            <w:noWrap/>
            <w:vAlign w:val="center"/>
            <w:hideMark/>
          </w:tcPr>
          <w:p w14:paraId="2BD3D9A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950D8D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2D9BAAC4"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top w:val="double" w:sz="4" w:space="0" w:color="auto"/>
            </w:tcBorders>
            <w:noWrap/>
            <w:vAlign w:val="center"/>
            <w:hideMark/>
          </w:tcPr>
          <w:p w14:paraId="47F2E204" w14:textId="77777777" w:rsidR="004B48BB" w:rsidRPr="009013C6" w:rsidRDefault="004B48BB" w:rsidP="009D54A2">
            <w:pPr>
              <w:jc w:val="right"/>
              <w:rPr>
                <w:color w:val="000000"/>
                <w:sz w:val="22"/>
                <w:szCs w:val="22"/>
              </w:rPr>
            </w:pPr>
            <w:r w:rsidRPr="009013C6">
              <w:rPr>
                <w:color w:val="000000"/>
                <w:sz w:val="22"/>
                <w:szCs w:val="22"/>
              </w:rPr>
              <w:t>10.11</w:t>
            </w:r>
          </w:p>
        </w:tc>
        <w:tc>
          <w:tcPr>
            <w:tcW w:w="236" w:type="dxa"/>
            <w:tcBorders>
              <w:top w:val="double" w:sz="4" w:space="0" w:color="auto"/>
            </w:tcBorders>
            <w:noWrap/>
            <w:vAlign w:val="center"/>
            <w:hideMark/>
          </w:tcPr>
          <w:p w14:paraId="4BD591DD" w14:textId="77777777" w:rsidR="004B48BB" w:rsidRPr="009013C6" w:rsidRDefault="004B48BB" w:rsidP="009D54A2">
            <w:pPr>
              <w:jc w:val="right"/>
              <w:rPr>
                <w:color w:val="000000"/>
                <w:sz w:val="22"/>
                <w:szCs w:val="22"/>
              </w:rPr>
            </w:pPr>
            <w:r w:rsidRPr="009013C6">
              <w:rPr>
                <w:color w:val="000000"/>
                <w:sz w:val="22"/>
                <w:szCs w:val="22"/>
              </w:rPr>
              <w:t>0.24</w:t>
            </w:r>
          </w:p>
        </w:tc>
        <w:tc>
          <w:tcPr>
            <w:tcW w:w="236" w:type="dxa"/>
            <w:tcBorders>
              <w:top w:val="double" w:sz="4" w:space="0" w:color="auto"/>
            </w:tcBorders>
            <w:noWrap/>
            <w:vAlign w:val="center"/>
            <w:hideMark/>
          </w:tcPr>
          <w:p w14:paraId="5B49A007"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747766" w14:textId="77777777" w:rsidTr="009D54A2">
        <w:trPr>
          <w:cantSplit/>
          <w:trHeight w:val="283"/>
        </w:trPr>
        <w:tc>
          <w:tcPr>
            <w:tcW w:w="236" w:type="dxa"/>
            <w:vMerge/>
            <w:noWrap/>
            <w:hideMark/>
          </w:tcPr>
          <w:p w14:paraId="69BBB26E" w14:textId="77777777" w:rsidR="004B48BB" w:rsidRPr="009013C6" w:rsidRDefault="004B48BB" w:rsidP="009D54A2">
            <w:pPr>
              <w:rPr>
                <w:color w:val="000000"/>
                <w:sz w:val="22"/>
                <w:szCs w:val="22"/>
              </w:rPr>
            </w:pPr>
          </w:p>
        </w:tc>
        <w:tc>
          <w:tcPr>
            <w:tcW w:w="236" w:type="dxa"/>
            <w:noWrap/>
            <w:hideMark/>
          </w:tcPr>
          <w:p w14:paraId="60B9276F"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3A2AC8BB" w14:textId="77777777" w:rsidR="004B48BB" w:rsidRPr="009013C6" w:rsidRDefault="004B48BB" w:rsidP="009D54A2">
            <w:pPr>
              <w:jc w:val="right"/>
              <w:rPr>
                <w:color w:val="000000"/>
                <w:sz w:val="22"/>
                <w:szCs w:val="22"/>
              </w:rPr>
            </w:pPr>
            <w:r w:rsidRPr="009013C6">
              <w:rPr>
                <w:color w:val="000000"/>
                <w:sz w:val="22"/>
                <w:szCs w:val="22"/>
              </w:rPr>
              <w:t>0.04</w:t>
            </w:r>
          </w:p>
        </w:tc>
        <w:tc>
          <w:tcPr>
            <w:tcW w:w="236" w:type="dxa"/>
            <w:noWrap/>
            <w:vAlign w:val="center"/>
            <w:hideMark/>
          </w:tcPr>
          <w:p w14:paraId="16638DFF" w14:textId="77777777" w:rsidR="004B48BB" w:rsidRPr="009013C6" w:rsidRDefault="004B48BB" w:rsidP="009D54A2">
            <w:pPr>
              <w:jc w:val="right"/>
              <w:rPr>
                <w:color w:val="000000"/>
                <w:sz w:val="22"/>
                <w:szCs w:val="22"/>
              </w:rPr>
            </w:pPr>
            <w:r w:rsidRPr="009013C6">
              <w:rPr>
                <w:color w:val="000000"/>
                <w:sz w:val="22"/>
                <w:szCs w:val="22"/>
              </w:rPr>
              <w:t>1.13</w:t>
            </w:r>
          </w:p>
        </w:tc>
        <w:tc>
          <w:tcPr>
            <w:tcW w:w="236" w:type="dxa"/>
            <w:noWrap/>
            <w:vAlign w:val="center"/>
            <w:hideMark/>
          </w:tcPr>
          <w:p w14:paraId="044B1DD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0C5AA42"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4A21934C" w14:textId="77777777" w:rsidR="004B48BB" w:rsidRPr="009013C6" w:rsidRDefault="004B48BB" w:rsidP="009D54A2">
            <w:pPr>
              <w:jc w:val="right"/>
              <w:rPr>
                <w:color w:val="000000"/>
                <w:sz w:val="22"/>
                <w:szCs w:val="22"/>
              </w:rPr>
            </w:pPr>
            <w:r w:rsidRPr="009013C6">
              <w:rPr>
                <w:color w:val="000000"/>
                <w:sz w:val="22"/>
                <w:szCs w:val="22"/>
              </w:rPr>
              <w:t>1.83</w:t>
            </w:r>
          </w:p>
        </w:tc>
        <w:tc>
          <w:tcPr>
            <w:tcW w:w="236" w:type="dxa"/>
            <w:noWrap/>
            <w:vAlign w:val="center"/>
            <w:hideMark/>
          </w:tcPr>
          <w:p w14:paraId="051CA4F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36F1C08B"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8D50585" w14:textId="77777777" w:rsidTr="009D54A2">
        <w:trPr>
          <w:cantSplit/>
          <w:trHeight w:val="283"/>
        </w:trPr>
        <w:tc>
          <w:tcPr>
            <w:tcW w:w="236" w:type="dxa"/>
            <w:vMerge/>
            <w:noWrap/>
            <w:hideMark/>
          </w:tcPr>
          <w:p w14:paraId="56157B44" w14:textId="77777777" w:rsidR="004B48BB" w:rsidRPr="009013C6" w:rsidRDefault="004B48BB" w:rsidP="009D54A2">
            <w:pPr>
              <w:rPr>
                <w:color w:val="000000"/>
                <w:sz w:val="22"/>
                <w:szCs w:val="22"/>
              </w:rPr>
            </w:pPr>
          </w:p>
        </w:tc>
        <w:tc>
          <w:tcPr>
            <w:tcW w:w="236" w:type="dxa"/>
            <w:noWrap/>
            <w:hideMark/>
          </w:tcPr>
          <w:p w14:paraId="1126B93F"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159D5BB0"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50D33272" w14:textId="77777777" w:rsidR="004B48BB" w:rsidRPr="009013C6" w:rsidRDefault="004B48BB" w:rsidP="009D54A2">
            <w:pPr>
              <w:jc w:val="right"/>
              <w:rPr>
                <w:color w:val="000000"/>
                <w:sz w:val="22"/>
                <w:szCs w:val="22"/>
              </w:rPr>
            </w:pPr>
            <w:r w:rsidRPr="009013C6">
              <w:rPr>
                <w:color w:val="000000"/>
                <w:sz w:val="22"/>
                <w:szCs w:val="22"/>
              </w:rPr>
              <w:t>2.93</w:t>
            </w:r>
          </w:p>
        </w:tc>
        <w:tc>
          <w:tcPr>
            <w:tcW w:w="236" w:type="dxa"/>
            <w:noWrap/>
            <w:vAlign w:val="center"/>
            <w:hideMark/>
          </w:tcPr>
          <w:p w14:paraId="51433281" w14:textId="77777777" w:rsidR="004B48BB" w:rsidRPr="009013C6" w:rsidRDefault="004B48BB" w:rsidP="009D54A2">
            <w:pPr>
              <w:jc w:val="right"/>
              <w:rPr>
                <w:color w:val="000000"/>
                <w:sz w:val="22"/>
                <w:szCs w:val="22"/>
              </w:rPr>
            </w:pPr>
            <w:r w:rsidRPr="009013C6">
              <w:rPr>
                <w:color w:val="000000"/>
                <w:sz w:val="22"/>
                <w:szCs w:val="22"/>
              </w:rPr>
              <w:t>1.34</w:t>
            </w:r>
          </w:p>
        </w:tc>
        <w:tc>
          <w:tcPr>
            <w:tcW w:w="236" w:type="dxa"/>
            <w:noWrap/>
            <w:vAlign w:val="center"/>
            <w:hideMark/>
          </w:tcPr>
          <w:p w14:paraId="19F558B4"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7458C30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C401635"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11A09732"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4E76785D" w14:textId="77777777" w:rsidTr="009D54A2">
        <w:trPr>
          <w:cantSplit/>
          <w:trHeight w:val="283"/>
        </w:trPr>
        <w:tc>
          <w:tcPr>
            <w:tcW w:w="236" w:type="dxa"/>
            <w:vMerge/>
            <w:noWrap/>
            <w:hideMark/>
          </w:tcPr>
          <w:p w14:paraId="7F41AD88" w14:textId="77777777" w:rsidR="004B48BB" w:rsidRPr="009013C6" w:rsidRDefault="004B48BB" w:rsidP="009D54A2">
            <w:pPr>
              <w:rPr>
                <w:color w:val="000000"/>
                <w:sz w:val="22"/>
                <w:szCs w:val="22"/>
              </w:rPr>
            </w:pPr>
          </w:p>
        </w:tc>
        <w:tc>
          <w:tcPr>
            <w:tcW w:w="236" w:type="dxa"/>
            <w:noWrap/>
            <w:hideMark/>
          </w:tcPr>
          <w:p w14:paraId="15AB4208"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6610D7B0"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2F2F7047" w14:textId="77777777" w:rsidR="004B48BB" w:rsidRPr="009013C6" w:rsidRDefault="004B48BB" w:rsidP="009D54A2">
            <w:pPr>
              <w:jc w:val="right"/>
              <w:rPr>
                <w:color w:val="000000"/>
                <w:sz w:val="22"/>
                <w:szCs w:val="22"/>
              </w:rPr>
            </w:pPr>
            <w:r w:rsidRPr="009013C6">
              <w:rPr>
                <w:color w:val="000000"/>
                <w:sz w:val="22"/>
                <w:szCs w:val="22"/>
              </w:rPr>
              <w:t>2.53</w:t>
            </w:r>
          </w:p>
        </w:tc>
        <w:tc>
          <w:tcPr>
            <w:tcW w:w="236" w:type="dxa"/>
            <w:noWrap/>
            <w:vAlign w:val="center"/>
            <w:hideMark/>
          </w:tcPr>
          <w:p w14:paraId="49F31880"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FFD5F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2AC155E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6095695" w14:textId="77777777" w:rsidR="004B48BB" w:rsidRPr="009013C6" w:rsidRDefault="004B48BB" w:rsidP="009D54A2">
            <w:pPr>
              <w:jc w:val="right"/>
              <w:rPr>
                <w:color w:val="000000"/>
                <w:sz w:val="22"/>
                <w:szCs w:val="22"/>
              </w:rPr>
            </w:pPr>
            <w:r w:rsidRPr="009013C6">
              <w:rPr>
                <w:color w:val="000000"/>
                <w:sz w:val="22"/>
                <w:szCs w:val="22"/>
              </w:rPr>
              <w:t>0.44</w:t>
            </w:r>
          </w:p>
        </w:tc>
        <w:tc>
          <w:tcPr>
            <w:tcW w:w="236" w:type="dxa"/>
            <w:noWrap/>
            <w:vAlign w:val="center"/>
            <w:hideMark/>
          </w:tcPr>
          <w:p w14:paraId="3F4B7FE6" w14:textId="77777777" w:rsidR="004B48BB" w:rsidRPr="009013C6" w:rsidRDefault="004B48BB" w:rsidP="009D54A2">
            <w:pPr>
              <w:jc w:val="right"/>
              <w:rPr>
                <w:color w:val="000000"/>
                <w:sz w:val="22"/>
                <w:szCs w:val="22"/>
              </w:rPr>
            </w:pPr>
            <w:r w:rsidRPr="009013C6">
              <w:rPr>
                <w:color w:val="000000"/>
                <w:sz w:val="22"/>
                <w:szCs w:val="22"/>
              </w:rPr>
              <w:t>0.20</w:t>
            </w:r>
          </w:p>
        </w:tc>
      </w:tr>
      <w:tr w:rsidR="004B48BB" w:rsidRPr="009013C6" w14:paraId="6EEF2BF4" w14:textId="77777777" w:rsidTr="009D54A2">
        <w:trPr>
          <w:cantSplit/>
          <w:trHeight w:val="283"/>
        </w:trPr>
        <w:tc>
          <w:tcPr>
            <w:tcW w:w="236" w:type="dxa"/>
            <w:vMerge/>
            <w:noWrap/>
            <w:hideMark/>
          </w:tcPr>
          <w:p w14:paraId="31F47183" w14:textId="77777777" w:rsidR="004B48BB" w:rsidRPr="009013C6" w:rsidRDefault="004B48BB" w:rsidP="009D54A2">
            <w:pPr>
              <w:rPr>
                <w:color w:val="000000"/>
                <w:sz w:val="22"/>
                <w:szCs w:val="22"/>
              </w:rPr>
            </w:pPr>
          </w:p>
        </w:tc>
        <w:tc>
          <w:tcPr>
            <w:tcW w:w="236" w:type="dxa"/>
            <w:noWrap/>
            <w:hideMark/>
          </w:tcPr>
          <w:p w14:paraId="09B36D62"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4378045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6E4A8EB6" w14:textId="77777777" w:rsidR="004B48BB" w:rsidRPr="009013C6" w:rsidRDefault="004B48BB" w:rsidP="009D54A2">
            <w:pPr>
              <w:jc w:val="right"/>
              <w:rPr>
                <w:color w:val="000000"/>
                <w:sz w:val="22"/>
                <w:szCs w:val="22"/>
              </w:rPr>
            </w:pPr>
            <w:r w:rsidRPr="009013C6">
              <w:rPr>
                <w:color w:val="000000"/>
                <w:sz w:val="22"/>
                <w:szCs w:val="22"/>
              </w:rPr>
              <w:t>1.26</w:t>
            </w:r>
          </w:p>
        </w:tc>
        <w:tc>
          <w:tcPr>
            <w:tcW w:w="236" w:type="dxa"/>
            <w:noWrap/>
            <w:vAlign w:val="center"/>
            <w:hideMark/>
          </w:tcPr>
          <w:p w14:paraId="3D51BC8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03BB3E6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noWrap/>
            <w:vAlign w:val="center"/>
            <w:hideMark/>
          </w:tcPr>
          <w:p w14:paraId="4154917D" w14:textId="77777777" w:rsidR="004B48BB" w:rsidRPr="009013C6" w:rsidRDefault="004B48BB" w:rsidP="009D54A2">
            <w:pPr>
              <w:jc w:val="right"/>
              <w:rPr>
                <w:color w:val="000000"/>
                <w:sz w:val="22"/>
                <w:szCs w:val="22"/>
              </w:rPr>
            </w:pPr>
            <w:r w:rsidRPr="009013C6">
              <w:rPr>
                <w:color w:val="000000"/>
                <w:sz w:val="22"/>
                <w:szCs w:val="22"/>
              </w:rPr>
              <w:t>13.44</w:t>
            </w:r>
          </w:p>
        </w:tc>
        <w:tc>
          <w:tcPr>
            <w:tcW w:w="236" w:type="dxa"/>
            <w:noWrap/>
            <w:vAlign w:val="center"/>
            <w:hideMark/>
          </w:tcPr>
          <w:p w14:paraId="645E2D1E"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BF5C765"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5579E6C" w14:textId="77777777" w:rsidTr="009D54A2">
        <w:trPr>
          <w:cantSplit/>
          <w:trHeight w:val="283"/>
        </w:trPr>
        <w:tc>
          <w:tcPr>
            <w:tcW w:w="236" w:type="dxa"/>
            <w:vMerge/>
            <w:noWrap/>
            <w:hideMark/>
          </w:tcPr>
          <w:p w14:paraId="68762DAB" w14:textId="77777777" w:rsidR="004B48BB" w:rsidRPr="009013C6" w:rsidRDefault="004B48BB" w:rsidP="009D54A2">
            <w:pPr>
              <w:rPr>
                <w:color w:val="000000"/>
                <w:sz w:val="22"/>
                <w:szCs w:val="22"/>
              </w:rPr>
            </w:pPr>
          </w:p>
        </w:tc>
        <w:tc>
          <w:tcPr>
            <w:tcW w:w="236" w:type="dxa"/>
            <w:noWrap/>
            <w:hideMark/>
          </w:tcPr>
          <w:p w14:paraId="18C2E70B"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08265662"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41CCA8B8" w14:textId="77777777" w:rsidR="004B48BB" w:rsidRPr="009013C6" w:rsidRDefault="004B48BB" w:rsidP="009D54A2">
            <w:pPr>
              <w:jc w:val="right"/>
              <w:rPr>
                <w:color w:val="000000"/>
                <w:sz w:val="22"/>
                <w:szCs w:val="22"/>
              </w:rPr>
            </w:pPr>
            <w:r w:rsidRPr="009013C6">
              <w:rPr>
                <w:color w:val="000000"/>
                <w:sz w:val="22"/>
                <w:szCs w:val="22"/>
              </w:rPr>
              <w:t>2.50</w:t>
            </w:r>
          </w:p>
        </w:tc>
        <w:tc>
          <w:tcPr>
            <w:tcW w:w="236" w:type="dxa"/>
            <w:noWrap/>
            <w:vAlign w:val="center"/>
            <w:hideMark/>
          </w:tcPr>
          <w:p w14:paraId="637180B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1464FA6D"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0E7F5AD" w14:textId="77777777" w:rsidR="004B48BB" w:rsidRPr="009013C6" w:rsidRDefault="004B48BB" w:rsidP="009D54A2">
            <w:pPr>
              <w:jc w:val="right"/>
              <w:rPr>
                <w:color w:val="000000"/>
                <w:sz w:val="22"/>
                <w:szCs w:val="22"/>
              </w:rPr>
            </w:pPr>
            <w:r w:rsidRPr="009013C6">
              <w:rPr>
                <w:color w:val="000000"/>
                <w:sz w:val="22"/>
                <w:szCs w:val="22"/>
              </w:rPr>
              <w:t>2.12</w:t>
            </w:r>
          </w:p>
        </w:tc>
        <w:tc>
          <w:tcPr>
            <w:tcW w:w="236" w:type="dxa"/>
            <w:noWrap/>
            <w:vAlign w:val="center"/>
            <w:hideMark/>
          </w:tcPr>
          <w:p w14:paraId="5DC8ABA9" w14:textId="77777777" w:rsidR="004B48BB" w:rsidRPr="009013C6" w:rsidRDefault="004B48BB" w:rsidP="009D54A2">
            <w:pPr>
              <w:jc w:val="right"/>
              <w:rPr>
                <w:color w:val="000000"/>
                <w:sz w:val="22"/>
                <w:szCs w:val="22"/>
              </w:rPr>
            </w:pPr>
            <w:r w:rsidRPr="009013C6">
              <w:rPr>
                <w:color w:val="000000"/>
                <w:sz w:val="22"/>
                <w:szCs w:val="22"/>
              </w:rPr>
              <w:t>1.30</w:t>
            </w:r>
          </w:p>
        </w:tc>
        <w:tc>
          <w:tcPr>
            <w:tcW w:w="236" w:type="dxa"/>
            <w:noWrap/>
            <w:vAlign w:val="center"/>
            <w:hideMark/>
          </w:tcPr>
          <w:p w14:paraId="766E6CFA" w14:textId="77777777" w:rsidR="004B48BB" w:rsidRPr="009013C6" w:rsidRDefault="004B48BB" w:rsidP="009D54A2">
            <w:pPr>
              <w:jc w:val="right"/>
              <w:rPr>
                <w:color w:val="000000"/>
                <w:sz w:val="22"/>
                <w:szCs w:val="22"/>
              </w:rPr>
            </w:pPr>
            <w:r w:rsidRPr="009013C6">
              <w:rPr>
                <w:color w:val="000000"/>
                <w:sz w:val="22"/>
                <w:szCs w:val="22"/>
              </w:rPr>
              <w:t>0.68</w:t>
            </w:r>
          </w:p>
        </w:tc>
      </w:tr>
      <w:tr w:rsidR="004B48BB" w:rsidRPr="009013C6" w14:paraId="0B0FCA4C" w14:textId="77777777" w:rsidTr="009D54A2">
        <w:trPr>
          <w:cantSplit/>
          <w:trHeight w:val="283"/>
        </w:trPr>
        <w:tc>
          <w:tcPr>
            <w:tcW w:w="236" w:type="dxa"/>
            <w:vMerge/>
            <w:noWrap/>
            <w:hideMark/>
          </w:tcPr>
          <w:p w14:paraId="0D65426B" w14:textId="77777777" w:rsidR="004B48BB" w:rsidRPr="009013C6" w:rsidRDefault="004B48BB" w:rsidP="009D54A2">
            <w:pPr>
              <w:rPr>
                <w:color w:val="000000"/>
                <w:sz w:val="22"/>
                <w:szCs w:val="22"/>
              </w:rPr>
            </w:pPr>
          </w:p>
        </w:tc>
        <w:tc>
          <w:tcPr>
            <w:tcW w:w="236" w:type="dxa"/>
            <w:noWrap/>
            <w:hideMark/>
          </w:tcPr>
          <w:p w14:paraId="00B1CAA8"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FB842F5"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1AED8620" w14:textId="77777777" w:rsidR="004B48BB" w:rsidRPr="009013C6" w:rsidRDefault="004B48BB" w:rsidP="009D54A2">
            <w:pPr>
              <w:jc w:val="right"/>
              <w:rPr>
                <w:color w:val="000000"/>
                <w:sz w:val="22"/>
                <w:szCs w:val="22"/>
              </w:rPr>
            </w:pPr>
            <w:r w:rsidRPr="009013C6">
              <w:rPr>
                <w:color w:val="000000"/>
                <w:sz w:val="22"/>
                <w:szCs w:val="22"/>
              </w:rPr>
              <w:t>8.28</w:t>
            </w:r>
          </w:p>
        </w:tc>
        <w:tc>
          <w:tcPr>
            <w:tcW w:w="236" w:type="dxa"/>
            <w:noWrap/>
            <w:vAlign w:val="center"/>
            <w:hideMark/>
          </w:tcPr>
          <w:p w14:paraId="253F45C1"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0763C593" w14:textId="77777777" w:rsidR="004B48BB" w:rsidRPr="009013C6" w:rsidRDefault="004B48BB" w:rsidP="009D54A2">
            <w:pPr>
              <w:jc w:val="right"/>
              <w:rPr>
                <w:color w:val="000000"/>
                <w:sz w:val="22"/>
                <w:szCs w:val="22"/>
              </w:rPr>
            </w:pPr>
            <w:r w:rsidRPr="009013C6">
              <w:rPr>
                <w:color w:val="000000"/>
                <w:sz w:val="22"/>
                <w:szCs w:val="22"/>
              </w:rPr>
              <w:t>0.23</w:t>
            </w:r>
          </w:p>
        </w:tc>
        <w:tc>
          <w:tcPr>
            <w:tcW w:w="236" w:type="dxa"/>
            <w:noWrap/>
            <w:vAlign w:val="center"/>
            <w:hideMark/>
          </w:tcPr>
          <w:p w14:paraId="199F3E5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267FD2" w14:textId="77777777" w:rsidR="004B48BB" w:rsidRPr="009013C6" w:rsidRDefault="004B48BB" w:rsidP="009D54A2">
            <w:pPr>
              <w:jc w:val="right"/>
              <w:rPr>
                <w:color w:val="000000"/>
                <w:sz w:val="22"/>
                <w:szCs w:val="22"/>
              </w:rPr>
            </w:pPr>
            <w:r w:rsidRPr="009013C6">
              <w:rPr>
                <w:color w:val="000000"/>
                <w:sz w:val="22"/>
                <w:szCs w:val="22"/>
              </w:rPr>
              <w:t>5.88</w:t>
            </w:r>
          </w:p>
        </w:tc>
        <w:tc>
          <w:tcPr>
            <w:tcW w:w="236" w:type="dxa"/>
            <w:noWrap/>
            <w:vAlign w:val="center"/>
            <w:hideMark/>
          </w:tcPr>
          <w:p w14:paraId="19025F54" w14:textId="77777777" w:rsidR="004B48BB" w:rsidRPr="009013C6" w:rsidRDefault="004B48BB" w:rsidP="009D54A2">
            <w:pPr>
              <w:jc w:val="right"/>
              <w:rPr>
                <w:color w:val="000000"/>
                <w:sz w:val="22"/>
                <w:szCs w:val="22"/>
              </w:rPr>
            </w:pPr>
            <w:r w:rsidRPr="009013C6">
              <w:rPr>
                <w:color w:val="000000"/>
                <w:sz w:val="22"/>
                <w:szCs w:val="22"/>
              </w:rPr>
              <w:t>0.8</w:t>
            </w:r>
          </w:p>
        </w:tc>
      </w:tr>
      <w:tr w:rsidR="004B48BB" w:rsidRPr="009013C6" w14:paraId="765AA1B7" w14:textId="77777777" w:rsidTr="009D54A2">
        <w:trPr>
          <w:cantSplit/>
          <w:trHeight w:val="283"/>
        </w:trPr>
        <w:tc>
          <w:tcPr>
            <w:tcW w:w="236" w:type="dxa"/>
            <w:vMerge/>
            <w:noWrap/>
            <w:hideMark/>
          </w:tcPr>
          <w:p w14:paraId="77D08299" w14:textId="77777777" w:rsidR="004B48BB" w:rsidRPr="009013C6" w:rsidRDefault="004B48BB" w:rsidP="009D54A2">
            <w:pPr>
              <w:rPr>
                <w:color w:val="000000"/>
                <w:sz w:val="22"/>
                <w:szCs w:val="22"/>
              </w:rPr>
            </w:pPr>
          </w:p>
        </w:tc>
        <w:tc>
          <w:tcPr>
            <w:tcW w:w="236" w:type="dxa"/>
            <w:noWrap/>
            <w:hideMark/>
          </w:tcPr>
          <w:p w14:paraId="152F223E"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4C41655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3D972A8" w14:textId="77777777" w:rsidR="004B48BB" w:rsidRPr="009013C6" w:rsidRDefault="004B48BB" w:rsidP="009D54A2">
            <w:pPr>
              <w:jc w:val="right"/>
              <w:rPr>
                <w:color w:val="000000"/>
                <w:sz w:val="22"/>
                <w:szCs w:val="22"/>
              </w:rPr>
            </w:pPr>
            <w:r w:rsidRPr="009013C6">
              <w:rPr>
                <w:color w:val="000000"/>
                <w:sz w:val="22"/>
                <w:szCs w:val="22"/>
              </w:rPr>
              <w:t>5.54</w:t>
            </w:r>
          </w:p>
        </w:tc>
        <w:tc>
          <w:tcPr>
            <w:tcW w:w="236" w:type="dxa"/>
            <w:noWrap/>
            <w:vAlign w:val="center"/>
            <w:hideMark/>
          </w:tcPr>
          <w:p w14:paraId="48104569" w14:textId="77777777" w:rsidR="004B48BB" w:rsidRPr="009013C6" w:rsidRDefault="004B48BB" w:rsidP="009D54A2">
            <w:pPr>
              <w:jc w:val="right"/>
              <w:rPr>
                <w:color w:val="000000"/>
                <w:sz w:val="22"/>
                <w:szCs w:val="22"/>
              </w:rPr>
            </w:pPr>
            <w:r w:rsidRPr="009013C6">
              <w:rPr>
                <w:color w:val="000000"/>
                <w:sz w:val="22"/>
                <w:szCs w:val="22"/>
              </w:rPr>
              <w:t>1.24</w:t>
            </w:r>
          </w:p>
        </w:tc>
        <w:tc>
          <w:tcPr>
            <w:tcW w:w="236" w:type="dxa"/>
            <w:noWrap/>
            <w:vAlign w:val="center"/>
            <w:hideMark/>
          </w:tcPr>
          <w:p w14:paraId="3343B7B2" w14:textId="77777777" w:rsidR="004B48BB" w:rsidRPr="009013C6" w:rsidRDefault="004B48BB" w:rsidP="009D54A2">
            <w:pPr>
              <w:jc w:val="right"/>
              <w:rPr>
                <w:color w:val="000000"/>
                <w:sz w:val="22"/>
                <w:szCs w:val="22"/>
              </w:rPr>
            </w:pPr>
            <w:r w:rsidRPr="009013C6">
              <w:rPr>
                <w:color w:val="000000"/>
                <w:sz w:val="22"/>
                <w:szCs w:val="22"/>
              </w:rPr>
              <w:t>0.20</w:t>
            </w:r>
          </w:p>
        </w:tc>
        <w:tc>
          <w:tcPr>
            <w:tcW w:w="236" w:type="dxa"/>
            <w:noWrap/>
            <w:vAlign w:val="center"/>
            <w:hideMark/>
          </w:tcPr>
          <w:p w14:paraId="47EAE661" w14:textId="77777777" w:rsidR="004B48BB" w:rsidRPr="009013C6" w:rsidRDefault="004B48BB" w:rsidP="009D54A2">
            <w:pPr>
              <w:jc w:val="right"/>
              <w:rPr>
                <w:color w:val="000000"/>
                <w:sz w:val="22"/>
                <w:szCs w:val="22"/>
              </w:rPr>
            </w:pPr>
            <w:r w:rsidRPr="009013C6">
              <w:rPr>
                <w:color w:val="000000"/>
                <w:sz w:val="22"/>
                <w:szCs w:val="22"/>
              </w:rPr>
              <w:t>9.37</w:t>
            </w:r>
          </w:p>
        </w:tc>
        <w:tc>
          <w:tcPr>
            <w:tcW w:w="236" w:type="dxa"/>
            <w:noWrap/>
            <w:vAlign w:val="center"/>
            <w:hideMark/>
          </w:tcPr>
          <w:p w14:paraId="1994F25B" w14:textId="77777777" w:rsidR="004B48BB" w:rsidRPr="009013C6" w:rsidRDefault="004B48BB" w:rsidP="009D54A2">
            <w:pPr>
              <w:jc w:val="right"/>
              <w:rPr>
                <w:color w:val="000000"/>
                <w:sz w:val="22"/>
                <w:szCs w:val="22"/>
              </w:rPr>
            </w:pPr>
            <w:r w:rsidRPr="009013C6">
              <w:rPr>
                <w:color w:val="000000"/>
                <w:sz w:val="22"/>
                <w:szCs w:val="22"/>
              </w:rPr>
              <w:t>8.76</w:t>
            </w:r>
          </w:p>
        </w:tc>
        <w:tc>
          <w:tcPr>
            <w:tcW w:w="236" w:type="dxa"/>
            <w:noWrap/>
            <w:vAlign w:val="center"/>
            <w:hideMark/>
          </w:tcPr>
          <w:p w14:paraId="02223BBE" w14:textId="77777777" w:rsidR="004B48BB" w:rsidRPr="009013C6" w:rsidRDefault="004B48BB" w:rsidP="009D54A2">
            <w:pPr>
              <w:jc w:val="right"/>
              <w:rPr>
                <w:color w:val="000000"/>
                <w:sz w:val="22"/>
                <w:szCs w:val="22"/>
              </w:rPr>
            </w:pPr>
            <w:r w:rsidRPr="009013C6">
              <w:rPr>
                <w:color w:val="000000"/>
                <w:sz w:val="22"/>
                <w:szCs w:val="22"/>
              </w:rPr>
              <w:t>1.35</w:t>
            </w:r>
          </w:p>
        </w:tc>
      </w:tr>
      <w:tr w:rsidR="004B48BB" w:rsidRPr="009013C6" w14:paraId="20A16209" w14:textId="77777777" w:rsidTr="009D54A2">
        <w:trPr>
          <w:cantSplit/>
          <w:trHeight w:val="283"/>
        </w:trPr>
        <w:tc>
          <w:tcPr>
            <w:tcW w:w="236" w:type="dxa"/>
            <w:vMerge/>
            <w:noWrap/>
            <w:hideMark/>
          </w:tcPr>
          <w:p w14:paraId="0DFAE472" w14:textId="77777777" w:rsidR="004B48BB" w:rsidRPr="009013C6" w:rsidRDefault="004B48BB" w:rsidP="009D54A2">
            <w:pPr>
              <w:rPr>
                <w:color w:val="000000"/>
                <w:sz w:val="22"/>
                <w:szCs w:val="22"/>
              </w:rPr>
            </w:pPr>
          </w:p>
        </w:tc>
        <w:tc>
          <w:tcPr>
            <w:tcW w:w="236" w:type="dxa"/>
            <w:noWrap/>
            <w:hideMark/>
          </w:tcPr>
          <w:p w14:paraId="6D1A904D"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2F1EBE3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49749268" w14:textId="77777777" w:rsidR="004B48BB" w:rsidRPr="009013C6" w:rsidRDefault="004B48BB" w:rsidP="009D54A2">
            <w:pPr>
              <w:jc w:val="right"/>
              <w:rPr>
                <w:color w:val="000000"/>
                <w:sz w:val="22"/>
                <w:szCs w:val="22"/>
              </w:rPr>
            </w:pPr>
            <w:r w:rsidRPr="009013C6">
              <w:rPr>
                <w:color w:val="000000"/>
                <w:sz w:val="22"/>
                <w:szCs w:val="22"/>
              </w:rPr>
              <w:t>3.33</w:t>
            </w:r>
          </w:p>
        </w:tc>
        <w:tc>
          <w:tcPr>
            <w:tcW w:w="236" w:type="dxa"/>
            <w:noWrap/>
            <w:vAlign w:val="center"/>
            <w:hideMark/>
          </w:tcPr>
          <w:p w14:paraId="182189BC"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9AD9EA1"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74AB5C3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CFD2F4C"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480C72E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57E43EC" w14:textId="77777777" w:rsidTr="009D54A2">
        <w:trPr>
          <w:cantSplit/>
          <w:trHeight w:val="283"/>
        </w:trPr>
        <w:tc>
          <w:tcPr>
            <w:tcW w:w="236" w:type="dxa"/>
            <w:vMerge/>
            <w:tcBorders>
              <w:bottom w:val="double" w:sz="4" w:space="0" w:color="auto"/>
            </w:tcBorders>
            <w:noWrap/>
            <w:hideMark/>
          </w:tcPr>
          <w:p w14:paraId="6A3AC3BE" w14:textId="77777777" w:rsidR="004B48BB" w:rsidRPr="009013C6" w:rsidRDefault="004B48BB" w:rsidP="009D54A2">
            <w:pPr>
              <w:rPr>
                <w:color w:val="000000"/>
                <w:sz w:val="22"/>
                <w:szCs w:val="22"/>
              </w:rPr>
            </w:pPr>
          </w:p>
        </w:tc>
        <w:tc>
          <w:tcPr>
            <w:tcW w:w="236" w:type="dxa"/>
            <w:tcBorders>
              <w:bottom w:val="double" w:sz="4" w:space="0" w:color="auto"/>
            </w:tcBorders>
            <w:noWrap/>
            <w:hideMark/>
          </w:tcPr>
          <w:p w14:paraId="6B742D02"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2EF8F86"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bottom w:val="double" w:sz="4" w:space="0" w:color="auto"/>
            </w:tcBorders>
            <w:noWrap/>
            <w:vAlign w:val="center"/>
            <w:hideMark/>
          </w:tcPr>
          <w:p w14:paraId="1B61F3CE" w14:textId="77777777" w:rsidR="004B48BB" w:rsidRPr="009013C6" w:rsidRDefault="004B48BB" w:rsidP="009D54A2">
            <w:pPr>
              <w:jc w:val="right"/>
              <w:rPr>
                <w:color w:val="000000"/>
                <w:sz w:val="22"/>
                <w:szCs w:val="22"/>
              </w:rPr>
            </w:pPr>
            <w:r w:rsidRPr="009013C6">
              <w:rPr>
                <w:color w:val="000000"/>
                <w:sz w:val="22"/>
                <w:szCs w:val="22"/>
              </w:rPr>
              <w:t>3.50</w:t>
            </w:r>
          </w:p>
        </w:tc>
        <w:tc>
          <w:tcPr>
            <w:tcW w:w="236" w:type="dxa"/>
            <w:tcBorders>
              <w:bottom w:val="double" w:sz="4" w:space="0" w:color="auto"/>
            </w:tcBorders>
            <w:noWrap/>
            <w:vAlign w:val="center"/>
            <w:hideMark/>
          </w:tcPr>
          <w:p w14:paraId="17D2DD6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0F85BCA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bottom w:val="double" w:sz="4" w:space="0" w:color="auto"/>
            </w:tcBorders>
            <w:noWrap/>
            <w:vAlign w:val="center"/>
            <w:hideMark/>
          </w:tcPr>
          <w:p w14:paraId="18A1FCAD" w14:textId="77777777" w:rsidR="004B48BB" w:rsidRPr="009013C6" w:rsidRDefault="004B48BB" w:rsidP="009D54A2">
            <w:pPr>
              <w:jc w:val="right"/>
              <w:rPr>
                <w:color w:val="000000"/>
                <w:sz w:val="22"/>
                <w:szCs w:val="22"/>
              </w:rPr>
            </w:pPr>
            <w:r w:rsidRPr="009013C6">
              <w:rPr>
                <w:color w:val="000000"/>
                <w:sz w:val="22"/>
                <w:szCs w:val="22"/>
              </w:rPr>
              <w:t>8.79</w:t>
            </w:r>
          </w:p>
        </w:tc>
        <w:tc>
          <w:tcPr>
            <w:tcW w:w="236" w:type="dxa"/>
            <w:tcBorders>
              <w:bottom w:val="double" w:sz="4" w:space="0" w:color="auto"/>
            </w:tcBorders>
            <w:noWrap/>
            <w:vAlign w:val="center"/>
            <w:hideMark/>
          </w:tcPr>
          <w:p w14:paraId="19673551"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tcBorders>
              <w:bottom w:val="double" w:sz="4" w:space="0" w:color="auto"/>
            </w:tcBorders>
            <w:noWrap/>
            <w:vAlign w:val="center"/>
            <w:hideMark/>
          </w:tcPr>
          <w:p w14:paraId="27752E4F" w14:textId="77777777" w:rsidR="004B48BB" w:rsidRPr="009013C6" w:rsidRDefault="004B48BB" w:rsidP="009D54A2">
            <w:pPr>
              <w:jc w:val="center"/>
              <w:rPr>
                <w:color w:val="000000"/>
                <w:sz w:val="22"/>
                <w:szCs w:val="22"/>
              </w:rPr>
            </w:pPr>
            <w:r w:rsidRPr="009013C6">
              <w:rPr>
                <w:color w:val="000000"/>
                <w:sz w:val="22"/>
                <w:szCs w:val="22"/>
              </w:rPr>
              <w:t>-</w:t>
            </w:r>
          </w:p>
        </w:tc>
      </w:tr>
    </w:tbl>
    <w:p w14:paraId="7C7F0DE1" w14:textId="77777777" w:rsidR="004B48BB" w:rsidRDefault="004B48BB" w:rsidP="004B48BB">
      <w:pPr>
        <w:pStyle w:val="JamesManuscriptBody"/>
        <w:rPr>
          <w:rFonts w:eastAsiaTheme="minorEastAsia"/>
        </w:rPr>
      </w:pPr>
    </w:p>
    <w:p w14:paraId="02786F54" w14:textId="086911C9" w:rsidR="00283816" w:rsidRDefault="0025758D" w:rsidP="00D74BF8">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lastRenderedPageBreak/>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w:t>
      </w:r>
      <w:r w:rsidR="00324ED0">
        <w:rPr>
          <w:rFonts w:eastAsiaTheme="minorEastAsia"/>
        </w:rPr>
        <w:t>Figure S2</w:t>
      </w:r>
      <w:r w:rsidR="00AD6AE1">
        <w:rPr>
          <w:rFonts w:eastAsiaTheme="minorEastAsia"/>
        </w:rPr>
        <w:t>)</w:t>
      </w:r>
      <w:r w:rsidR="00156832">
        <w:rPr>
          <w:rFonts w:eastAsiaTheme="minorEastAsia"/>
        </w:rPr>
        <w:t>.</w:t>
      </w:r>
      <w:r w:rsidR="00D74BF8">
        <w:rPr>
          <w:rFonts w:eastAsiaTheme="minorEastAsia"/>
        </w:rPr>
        <w:t xml:space="preserve"> </w:t>
      </w:r>
      <w:r w:rsidR="00787EB7" w:rsidRPr="00787EB7">
        <w:rPr>
          <w:rFonts w:eastAsiaTheme="minorEastAsia"/>
        </w:rPr>
        <w:t xml:space="preserve">Increasing the number of </w:t>
      </w:r>
      <w:r w:rsidR="00787EB7">
        <w:rPr>
          <w:rFonts w:eastAsiaTheme="minorEastAsia"/>
        </w:rPr>
        <w:t>taxa examined</w:t>
      </w:r>
      <w:r w:rsidR="00787EB7" w:rsidRPr="00787EB7">
        <w:rPr>
          <w:rFonts w:eastAsiaTheme="minorEastAsia"/>
        </w:rPr>
        <w:t xml:space="preserve"> improved </w:t>
      </w:r>
      <w:r w:rsidR="00787EB7">
        <w:rPr>
          <w:rFonts w:eastAsiaTheme="minorEastAsia"/>
        </w:rPr>
        <w:t xml:space="preserve">both </w:t>
      </w:r>
      <w:r w:rsidR="00787EB7" w:rsidRPr="00787EB7">
        <w:rPr>
          <w:rFonts w:eastAsiaTheme="minorEastAsia"/>
        </w:rPr>
        <w:t>CD and CID+ performance.</w:t>
      </w:r>
      <w:r w:rsidR="00787EB7">
        <w:rPr>
          <w:rFonts w:eastAsiaTheme="minorEastAsia"/>
        </w:rPr>
        <w:t xml:space="preserve"> </w:t>
      </w:r>
      <w:r w:rsidR="00D1141F">
        <w:rPr>
          <w:rFonts w:eastAsiaTheme="minorEastAsia"/>
        </w:rPr>
        <w:t xml:space="preserve">The </w:t>
      </w:r>
      <w:r w:rsidR="00787EB7"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00787EB7" w:rsidRPr="00787EB7">
        <w:rPr>
          <w:rFonts w:eastAsiaTheme="minorEastAsia"/>
        </w:rPr>
        <w:t xml:space="preserve">was nearly cut in half between </w:t>
      </w:r>
      <w:r w:rsidR="00787EB7">
        <w:rPr>
          <w:rFonts w:eastAsiaTheme="minorEastAsia"/>
        </w:rPr>
        <w:t xml:space="preserve">when moving from </w:t>
      </w:r>
      <w:r w:rsidR="00787EB7" w:rsidRPr="00787EB7">
        <w:rPr>
          <w:rFonts w:eastAsiaTheme="minorEastAsia"/>
        </w:rPr>
        <w:t>25 tip</w:t>
      </w:r>
      <w:r w:rsidR="00787EB7">
        <w:rPr>
          <w:rFonts w:eastAsiaTheme="minorEastAsia"/>
        </w:rPr>
        <w:t>s</w:t>
      </w:r>
      <w:r w:rsidR="00787EB7" w:rsidRPr="00787EB7">
        <w:rPr>
          <w:rFonts w:eastAsiaTheme="minorEastAsia"/>
        </w:rPr>
        <w:t xml:space="preserve"> to 250 tips from 5.2 to 2.8 under CID+ models</w:t>
      </w:r>
      <w:r w:rsidR="00570C43">
        <w:rPr>
          <w:rFonts w:eastAsiaTheme="minorEastAsia"/>
        </w:rPr>
        <w:t xml:space="preserve"> (Table 3)</w:t>
      </w:r>
      <w:r w:rsidR="00787EB7">
        <w:rPr>
          <w:rFonts w:eastAsiaTheme="minorEastAsia"/>
        </w:rPr>
        <w:t xml:space="preserve">. </w:t>
      </w:r>
      <w:r w:rsidR="00C56325">
        <w:rPr>
          <w:rFonts w:eastAsiaTheme="minorEastAsia"/>
        </w:rPr>
        <w:t xml:space="preserve">Nonetheless, </w:t>
      </w:r>
      <w:r w:rsidR="00787EB7" w:rsidRPr="00787EB7">
        <w:rPr>
          <w:rFonts w:eastAsiaTheme="minorEastAsia"/>
        </w:rPr>
        <w:t xml:space="preserve">some parameters </w:t>
      </w:r>
      <w:r w:rsidR="00C56325">
        <w:rPr>
          <w:rFonts w:eastAsiaTheme="minorEastAsia"/>
        </w:rPr>
        <w:t>continued to be</w:t>
      </w:r>
      <w:r w:rsidR="00787EB7"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r w:rsidR="00787EB7"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00787EB7" w:rsidRPr="00787EB7">
        <w:rPr>
          <w:rFonts w:eastAsiaTheme="minorEastAsia"/>
        </w:rPr>
        <w:t xml:space="preserve"> CD</w:t>
      </w:r>
      <w:r w:rsidR="00C56325">
        <w:rPr>
          <w:rFonts w:eastAsiaTheme="minorEastAsia"/>
        </w:rPr>
        <w:t xml:space="preserve"> models (Fig. </w:t>
      </w:r>
      <w:r w:rsidR="00D74BF8">
        <w:rPr>
          <w:rFonts w:eastAsiaTheme="minorEastAsia"/>
        </w:rPr>
        <w:t>S2c</w:t>
      </w:r>
      <w:r w:rsidR="00C56325">
        <w:rPr>
          <w:rFonts w:eastAsiaTheme="minorEastAsia"/>
        </w:rPr>
        <w:t xml:space="preserve">). </w:t>
      </w:r>
    </w:p>
    <w:p w14:paraId="386F504A" w14:textId="77777777" w:rsidR="00570C43" w:rsidRPr="008270BC" w:rsidRDefault="00570C43" w:rsidP="00570C43">
      <w:pPr>
        <w:pStyle w:val="JamesManuscriptBody"/>
        <w:spacing w:line="240" w:lineRule="auto"/>
        <w:rPr>
          <w:rFonts w:eastAsiaTheme="minorEastAsia" w:cs="Times New Roman"/>
        </w:rPr>
      </w:pPr>
      <w:r w:rsidRPr="008270BC">
        <w:rPr>
          <w:rFonts w:eastAsiaTheme="minorEastAsia" w:cs="Times New Roman"/>
          <w:b/>
          <w:bCs/>
        </w:rPr>
        <w:t xml:space="preserve">Table 3. </w:t>
      </w:r>
      <w:r w:rsidRPr="008270BC">
        <w:rPr>
          <w:rFonts w:eastAsiaTheme="minorEastAsia" w:cs="Times New Roman"/>
        </w:rPr>
        <w:t xml:space="preserve">Average AIC weight as the number of </w:t>
      </w:r>
      <w:proofErr w:type="spellStart"/>
      <w:r w:rsidRPr="008270BC">
        <w:rPr>
          <w:rFonts w:eastAsiaTheme="minorEastAsia" w:cs="Times New Roman"/>
        </w:rPr>
        <w:t>taxa</w:t>
      </w:r>
      <w:proofErr w:type="spellEnd"/>
      <w:r w:rsidRPr="008270BC">
        <w:rPr>
          <w:rFonts w:eastAsiaTheme="minorEastAsia" w:cs="Times New Roman"/>
        </w:rPr>
        <w:t xml:space="preserve"> increases for each model class. Gray 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570C43" w:rsidRPr="008270BC" w14:paraId="4E141960" w14:textId="77777777" w:rsidTr="009D54A2">
        <w:trPr>
          <w:cantSplit/>
          <w:trHeight w:val="283"/>
        </w:trPr>
        <w:tc>
          <w:tcPr>
            <w:tcW w:w="1356" w:type="dxa"/>
            <w:tcBorders>
              <w:bottom w:val="double" w:sz="4" w:space="0" w:color="auto"/>
            </w:tcBorders>
          </w:tcPr>
          <w:p w14:paraId="2167E90C" w14:textId="77777777" w:rsidR="00570C43" w:rsidRPr="008270BC" w:rsidRDefault="00570C43" w:rsidP="009D54A2">
            <w:pPr>
              <w:rPr>
                <w:color w:val="000000"/>
                <w:sz w:val="22"/>
                <w:szCs w:val="22"/>
              </w:rPr>
            </w:pPr>
            <w:r w:rsidRPr="008270BC">
              <w:rPr>
                <w:color w:val="000000"/>
                <w:sz w:val="22"/>
                <w:szCs w:val="22"/>
              </w:rPr>
              <w:t>Generating model class</w:t>
            </w:r>
          </w:p>
        </w:tc>
        <w:tc>
          <w:tcPr>
            <w:tcW w:w="766" w:type="dxa"/>
            <w:tcBorders>
              <w:bottom w:val="double" w:sz="4" w:space="0" w:color="auto"/>
            </w:tcBorders>
            <w:noWrap/>
            <w:hideMark/>
          </w:tcPr>
          <w:p w14:paraId="2A6433BF" w14:textId="77777777" w:rsidR="00570C43" w:rsidRPr="008270BC" w:rsidRDefault="00570C43" w:rsidP="009D54A2">
            <w:pPr>
              <w:rPr>
                <w:color w:val="000000"/>
                <w:sz w:val="22"/>
                <w:szCs w:val="22"/>
              </w:rPr>
            </w:pPr>
            <w:proofErr w:type="spellStart"/>
            <w:r w:rsidRPr="008270BC">
              <w:rPr>
                <w:color w:val="000000"/>
                <w:sz w:val="22"/>
                <w:szCs w:val="22"/>
              </w:rPr>
              <w:t>nTaxa</w:t>
            </w:r>
            <w:proofErr w:type="spellEnd"/>
          </w:p>
        </w:tc>
        <w:tc>
          <w:tcPr>
            <w:tcW w:w="1417" w:type="dxa"/>
            <w:tcBorders>
              <w:bottom w:val="double" w:sz="4" w:space="0" w:color="auto"/>
            </w:tcBorders>
            <w:noWrap/>
            <w:hideMark/>
          </w:tcPr>
          <w:p w14:paraId="6121FDAD"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BM1</w:t>
            </w:r>
          </w:p>
        </w:tc>
        <w:tc>
          <w:tcPr>
            <w:tcW w:w="1418" w:type="dxa"/>
            <w:tcBorders>
              <w:bottom w:val="double" w:sz="4" w:space="0" w:color="auto"/>
            </w:tcBorders>
            <w:noWrap/>
            <w:hideMark/>
          </w:tcPr>
          <w:p w14:paraId="700DC723"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OU1</w:t>
            </w:r>
          </w:p>
        </w:tc>
        <w:tc>
          <w:tcPr>
            <w:tcW w:w="1275" w:type="dxa"/>
            <w:tcBorders>
              <w:bottom w:val="double" w:sz="4" w:space="0" w:color="auto"/>
            </w:tcBorders>
            <w:noWrap/>
            <w:hideMark/>
          </w:tcPr>
          <w:p w14:paraId="5B9D7C21"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CD</w:t>
            </w:r>
          </w:p>
        </w:tc>
        <w:tc>
          <w:tcPr>
            <w:tcW w:w="1418" w:type="dxa"/>
            <w:tcBorders>
              <w:bottom w:val="double" w:sz="4" w:space="0" w:color="auto"/>
            </w:tcBorders>
            <w:noWrap/>
            <w:hideMark/>
          </w:tcPr>
          <w:p w14:paraId="43AFE5EA"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CID+</w:t>
            </w:r>
          </w:p>
        </w:tc>
      </w:tr>
      <w:tr w:rsidR="00570C43" w:rsidRPr="008270BC" w14:paraId="76A922BE" w14:textId="77777777" w:rsidTr="009D54A2">
        <w:trPr>
          <w:cantSplit/>
          <w:trHeight w:val="283"/>
        </w:trPr>
        <w:tc>
          <w:tcPr>
            <w:tcW w:w="1356" w:type="dxa"/>
            <w:vMerge w:val="restart"/>
            <w:tcBorders>
              <w:top w:val="double" w:sz="4" w:space="0" w:color="auto"/>
            </w:tcBorders>
            <w:textDirection w:val="btLr"/>
            <w:vAlign w:val="center"/>
          </w:tcPr>
          <w:p w14:paraId="741E49C5" w14:textId="77777777" w:rsidR="00570C43" w:rsidRPr="008270BC" w:rsidRDefault="00570C43" w:rsidP="009D54A2">
            <w:pPr>
              <w:ind w:left="113" w:right="113"/>
              <w:jc w:val="center"/>
              <w:rPr>
                <w:b/>
                <w:bCs/>
                <w:color w:val="000000"/>
                <w:sz w:val="22"/>
                <w:szCs w:val="22"/>
              </w:rPr>
            </w:pPr>
            <w:r w:rsidRPr="008270BC">
              <w:rPr>
                <w:color w:val="000000"/>
                <w:sz w:val="22"/>
                <w:szCs w:val="22"/>
              </w:rPr>
              <w:t>CD</w:t>
            </w:r>
          </w:p>
        </w:tc>
        <w:tc>
          <w:tcPr>
            <w:tcW w:w="766" w:type="dxa"/>
            <w:tcBorders>
              <w:top w:val="double" w:sz="4" w:space="0" w:color="auto"/>
            </w:tcBorders>
            <w:noWrap/>
            <w:hideMark/>
          </w:tcPr>
          <w:p w14:paraId="4900F8DC"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557F826" w14:textId="77777777" w:rsidR="00570C43" w:rsidRPr="008270BC" w:rsidRDefault="00570C43" w:rsidP="009D54A2">
            <w:pPr>
              <w:jc w:val="center"/>
              <w:rPr>
                <w:color w:val="000000"/>
                <w:sz w:val="22"/>
                <w:szCs w:val="22"/>
              </w:rPr>
            </w:pPr>
            <w:r w:rsidRPr="008270BC">
              <w:rPr>
                <w:color w:val="000000"/>
                <w:sz w:val="22"/>
                <w:szCs w:val="22"/>
              </w:rPr>
              <w:t>0.12</w:t>
            </w:r>
          </w:p>
        </w:tc>
        <w:tc>
          <w:tcPr>
            <w:tcW w:w="1418" w:type="dxa"/>
            <w:tcBorders>
              <w:top w:val="double" w:sz="4" w:space="0" w:color="auto"/>
            </w:tcBorders>
            <w:noWrap/>
            <w:hideMark/>
          </w:tcPr>
          <w:p w14:paraId="5AD796AE"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tcBorders>
              <w:top w:val="double" w:sz="4" w:space="0" w:color="auto"/>
            </w:tcBorders>
            <w:shd w:val="clear" w:color="auto" w:fill="D9D9D9" w:themeFill="background1" w:themeFillShade="D9"/>
            <w:noWrap/>
            <w:hideMark/>
          </w:tcPr>
          <w:p w14:paraId="1BBC78FD" w14:textId="77777777" w:rsidR="00570C43" w:rsidRPr="008270BC" w:rsidRDefault="00570C43" w:rsidP="009D54A2">
            <w:pPr>
              <w:jc w:val="center"/>
              <w:rPr>
                <w:color w:val="000000"/>
                <w:sz w:val="22"/>
                <w:szCs w:val="22"/>
              </w:rPr>
            </w:pPr>
            <w:r w:rsidRPr="008270BC">
              <w:rPr>
                <w:color w:val="000000"/>
                <w:sz w:val="22"/>
                <w:szCs w:val="22"/>
              </w:rPr>
              <w:t>0.51</w:t>
            </w:r>
          </w:p>
        </w:tc>
        <w:tc>
          <w:tcPr>
            <w:tcW w:w="1418" w:type="dxa"/>
            <w:tcBorders>
              <w:top w:val="double" w:sz="4" w:space="0" w:color="auto"/>
            </w:tcBorders>
            <w:noWrap/>
            <w:hideMark/>
          </w:tcPr>
          <w:p w14:paraId="287A4B57"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F7C6856" w14:textId="77777777" w:rsidTr="009D54A2">
        <w:trPr>
          <w:cantSplit/>
          <w:trHeight w:val="283"/>
        </w:trPr>
        <w:tc>
          <w:tcPr>
            <w:tcW w:w="1356" w:type="dxa"/>
            <w:vMerge/>
            <w:textDirection w:val="btLr"/>
            <w:vAlign w:val="center"/>
          </w:tcPr>
          <w:p w14:paraId="51A6C091" w14:textId="77777777" w:rsidR="00570C43" w:rsidRPr="008270BC" w:rsidRDefault="00570C43" w:rsidP="009D54A2">
            <w:pPr>
              <w:ind w:left="113" w:right="113"/>
              <w:jc w:val="center"/>
              <w:rPr>
                <w:color w:val="000000"/>
                <w:sz w:val="22"/>
                <w:szCs w:val="22"/>
              </w:rPr>
            </w:pPr>
          </w:p>
        </w:tc>
        <w:tc>
          <w:tcPr>
            <w:tcW w:w="766" w:type="dxa"/>
            <w:noWrap/>
            <w:hideMark/>
          </w:tcPr>
          <w:p w14:paraId="05366A19"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90F862" w14:textId="77777777" w:rsidR="00570C43" w:rsidRPr="008270BC" w:rsidRDefault="00570C43" w:rsidP="009D54A2">
            <w:pPr>
              <w:jc w:val="center"/>
              <w:rPr>
                <w:color w:val="000000"/>
                <w:sz w:val="22"/>
                <w:szCs w:val="22"/>
              </w:rPr>
            </w:pPr>
            <w:r w:rsidRPr="008270BC">
              <w:rPr>
                <w:color w:val="000000"/>
                <w:sz w:val="22"/>
                <w:szCs w:val="22"/>
              </w:rPr>
              <w:t>0.06</w:t>
            </w:r>
          </w:p>
        </w:tc>
        <w:tc>
          <w:tcPr>
            <w:tcW w:w="1418" w:type="dxa"/>
            <w:noWrap/>
            <w:hideMark/>
          </w:tcPr>
          <w:p w14:paraId="3B957D07"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shd w:val="clear" w:color="auto" w:fill="D9D9D9" w:themeFill="background1" w:themeFillShade="D9"/>
            <w:noWrap/>
            <w:hideMark/>
          </w:tcPr>
          <w:p w14:paraId="70EA3C93" w14:textId="77777777" w:rsidR="00570C43" w:rsidRPr="008270BC" w:rsidRDefault="00570C43" w:rsidP="009D54A2">
            <w:pPr>
              <w:jc w:val="center"/>
              <w:rPr>
                <w:color w:val="000000"/>
                <w:sz w:val="22"/>
                <w:szCs w:val="22"/>
              </w:rPr>
            </w:pPr>
            <w:r w:rsidRPr="008270BC">
              <w:rPr>
                <w:color w:val="000000"/>
                <w:sz w:val="22"/>
                <w:szCs w:val="22"/>
              </w:rPr>
              <w:t>0.70</w:t>
            </w:r>
          </w:p>
        </w:tc>
        <w:tc>
          <w:tcPr>
            <w:tcW w:w="1418" w:type="dxa"/>
            <w:noWrap/>
            <w:hideMark/>
          </w:tcPr>
          <w:p w14:paraId="6522B4BB"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67B9FEEF" w14:textId="77777777" w:rsidTr="009D54A2">
        <w:trPr>
          <w:cantSplit/>
          <w:trHeight w:val="283"/>
        </w:trPr>
        <w:tc>
          <w:tcPr>
            <w:tcW w:w="1356" w:type="dxa"/>
            <w:vMerge/>
            <w:tcBorders>
              <w:bottom w:val="double" w:sz="4" w:space="0" w:color="auto"/>
            </w:tcBorders>
            <w:textDirection w:val="btLr"/>
            <w:vAlign w:val="center"/>
          </w:tcPr>
          <w:p w14:paraId="62BB957D" w14:textId="77777777" w:rsidR="00570C43" w:rsidRPr="008270BC" w:rsidRDefault="00570C43" w:rsidP="009D54A2">
            <w:pPr>
              <w:ind w:left="113" w:right="113"/>
              <w:jc w:val="center"/>
              <w:rPr>
                <w:color w:val="000000"/>
                <w:sz w:val="22"/>
                <w:szCs w:val="22"/>
              </w:rPr>
            </w:pPr>
          </w:p>
        </w:tc>
        <w:tc>
          <w:tcPr>
            <w:tcW w:w="766" w:type="dxa"/>
            <w:tcBorders>
              <w:bottom w:val="double" w:sz="4" w:space="0" w:color="auto"/>
            </w:tcBorders>
            <w:noWrap/>
            <w:hideMark/>
          </w:tcPr>
          <w:p w14:paraId="5162CC21"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63DE128" w14:textId="77777777" w:rsidR="00570C43" w:rsidRPr="008270BC" w:rsidRDefault="00570C43" w:rsidP="009D54A2">
            <w:pPr>
              <w:jc w:val="center"/>
              <w:rPr>
                <w:color w:val="000000"/>
                <w:sz w:val="22"/>
                <w:szCs w:val="22"/>
              </w:rPr>
            </w:pPr>
            <w:r w:rsidRPr="008270BC">
              <w:rPr>
                <w:color w:val="000000"/>
                <w:sz w:val="22"/>
                <w:szCs w:val="22"/>
              </w:rPr>
              <w:t>0.02</w:t>
            </w:r>
          </w:p>
        </w:tc>
        <w:tc>
          <w:tcPr>
            <w:tcW w:w="1418" w:type="dxa"/>
            <w:tcBorders>
              <w:bottom w:val="double" w:sz="4" w:space="0" w:color="auto"/>
            </w:tcBorders>
            <w:noWrap/>
            <w:hideMark/>
          </w:tcPr>
          <w:p w14:paraId="1EF3AD33" w14:textId="77777777" w:rsidR="00570C43" w:rsidRPr="008270BC" w:rsidRDefault="00570C43" w:rsidP="009D54A2">
            <w:pPr>
              <w:jc w:val="center"/>
              <w:rPr>
                <w:color w:val="000000"/>
                <w:sz w:val="22"/>
                <w:szCs w:val="22"/>
              </w:rPr>
            </w:pPr>
            <w:r w:rsidRPr="008270BC">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05484610" w14:textId="77777777" w:rsidR="00570C43" w:rsidRPr="008270BC" w:rsidRDefault="00570C43" w:rsidP="009D54A2">
            <w:pPr>
              <w:jc w:val="center"/>
              <w:rPr>
                <w:color w:val="000000"/>
                <w:sz w:val="22"/>
                <w:szCs w:val="22"/>
              </w:rPr>
            </w:pPr>
            <w:r w:rsidRPr="008270BC">
              <w:rPr>
                <w:color w:val="000000"/>
                <w:sz w:val="22"/>
                <w:szCs w:val="22"/>
              </w:rPr>
              <w:t>0.82</w:t>
            </w:r>
          </w:p>
        </w:tc>
        <w:tc>
          <w:tcPr>
            <w:tcW w:w="1418" w:type="dxa"/>
            <w:tcBorders>
              <w:bottom w:val="double" w:sz="4" w:space="0" w:color="auto"/>
            </w:tcBorders>
            <w:noWrap/>
            <w:hideMark/>
          </w:tcPr>
          <w:p w14:paraId="40B480B2"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13D19BF6" w14:textId="77777777" w:rsidTr="009D54A2">
        <w:trPr>
          <w:cantSplit/>
          <w:trHeight w:val="283"/>
        </w:trPr>
        <w:tc>
          <w:tcPr>
            <w:tcW w:w="1356" w:type="dxa"/>
            <w:vMerge w:val="restart"/>
            <w:tcBorders>
              <w:top w:val="double" w:sz="4" w:space="0" w:color="auto"/>
            </w:tcBorders>
            <w:textDirection w:val="btLr"/>
            <w:vAlign w:val="center"/>
          </w:tcPr>
          <w:p w14:paraId="65760198" w14:textId="77777777" w:rsidR="00570C43" w:rsidRPr="008270BC" w:rsidRDefault="00570C43" w:rsidP="009D54A2">
            <w:pPr>
              <w:ind w:left="113" w:right="113"/>
              <w:jc w:val="center"/>
              <w:rPr>
                <w:color w:val="000000"/>
                <w:sz w:val="22"/>
                <w:szCs w:val="22"/>
              </w:rPr>
            </w:pPr>
            <w:r w:rsidRPr="008270BC">
              <w:rPr>
                <w:color w:val="000000"/>
                <w:sz w:val="22"/>
                <w:szCs w:val="22"/>
              </w:rPr>
              <w:t>CID+</w:t>
            </w:r>
          </w:p>
        </w:tc>
        <w:tc>
          <w:tcPr>
            <w:tcW w:w="766" w:type="dxa"/>
            <w:tcBorders>
              <w:top w:val="double" w:sz="4" w:space="0" w:color="auto"/>
            </w:tcBorders>
            <w:noWrap/>
            <w:hideMark/>
          </w:tcPr>
          <w:p w14:paraId="7B281E33"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D1B7FA4" w14:textId="77777777" w:rsidR="00570C43" w:rsidRPr="008270BC" w:rsidRDefault="00570C43" w:rsidP="009D54A2">
            <w:pPr>
              <w:jc w:val="center"/>
              <w:rPr>
                <w:color w:val="000000"/>
                <w:sz w:val="22"/>
                <w:szCs w:val="22"/>
              </w:rPr>
            </w:pPr>
            <w:r w:rsidRPr="008270BC">
              <w:rPr>
                <w:color w:val="000000"/>
                <w:sz w:val="22"/>
                <w:szCs w:val="22"/>
              </w:rPr>
              <w:t>0.28</w:t>
            </w:r>
          </w:p>
        </w:tc>
        <w:tc>
          <w:tcPr>
            <w:tcW w:w="1418" w:type="dxa"/>
            <w:tcBorders>
              <w:top w:val="double" w:sz="4" w:space="0" w:color="auto"/>
            </w:tcBorders>
            <w:noWrap/>
            <w:hideMark/>
          </w:tcPr>
          <w:p w14:paraId="32FC8CD2" w14:textId="77777777" w:rsidR="00570C43" w:rsidRPr="008270BC" w:rsidRDefault="00570C43" w:rsidP="009D54A2">
            <w:pPr>
              <w:jc w:val="center"/>
              <w:rPr>
                <w:color w:val="000000"/>
                <w:sz w:val="22"/>
                <w:szCs w:val="22"/>
              </w:rPr>
            </w:pPr>
            <w:r w:rsidRPr="008270BC">
              <w:rPr>
                <w:color w:val="000000"/>
                <w:sz w:val="22"/>
                <w:szCs w:val="22"/>
              </w:rPr>
              <w:t>0.35</w:t>
            </w:r>
          </w:p>
        </w:tc>
        <w:tc>
          <w:tcPr>
            <w:tcW w:w="1275" w:type="dxa"/>
            <w:tcBorders>
              <w:top w:val="double" w:sz="4" w:space="0" w:color="auto"/>
            </w:tcBorders>
            <w:noWrap/>
            <w:hideMark/>
          </w:tcPr>
          <w:p w14:paraId="1DB330C1" w14:textId="77777777" w:rsidR="00570C43" w:rsidRPr="008270BC" w:rsidRDefault="00570C43" w:rsidP="009D54A2">
            <w:pPr>
              <w:jc w:val="center"/>
              <w:rPr>
                <w:color w:val="000000"/>
                <w:sz w:val="22"/>
                <w:szCs w:val="22"/>
              </w:rPr>
            </w:pPr>
            <w:r w:rsidRPr="008270BC">
              <w:rPr>
                <w:color w:val="000000"/>
                <w:sz w:val="22"/>
                <w:szCs w:val="22"/>
              </w:rPr>
              <w:t>0.24</w:t>
            </w:r>
          </w:p>
        </w:tc>
        <w:tc>
          <w:tcPr>
            <w:tcW w:w="1418" w:type="dxa"/>
            <w:tcBorders>
              <w:top w:val="double" w:sz="4" w:space="0" w:color="auto"/>
            </w:tcBorders>
            <w:shd w:val="clear" w:color="auto" w:fill="D9D9D9" w:themeFill="background1" w:themeFillShade="D9"/>
            <w:noWrap/>
            <w:hideMark/>
          </w:tcPr>
          <w:p w14:paraId="7E621521" w14:textId="77777777" w:rsidR="00570C43" w:rsidRPr="008270BC" w:rsidRDefault="00570C43" w:rsidP="009D54A2">
            <w:pPr>
              <w:jc w:val="center"/>
              <w:rPr>
                <w:color w:val="000000"/>
                <w:sz w:val="22"/>
                <w:szCs w:val="22"/>
              </w:rPr>
            </w:pPr>
            <w:r w:rsidRPr="008270BC">
              <w:rPr>
                <w:color w:val="000000"/>
                <w:sz w:val="22"/>
                <w:szCs w:val="22"/>
              </w:rPr>
              <w:t>0.14</w:t>
            </w:r>
          </w:p>
        </w:tc>
      </w:tr>
      <w:tr w:rsidR="00570C43" w:rsidRPr="008270BC" w14:paraId="7379162A" w14:textId="77777777" w:rsidTr="009D54A2">
        <w:trPr>
          <w:cantSplit/>
          <w:trHeight w:val="283"/>
        </w:trPr>
        <w:tc>
          <w:tcPr>
            <w:tcW w:w="1356" w:type="dxa"/>
            <w:vMerge/>
          </w:tcPr>
          <w:p w14:paraId="6B58E157" w14:textId="77777777" w:rsidR="00570C43" w:rsidRPr="008270BC" w:rsidRDefault="00570C43" w:rsidP="009D54A2">
            <w:pPr>
              <w:jc w:val="right"/>
              <w:rPr>
                <w:color w:val="000000"/>
                <w:sz w:val="22"/>
                <w:szCs w:val="22"/>
              </w:rPr>
            </w:pPr>
          </w:p>
        </w:tc>
        <w:tc>
          <w:tcPr>
            <w:tcW w:w="766" w:type="dxa"/>
            <w:noWrap/>
            <w:hideMark/>
          </w:tcPr>
          <w:p w14:paraId="4BC9B08E"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870B6F" w14:textId="77777777" w:rsidR="00570C43" w:rsidRPr="008270BC" w:rsidRDefault="00570C43" w:rsidP="009D54A2">
            <w:pPr>
              <w:jc w:val="center"/>
              <w:rPr>
                <w:color w:val="000000"/>
                <w:sz w:val="22"/>
                <w:szCs w:val="22"/>
              </w:rPr>
            </w:pPr>
            <w:r w:rsidRPr="008270BC">
              <w:rPr>
                <w:color w:val="000000"/>
                <w:sz w:val="22"/>
                <w:szCs w:val="22"/>
              </w:rPr>
              <w:t>0.21</w:t>
            </w:r>
          </w:p>
        </w:tc>
        <w:tc>
          <w:tcPr>
            <w:tcW w:w="1418" w:type="dxa"/>
            <w:noWrap/>
            <w:hideMark/>
          </w:tcPr>
          <w:p w14:paraId="3ECE5E9E" w14:textId="77777777" w:rsidR="00570C43" w:rsidRPr="008270BC" w:rsidRDefault="00570C43" w:rsidP="009D54A2">
            <w:pPr>
              <w:jc w:val="center"/>
              <w:rPr>
                <w:color w:val="000000"/>
                <w:sz w:val="22"/>
                <w:szCs w:val="22"/>
              </w:rPr>
            </w:pPr>
            <w:r w:rsidRPr="008270BC">
              <w:rPr>
                <w:color w:val="000000"/>
                <w:sz w:val="22"/>
                <w:szCs w:val="22"/>
              </w:rPr>
              <w:t>0.4</w:t>
            </w:r>
          </w:p>
        </w:tc>
        <w:tc>
          <w:tcPr>
            <w:tcW w:w="1275" w:type="dxa"/>
            <w:noWrap/>
            <w:hideMark/>
          </w:tcPr>
          <w:p w14:paraId="0E109D35" w14:textId="77777777" w:rsidR="00570C43" w:rsidRPr="008270BC" w:rsidRDefault="00570C43" w:rsidP="009D54A2">
            <w:pPr>
              <w:jc w:val="center"/>
              <w:rPr>
                <w:color w:val="000000"/>
                <w:sz w:val="22"/>
                <w:szCs w:val="22"/>
              </w:rPr>
            </w:pPr>
            <w:r w:rsidRPr="008270BC">
              <w:rPr>
                <w:color w:val="000000"/>
                <w:sz w:val="22"/>
                <w:szCs w:val="22"/>
              </w:rPr>
              <w:t>0.23</w:t>
            </w:r>
          </w:p>
        </w:tc>
        <w:tc>
          <w:tcPr>
            <w:tcW w:w="1418" w:type="dxa"/>
            <w:shd w:val="clear" w:color="auto" w:fill="D9D9D9" w:themeFill="background1" w:themeFillShade="D9"/>
            <w:noWrap/>
            <w:hideMark/>
          </w:tcPr>
          <w:p w14:paraId="2E6BAA82"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E8DBB88" w14:textId="77777777" w:rsidTr="009D54A2">
        <w:trPr>
          <w:cantSplit/>
          <w:trHeight w:val="283"/>
        </w:trPr>
        <w:tc>
          <w:tcPr>
            <w:tcW w:w="1356" w:type="dxa"/>
            <w:vMerge/>
            <w:tcBorders>
              <w:bottom w:val="double" w:sz="4" w:space="0" w:color="auto"/>
            </w:tcBorders>
          </w:tcPr>
          <w:p w14:paraId="07543A67" w14:textId="77777777" w:rsidR="00570C43" w:rsidRPr="008270BC" w:rsidRDefault="00570C43" w:rsidP="009D54A2">
            <w:pPr>
              <w:jc w:val="right"/>
              <w:rPr>
                <w:color w:val="000000"/>
                <w:sz w:val="22"/>
                <w:szCs w:val="22"/>
              </w:rPr>
            </w:pPr>
          </w:p>
        </w:tc>
        <w:tc>
          <w:tcPr>
            <w:tcW w:w="766" w:type="dxa"/>
            <w:tcBorders>
              <w:bottom w:val="double" w:sz="4" w:space="0" w:color="auto"/>
            </w:tcBorders>
            <w:noWrap/>
            <w:hideMark/>
          </w:tcPr>
          <w:p w14:paraId="45513FAF"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904F43D" w14:textId="77777777" w:rsidR="00570C43" w:rsidRPr="008270BC" w:rsidRDefault="00570C43" w:rsidP="009D54A2">
            <w:pPr>
              <w:jc w:val="center"/>
              <w:rPr>
                <w:color w:val="000000"/>
                <w:sz w:val="22"/>
                <w:szCs w:val="22"/>
              </w:rPr>
            </w:pPr>
            <w:r w:rsidRPr="008270BC">
              <w:rPr>
                <w:color w:val="000000"/>
                <w:sz w:val="22"/>
                <w:szCs w:val="22"/>
              </w:rPr>
              <w:t>0.11</w:t>
            </w:r>
          </w:p>
        </w:tc>
        <w:tc>
          <w:tcPr>
            <w:tcW w:w="1418" w:type="dxa"/>
            <w:tcBorders>
              <w:bottom w:val="double" w:sz="4" w:space="0" w:color="auto"/>
            </w:tcBorders>
            <w:noWrap/>
            <w:hideMark/>
          </w:tcPr>
          <w:p w14:paraId="2E1AB5EE" w14:textId="77777777" w:rsidR="00570C43" w:rsidRPr="008270BC" w:rsidRDefault="00570C43" w:rsidP="009D54A2">
            <w:pPr>
              <w:jc w:val="center"/>
              <w:rPr>
                <w:color w:val="000000"/>
                <w:sz w:val="22"/>
                <w:szCs w:val="22"/>
              </w:rPr>
            </w:pPr>
            <w:r w:rsidRPr="008270BC">
              <w:rPr>
                <w:color w:val="000000"/>
                <w:sz w:val="22"/>
                <w:szCs w:val="22"/>
              </w:rPr>
              <w:t>0.34</w:t>
            </w:r>
          </w:p>
        </w:tc>
        <w:tc>
          <w:tcPr>
            <w:tcW w:w="1275" w:type="dxa"/>
            <w:tcBorders>
              <w:bottom w:val="double" w:sz="4" w:space="0" w:color="auto"/>
            </w:tcBorders>
            <w:noWrap/>
            <w:hideMark/>
          </w:tcPr>
          <w:p w14:paraId="51C24945" w14:textId="77777777" w:rsidR="00570C43" w:rsidRPr="008270BC" w:rsidRDefault="00570C43" w:rsidP="009D54A2">
            <w:pPr>
              <w:jc w:val="center"/>
              <w:rPr>
                <w:color w:val="000000"/>
                <w:sz w:val="22"/>
                <w:szCs w:val="22"/>
              </w:rPr>
            </w:pPr>
            <w:r w:rsidRPr="008270BC">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2581C5CB" w14:textId="77777777" w:rsidR="00570C43" w:rsidRPr="008270BC" w:rsidRDefault="00570C43" w:rsidP="009D54A2">
            <w:pPr>
              <w:jc w:val="center"/>
              <w:rPr>
                <w:color w:val="000000"/>
                <w:sz w:val="22"/>
                <w:szCs w:val="22"/>
              </w:rPr>
            </w:pPr>
            <w:r w:rsidRPr="008270BC">
              <w:rPr>
                <w:color w:val="000000"/>
                <w:sz w:val="22"/>
                <w:szCs w:val="22"/>
              </w:rPr>
              <w:t>0.22</w:t>
            </w:r>
          </w:p>
        </w:tc>
      </w:tr>
    </w:tbl>
    <w:p w14:paraId="41DBF980" w14:textId="77777777" w:rsidR="00570C43" w:rsidRDefault="00570C43" w:rsidP="00570C43">
      <w:pPr>
        <w:pStyle w:val="JamesManuscriptBody"/>
        <w:rPr>
          <w:rFonts w:eastAsiaTheme="minorEastAsia"/>
        </w:rPr>
      </w:pPr>
    </w:p>
    <w:p w14:paraId="2112EB78" w14:textId="07886561"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w:t>
      </w:r>
      <w:r w:rsidR="001532BE">
        <w:rPr>
          <w:rFonts w:eastAsiaTheme="minorEastAsia"/>
        </w:rPr>
        <w:lastRenderedPageBreak/>
        <w:t xml:space="preserve">(Table </w:t>
      </w:r>
      <w:r w:rsidR="00570C43">
        <w:rPr>
          <w:rFonts w:eastAsiaTheme="minorEastAsia"/>
        </w:rPr>
        <w:t>S1</w:t>
      </w:r>
      <w:r w:rsidR="001532BE">
        <w:rPr>
          <w:rFonts w:eastAsiaTheme="minorEastAsia"/>
        </w:rPr>
        <w:t xml:space="preserve">; Figure </w:t>
      </w:r>
      <w:r w:rsidR="00E57A17">
        <w:rPr>
          <w:rFonts w:eastAsiaTheme="minorEastAsia"/>
        </w:rPr>
        <w:t>S3</w:t>
      </w:r>
      <w:r w:rsidR="001532BE">
        <w:rPr>
          <w:rFonts w:eastAsiaTheme="minorEastAsia"/>
        </w:rPr>
        <w:t>)</w:t>
      </w:r>
      <w:r w:rsidR="001532BE" w:rsidRPr="00190DD3">
        <w:rPr>
          <w:rFonts w:eastAsiaTheme="minorEastAsia"/>
        </w:rPr>
        <w:t>.</w:t>
      </w:r>
      <w:r w:rsidR="00A62706">
        <w:rPr>
          <w:rFonts w:eastAsiaTheme="minorEastAsia"/>
        </w:rPr>
        <w:t xml:space="preserve"> While the best model under </w:t>
      </w:r>
      <w:proofErr w:type="spellStart"/>
      <w:r w:rsidR="00A62706">
        <w:rPr>
          <w:rFonts w:eastAsiaTheme="minorEastAsia"/>
        </w:rPr>
        <w:t>AICc</w:t>
      </w:r>
      <w:proofErr w:type="spellEnd"/>
      <w:r w:rsidR="00A62706">
        <w:rPr>
          <w:rFonts w:eastAsiaTheme="minorEastAsia"/>
        </w:rPr>
        <w:t xml:space="preserve"> need not be the generating model (for example, for a small dataset a simpler model may lose less information than the generating model) given the size of the simulated trees and distinctness of the models we expect the generating model to generally be the best.</w:t>
      </w:r>
    </w:p>
    <w:p w14:paraId="44A4FB99" w14:textId="68EC07A6" w:rsidR="00866835" w:rsidRPr="00570C43" w:rsidRDefault="00EA307E" w:rsidP="00570C43">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sidR="00786AAA">
        <w:rPr>
          <w:rFonts w:eastAsiaTheme="minorEastAsia"/>
        </w:rPr>
        <w:t xml:space="preserve"> (Table 3)</w:t>
      </w:r>
      <w:r>
        <w:rPr>
          <w:rFonts w:eastAsiaTheme="minorEastAsia"/>
        </w:rPr>
        <w:t>.</w:t>
      </w:r>
      <w:r w:rsidR="00600F7F">
        <w:rPr>
          <w:rFonts w:eastAsiaTheme="minorEastAsia"/>
        </w:rPr>
        <w:t xml:space="preserve"> Similarly, i</w:t>
      </w:r>
      <w:r w:rsidR="00600F7F" w:rsidRPr="00600F7F">
        <w:rPr>
          <w:rFonts w:eastAsiaTheme="minorEastAsia"/>
        </w:rPr>
        <w:t xml:space="preserve">ncreasing the number of </w:t>
      </w:r>
      <w:r w:rsidR="00B954A8">
        <w:rPr>
          <w:rFonts w:eastAsiaTheme="minorEastAsia"/>
        </w:rPr>
        <w:t>regime</w:t>
      </w:r>
      <w:r w:rsidR="00B954A8" w:rsidRPr="00600F7F">
        <w:rPr>
          <w:rFonts w:eastAsiaTheme="minorEastAsia"/>
        </w:rPr>
        <w:t xml:space="preserve"> </w:t>
      </w:r>
      <w:r w:rsidR="00600F7F" w:rsidRPr="00600F7F">
        <w:rPr>
          <w:rFonts w:eastAsiaTheme="minorEastAsia"/>
        </w:rPr>
        <w:t>maps generally improved the fit, but not as much as increasing the number of tips</w:t>
      </w:r>
      <w:r w:rsidR="00600F7F">
        <w:rPr>
          <w:rFonts w:eastAsiaTheme="minorEastAsia"/>
        </w:rPr>
        <w:t xml:space="preserve">. </w:t>
      </w:r>
      <w:r w:rsidR="00190DD3">
        <w:rPr>
          <w:rFonts w:eastAsiaTheme="minorEastAsia"/>
        </w:rPr>
        <w:t>We found that</w:t>
      </w:r>
      <w:r w:rsidR="008926B6">
        <w:rPr>
          <w:rFonts w:eastAsiaTheme="minorEastAsia"/>
        </w:rPr>
        <w:t xml:space="preserve"> the</w:t>
      </w:r>
      <w:r w:rsidR="00190DD3" w:rsidRPr="00190DD3">
        <w:rPr>
          <w:rFonts w:eastAsiaTheme="minorEastAsia"/>
        </w:rPr>
        <w:t xml:space="preserve"> false evidence of correlation </w:t>
      </w:r>
      <w:r w:rsidR="00F0267D">
        <w:rPr>
          <w:rFonts w:eastAsiaTheme="minorEastAsia"/>
        </w:rPr>
        <w:t xml:space="preserve">(as measured by the average </w:t>
      </w:r>
      <w:proofErr w:type="spellStart"/>
      <w:r w:rsidR="00F0267D">
        <w:rPr>
          <w:rFonts w:eastAsiaTheme="minorEastAsia"/>
        </w:rPr>
        <w:t>AICwt</w:t>
      </w:r>
      <w:proofErr w:type="spellEnd"/>
      <w:r w:rsidR="00F0267D">
        <w:rPr>
          <w:rFonts w:eastAsiaTheme="minorEastAsia"/>
        </w:rPr>
        <w:t xml:space="preserve">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 xml:space="preserve">alse evidence of correlation was an issue for variable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190DD3" w:rsidRPr="00190DD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190DD3" w:rsidRPr="00190DD3">
        <w:rPr>
          <w:rFonts w:eastAsiaTheme="minorEastAsia"/>
        </w:rPr>
        <w:t xml:space="preserve">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5A23C4" w:rsidRPr="00190DD3">
        <w:rPr>
          <w:rFonts w:eastAsiaTheme="minorEastAsia"/>
        </w:rPr>
        <w:t xml:space="preserve"> </w:t>
      </w:r>
      <w:r w:rsidR="00190DD3" w:rsidRPr="00190DD3">
        <w:rPr>
          <w:rFonts w:eastAsiaTheme="minorEastAsia"/>
        </w:rPr>
        <w:t xml:space="preserve">and/or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lastRenderedPageBreak/>
        <w:t>Seed dispersal and climatic evolution</w:t>
      </w:r>
    </w:p>
    <w:p w14:paraId="66CB6CEA" w14:textId="14BC934D"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0A0B85">
        <w:rPr>
          <w:rFonts w:eastAsiaTheme="minorEastAsia"/>
        </w:rPr>
        <w:t>S2</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w:t>
      </w:r>
      <w:r w:rsidR="000A0B85">
        <w:rPr>
          <w:rFonts w:eastAsiaTheme="minorEastAsia"/>
        </w:rPr>
        <w:t>4</w:t>
      </w:r>
      <w:r w:rsidR="000D54CD">
        <w:rPr>
          <w:rFonts w:eastAsiaTheme="minorEastAsia"/>
        </w:rPr>
        <w:t xml:space="preserve">).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r>
          <w:rPr>
            <w:rFonts w:ascii="Cambria Math" w:eastAsiaTheme="minorEastAsia" w:hAnsi="Cambria Math"/>
          </w:rPr>
          <m:t xml:space="preserve"> </m:t>
        </m:r>
      </m:oMath>
      <w:r w:rsidR="003F0961">
        <w:rPr>
          <w:rFonts w:eastAsiaTheme="minorEastAsia"/>
        </w:rPr>
        <w:t>(</w:t>
      </w:r>
      <w:r w:rsidR="003F0961">
        <w:rPr>
          <w:rFonts w:eastAsiaTheme="minorEastAsia"/>
        </w:rPr>
        <w:sym w:font="Symbol" w:char="F0B1"/>
      </w:r>
      <w:r w:rsidR="003F0961">
        <w:rPr>
          <w:rFonts w:eastAsiaTheme="minorEastAsia"/>
        </w:rPr>
        <w:t xml:space="preserve"> 0.28)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oMath>
      <w:r w:rsidR="003F0961">
        <w:rPr>
          <w:rFonts w:eastAsiaTheme="minorEastAsia"/>
        </w:rPr>
        <w:t xml:space="preserve"> (</w:t>
      </w:r>
      <w:r w:rsidR="003F0961">
        <w:rPr>
          <w:rFonts w:eastAsiaTheme="minorEastAsia"/>
        </w:rPr>
        <w:sym w:font="Symbol" w:char="F0B1"/>
      </w:r>
      <w:r w:rsidR="003F0961">
        <w:rPr>
          <w:rFonts w:eastAsiaTheme="minorEastAsia"/>
        </w:rPr>
        <w:t xml:space="preserve"> 0.</w:t>
      </w:r>
      <w:r w:rsidR="008E1A6A">
        <w:rPr>
          <w:rFonts w:eastAsiaTheme="minorEastAsia"/>
        </w:rPr>
        <w:t>011</w:t>
      </w:r>
      <w:r w:rsidR="003F0961">
        <w:rPr>
          <w:rFonts w:eastAsiaTheme="minorEastAsia"/>
        </w:rPr>
        <w:t xml:space="preserve">) </w:t>
      </w:r>
      <w:r w:rsidR="00DA1C3A">
        <w:rPr>
          <w:rFonts w:eastAsiaTheme="minorEastAsia"/>
        </w:rPr>
        <w:t xml:space="preserve">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D8127F">
        <w:rPr>
          <w:rFonts w:eastAsiaTheme="minorEastAsia"/>
        </w:rPr>
        <w:t>, where AI is measured as mean annual precipitation (P) dived by average annual potential evapotranspiration (PET)</w:t>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w:t>
      </w:r>
      <w:r w:rsidR="002D427F">
        <w:rPr>
          <w:rFonts w:eastAsiaTheme="minorEastAsia"/>
        </w:rPr>
        <w:t xml:space="preserve">the </w:t>
      </w:r>
      <w:r w:rsidR="008C51B4">
        <w:rPr>
          <w:rFonts w:eastAsiaTheme="minorEastAsia"/>
        </w:rPr>
        <w:t xml:space="preserve">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=0.011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=0.15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 xml:space="preserve">Additionally, </w:t>
      </w:r>
      <w:r w:rsidR="002764B4">
        <w:rPr>
          <w:rFonts w:eastAsiaTheme="minorEastAsia"/>
        </w:rPr>
        <w:t>the strength of pull</w:t>
      </w:r>
      <w:r w:rsidR="0067769B">
        <w:rPr>
          <w:rFonts w:eastAsiaTheme="minorEastAsia"/>
        </w:rPr>
        <w:t xml:space="preserve">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w:t>
      </w:r>
      <w:r w:rsidR="002764B4" w:rsidRPr="00811F10">
        <w:rPr>
          <w:rFonts w:eastAsiaTheme="minorEastAsia"/>
        </w:rPr>
        <w:t>000</w:t>
      </w:r>
      <w:r w:rsidR="002764B4">
        <w:rPr>
          <w:rFonts w:eastAsiaTheme="minorEastAsia"/>
        </w:rPr>
        <w:t xml:space="preserve">4 </w:t>
      </w:r>
      <w:r w:rsidR="00CE21C4">
        <w:rPr>
          <w:rFonts w:eastAsiaTheme="minorEastAsia"/>
        </w:rPr>
        <w:t xml:space="preserve">transitions per million years). </w:t>
      </w:r>
      <w:r w:rsidR="00C51B7B">
        <w:rPr>
          <w:rFonts w:eastAsiaTheme="minorEastAsia"/>
        </w:rPr>
        <w:t xml:space="preserve">The waiting time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oMath>
      <w:r w:rsidR="00C51B7B">
        <w:rPr>
          <w:rFonts w:eastAsiaTheme="minorEastAsia"/>
        </w:rPr>
        <w:t xml:space="preserve"> </w:t>
      </w:r>
      <w:r w:rsidR="00D66ED1">
        <w:rPr>
          <w:rFonts w:eastAsiaTheme="minorEastAsia"/>
        </w:rPr>
        <w:t>of fleshy</w:t>
      </w:r>
      <w:r w:rsidR="00C51B7B">
        <w:rPr>
          <w:rFonts w:eastAsiaTheme="minorEastAsia"/>
        </w:rPr>
        <w:t xml:space="preserve"> fruits </w:t>
      </w:r>
      <w:r w:rsidR="00D66ED1">
        <w:rPr>
          <w:rFonts w:eastAsiaTheme="minorEastAsia"/>
        </w:rPr>
        <w:t>(</w:t>
      </w:r>
      <m:oMath>
        <m:r>
          <w:rPr>
            <w:rFonts w:ascii="Cambria Math" w:eastAsiaTheme="minorEastAsia" w:hAnsi="Cambria Math"/>
          </w:rPr>
          <m:t>2,500 MY</m:t>
        </m:r>
      </m:oMath>
      <w:r w:rsidR="00D66ED1">
        <w:rPr>
          <w:rFonts w:eastAsiaTheme="minorEastAsia"/>
        </w:rPr>
        <w:t xml:space="preserve">) </w:t>
      </w:r>
      <w:r w:rsidR="00FF73DC">
        <w:rPr>
          <w:rFonts w:eastAsiaTheme="minorEastAsia"/>
        </w:rPr>
        <w:t xml:space="preserve">was </w:t>
      </w:r>
      <w:r w:rsidR="00D66ED1">
        <w:rPr>
          <w:rFonts w:eastAsiaTheme="minorEastAsia"/>
        </w:rPr>
        <w:t>substantially longer than that of dry fruits (</w:t>
      </w:r>
      <m:oMath>
        <m:r>
          <w:rPr>
            <w:rFonts w:ascii="Cambria Math" w:eastAsiaTheme="minorEastAsia" w:hAnsi="Cambria Math"/>
          </w:rPr>
          <m:t>667 MY</m:t>
        </m:r>
      </m:oMath>
      <w:r w:rsidR="00D66ED1">
        <w:rPr>
          <w:rFonts w:eastAsiaTheme="minorEastAsia"/>
        </w:rPr>
        <w:t xml:space="preserve">). </w:t>
      </w:r>
      <w:r w:rsidR="005C0A0C">
        <w:rPr>
          <w:rFonts w:eastAsiaTheme="minorEastAsia"/>
        </w:rPr>
        <w:t xml:space="preserve">Given </w:t>
      </w:r>
      <w:r w:rsidR="00D66ED1">
        <w:rPr>
          <w:rFonts w:eastAsiaTheme="minorEastAsia"/>
        </w:rPr>
        <w:t xml:space="preserve">that </w:t>
      </w:r>
      <w:r w:rsidR="005C0A0C">
        <w:rPr>
          <w:rFonts w:eastAsiaTheme="minorEastAsia"/>
        </w:rPr>
        <w:t xml:space="preserve">the total branch length in </w:t>
      </w:r>
      <w:r w:rsidR="005C0A0C">
        <w:rPr>
          <w:rFonts w:eastAsiaTheme="minorEastAsia"/>
        </w:rPr>
        <w:lastRenderedPageBreak/>
        <w:t xml:space="preserve">the tree is </w:t>
      </w:r>
      <m:oMath>
        <m:r>
          <w:rPr>
            <w:rFonts w:ascii="Cambria Math" w:eastAsiaTheme="minorEastAsia" w:hAnsi="Cambria Math"/>
          </w:rPr>
          <m:t>10,120 MY</m:t>
        </m:r>
      </m:oMath>
      <w:r w:rsidR="005C0A0C">
        <w:rPr>
          <w:rFonts w:eastAsiaTheme="minorEastAsia"/>
        </w:rPr>
        <w:t>,</w:t>
      </w:r>
      <w:r w:rsidR="00D66ED1">
        <w:rPr>
          <w:rFonts w:eastAsiaTheme="minorEastAsia"/>
        </w:rPr>
        <w:t xml:space="preserve"> we expect that lineages were typically under the fleshy fruit regime and evolving towards a preference for more humid environments</w:t>
      </w:r>
      <w:r w:rsidR="005C0A0C">
        <w:rPr>
          <w:rFonts w:eastAsiaTheme="minorEastAsia"/>
        </w:rPr>
        <w:t xml:space="preserve">. </w:t>
      </w:r>
      <w:r w:rsidR="0066601C">
        <w:rPr>
          <w:rFonts w:eastAsiaTheme="minorEastAsia"/>
        </w:rPr>
        <w:t>Perhaps for this reason we found that</w:t>
      </w:r>
      <w:r w:rsidR="001D7477">
        <w:rPr>
          <w:rFonts w:eastAsiaTheme="minorEastAsia"/>
        </w:rPr>
        <w:t>, on average</w:t>
      </w:r>
      <w:r w:rsidR="0066601C">
        <w:rPr>
          <w:rFonts w:eastAsiaTheme="minorEastAsia"/>
        </w:rPr>
        <w:t>,</w:t>
      </w:r>
      <w:r w:rsidR="001D7477">
        <w:rPr>
          <w:rFonts w:eastAsiaTheme="minorEastAsia"/>
        </w:rPr>
        <w:t xml:space="preserv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w:t>
      </w:r>
      <w:r w:rsidR="00D111F1">
        <w:rPr>
          <w:noProof/>
        </w:rPr>
        <mc:AlternateContent>
          <mc:Choice Requires="wps">
            <w:drawing>
              <wp:anchor distT="0" distB="0" distL="114300" distR="114300" simplePos="0" relativeHeight="251669504" behindDoc="0" locked="0" layoutInCell="1" allowOverlap="1" wp14:anchorId="1737B4D4" wp14:editId="23BFCE56">
                <wp:simplePos x="0" y="0"/>
                <wp:positionH relativeFrom="column">
                  <wp:posOffset>26035</wp:posOffset>
                </wp:positionH>
                <wp:positionV relativeFrom="paragraph">
                  <wp:posOffset>5280025</wp:posOffset>
                </wp:positionV>
                <wp:extent cx="5943600" cy="635"/>
                <wp:effectExtent l="0" t="0" r="0" b="1206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7B4D4" id="Text Box 16" o:spid="_x0000_s1029" type="#_x0000_t202" style="position:absolute;left:0;text-align:left;margin-left:2.05pt;margin-top:415.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" stroked="f">
                <v:textbox style="mso-fit-shape-to-text:t" inset="0,0,0,0">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v:textbox>
                <w10:wrap type="topAndBottom"/>
              </v:shape>
            </w:pict>
          </mc:Fallback>
        </mc:AlternateContent>
      </w:r>
      <w:r w:rsidR="00D111F1" w:rsidRPr="008270BC">
        <w:rPr>
          <w:rFonts w:cs="Times New Roman"/>
          <w:noProof/>
        </w:rPr>
        <w:drawing>
          <wp:anchor distT="0" distB="0" distL="114300" distR="114300" simplePos="0" relativeHeight="251667456" behindDoc="0" locked="0" layoutInCell="1" allowOverlap="1" wp14:anchorId="41F47F41" wp14:editId="22068A5A">
            <wp:simplePos x="0" y="0"/>
            <wp:positionH relativeFrom="column">
              <wp:posOffset>-76200</wp:posOffset>
            </wp:positionH>
            <wp:positionV relativeFrom="paragraph">
              <wp:posOffset>1727200</wp:posOffset>
            </wp:positionV>
            <wp:extent cx="5045710" cy="35318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45710" cy="3531870"/>
                    </a:xfrm>
                    <a:prstGeom prst="rect">
                      <a:avLst/>
                    </a:prstGeom>
                  </pic:spPr>
                </pic:pic>
              </a:graphicData>
            </a:graphic>
            <wp14:sizeRelH relativeFrom="page">
              <wp14:pctWidth>0</wp14:pctWidth>
            </wp14:sizeRelH>
            <wp14:sizeRelV relativeFrom="page">
              <wp14:pctHeight>0</wp14:pctHeight>
            </wp14:sizeRelV>
          </wp:anchor>
        </w:drawing>
      </w:r>
      <w:r w:rsidR="00E85633">
        <w:rPr>
          <w:rFonts w:eastAsiaTheme="minorEastAsia"/>
        </w:rPr>
        <w:t>(difference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E10D159" w14:textId="59E9FDCC" w:rsidR="00570C43" w:rsidRPr="008270BC" w:rsidRDefault="00570C43" w:rsidP="00570C43">
      <w:pPr>
        <w:rPr>
          <w:color w:val="000000"/>
        </w:rPr>
      </w:pPr>
      <w:r w:rsidRPr="008270BC">
        <w:rPr>
          <w:rFonts w:eastAsiaTheme="minorEastAsia"/>
          <w:b/>
          <w:bCs/>
        </w:rPr>
        <w:t>Table 4.</w:t>
      </w:r>
      <w:r w:rsidRPr="008270BC">
        <w:rPr>
          <w:rFonts w:eastAsiaTheme="minorEastAsia"/>
        </w:rPr>
        <w:t xml:space="preserve"> Model averaged parameter estimates and standard errors for Ericaceae aridity index and fruit type data. Models with higher AIC weights contribute more overall to the parameter values. The units for</w:t>
      </w:r>
      <w:r w:rsidRPr="008270BC">
        <w:rPr>
          <w:i/>
          <w:color w:val="000000"/>
          <w:sz w:val="22"/>
          <w:szCs w:val="22"/>
        </w:rPr>
        <w:t xml:space="preserve"> </w:t>
      </w:r>
      <m:oMath>
        <m:r>
          <w:rPr>
            <w:rFonts w:ascii="Cambria Math" w:hAnsi="Cambria Math"/>
            <w:color w:val="000000"/>
            <w:sz w:val="22"/>
            <w:szCs w:val="22"/>
          </w:rPr>
          <m:t>α</m:t>
        </m:r>
      </m:oMath>
      <w:r w:rsidRPr="008270BC">
        <w:rPr>
          <w:rFonts w:eastAsiaTheme="minorEastAsia"/>
        </w:rPr>
        <w:t>,</w:t>
      </w:r>
      <w:r w:rsidRPr="008270BC">
        <w:rPr>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sidRPr="008270BC">
        <w:rPr>
          <w:rFonts w:eastAsiaTheme="minorEastAsia"/>
        </w:rPr>
        <w:t xml:space="preserve">, and </w:t>
      </w:r>
      <m:oMath>
        <m:r>
          <w:rPr>
            <w:rFonts w:ascii="Cambria Math" w:hAnsi="Cambria Math"/>
            <w:color w:val="000000"/>
            <w:sz w:val="22"/>
            <w:szCs w:val="22"/>
          </w:rPr>
          <m:t>θ</m:t>
        </m:r>
      </m:oMath>
      <w:r w:rsidRPr="008270BC">
        <w:rPr>
          <w:rFonts w:eastAsiaTheme="minorEastAsia"/>
          <w:color w:val="000000"/>
          <w:sz w:val="22"/>
          <w:szCs w:val="22"/>
        </w:rPr>
        <w:t xml:space="preserve"> </w:t>
      </w:r>
      <w:r w:rsidRPr="008270BC">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 </w:t>
      </w:r>
      <m:oMath>
        <m:r>
          <w:rPr>
            <w:rFonts w:ascii="Cambria Math" w:eastAsiaTheme="minorEastAsia" w:hAnsi="Cambria Math"/>
          </w:rPr>
          <m:t>time</m:t>
        </m:r>
      </m:oMath>
      <w:r w:rsidRPr="008270BC">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sidRPr="008270BC">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respectively. P is the average annual precipitation and PET is average annual potential evapotranspiration. Rates of </w:t>
      </w:r>
      <m:oMath>
        <m:r>
          <w:rPr>
            <w:rFonts w:ascii="Cambria Math" w:hAnsi="Cambria Math"/>
            <w:color w:val="000000"/>
          </w:rPr>
          <m:t>q</m:t>
        </m:r>
      </m:oMath>
      <w:r w:rsidRPr="008270BC">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570C43" w:rsidRPr="008270BC" w14:paraId="1E7BDDDA" w14:textId="77777777" w:rsidTr="009D54A2">
        <w:trPr>
          <w:trHeight w:val="283"/>
        </w:trPr>
        <w:tc>
          <w:tcPr>
            <w:tcW w:w="4388" w:type="dxa"/>
            <w:gridSpan w:val="4"/>
            <w:tcBorders>
              <w:right w:val="double" w:sz="4" w:space="0" w:color="auto"/>
            </w:tcBorders>
            <w:shd w:val="clear" w:color="auto" w:fill="D9D9D9" w:themeFill="background1" w:themeFillShade="D9"/>
            <w:vAlign w:val="center"/>
          </w:tcPr>
          <w:p w14:paraId="563C0E7C" w14:textId="77777777" w:rsidR="00570C43" w:rsidRPr="008270BC" w:rsidRDefault="00570C43" w:rsidP="009D54A2">
            <w:pPr>
              <w:jc w:val="center"/>
              <w:rPr>
                <w:rFonts w:eastAsiaTheme="minorEastAsia"/>
                <w:sz w:val="22"/>
                <w:szCs w:val="22"/>
              </w:rPr>
            </w:pPr>
            <w:r w:rsidRPr="008270BC">
              <w:rPr>
                <w:rFonts w:eastAsiaTheme="minorEastAsia"/>
                <w:sz w:val="22"/>
                <w:szCs w:val="22"/>
              </w:rPr>
              <w:t>Continuous parameter estimates</w:t>
            </w:r>
          </w:p>
        </w:tc>
        <w:tc>
          <w:tcPr>
            <w:tcW w:w="2837" w:type="dxa"/>
            <w:gridSpan w:val="2"/>
            <w:vMerge w:val="restart"/>
            <w:tcBorders>
              <w:left w:val="double" w:sz="4" w:space="0" w:color="auto"/>
            </w:tcBorders>
            <w:shd w:val="clear" w:color="auto" w:fill="D9D9D9" w:themeFill="background1" w:themeFillShade="D9"/>
            <w:vAlign w:val="center"/>
          </w:tcPr>
          <w:p w14:paraId="59048C01" w14:textId="77777777" w:rsidR="00570C43" w:rsidRPr="008270BC" w:rsidRDefault="00570C43" w:rsidP="009D54A2">
            <w:pPr>
              <w:jc w:val="center"/>
              <w:rPr>
                <w:rFonts w:eastAsiaTheme="minorEastAsia"/>
                <w:sz w:val="22"/>
                <w:szCs w:val="22"/>
              </w:rPr>
            </w:pPr>
            <w:r w:rsidRPr="008270BC">
              <w:rPr>
                <w:rFonts w:eastAsiaTheme="minorEastAsia"/>
                <w:sz w:val="22"/>
                <w:szCs w:val="22"/>
              </w:rPr>
              <w:t>Discrete parameter estimates</w:t>
            </w:r>
          </w:p>
        </w:tc>
      </w:tr>
      <w:tr w:rsidR="00570C43" w:rsidRPr="008270BC" w14:paraId="102F20A8" w14:textId="77777777" w:rsidTr="009D54A2">
        <w:trPr>
          <w:trHeight w:val="283"/>
        </w:trPr>
        <w:tc>
          <w:tcPr>
            <w:tcW w:w="1231" w:type="dxa"/>
            <w:tcBorders>
              <w:top w:val="nil"/>
              <w:bottom w:val="double" w:sz="4" w:space="0" w:color="auto"/>
            </w:tcBorders>
          </w:tcPr>
          <w:p w14:paraId="10FAC5B8" w14:textId="77777777" w:rsidR="00570C43" w:rsidRPr="008270BC" w:rsidRDefault="00570C43" w:rsidP="009D54A2">
            <w:pPr>
              <w:rPr>
                <w:rFonts w:eastAsiaTheme="minorEastAsia"/>
                <w:sz w:val="22"/>
                <w:szCs w:val="22"/>
              </w:rPr>
            </w:pPr>
          </w:p>
        </w:tc>
        <w:tc>
          <w:tcPr>
            <w:tcW w:w="1089" w:type="dxa"/>
            <w:tcBorders>
              <w:bottom w:val="double" w:sz="4" w:space="0" w:color="auto"/>
            </w:tcBorders>
          </w:tcPr>
          <w:p w14:paraId="7F7FEF4B" w14:textId="77777777" w:rsidR="00570C43" w:rsidRPr="008270BC" w:rsidRDefault="00570C43" w:rsidP="009D54A2">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6A0C0D13" w14:textId="77777777" w:rsidR="00570C43" w:rsidRPr="008270BC" w:rsidRDefault="00000000" w:rsidP="009D54A2">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B5E836B" w14:textId="77777777" w:rsidR="00570C43" w:rsidRPr="008270BC" w:rsidRDefault="00570C43" w:rsidP="009D54A2">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23E480D5" w14:textId="77777777" w:rsidR="00570C43" w:rsidRPr="008270BC" w:rsidRDefault="00570C43" w:rsidP="009D54A2">
            <w:pPr>
              <w:jc w:val="center"/>
              <w:rPr>
                <w:rFonts w:eastAsiaTheme="minorEastAsia"/>
                <w:sz w:val="22"/>
                <w:szCs w:val="22"/>
              </w:rPr>
            </w:pPr>
          </w:p>
        </w:tc>
      </w:tr>
      <w:tr w:rsidR="00570C43" w:rsidRPr="008270BC" w14:paraId="3A7F11FD" w14:textId="77777777" w:rsidTr="009D54A2">
        <w:trPr>
          <w:trHeight w:val="283"/>
        </w:trPr>
        <w:tc>
          <w:tcPr>
            <w:tcW w:w="1231" w:type="dxa"/>
            <w:tcBorders>
              <w:top w:val="double" w:sz="4" w:space="0" w:color="auto"/>
              <w:bottom w:val="single" w:sz="4" w:space="0" w:color="auto"/>
            </w:tcBorders>
            <w:vAlign w:val="center"/>
          </w:tcPr>
          <w:p w14:paraId="7B048620" w14:textId="77777777" w:rsidR="00570C43" w:rsidRPr="008270BC" w:rsidRDefault="00570C43" w:rsidP="009D54A2">
            <w:pPr>
              <w:jc w:val="center"/>
              <w:rPr>
                <w:rFonts w:eastAsiaTheme="minorEastAsia"/>
                <w:sz w:val="22"/>
                <w:szCs w:val="22"/>
              </w:rPr>
            </w:pPr>
            <w:r w:rsidRPr="008270BC">
              <w:rPr>
                <w:rFonts w:eastAsiaTheme="minorEastAsia"/>
                <w:sz w:val="22"/>
                <w:szCs w:val="22"/>
              </w:rPr>
              <w:t>Dry</w:t>
            </w:r>
          </w:p>
        </w:tc>
        <w:tc>
          <w:tcPr>
            <w:tcW w:w="1089" w:type="dxa"/>
            <w:tcBorders>
              <w:top w:val="double" w:sz="4" w:space="0" w:color="auto"/>
              <w:bottom w:val="single" w:sz="4" w:space="0" w:color="auto"/>
            </w:tcBorders>
          </w:tcPr>
          <w:p w14:paraId="779A6332" w14:textId="77777777" w:rsidR="00570C43" w:rsidRPr="008270BC" w:rsidRDefault="00570C43" w:rsidP="009D54A2">
            <w:pPr>
              <w:jc w:val="center"/>
              <w:rPr>
                <w:rFonts w:eastAsiaTheme="minorEastAsia"/>
                <w:sz w:val="22"/>
                <w:szCs w:val="22"/>
              </w:rPr>
            </w:pPr>
            <w:r w:rsidRPr="008270BC">
              <w:rPr>
                <w:rFonts w:eastAsiaTheme="minorEastAsia"/>
                <w:sz w:val="22"/>
                <w:szCs w:val="22"/>
              </w:rPr>
              <w:t>0.015 (</w:t>
            </w:r>
            <w:r w:rsidRPr="008270BC">
              <w:rPr>
                <w:rFonts w:eastAsiaTheme="minorEastAsia"/>
                <w:sz w:val="22"/>
                <w:szCs w:val="22"/>
              </w:rPr>
              <w:sym w:font="Symbol" w:char="F0B1"/>
            </w:r>
            <w:r w:rsidRPr="008270BC">
              <w:rPr>
                <w:rFonts w:eastAsiaTheme="minorEastAsia"/>
                <w:sz w:val="22"/>
                <w:szCs w:val="22"/>
              </w:rPr>
              <w:t>0.0059)</w:t>
            </w:r>
          </w:p>
        </w:tc>
        <w:tc>
          <w:tcPr>
            <w:tcW w:w="1089" w:type="dxa"/>
            <w:tcBorders>
              <w:top w:val="double" w:sz="4" w:space="0" w:color="auto"/>
              <w:bottom w:val="single" w:sz="4" w:space="0" w:color="auto"/>
            </w:tcBorders>
          </w:tcPr>
          <w:p w14:paraId="78DC72D1" w14:textId="77777777" w:rsidR="00570C43" w:rsidRPr="008270BC" w:rsidRDefault="00570C43" w:rsidP="009D54A2">
            <w:pPr>
              <w:jc w:val="center"/>
              <w:rPr>
                <w:rFonts w:eastAsiaTheme="minorEastAsia"/>
                <w:sz w:val="22"/>
                <w:szCs w:val="22"/>
              </w:rPr>
            </w:pPr>
            <w:r w:rsidRPr="008270BC">
              <w:rPr>
                <w:rFonts w:eastAsiaTheme="minorEastAsia"/>
                <w:sz w:val="22"/>
                <w:szCs w:val="22"/>
              </w:rPr>
              <w:t>0.011 (</w:t>
            </w:r>
            <w:r w:rsidRPr="008270BC">
              <w:rPr>
                <w:rFonts w:eastAsiaTheme="minorEastAsia"/>
                <w:sz w:val="22"/>
                <w:szCs w:val="22"/>
              </w:rPr>
              <w:sym w:font="Symbol" w:char="F0B1"/>
            </w:r>
            <w:r w:rsidRPr="008270BC">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3C2DAD4B" w14:textId="77777777" w:rsidR="00570C43" w:rsidRPr="008270BC" w:rsidRDefault="00570C43" w:rsidP="009D54A2">
            <w:pPr>
              <w:jc w:val="center"/>
              <w:rPr>
                <w:rFonts w:eastAsiaTheme="minorEastAsia"/>
                <w:sz w:val="22"/>
                <w:szCs w:val="22"/>
              </w:rPr>
            </w:pPr>
            <w:r w:rsidRPr="008270BC">
              <w:rPr>
                <w:rFonts w:eastAsiaTheme="minorEastAsia"/>
                <w:sz w:val="22"/>
                <w:szCs w:val="22"/>
              </w:rPr>
              <w:t>0.97 (</w:t>
            </w:r>
            <w:r w:rsidRPr="008270BC">
              <w:rPr>
                <w:rFonts w:eastAsiaTheme="minorEastAsia"/>
                <w:sz w:val="22"/>
                <w:szCs w:val="22"/>
              </w:rPr>
              <w:sym w:font="Symbol" w:char="F0B1"/>
            </w:r>
            <w:r w:rsidRPr="008270BC">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3F5DE958"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10CD994E" w14:textId="77777777" w:rsidR="00570C43" w:rsidRPr="008270BC" w:rsidRDefault="00570C43" w:rsidP="009D54A2">
            <w:pPr>
              <w:jc w:val="center"/>
              <w:rPr>
                <w:rFonts w:eastAsiaTheme="minorEastAsia"/>
                <w:sz w:val="22"/>
                <w:szCs w:val="22"/>
              </w:rPr>
            </w:pPr>
            <w:r w:rsidRPr="008270BC">
              <w:rPr>
                <w:rFonts w:eastAsiaTheme="minorEastAsia"/>
                <w:sz w:val="22"/>
                <w:szCs w:val="22"/>
              </w:rPr>
              <w:t>0.0015 (</w:t>
            </w:r>
            <w:r w:rsidRPr="008270BC">
              <w:rPr>
                <w:rFonts w:eastAsiaTheme="minorEastAsia"/>
                <w:sz w:val="22"/>
                <w:szCs w:val="22"/>
              </w:rPr>
              <w:sym w:font="Symbol" w:char="F0B1"/>
            </w:r>
            <w:r w:rsidRPr="008270BC">
              <w:rPr>
                <w:rFonts w:eastAsiaTheme="minorEastAsia"/>
                <w:sz w:val="22"/>
                <w:szCs w:val="22"/>
              </w:rPr>
              <w:t>0.00058)</w:t>
            </w:r>
          </w:p>
        </w:tc>
      </w:tr>
      <w:tr w:rsidR="00570C43" w:rsidRPr="008270BC" w14:paraId="11B5BCA2" w14:textId="77777777" w:rsidTr="009D54A2">
        <w:trPr>
          <w:trHeight w:val="283"/>
        </w:trPr>
        <w:tc>
          <w:tcPr>
            <w:tcW w:w="1231" w:type="dxa"/>
            <w:tcBorders>
              <w:top w:val="single" w:sz="4" w:space="0" w:color="auto"/>
            </w:tcBorders>
            <w:vAlign w:val="center"/>
          </w:tcPr>
          <w:p w14:paraId="37E1E9C8" w14:textId="77777777" w:rsidR="00570C43" w:rsidRPr="008270BC" w:rsidRDefault="00570C43" w:rsidP="009D54A2">
            <w:pPr>
              <w:jc w:val="center"/>
              <w:rPr>
                <w:rFonts w:eastAsiaTheme="minorEastAsia"/>
                <w:sz w:val="22"/>
                <w:szCs w:val="22"/>
              </w:rPr>
            </w:pPr>
            <w:r w:rsidRPr="008270BC">
              <w:rPr>
                <w:rFonts w:eastAsiaTheme="minorEastAsia"/>
                <w:sz w:val="22"/>
                <w:szCs w:val="22"/>
              </w:rPr>
              <w:t>Fleshy</w:t>
            </w:r>
          </w:p>
        </w:tc>
        <w:tc>
          <w:tcPr>
            <w:tcW w:w="1089" w:type="dxa"/>
            <w:tcBorders>
              <w:top w:val="single" w:sz="4" w:space="0" w:color="auto"/>
            </w:tcBorders>
          </w:tcPr>
          <w:p w14:paraId="70D27372" w14:textId="77777777" w:rsidR="00570C43" w:rsidRPr="008270BC" w:rsidRDefault="00570C43" w:rsidP="009D54A2">
            <w:pPr>
              <w:jc w:val="center"/>
              <w:rPr>
                <w:rFonts w:eastAsiaTheme="minorEastAsia"/>
                <w:sz w:val="22"/>
                <w:szCs w:val="22"/>
              </w:rPr>
            </w:pPr>
            <w:r w:rsidRPr="008270BC">
              <w:rPr>
                <w:rFonts w:eastAsiaTheme="minorEastAsia"/>
                <w:sz w:val="22"/>
                <w:szCs w:val="22"/>
              </w:rPr>
              <w:t>0.023 (</w:t>
            </w:r>
            <w:r w:rsidRPr="008270BC">
              <w:rPr>
                <w:rFonts w:eastAsiaTheme="minorEastAsia"/>
                <w:sz w:val="22"/>
                <w:szCs w:val="22"/>
              </w:rPr>
              <w:sym w:font="Symbol" w:char="F0B1"/>
            </w:r>
            <w:r w:rsidRPr="008270BC">
              <w:rPr>
                <w:rFonts w:eastAsiaTheme="minorEastAsia"/>
                <w:sz w:val="22"/>
                <w:szCs w:val="22"/>
              </w:rPr>
              <w:t>0.011)</w:t>
            </w:r>
          </w:p>
        </w:tc>
        <w:tc>
          <w:tcPr>
            <w:tcW w:w="1089" w:type="dxa"/>
            <w:tcBorders>
              <w:top w:val="single" w:sz="4" w:space="0" w:color="auto"/>
            </w:tcBorders>
          </w:tcPr>
          <w:p w14:paraId="54A3DBCB" w14:textId="77777777" w:rsidR="00570C43" w:rsidRPr="008270BC" w:rsidRDefault="00570C43" w:rsidP="009D54A2">
            <w:pPr>
              <w:jc w:val="center"/>
              <w:rPr>
                <w:rFonts w:eastAsiaTheme="minorEastAsia"/>
                <w:sz w:val="22"/>
                <w:szCs w:val="22"/>
              </w:rPr>
            </w:pPr>
            <w:r w:rsidRPr="008270BC">
              <w:rPr>
                <w:rFonts w:eastAsiaTheme="minorEastAsia"/>
                <w:sz w:val="22"/>
                <w:szCs w:val="22"/>
              </w:rPr>
              <w:t>0.007 (</w:t>
            </w:r>
            <w:r w:rsidRPr="008270BC">
              <w:rPr>
                <w:rFonts w:eastAsiaTheme="minorEastAsia"/>
                <w:sz w:val="22"/>
                <w:szCs w:val="22"/>
              </w:rPr>
              <w:sym w:font="Symbol" w:char="F0B1"/>
            </w:r>
            <w:r w:rsidRPr="008270BC">
              <w:rPr>
                <w:rFonts w:eastAsiaTheme="minorEastAsia"/>
                <w:sz w:val="22"/>
                <w:szCs w:val="22"/>
              </w:rPr>
              <w:t>0.002)</w:t>
            </w:r>
          </w:p>
        </w:tc>
        <w:tc>
          <w:tcPr>
            <w:tcW w:w="979" w:type="dxa"/>
            <w:tcBorders>
              <w:top w:val="single" w:sz="4" w:space="0" w:color="auto"/>
              <w:right w:val="double" w:sz="4" w:space="0" w:color="auto"/>
            </w:tcBorders>
          </w:tcPr>
          <w:p w14:paraId="2D33CC7F" w14:textId="77777777" w:rsidR="00570C43" w:rsidRPr="008270BC" w:rsidRDefault="00570C43" w:rsidP="009D54A2">
            <w:pPr>
              <w:jc w:val="center"/>
              <w:rPr>
                <w:rFonts w:eastAsiaTheme="minorEastAsia"/>
                <w:sz w:val="22"/>
                <w:szCs w:val="22"/>
              </w:rPr>
            </w:pPr>
            <w:r w:rsidRPr="008270BC">
              <w:rPr>
                <w:rFonts w:eastAsiaTheme="minorEastAsia"/>
                <w:sz w:val="22"/>
                <w:szCs w:val="22"/>
              </w:rPr>
              <w:t>0.81 (</w:t>
            </w:r>
            <w:r w:rsidRPr="008270BC">
              <w:rPr>
                <w:rFonts w:eastAsiaTheme="minorEastAsia"/>
                <w:sz w:val="22"/>
                <w:szCs w:val="22"/>
              </w:rPr>
              <w:sym w:font="Symbol" w:char="F0B1"/>
            </w:r>
            <w:r w:rsidRPr="008270BC">
              <w:rPr>
                <w:rFonts w:eastAsiaTheme="minorEastAsia"/>
                <w:sz w:val="22"/>
                <w:szCs w:val="22"/>
              </w:rPr>
              <w:t>0.28)</w:t>
            </w:r>
          </w:p>
        </w:tc>
        <w:tc>
          <w:tcPr>
            <w:tcW w:w="1392" w:type="dxa"/>
            <w:tcBorders>
              <w:top w:val="single" w:sz="4" w:space="0" w:color="auto"/>
              <w:left w:val="double" w:sz="4" w:space="0" w:color="auto"/>
            </w:tcBorders>
            <w:vAlign w:val="center"/>
          </w:tcPr>
          <w:p w14:paraId="3738DE22"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1BAE8875" w14:textId="77777777" w:rsidR="00570C43" w:rsidRPr="008270BC" w:rsidRDefault="00570C43" w:rsidP="009D54A2">
            <w:pPr>
              <w:jc w:val="center"/>
              <w:rPr>
                <w:rFonts w:eastAsiaTheme="minorEastAsia"/>
                <w:sz w:val="22"/>
                <w:szCs w:val="22"/>
              </w:rPr>
            </w:pPr>
            <w:r w:rsidRPr="008270BC">
              <w:rPr>
                <w:rFonts w:eastAsiaTheme="minorEastAsia"/>
                <w:sz w:val="22"/>
                <w:szCs w:val="22"/>
              </w:rPr>
              <w:t>00036 (</w:t>
            </w:r>
            <w:r w:rsidRPr="008270BC">
              <w:rPr>
                <w:rFonts w:eastAsiaTheme="minorEastAsia"/>
                <w:sz w:val="22"/>
                <w:szCs w:val="22"/>
              </w:rPr>
              <w:sym w:font="Symbol" w:char="F0B1"/>
            </w:r>
            <w:r w:rsidRPr="008270BC">
              <w:rPr>
                <w:rFonts w:eastAsiaTheme="minorEastAsia"/>
                <w:sz w:val="22"/>
                <w:szCs w:val="22"/>
              </w:rPr>
              <w:t>0.000086)</w:t>
            </w:r>
          </w:p>
        </w:tc>
      </w:tr>
    </w:tbl>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lastRenderedPageBreak/>
        <w:t>Discussion</w:t>
      </w:r>
    </w:p>
    <w:p w14:paraId="166E25CA" w14:textId="1E7B8BC1"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r w:rsidRPr="006E737B">
        <w:rPr>
          <w:rFonts w:eastAsiaTheme="minorEastAsia" w:cs="Times New Roman"/>
          <w:i/>
          <w:iCs/>
        </w:rPr>
        <w:t>hOUwie</w:t>
      </w:r>
      <w:r>
        <w:rPr>
          <w:rFonts w:eastAsiaTheme="minorEastAsia"/>
        </w:rPr>
        <w:t xml:space="preserve"> </w:t>
      </w:r>
      <w:r w:rsidR="00D1141F">
        <w:rPr>
          <w:rFonts w:eastAsiaTheme="minorEastAsia"/>
        </w:rPr>
        <w:t xml:space="preserve">framework proposed here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512E85E1" w:rsidR="00226CA9" w:rsidRDefault="006168C9" w:rsidP="00914913">
      <w:pPr>
        <w:pStyle w:val="JamesManuscriptBody"/>
        <w:ind w:firstLine="720"/>
      </w:pPr>
      <w:r>
        <w:t>Considerable</w:t>
      </w:r>
      <w:r w:rsidR="00536C68">
        <w:t xml:space="preserve"> progress has been made towards more realistic models of continuous character evolution within the last </w:t>
      </w:r>
      <w:r w:rsidR="00D1141F">
        <w:t xml:space="preserve">two </w:t>
      </w:r>
      <w:r w:rsidR="00536C68">
        <w:t xml:space="preserve">decades.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Ornstein-</w:t>
      </w:r>
      <w:proofErr w:type="spellStart"/>
      <w:r w:rsidR="00536C68" w:rsidRPr="00536C68">
        <w:t>Uhlenbeck</w:t>
      </w:r>
      <w:proofErr w:type="spellEnd"/>
      <w:r w:rsidR="00536C68" w:rsidRPr="00536C68">
        <w:t xml:space="preserve">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 xml:space="preserve">O’Meara et al. 2006; Thomas et al. 2006; Revell and Collar 2009; Caetano and Harmon </w:t>
      </w:r>
      <w:r w:rsidR="00914913" w:rsidRPr="00914913">
        <w:rPr>
          <w:rFonts w:cs="Times New Roman"/>
        </w:rPr>
        <w:lastRenderedPageBreak/>
        <w:t>2017)</w:t>
      </w:r>
      <w:r w:rsidR="00914913" w:rsidRPr="00914913">
        <w:fldChar w:fldCharType="end"/>
      </w:r>
      <w:r w:rsidR="003C10E7">
        <w:t xml:space="preserve"> or more generalized Ornstein-</w:t>
      </w:r>
      <w:proofErr w:type="spellStart"/>
      <w:r w:rsidR="003C10E7">
        <w:t>Uhlenbeck</w:t>
      </w:r>
      <w:proofErr w:type="spellEnd"/>
      <w:r w:rsidR="003C10E7">
        <w:t xml:space="preserve">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r w:rsidR="000C22B0">
        <w:t xml:space="preserve"> (which may indeed be used in testing hypotheses, but these hypotheses are not directly used in creating the regime map)</w:t>
      </w:r>
      <w:r w:rsidR="0068697D">
        <w:t>.</w:t>
      </w:r>
      <w:r w:rsidR="00E41919">
        <w:t xml:space="preserve"> </w:t>
      </w:r>
      <w:r w:rsidR="0068697D">
        <w:t>These methods</w:t>
      </w:r>
      <w:r w:rsidR="00E41919">
        <w:t xml:space="preserve"> </w:t>
      </w:r>
      <w:r w:rsidR="0068697D">
        <w:t xml:space="preserve">utilize </w:t>
      </w:r>
      <w:r w:rsidR="003321AA">
        <w:t xml:space="preserve">an </w:t>
      </w:r>
      <w:r w:rsidR="0068697D">
        <w:t>Ornstein-</w:t>
      </w:r>
      <w:proofErr w:type="spellStart"/>
      <w:r w:rsidR="0068697D">
        <w:t>Uhlenbeck</w:t>
      </w:r>
      <w:proofErr w:type="spellEnd"/>
      <w:r w:rsidR="0068697D">
        <w:t xml:space="preserve">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Ornstein-</w:t>
      </w:r>
      <w:proofErr w:type="spellStart"/>
      <w:r w:rsidR="003321AA">
        <w:t>Uhlenbeck</w:t>
      </w:r>
      <w:proofErr w:type="spellEnd"/>
      <w:r w:rsidR="003321AA">
        <w:t xml:space="preserve">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w:t>
      </w:r>
      <w:r w:rsidR="003321AA" w:rsidRPr="006E737B">
        <w:rPr>
          <w:i/>
          <w:iCs/>
        </w:rPr>
        <w:t>hOUwie</w:t>
      </w:r>
      <w:r w:rsidR="003321AA">
        <w:t xml:space="preserve"> attempts to explicitly model the evolution of </w:t>
      </w:r>
      <w:r w:rsidR="00226CA9">
        <w:t xml:space="preserve">rate shifts according to regimes which jointly influence discrete and continuous character evolution. The regimes themselves are never fixed </w:t>
      </w:r>
      <w:r w:rsidR="000C22B0">
        <w:t xml:space="preserve">a priori </w:t>
      </w:r>
      <w:r w:rsidR="00226CA9">
        <w:t xml:space="preserve">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159B4146" w:rsidR="006168C9" w:rsidRPr="00380585" w:rsidRDefault="006168C9" w:rsidP="00072517">
      <w:pPr>
        <w:pStyle w:val="JamesManuscriptBody"/>
        <w:ind w:firstLine="720"/>
      </w:pPr>
      <w:r>
        <w:t xml:space="preserve">Additionally, unlike </w:t>
      </w:r>
      <w:r w:rsidRPr="006E737B">
        <w:rPr>
          <w:i/>
          <w:iCs/>
        </w:rPr>
        <w:t>hOUwie</w:t>
      </w:r>
      <w:r>
        <w:t xml:space="preserve">, the </w:t>
      </w:r>
      <w:r w:rsidR="00557EB6">
        <w:t>“hypothesis driven” or “data driven” models</w:t>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6601C">
        <w:fldChar w:fldCharType="begin"/>
      </w:r>
      <w:r w:rsidR="0047585A">
        <w:instrText xml:space="preserve"> ADDIN ZOTERO_ITEM CSL_CITATION {"citationID":"a1qiaoj6sij","properties":{"formattedCitation":"(Felsenstein 2012; Revell 2014; Cybis et al. 2015)","plainCitation":"(Felsenstein 2012; Revell 2014;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Model.","volume":"179","author":[{"family":"Felsenstein","given":"Joseph"}],"issued":{"date-parts":[["2012",2,1]]}},"label":"page"},{"id":6098,"uris":["http://zotero.org/users/local/X8CzRyu0/items/E67VV3SA"],"itemData":{"id":6098,"type":"article-journal","abstract":"Evolutionary biology is a study of life's history on Earth. In researching this history, biologists are often interested in attempting to reconstruct phenotypes for the long extinct ancestors of living species. Various methods have been developed to do this on a phylogeny from the data for extant taxa. In the present article, I introduce a new approach for ancestral character estimation for discretely valued traits. This approach is based on the threshold model from evolutionary quantitative genetics. Under the threshold model, the value exhibited by an individual or species for a discrete character is determined by an underlying, unobserved continuous trait called “liability.” In this new method for ancestral state reconstruction, I use Bayesian Markov chain Monte Carlo (MCMC) to sample the liabilities of ancestral and tip species, and the relative positions of two or more thresholds, from their joint posterior probability distribution. Using data simulated under the model, I find that the method has very good performance in ancestral character estimation. Use of the threshold model for ancestral state reconstruction relies on a priori specification of the order of the discrete character states along the liability axis. I test the use of a Bayesian MCMC information theoretic criterion based approach to choose among different hypothesized orderings for the discrete character. Finally, I apply the method to the evolution of feeding mode in centrarchid fishes.","container-title":"Evolution","DOI":"10.1111/evo.12300","ISSN":"1558-5646","issue":"3","language":"en","page":"743-759","source":"Wiley Online Library","title":"Ancestral Character Estimation Under the Threshold Model from Quantitative Genetics","volume":"68","author":[{"family":"Revell","given":"Liam J."}],"issued":{"date-parts":[["2014"]]}},"label":"page"},{"id":8627,"uris":["http://zotero.org/users/local/X8CzRyu0/items/3WDFWEZU"],"itemData":{"id":8627,"type":"article-journal","abstract":"Understanding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6601C">
        <w:fldChar w:fldCharType="separate"/>
      </w:r>
      <w:r w:rsidR="0047585A" w:rsidRPr="0047585A">
        <w:rPr>
          <w:rFonts w:cs="Times New Roman"/>
        </w:rPr>
        <w:t>(Felsenstein 2012; Revell 2014; Cybis et al. 2015)</w:t>
      </w:r>
      <w:r w:rsidRPr="0066601C">
        <w:fldChar w:fldCharType="end"/>
      </w:r>
      <w:r w:rsidRPr="006168C9">
        <w:t>.</w:t>
      </w:r>
      <w:r>
        <w:t xml:space="preserve"> However, these models </w:t>
      </w:r>
      <w:r>
        <w:lastRenderedPageBreak/>
        <w:t xml:space="preserve">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w:t>
      </w:r>
      <w:proofErr w:type="spellStart"/>
      <w:r w:rsidR="00380585">
        <w:t>MuSSCRat</w:t>
      </w:r>
      <w:proofErr w:type="spellEnd"/>
      <w:r w:rsidR="00380585">
        <w:t xml:space="preserve">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w:t>
      </w:r>
      <w:r w:rsidR="00380585" w:rsidRPr="006E737B">
        <w:rPr>
          <w:i/>
          <w:iCs/>
        </w:rPr>
        <w:t>hOUwie</w:t>
      </w:r>
      <w:r w:rsidR="00380585">
        <w:t xml:space="preserve">, </w:t>
      </w:r>
      <w:proofErr w:type="spellStart"/>
      <w:r w:rsidR="00380585">
        <w:t>MuSSCRat</w:t>
      </w:r>
      <w:proofErr w:type="spellEnd"/>
      <w:r w:rsidR="00380585">
        <w:t xml:space="preserve">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w:t>
      </w:r>
      <w:r w:rsidR="00BF12A3">
        <w:t>to</w:t>
      </w:r>
      <w:r w:rsidR="00380585">
        <w:t xml:space="preserve"> </w:t>
      </w:r>
      <w:r w:rsidR="001E46EF">
        <w:t xml:space="preserve">correct for potential biases towards correlation. </w:t>
      </w:r>
      <w:r w:rsidR="00E87EEA">
        <w:t xml:space="preserve">However, as we </w:t>
      </w:r>
      <w:r w:rsidR="005736D8">
        <w:t>describe in detail above</w:t>
      </w:r>
      <w:r w:rsidR="00E87EEA">
        <w:t>, the way the underlying discrete character is calculated</w:t>
      </w:r>
      <w:r w:rsidR="000C22B0">
        <w:t xml:space="preserve"> in </w:t>
      </w:r>
      <w:r w:rsidR="000C22B0">
        <w:rPr>
          <w:i/>
          <w:iCs/>
        </w:rPr>
        <w:t>hOUwie</w:t>
      </w:r>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r w:rsidR="00B234C0" w:rsidRPr="006E737B">
        <w:rPr>
          <w:i/>
          <w:iCs/>
        </w:rPr>
        <w:t>hOUwie</w:t>
      </w:r>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w:t>
      </w:r>
      <w:r w:rsidR="00220EA8" w:rsidRPr="006E737B">
        <w:rPr>
          <w:i/>
          <w:iCs/>
        </w:rPr>
        <w:t>hOUwie</w:t>
      </w:r>
      <w:r w:rsidR="00220EA8">
        <w:t xml:space="preserve"> allows the free estimation of character-independent discrete rates which best fit both discrete and continuous data. </w:t>
      </w:r>
      <w:r w:rsidR="00B91CCA">
        <w:t>This difference may lead to biases against null models</w:t>
      </w:r>
      <w:r w:rsidR="000C22B0">
        <w:t xml:space="preserve"> in the Tribble et al. (2021) approach</w:t>
      </w:r>
      <w:r w:rsidR="00B91CCA">
        <w:t xml:space="preserve">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44EF4319"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 xml:space="preserve">(Maddison and FitzJohn 2015; Rabosky and Goldberg 2015; Beaulieu and O’Meara 2016; Uyeda et al. 2018; O’Meara and Beaulieu 2021; Boyko and </w:t>
      </w:r>
      <w:r w:rsidR="004A0E95" w:rsidRPr="004A0E95">
        <w:rPr>
          <w:rFonts w:cs="Times New Roman"/>
        </w:rPr>
        <w:lastRenderedPageBreak/>
        <w:t>Beaulieu 2022)</w:t>
      </w:r>
      <w:r w:rsidR="008F3592" w:rsidRPr="007D1E35">
        <w:rPr>
          <w:lang w:val="en-CA"/>
        </w:rPr>
        <w:fldChar w:fldCharType="end"/>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models was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17B971D9" w:rsidR="00773EF1" w:rsidRDefault="00153872" w:rsidP="00184F80">
      <w:pPr>
        <w:pStyle w:val="JamesManuscriptBody"/>
        <w:ind w:firstLine="720"/>
        <w:rPr>
          <w:lang w:val="en-CA"/>
        </w:rPr>
      </w:pPr>
      <w:r>
        <w:rPr>
          <w:lang w:val="en-CA"/>
        </w:rPr>
        <w:t xml:space="preserve">We suspect that part of the reason that </w:t>
      </w:r>
      <w:r w:rsidR="00BD595F">
        <w:rPr>
          <w:lang w:val="en-CA"/>
        </w:rPr>
        <w:t xml:space="preserve">the </w:t>
      </w:r>
      <w:r>
        <w:rPr>
          <w:lang w:val="en-CA"/>
        </w:rPr>
        <w:t>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w:t>
      </w:r>
      <w:r w:rsidR="009167D5">
        <w:rPr>
          <w:lang w:val="en-CA"/>
        </w:rPr>
        <w:lastRenderedPageBreak/>
        <w:t xml:space="preserve">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maps</w:t>
      </w:r>
      <w:r w:rsidR="00B54EC2" w:rsidRPr="00184F80">
        <w:rPr>
          <w:lang w:val="en-CA"/>
        </w:rPr>
        <w:t xml:space="preserve">. </w:t>
      </w:r>
    </w:p>
    <w:p w14:paraId="42AB5016" w14:textId="49940F02" w:rsidR="00B54EC2" w:rsidRDefault="00B54EC2" w:rsidP="00184F80">
      <w:pPr>
        <w:pStyle w:val="JamesManuscriptBody"/>
        <w:ind w:firstLine="720"/>
        <w:rPr>
          <w:lang w:val="en-CA"/>
        </w:rPr>
      </w:pPr>
      <w:r w:rsidRPr="00184F80">
        <w:rPr>
          <w:lang w:val="en-CA"/>
        </w:rPr>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proofErr w:type="spellStart"/>
      <w:r w:rsidR="00A306B6" w:rsidRPr="0068697D">
        <w:t>Khabbazian</w:t>
      </w:r>
      <w:proofErr w:type="spellEnd"/>
      <w:r w:rsidR="00A306B6" w:rsidRPr="0068697D">
        <w:t xml:space="preserve">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r w:rsidR="0001221C">
        <w:rPr>
          <w:lang w:val="en-CA"/>
        </w:rPr>
        <w:t>Increasing the amount of sampled regime mappings is useful in improving precision (Fig 5c), at the cost of longer run time.</w:t>
      </w:r>
    </w:p>
    <w:p w14:paraId="50109F42" w14:textId="6ED31347" w:rsidR="006F11B6" w:rsidRDefault="006F11B6" w:rsidP="00184F80">
      <w:pPr>
        <w:pStyle w:val="JamesManuscriptBody"/>
        <w:ind w:firstLine="720"/>
        <w:rPr>
          <w:lang w:val="en-CA"/>
        </w:rPr>
      </w:pPr>
    </w:p>
    <w:p w14:paraId="32978F44" w14:textId="152EDA8F" w:rsidR="00D111F1" w:rsidRDefault="00D111F1" w:rsidP="00184F80">
      <w:pPr>
        <w:pStyle w:val="JamesManuscriptBody"/>
        <w:ind w:firstLine="720"/>
        <w:rPr>
          <w:lang w:val="en-CA"/>
        </w:rPr>
      </w:pPr>
    </w:p>
    <w:p w14:paraId="41835825" w14:textId="77777777" w:rsidR="00D111F1" w:rsidRDefault="00D111F1" w:rsidP="00184F80">
      <w:pPr>
        <w:pStyle w:val="JamesManuscriptBody"/>
        <w:ind w:firstLine="720"/>
        <w:rPr>
          <w:lang w:val="en-CA"/>
        </w:rPr>
      </w:pPr>
    </w:p>
    <w:p w14:paraId="48C18BAD" w14:textId="1389A330" w:rsidR="006F11B6" w:rsidRPr="00257322" w:rsidRDefault="006F11B6" w:rsidP="00257322">
      <w:pPr>
        <w:pStyle w:val="JamesManuscriptBody"/>
        <w:jc w:val="center"/>
        <w:rPr>
          <w:i/>
          <w:iCs/>
          <w:lang w:val="en-CA"/>
        </w:rPr>
      </w:pPr>
      <w:r w:rsidRPr="00257322">
        <w:rPr>
          <w:i/>
          <w:iCs/>
          <w:lang w:val="en-CA"/>
        </w:rPr>
        <w:lastRenderedPageBreak/>
        <w:t>Interplay of continuous</w:t>
      </w:r>
      <w:r w:rsidR="00F10C00">
        <w:rPr>
          <w:i/>
          <w:iCs/>
          <w:lang w:val="en-CA"/>
        </w:rPr>
        <w:t xml:space="preserve">, </w:t>
      </w:r>
      <w:r w:rsidRPr="00257322">
        <w:rPr>
          <w:i/>
          <w:iCs/>
          <w:lang w:val="en-CA"/>
        </w:rPr>
        <w:t>discrete</w:t>
      </w:r>
      <w:r w:rsidR="00F10C00">
        <w:rPr>
          <w:i/>
          <w:iCs/>
          <w:lang w:val="en-CA"/>
        </w:rPr>
        <w:t xml:space="preserve">, and hidden </w:t>
      </w:r>
      <w:r w:rsidRPr="00257322">
        <w:rPr>
          <w:i/>
          <w:iCs/>
          <w:lang w:val="en-CA"/>
        </w:rPr>
        <w:t>traits</w:t>
      </w:r>
    </w:p>
    <w:p w14:paraId="17C56F61" w14:textId="36468C1E" w:rsidR="006F11B6" w:rsidRDefault="006F11B6" w:rsidP="00184F80">
      <w:pPr>
        <w:pStyle w:val="JamesManuscriptBody"/>
        <w:ind w:firstLine="720"/>
        <w:rPr>
          <w:lang w:val="en-CA"/>
        </w:rPr>
      </w:pPr>
      <w:r>
        <w:rPr>
          <w:lang w:val="en-CA"/>
        </w:rPr>
        <w:t>In many studies that deal with the correlation of discrete and continuous traits, it is often assumed that the discrete trait functions as the independent trait and the continuous trait as the dependent trait.</w:t>
      </w:r>
      <w:r w:rsidR="00260B00">
        <w:rPr>
          <w:lang w:val="en-CA"/>
        </w:rPr>
        <w:t xml:space="preserve"> This assumption is baked into methods that map the discrete trait first and then analyze the continuous trait given these mappings, but it would be easy to fall into this form of thinking even with </w:t>
      </w:r>
      <w:r w:rsidR="00260B00">
        <w:rPr>
          <w:i/>
          <w:iCs/>
          <w:lang w:val="en-CA"/>
        </w:rPr>
        <w:t>hOUwie</w:t>
      </w:r>
      <w:r w:rsidR="00260B00">
        <w:rPr>
          <w:lang w:val="en-CA"/>
        </w:rPr>
        <w:t xml:space="preserve">, which does not have this assumption. </w:t>
      </w:r>
      <w:r w:rsidR="00B159A4">
        <w:rPr>
          <w:lang w:val="en-CA"/>
        </w:rPr>
        <w:t xml:space="preserve">Instead, </w:t>
      </w:r>
      <w:r w:rsidR="00B159A4">
        <w:rPr>
          <w:i/>
          <w:iCs/>
          <w:lang w:val="en-CA"/>
        </w:rPr>
        <w:t>hOUwie</w:t>
      </w:r>
      <w:r w:rsidR="00B159A4">
        <w:rPr>
          <w:lang w:val="en-CA"/>
        </w:rPr>
        <w:t xml:space="preserve"> can help understand whether and how traits are correlated. For example, one could see if mammal body size correlates with trophic level: are hypercarnivores larger on average than herbivores? </w:t>
      </w:r>
      <w:r w:rsidR="00F1182C">
        <w:rPr>
          <w:lang w:val="en-CA"/>
        </w:rPr>
        <w:t>It could be that an herbivorous</w:t>
      </w:r>
      <w:r w:rsidR="00D6296C">
        <w:rPr>
          <w:lang w:val="en-CA"/>
        </w:rPr>
        <w:t xml:space="preserve"> (discrete character)</w:t>
      </w:r>
      <w:r w:rsidR="00F1182C">
        <w:rPr>
          <w:lang w:val="en-CA"/>
        </w:rPr>
        <w:t xml:space="preserve"> beaver evolves a taste for meat and then grows bigger (continuous character) so it can take down bigger prey; it could be that once things get to be the size of a </w:t>
      </w:r>
      <w:r w:rsidR="00D4450F">
        <w:rPr>
          <w:lang w:val="en-CA"/>
        </w:rPr>
        <w:t>bison</w:t>
      </w:r>
      <w:r w:rsidR="00F1182C">
        <w:rPr>
          <w:lang w:val="en-CA"/>
        </w:rPr>
        <w:t xml:space="preserve"> (continuous character) they start adding more and more rodents to their diet</w:t>
      </w:r>
      <w:r w:rsidR="00BF2D60">
        <w:rPr>
          <w:lang w:val="en-CA"/>
        </w:rPr>
        <w:t>,</w:t>
      </w:r>
      <w:r w:rsidR="00F1182C">
        <w:rPr>
          <w:lang w:val="en-CA"/>
        </w:rPr>
        <w:t xml:space="preserve"> </w:t>
      </w:r>
      <w:r w:rsidR="00BF2D60">
        <w:rPr>
          <w:lang w:val="en-CA"/>
        </w:rPr>
        <w:t xml:space="preserve">eventually </w:t>
      </w:r>
      <w:r w:rsidR="00F1182C">
        <w:rPr>
          <w:lang w:val="en-CA"/>
        </w:rPr>
        <w:t xml:space="preserve">becoming carnivores (discrete character). </w:t>
      </w:r>
      <w:r w:rsidR="00BF2D60">
        <w:rPr>
          <w:lang w:val="en-CA"/>
        </w:rPr>
        <w:t xml:space="preserve">Causality can go both directions, and of course both traits may be evolving based on some other third trait and not functionally related to each other. </w:t>
      </w:r>
    </w:p>
    <w:p w14:paraId="32FD4F7A" w14:textId="28A45DD4" w:rsidR="00D1141F" w:rsidRDefault="00602C1E" w:rsidP="0047585A">
      <w:pPr>
        <w:pStyle w:val="JamesManuscriptBody"/>
        <w:ind w:firstLine="720"/>
        <w:rPr>
          <w:rFonts w:eastAsiaTheme="minorEastAsia"/>
          <w:color w:val="FF0000"/>
        </w:rPr>
      </w:pPr>
      <w:r>
        <w:rPr>
          <w:rFonts w:eastAsiaTheme="minorEastAsia"/>
          <w:i/>
          <w:iCs/>
        </w:rPr>
        <w:t xml:space="preserve">hOUwie </w:t>
      </w:r>
      <w:r>
        <w:rPr>
          <w:rFonts w:eastAsiaTheme="minorEastAsia"/>
        </w:rPr>
        <w:t>is part of a series of hidden state models developed by our research groups</w:t>
      </w:r>
      <w:r w:rsidRPr="00D70AF7">
        <w:rPr>
          <w:rFonts w:eastAsiaTheme="minorEastAsia"/>
        </w:rPr>
        <w:t xml:space="preserve"> </w:t>
      </w:r>
      <w:r w:rsidR="00D70AF7" w:rsidRPr="00D70AF7">
        <w:rPr>
          <w:rFonts w:eastAsiaTheme="minorEastAsia"/>
        </w:rPr>
        <w:fldChar w:fldCharType="begin"/>
      </w:r>
      <w:r w:rsidR="0047585A">
        <w:rPr>
          <w:rFonts w:eastAsiaTheme="minorEastAsia"/>
        </w:rPr>
        <w:instrText xml:space="preserve"> ADDIN ZOTERO_ITEM CSL_CITATION {"citationID":"a2kvvmnla1f","properties":{"formattedCitation":"\\uldash{(Beaulieu et al. 2013; Beaulieu and O\\uc0\\u8217{}Meara 2016; Caetano et al. 2018; Boyko and Beaulieu 2021, 2022; Vasconcelos et al. 2022)}","plainCitation":"(Beaulieu et al. 2013; Beaulieu and O’Meara 2016; Caetano et al. 2018; Boyko and Beaulieu 2021, 2022; Vasconcelos et al. 2022)","dontUpdate":true,"noteIndex":0},"citationItems":[{"id":6055,"uris":["http://zotero.org/users/local/X8CzRyu0/items/NBPRJGBW"],"itemData":{"id":6055,"type":"article-journal","container-title":"Systematic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M."}],"issued":{"date-parts":[["2018",11]]}},"label":"page"},{"id":7026,"uris":["http://zotero.org/users/local/X8CzRyu0/items/VNE8JXW2"],"itemData":{"id":7026,"type":"article-journal","container-title":"Methods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id":9285,"uris":["http://zotero.org/users/local/X8CzRyu0/items/THARJVCD"],"itemData":{"id":9285,"type":"article-journal","container-title":"Evolution","note":"ISBN: 0014-3820\npublisher: Wiley Online Library","title":"A flexible method for estimating tip diversification rates across a range of speciation and extinction scenarios","author":[{"family":"Vasconcelos","given":"Thais"},{"family":"O'Meara","given":"Brian C."},{"family":"Beaulieu","given":"Jeremy M."}],"issued":{"date-parts":[["2022"]]}},"label":"page"}],"schema":"https://github.com/citation-style-language/schema/raw/master/csl-citation.json"} </w:instrText>
      </w:r>
      <w:r w:rsidR="00D70AF7" w:rsidRPr="00D70AF7">
        <w:rPr>
          <w:rFonts w:eastAsiaTheme="minorEastAsia"/>
        </w:rPr>
        <w:fldChar w:fldCharType="separate"/>
      </w:r>
      <w:r w:rsidR="00D70AF7" w:rsidRPr="00D70AF7">
        <w:rPr>
          <w:rFonts w:cs="Times New Roman"/>
        </w:rPr>
        <w:t>(i.e., Beaulieu et al. 2013; Beaulieu and O’Meara 2016; Caetano et al. 2018; Boyko and Beaulieu 2021, 2022; Vasconcelos et al. 2022)</w:t>
      </w:r>
      <w:r w:rsidR="00D70AF7" w:rsidRPr="00D70AF7">
        <w:rPr>
          <w:rFonts w:eastAsiaTheme="minorEastAsia"/>
        </w:rPr>
        <w:fldChar w:fldCharType="end"/>
      </w:r>
      <w:r>
        <w:rPr>
          <w:rFonts w:eastAsiaTheme="minorEastAsia"/>
        </w:rPr>
        <w:t>. One misconception we have noted in use of these methods is the thought that there is a single, discrete, hidden character in the biology. These models do model a single hidden character (with potentially many states</w:t>
      </w:r>
      <w:r w:rsidR="0047585A">
        <w:rPr>
          <w:rFonts w:eastAsiaTheme="minorEastAsia"/>
        </w:rPr>
        <w:t>),</w:t>
      </w:r>
      <w:r>
        <w:rPr>
          <w:rFonts w:eastAsiaTheme="minorEastAsia"/>
        </w:rPr>
        <w:t xml:space="preserve"> but this could be reflecting multiple characters evolving together or other factors that change in a heritable manner through time.</w:t>
      </w:r>
      <w:r w:rsidR="005E7A64">
        <w:rPr>
          <w:rFonts w:eastAsiaTheme="minorEastAsia"/>
        </w:rPr>
        <w:t xml:space="preserve"> It is a way to allow heterogeneity, especially by factors that vary by clades. With </w:t>
      </w:r>
      <w:r w:rsidR="005E7A64">
        <w:rPr>
          <w:rFonts w:eastAsiaTheme="minorEastAsia"/>
          <w:i/>
          <w:iCs/>
        </w:rPr>
        <w:t>hOUwie</w:t>
      </w:r>
      <w:r w:rsidR="005E7A64">
        <w:rPr>
          <w:rFonts w:eastAsiaTheme="minorEastAsia"/>
        </w:rPr>
        <w:t xml:space="preserve">, this heterogeneity can affect </w:t>
      </w:r>
      <w:r w:rsidR="00C50A4A">
        <w:rPr>
          <w:rFonts w:eastAsiaTheme="minorEastAsia"/>
        </w:rPr>
        <w:t xml:space="preserve">the discrete trait, the continuous trait, both, </w:t>
      </w:r>
      <w:proofErr w:type="gramStart"/>
      <w:r w:rsidR="00C50A4A">
        <w:rPr>
          <w:rFonts w:eastAsiaTheme="minorEastAsia"/>
        </w:rPr>
        <w:t>or</w:t>
      </w:r>
      <w:proofErr w:type="gramEnd"/>
      <w:r w:rsidR="00C50A4A">
        <w:rPr>
          <w:rFonts w:eastAsiaTheme="minorEastAsia"/>
        </w:rPr>
        <w:t xml:space="preserve"> neither.</w:t>
      </w:r>
      <w:r w:rsidR="00B457B8">
        <w:rPr>
          <w:rFonts w:eastAsiaTheme="minorEastAsia"/>
        </w:rPr>
        <w:t xml:space="preserve"> </w:t>
      </w:r>
    </w:p>
    <w:p w14:paraId="44B05546" w14:textId="77777777" w:rsidR="000A1E2B" w:rsidRPr="0047585A" w:rsidRDefault="000A1E2B" w:rsidP="0047585A">
      <w:pPr>
        <w:pStyle w:val="JamesManuscriptBody"/>
        <w:ind w:firstLine="720"/>
        <w:rPr>
          <w:rFonts w:eastAsiaTheme="minorEastAsia"/>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lastRenderedPageBreak/>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10A46E20" w:rsidR="00D10510" w:rsidRPr="006207F9" w:rsidRDefault="00B91CCA" w:rsidP="00845FBD">
      <w:pPr>
        <w:pStyle w:val="JamesManuscriptBody"/>
        <w:ind w:firstLine="720"/>
        <w:rPr>
          <w:rFonts w:eastAsiaTheme="minorEastAsia"/>
        </w:rPr>
      </w:pPr>
      <w:r>
        <w:rPr>
          <w:rFonts w:eastAsiaTheme="minorEastAsia"/>
        </w:rPr>
        <w:t>Our final hypothesis</w:t>
      </w:r>
      <w:r w:rsidR="00BD595F">
        <w:rPr>
          <w:rFonts w:eastAsiaTheme="minorEastAsia"/>
        </w:rPr>
        <w:t>,</w:t>
      </w:r>
      <w:r>
        <w:rPr>
          <w:rFonts w:eastAsiaTheme="minorEastAsia"/>
        </w:rPr>
        <w:t xml:space="preserve"> which stated </w:t>
      </w:r>
      <w:r w:rsidR="00DA2CC0">
        <w:rPr>
          <w:rFonts w:eastAsiaTheme="minorEastAsia"/>
        </w:rPr>
        <w:t>that fleshy, biotically dispersed, seeds are more likely to be associated with humid environments</w:t>
      </w:r>
      <w:r w:rsidR="00BD595F">
        <w:rPr>
          <w:rFonts w:eastAsiaTheme="minorEastAsia"/>
        </w:rPr>
        <w:t>,</w:t>
      </w:r>
      <w:r>
        <w:rPr>
          <w:rFonts w:eastAsiaTheme="minorEastAsia"/>
        </w:rPr>
        <w:t xml:space="preserve"> </w:t>
      </w:r>
      <w:r w:rsidR="00BD595F">
        <w:rPr>
          <w:rFonts w:eastAsiaTheme="minorEastAsia"/>
        </w:rPr>
        <w:t>was not</w:t>
      </w:r>
      <w:r>
        <w:rPr>
          <w:rFonts w:eastAsiaTheme="minorEastAsia"/>
        </w:rPr>
        <w:t xml:space="preserve"> support</w:t>
      </w:r>
      <w:r w:rsidR="00BD595F">
        <w:rPr>
          <w:rFonts w:eastAsiaTheme="minorEastAsia"/>
        </w:rPr>
        <w:t>ed</w:t>
      </w:r>
      <w:r>
        <w:rPr>
          <w:rFonts w:eastAsiaTheme="minorEastAsia"/>
        </w:rPr>
        <w: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proofErr w:type="spellStart"/>
      <w:r w:rsidR="007E1CE5" w:rsidRPr="007E1CE5">
        <w:rPr>
          <w:rFonts w:eastAsiaTheme="minorEastAsia"/>
        </w:rPr>
        <w:t>Styphelieae</w:t>
      </w:r>
      <w:proofErr w:type="spellEnd"/>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w:t>
      </w:r>
      <w:r w:rsidR="00CE218D">
        <w:rPr>
          <w:rFonts w:eastAsiaTheme="minorEastAsia"/>
        </w:rPr>
        <w:lastRenderedPageBreak/>
        <w:t xml:space="preserve">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t>Caveats</w:t>
      </w:r>
      <w:r w:rsidR="00D11C2A">
        <w:rPr>
          <w:rFonts w:eastAsiaTheme="minorEastAsia"/>
          <w:i/>
          <w:iCs/>
        </w:rPr>
        <w:t xml:space="preserve"> and possible</w:t>
      </w:r>
      <w:r w:rsidR="00D11C2A" w:rsidRPr="003C5799">
        <w:rPr>
          <w:rFonts w:eastAsiaTheme="minorEastAsia"/>
          <w:i/>
          <w:iCs/>
        </w:rPr>
        <w:t xml:space="preserve"> extensions</w:t>
      </w:r>
    </w:p>
    <w:p w14:paraId="7EB89C7F" w14:textId="6C509810" w:rsidR="00D1141F" w:rsidRPr="0047585A" w:rsidRDefault="009367B1" w:rsidP="0047585A">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w:t>
      </w:r>
      <w:r w:rsidR="00BF12A3">
        <w:rPr>
          <w:rFonts w:eastAsiaTheme="minorEastAsia"/>
        </w:rPr>
        <w:t>,</w:t>
      </w:r>
      <w:r>
        <w:rPr>
          <w:rFonts w:eastAsiaTheme="minorEastAsia"/>
        </w:rPr>
        <w:t xml:space="preserve"> </w:t>
      </w:r>
      <m:oMath>
        <m:r>
          <w:rPr>
            <w:rFonts w:ascii="Cambria Math" w:eastAsiaTheme="minorEastAsia" w:hAnsi="Cambria Math"/>
          </w:rPr>
          <m:t>P(D, z|ϑ,ψ)</m:t>
        </m:r>
      </m:oMath>
      <w:r w:rsidR="00BF12A3">
        <w:rPr>
          <w:rFonts w:eastAsiaTheme="minorEastAsia"/>
        </w:rPr>
        <w:t>,</w:t>
      </w:r>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Ultimately, this means that the underlying regimes are not treated identically for the continuous</w:t>
      </w:r>
      <w:r w:rsidR="006F11B6">
        <w:rPr>
          <w:rFonts w:eastAsiaTheme="minorEastAsia"/>
        </w:rPr>
        <w:t xml:space="preserve"> </w:t>
      </w:r>
      <w:r w:rsidR="00CD2290">
        <w:rPr>
          <w:rFonts w:eastAsiaTheme="minorEastAsia"/>
        </w:rPr>
        <w:t xml:space="preserve">and discrete characters. </w:t>
      </w:r>
      <w:r>
        <w:rPr>
          <w:rFonts w:eastAsiaTheme="minorEastAsia"/>
        </w:rPr>
        <w:t xml:space="preserve">The second caveat is that we do not force </w:t>
      </w:r>
      <w:r w:rsidRPr="006E737B">
        <w:rPr>
          <w:rFonts w:eastAsiaTheme="minorEastAsia" w:cs="Times New Roman"/>
          <w:i/>
          <w:iCs/>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w:t>
      </w:r>
      <w:proofErr w:type="spellStart"/>
      <w:r w:rsidR="00624061">
        <w:rPr>
          <w:rFonts w:eastAsiaTheme="minorEastAsia"/>
        </w:rPr>
        <w:t>Uhlenbeck</w:t>
      </w:r>
      <w:proofErr w:type="spellEnd"/>
      <w:r w:rsidR="00624061">
        <w:rPr>
          <w:rFonts w:eastAsiaTheme="minorEastAsia"/>
        </w:rPr>
        <w:t xml:space="preserve">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w:t>
      </w:r>
      <w:r w:rsidR="00624061">
        <w:rPr>
          <w:rFonts w:eastAsiaTheme="minorEastAsia"/>
        </w:rPr>
        <w:lastRenderedPageBreak/>
        <w:t xml:space="preserve">comparative biology. </w:t>
      </w:r>
      <w:r w:rsidR="006F11B6">
        <w:rPr>
          <w:rFonts w:eastAsiaTheme="minorEastAsia"/>
          <w:i/>
          <w:iCs/>
        </w:rPr>
        <w:t xml:space="preserve">hOUwie </w:t>
      </w:r>
      <w:r w:rsidR="006F11B6">
        <w:rPr>
          <w:rFonts w:eastAsiaTheme="minorEastAsia"/>
        </w:rPr>
        <w:t xml:space="preserve">currently only deals with one discrete and one continuous trait at a time – a set of discrete traits can be handled by converting them to a single multistate character, but incorporating multiple continuous traits requires adding correlations between them.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6E737B">
        <w:rPr>
          <w:rFonts w:ascii="Times" w:eastAsiaTheme="minorEastAsia" w:hAnsi="Times" w:cs="Courier New"/>
          <w:i/>
          <w:iCs/>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4061C6E5" w14:textId="4FD1028D" w:rsidR="00FC64D5" w:rsidRPr="00624061" w:rsidRDefault="002755E1" w:rsidP="00464B0A">
      <w:pPr>
        <w:pStyle w:val="JamesManuscriptBody"/>
        <w:jc w:val="center"/>
        <w:rPr>
          <w:rFonts w:eastAsiaTheme="minorEastAsia"/>
          <w:i/>
          <w:iCs/>
        </w:rPr>
      </w:pPr>
      <w:r>
        <w:rPr>
          <w:rFonts w:eastAsiaTheme="minorEastAsia"/>
          <w:i/>
          <w:iCs/>
        </w:rPr>
        <w:t xml:space="preserve">Concluding </w:t>
      </w:r>
      <w:r w:rsidR="00BD595F">
        <w:rPr>
          <w:rFonts w:eastAsiaTheme="minorEastAsia"/>
          <w:i/>
          <w:iCs/>
        </w:rPr>
        <w:t>remarks</w:t>
      </w:r>
    </w:p>
    <w:p w14:paraId="6A8D771D" w14:textId="382A3633"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sidRPr="006E737B">
        <w:rPr>
          <w:rFonts w:eastAsiaTheme="minorEastAsia"/>
          <w:i/>
          <w:iCs/>
        </w:rPr>
        <w:t>hOUwie</w:t>
      </w:r>
      <w:r w:rsidR="00F45F68">
        <w:rPr>
          <w:rFonts w:eastAsiaTheme="minorEastAsia"/>
        </w:rPr>
        <w:t>’s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r w:rsidR="00A77DD7" w:rsidRPr="006E737B">
        <w:rPr>
          <w:rFonts w:eastAsiaTheme="minorEastAsia"/>
          <w:i/>
          <w:iCs/>
        </w:rPr>
        <w:t>a</w:t>
      </w:r>
      <w:r w:rsidR="00BD595F" w:rsidRPr="006E737B">
        <w:rPr>
          <w:rFonts w:eastAsiaTheme="minorEastAsia"/>
          <w:i/>
          <w:iCs/>
        </w:rPr>
        <w:t xml:space="preserve"> </w:t>
      </w:r>
      <w:r w:rsidR="00A77DD7" w:rsidRPr="006E737B">
        <w:rPr>
          <w:rFonts w:eastAsiaTheme="minorEastAsia"/>
          <w:i/>
          <w:iCs/>
        </w:rPr>
        <w:t>priori</w:t>
      </w:r>
      <w:r w:rsidR="00A77DD7">
        <w:rPr>
          <w:rFonts w:eastAsiaTheme="minorEastAsia"/>
        </w:rPr>
        <w:t xml:space="preserve"> mapping</w:t>
      </w:r>
      <w:r w:rsidR="00C760D9">
        <w:rPr>
          <w:rFonts w:eastAsiaTheme="minorEastAsia"/>
        </w:rPr>
        <w:t xml:space="preserve">, </w:t>
      </w:r>
      <w:r w:rsidR="00C760D9" w:rsidRPr="006E737B">
        <w:rPr>
          <w:rFonts w:eastAsiaTheme="minorEastAsia"/>
          <w:i/>
          <w:iCs/>
        </w:rPr>
        <w:t>hOUwie</w:t>
      </w:r>
      <w:r w:rsidR="00C760D9">
        <w:rPr>
          <w:rFonts w:eastAsiaTheme="minorEastAsia"/>
        </w:rPr>
        <w:t xml:space="preserve"> </w:t>
      </w:r>
      <w:r w:rsidR="00BF12A3">
        <w:rPr>
          <w:rFonts w:eastAsiaTheme="minorEastAsia"/>
        </w:rPr>
        <w:t>can</w:t>
      </w:r>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3053FA67" w:rsidR="00C32621" w:rsidRDefault="00C32621" w:rsidP="00C32621">
      <w:pPr>
        <w:pStyle w:val="JamesManuscriptBody"/>
        <w:jc w:val="center"/>
        <w:rPr>
          <w:rFonts w:eastAsiaTheme="minorEastAsia"/>
          <w:b/>
          <w:bCs/>
        </w:rPr>
      </w:pPr>
      <w:r w:rsidRPr="00C32621">
        <w:rPr>
          <w:rFonts w:eastAsiaTheme="minorEastAsia"/>
          <w:b/>
          <w:bCs/>
        </w:rPr>
        <w:lastRenderedPageBreak/>
        <w:t>Tables</w:t>
      </w:r>
    </w:p>
    <w:p w14:paraId="3CA7B958" w14:textId="0B18610E" w:rsidR="00BD595F" w:rsidRPr="00C62CBD" w:rsidRDefault="00BD595F" w:rsidP="00BD595F">
      <w:pPr>
        <w:pStyle w:val="JamesManuscriptBody"/>
        <w:spacing w:line="240" w:lineRule="auto"/>
        <w:rPr>
          <w:rFonts w:eastAsiaTheme="minorEastAsia"/>
        </w:rPr>
      </w:pPr>
      <w:r>
        <w:rPr>
          <w:rFonts w:eastAsiaTheme="minorEastAsia"/>
          <w:b/>
          <w:bCs/>
        </w:rPr>
        <w:t xml:space="preserve"> Table 1</w:t>
      </w:r>
      <w:r w:rsidR="00C02B09">
        <w:rPr>
          <w:rFonts w:eastAsiaTheme="minorEastAsia"/>
          <w:b/>
          <w:bCs/>
        </w:rPr>
        <w:t>.</w:t>
      </w:r>
      <w:r>
        <w:rPr>
          <w:rFonts w:eastAsiaTheme="minorEastAsia"/>
          <w:b/>
          <w:bCs/>
        </w:rPr>
        <w:t xml:space="preserve"> </w:t>
      </w:r>
      <w:r>
        <w:rPr>
          <w:rFonts w:eastAsiaTheme="minorEastAsia"/>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w:t>
      </w:r>
      <w:r w:rsidR="00027969">
        <w:rPr>
          <w:rFonts w:eastAsiaTheme="minorEastAsia"/>
        </w:rPr>
        <w:t xml:space="preserve">regime </w:t>
      </w:r>
      <w:r>
        <w:rPr>
          <w:rFonts w:eastAsiaTheme="minorEastAsia"/>
        </w:rPr>
        <w:t xml:space="preserve">mappings are used to calculate the likelihood of the parameters. </w:t>
      </w:r>
      <w:r w:rsidR="00027969">
        <w:rPr>
          <w:rFonts w:eastAsiaTheme="minorEastAsia"/>
        </w:rPr>
        <w:t xml:space="preserve">A higher </w:t>
      </w:r>
      <w:r w:rsidR="00027969" w:rsidRPr="00257322">
        <w:rPr>
          <w:rFonts w:eastAsiaTheme="minorEastAsia"/>
          <w:i/>
          <w:iCs/>
        </w:rPr>
        <w:t>log</w:t>
      </w:r>
      <w:r w:rsidR="00027969" w:rsidRPr="00257322">
        <w:rPr>
          <w:rFonts w:eastAsiaTheme="minorEastAsia"/>
          <w:i/>
          <w:iCs/>
          <w:vertAlign w:val="subscript"/>
        </w:rPr>
        <w:t>e</w:t>
      </w:r>
      <w:r w:rsidR="00027969">
        <w:rPr>
          <w:rFonts w:eastAsiaTheme="minorEastAsia"/>
        </w:rPr>
        <w:t xml:space="preserve"> likelihood is better (that is, -16.43 is better than -16.48; 10.54 is better than 9.19)</w:t>
      </w:r>
      <w:r>
        <w:rPr>
          <w:rFonts w:eastAsiaTheme="minorEastAsia"/>
        </w:rPr>
        <w:t xml:space="preserve">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The generating parameters are used to evaluate probability of each dataset and thus the probabilities </w:t>
      </w:r>
      <w:r w:rsidR="009E4C3F">
        <w:rPr>
          <w:rFonts w:eastAsiaTheme="minorEastAsia"/>
        </w:rPr>
        <w:t>represented here</w:t>
      </w:r>
      <w:r>
        <w:rPr>
          <w:rFonts w:eastAsiaTheme="minorEastAsia"/>
        </w:rPr>
        <w:t xml:space="preserv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Pr>
          <w:rFonts w:eastAsiaTheme="minorEastAsia"/>
        </w:rPr>
        <w:t xml:space="preserve"> models. As expected, discrete only sampling produces regime paintings which better reflect the discrete character than adaptive sampling, but the difference is minor.</w:t>
      </w:r>
    </w:p>
    <w:p w14:paraId="5B1B0275" w14:textId="77777777" w:rsidR="00BD595F" w:rsidRDefault="00BD595F" w:rsidP="006E737B">
      <w:pPr>
        <w:pStyle w:val="JamesManuscriptBody"/>
        <w:rPr>
          <w:rFonts w:eastAsiaTheme="minorEastAsia"/>
          <w:b/>
          <w:bCs/>
        </w:rPr>
      </w:pP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5516B727" w:rsidR="00043950" w:rsidRPr="00FE1EC2" w:rsidRDefault="00043950" w:rsidP="00004DED">
            <w:pPr>
              <w:jc w:val="center"/>
              <w:rPr>
                <w:color w:val="000000"/>
                <w:sz w:val="22"/>
                <w:szCs w:val="22"/>
              </w:rPr>
            </w:pPr>
            <w:r w:rsidRPr="00FE1EC2">
              <w:rPr>
                <w:color w:val="000000"/>
                <w:sz w:val="22"/>
                <w:szCs w:val="22"/>
              </w:rPr>
              <w:t>46</w:t>
            </w:r>
            <w:r w:rsidR="00AD146C">
              <w:rPr>
                <w:color w:val="000000"/>
                <w:sz w:val="22"/>
                <w:szCs w:val="22"/>
              </w:rPr>
              <w:t>.00</w:t>
            </w:r>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5A53847F" w:rsidR="00043950" w:rsidRPr="00FE1EC2" w:rsidRDefault="00043950" w:rsidP="00004DED">
            <w:pPr>
              <w:jc w:val="center"/>
              <w:rPr>
                <w:color w:val="000000"/>
                <w:sz w:val="22"/>
                <w:szCs w:val="22"/>
              </w:rPr>
            </w:pPr>
            <w:r w:rsidRPr="00FE1EC2">
              <w:rPr>
                <w:color w:val="000000"/>
                <w:sz w:val="22"/>
                <w:szCs w:val="22"/>
              </w:rPr>
              <w:t>42.2</w:t>
            </w:r>
            <w:r w:rsidR="00AD146C">
              <w:rPr>
                <w:color w:val="000000"/>
                <w:sz w:val="22"/>
                <w:szCs w:val="22"/>
              </w:rPr>
              <w:t>0</w:t>
            </w:r>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5F099947" w:rsidR="00043950" w:rsidRPr="00FE1EC2" w:rsidRDefault="00043950" w:rsidP="00004DED">
            <w:pPr>
              <w:jc w:val="center"/>
              <w:rPr>
                <w:color w:val="000000"/>
                <w:sz w:val="22"/>
                <w:szCs w:val="22"/>
              </w:rPr>
            </w:pPr>
            <w:r w:rsidRPr="00FE1EC2">
              <w:rPr>
                <w:color w:val="000000"/>
                <w:sz w:val="22"/>
                <w:szCs w:val="22"/>
              </w:rPr>
              <w:t>49.1</w:t>
            </w:r>
            <w:r w:rsidR="00AD146C">
              <w:rPr>
                <w:color w:val="000000"/>
                <w:sz w:val="22"/>
                <w:szCs w:val="22"/>
              </w:rPr>
              <w:t>0</w:t>
            </w:r>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58471A6" w:rsidR="00AB2998" w:rsidRDefault="00AB2998" w:rsidP="0028562E">
      <w:pPr>
        <w:pStyle w:val="JamesManuscriptBody"/>
        <w:jc w:val="center"/>
        <w:rPr>
          <w:rFonts w:eastAsiaTheme="minorEastAsia"/>
          <w:b/>
          <w:bCs/>
        </w:rPr>
      </w:pPr>
    </w:p>
    <w:p w14:paraId="7508D7ED" w14:textId="26D259AB" w:rsidR="00BD595F" w:rsidRPr="00ED5CE9" w:rsidRDefault="00BD595F" w:rsidP="00ED5CE9">
      <w:pPr>
        <w:pStyle w:val="JamesManuscriptBody"/>
        <w:spacing w:line="240" w:lineRule="auto"/>
        <w:rPr>
          <w:rFonts w:eastAsiaTheme="minorEastAsia"/>
        </w:rPr>
      </w:pPr>
      <w:r>
        <w:rPr>
          <w:rFonts w:eastAsiaTheme="minorEastAsia"/>
          <w:b/>
          <w:bCs/>
        </w:rPr>
        <w:lastRenderedPageBreak/>
        <w:t>Table 2</w:t>
      </w:r>
      <w:r w:rsidR="00C02B09">
        <w:rPr>
          <w:rFonts w:eastAsiaTheme="minorEastAsia"/>
          <w:b/>
          <w:bCs/>
        </w:rPr>
        <w:t>.</w:t>
      </w:r>
      <w:r>
        <w:rPr>
          <w:rFonts w:eastAsiaTheme="minorEastAsia"/>
          <w:b/>
          <w:bCs/>
        </w:rPr>
        <w:t xml:space="preserve"> </w:t>
      </w:r>
      <w:r>
        <w:rPr>
          <w:rFonts w:eastAsiaTheme="minorEastAsia"/>
        </w:rPr>
        <w:t xml:space="preserve">The average accuracy of </w:t>
      </w:r>
      <w:r w:rsidRPr="006E737B">
        <w:rPr>
          <w:rFonts w:eastAsiaTheme="minorEastAsia"/>
          <w:i/>
          <w:iCs/>
        </w:rPr>
        <w:t>hOUwie</w:t>
      </w:r>
      <w:r>
        <w:rPr>
          <w:rFonts w:eastAsiaTheme="minorEastAsia"/>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437CD9ED"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3DCB9DF"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3E3B4D0C" w:rsidR="00395D81" w:rsidRPr="00464EA7" w:rsidRDefault="00395D81" w:rsidP="00464EA7">
            <w:pPr>
              <w:jc w:val="right"/>
              <w:rPr>
                <w:color w:val="000000"/>
                <w:sz w:val="22"/>
                <w:szCs w:val="22"/>
              </w:rPr>
            </w:pPr>
            <w:r w:rsidRPr="00464EA7">
              <w:rPr>
                <w:color w:val="000000"/>
                <w:sz w:val="22"/>
                <w:szCs w:val="22"/>
              </w:rPr>
              <w:t>0.5</w:t>
            </w:r>
            <w:r w:rsidR="00AD146C">
              <w:rPr>
                <w:color w:val="000000"/>
                <w:sz w:val="22"/>
                <w:szCs w:val="22"/>
              </w:rPr>
              <w:t>0</w:t>
            </w:r>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63221F3C"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4F9942E3" w:rsidR="00395D81" w:rsidRPr="00464EA7" w:rsidRDefault="00395D81" w:rsidP="00464EA7">
            <w:pPr>
              <w:jc w:val="right"/>
              <w:rPr>
                <w:color w:val="000000"/>
                <w:sz w:val="22"/>
                <w:szCs w:val="22"/>
              </w:rPr>
            </w:pPr>
            <w:r w:rsidRPr="00464EA7">
              <w:rPr>
                <w:color w:val="000000"/>
                <w:sz w:val="22"/>
                <w:szCs w:val="22"/>
              </w:rPr>
              <w:t>2.5</w:t>
            </w:r>
            <w:r w:rsidR="00AD146C">
              <w:rPr>
                <w:color w:val="000000"/>
                <w:sz w:val="22"/>
                <w:szCs w:val="22"/>
              </w:rPr>
              <w:t>0</w:t>
            </w:r>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2B6872D7" w:rsidR="00395D81" w:rsidRPr="00464EA7" w:rsidRDefault="00395D81" w:rsidP="00464EA7">
            <w:pPr>
              <w:jc w:val="right"/>
              <w:rPr>
                <w:color w:val="000000"/>
                <w:sz w:val="22"/>
                <w:szCs w:val="22"/>
              </w:rPr>
            </w:pPr>
            <w:r w:rsidRPr="00464EA7">
              <w:rPr>
                <w:color w:val="000000"/>
                <w:sz w:val="22"/>
                <w:szCs w:val="22"/>
              </w:rPr>
              <w:t>1.3</w:t>
            </w:r>
            <w:r w:rsidR="00AD146C">
              <w:rPr>
                <w:color w:val="000000"/>
                <w:sz w:val="22"/>
                <w:szCs w:val="22"/>
              </w:rPr>
              <w:t>0</w:t>
            </w:r>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6F8360D"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4B58FDC" w:rsidR="00395D81" w:rsidRPr="00464EA7" w:rsidRDefault="00395D81" w:rsidP="00464EA7">
            <w:pPr>
              <w:jc w:val="right"/>
              <w:rPr>
                <w:color w:val="000000"/>
                <w:sz w:val="22"/>
                <w:szCs w:val="22"/>
              </w:rPr>
            </w:pPr>
            <w:r w:rsidRPr="00464EA7">
              <w:rPr>
                <w:color w:val="000000"/>
                <w:sz w:val="22"/>
                <w:szCs w:val="22"/>
              </w:rPr>
              <w:t>3.5</w:t>
            </w:r>
            <w:r w:rsidR="00AD146C">
              <w:rPr>
                <w:color w:val="000000"/>
                <w:sz w:val="22"/>
                <w:szCs w:val="22"/>
              </w:rPr>
              <w:t>0</w:t>
            </w:r>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7C85E47A" w14:textId="7A2C2223" w:rsidR="005C519C" w:rsidRDefault="00BD595F" w:rsidP="00ED5CE9">
      <w:pPr>
        <w:pStyle w:val="JamesManuscriptBody"/>
        <w:spacing w:line="240" w:lineRule="auto"/>
        <w:rPr>
          <w:rFonts w:eastAsiaTheme="minorEastAsia"/>
        </w:rPr>
      </w:pPr>
      <w:r w:rsidRPr="00B10323">
        <w:rPr>
          <w:rFonts w:eastAsiaTheme="minorEastAsia"/>
          <w:b/>
          <w:bCs/>
        </w:rPr>
        <w:lastRenderedPageBreak/>
        <w:t xml:space="preserve">Table </w:t>
      </w:r>
      <w:r w:rsidR="00C02B09">
        <w:rPr>
          <w:rFonts w:eastAsiaTheme="minorEastAsia"/>
          <w:b/>
          <w:bCs/>
        </w:rPr>
        <w:t>3.</w:t>
      </w:r>
      <w:r>
        <w:rPr>
          <w:rFonts w:eastAsiaTheme="minorEastAsia"/>
          <w:b/>
          <w:bCs/>
        </w:rPr>
        <w:t xml:space="preserve"> </w:t>
      </w:r>
      <w:r>
        <w:rPr>
          <w:rFonts w:eastAsiaTheme="minorEastAsia"/>
        </w:rPr>
        <w:t xml:space="preserve">Average AIC weight as the number of </w:t>
      </w:r>
      <w:proofErr w:type="spellStart"/>
      <w:r>
        <w:rPr>
          <w:rFonts w:eastAsiaTheme="minorEastAsia"/>
        </w:rPr>
        <w:t>taxa</w:t>
      </w:r>
      <w:proofErr w:type="spellEnd"/>
      <w:r>
        <w:rPr>
          <w:rFonts w:eastAsiaTheme="minorEastAsia"/>
        </w:rPr>
        <w:t xml:space="preserve"> increases for each model class. </w:t>
      </w:r>
      <w:r w:rsidR="00AD146C">
        <w:rPr>
          <w:rFonts w:eastAsiaTheme="minorEastAsia"/>
        </w:rPr>
        <w:t xml:space="preserve">Gray </w:t>
      </w:r>
      <w:r>
        <w:rPr>
          <w:rFonts w:eastAsiaTheme="minorEastAsia"/>
        </w:rPr>
        <w:t>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proofErr w:type="spellStart"/>
            <w:r w:rsidRPr="00F65D7E">
              <w:rPr>
                <w:color w:val="000000"/>
                <w:sz w:val="22"/>
                <w:szCs w:val="22"/>
              </w:rPr>
              <w:t>nTaxa</w:t>
            </w:r>
            <w:proofErr w:type="spellEnd"/>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09D00225" w:rsidR="00F65D7E" w:rsidRPr="00911685" w:rsidRDefault="00F65D7E" w:rsidP="00004DED">
            <w:pPr>
              <w:jc w:val="center"/>
              <w:rPr>
                <w:color w:val="000000"/>
                <w:sz w:val="22"/>
                <w:szCs w:val="22"/>
              </w:rPr>
            </w:pPr>
            <w:r w:rsidRPr="00911685">
              <w:rPr>
                <w:color w:val="000000"/>
                <w:sz w:val="22"/>
                <w:szCs w:val="22"/>
              </w:rPr>
              <w:t>0.7</w:t>
            </w:r>
            <w:r w:rsidR="00AD146C">
              <w:rPr>
                <w:color w:val="000000"/>
                <w:sz w:val="22"/>
                <w:szCs w:val="22"/>
              </w:rPr>
              <w:t>0</w:t>
            </w:r>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4B1ED708" w14:textId="13062E8E" w:rsidR="005C519C" w:rsidRDefault="005C519C" w:rsidP="00E148FB">
      <w:pPr>
        <w:pStyle w:val="JamesManuscriptBody"/>
        <w:rPr>
          <w:rFonts w:eastAsiaTheme="minorEastAsia"/>
        </w:rPr>
      </w:pPr>
    </w:p>
    <w:p w14:paraId="6F34C61D" w14:textId="77777777" w:rsidR="00ED5CE9" w:rsidRDefault="00ED5CE9" w:rsidP="00E148FB">
      <w:pPr>
        <w:pStyle w:val="JamesManuscriptBody"/>
        <w:rPr>
          <w:rFonts w:eastAsiaTheme="minorEastAsia"/>
        </w:rPr>
      </w:pPr>
    </w:p>
    <w:p w14:paraId="22292D3D" w14:textId="13B175D4" w:rsidR="008661DC" w:rsidRPr="00ED5CE9" w:rsidRDefault="00BD595F" w:rsidP="00ED5CE9">
      <w:pPr>
        <w:rPr>
          <w:color w:val="000000"/>
        </w:rPr>
      </w:pPr>
      <w:r>
        <w:rPr>
          <w:rFonts w:eastAsiaTheme="minorEastAsia"/>
          <w:b/>
          <w:bCs/>
        </w:rPr>
        <w:t xml:space="preserve">Table </w:t>
      </w:r>
      <w:r w:rsidR="00C02B09">
        <w:rPr>
          <w:rFonts w:eastAsiaTheme="minorEastAsia"/>
          <w:b/>
          <w:bCs/>
        </w:rPr>
        <w:t>4.</w:t>
      </w:r>
      <w:r>
        <w:rPr>
          <w:rFonts w:eastAsiaTheme="minorEastAsia"/>
        </w:rPr>
        <w:t xml:space="preserve"> Model averaged parameter estimates and standard errors for </w:t>
      </w:r>
      <w:r w:rsidRPr="00815194">
        <w:rPr>
          <w:rFonts w:eastAsiaTheme="minorEastAsia"/>
        </w:rPr>
        <w:t>Ericaceae aridity index and fruit type data.</w:t>
      </w:r>
      <w:r>
        <w:rPr>
          <w:rFonts w:eastAsiaTheme="minorEastAsia"/>
        </w:rPr>
        <w:t xml:space="preserve"> Models with higher AIC weights contribute more overall to the parameter values. The units for</w:t>
      </w:r>
      <w:r>
        <w:rPr>
          <w:rFonts w:ascii="Cambria Math" w:hAnsi="Cambria Math"/>
          <w:i/>
          <w:color w:val="000000"/>
          <w:sz w:val="22"/>
          <w:szCs w:val="22"/>
        </w:rPr>
        <w:t xml:space="preserve"> </w:t>
      </w:r>
      <m:oMath>
        <m:r>
          <w:rPr>
            <w:rFonts w:ascii="Cambria Math" w:hAnsi="Cambria Math"/>
            <w:color w:val="000000"/>
            <w:sz w:val="22"/>
            <w:szCs w:val="22"/>
          </w:rPr>
          <m:t>α</m:t>
        </m:r>
      </m:oMath>
      <w:r>
        <w:rPr>
          <w:rFonts w:eastAsiaTheme="minorEastAsia"/>
        </w:rPr>
        <w:t>,</w:t>
      </w:r>
      <w:r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Pr>
          <w:rFonts w:eastAsiaTheme="minorEastAsia"/>
        </w:rPr>
        <w:t xml:space="preserve">, and </w:t>
      </w:r>
      <m:oMath>
        <m:r>
          <w:rPr>
            <w:rFonts w:ascii="Cambria Math" w:hAnsi="Cambria Math"/>
            <w:color w:val="000000"/>
            <w:sz w:val="22"/>
            <w:szCs w:val="22"/>
          </w:rPr>
          <m:t>θ</m:t>
        </m:r>
      </m:oMath>
      <w:r>
        <w:rPr>
          <w:rFonts w:eastAsiaTheme="minorEastAsia"/>
          <w:color w:val="000000"/>
          <w:sz w:val="22"/>
          <w:szCs w:val="22"/>
        </w:rPr>
        <w:t xml:space="preserve"> </w:t>
      </w:r>
      <w:r>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061CFE">
        <w:rPr>
          <w:rFonts w:eastAsiaTheme="minorEastAsia"/>
        </w:rPr>
        <w:t xml:space="preserve"> ÷ </w:t>
      </w:r>
      <m:oMath>
        <m:r>
          <w:rPr>
            <w:rFonts w:ascii="Cambria Math" w:eastAsiaTheme="minorEastAsia" w:hAnsi="Cambria Math"/>
          </w:rPr>
          <m:t>time</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Pr>
          <w:rFonts w:eastAsiaTheme="minorEastAsia"/>
        </w:rPr>
        <w:t xml:space="preserve"> respectively. P is the average annual precipitation and PET is average annual potential evapotranspiration. Rates </w:t>
      </w:r>
      <w:r w:rsidRPr="00AD146C">
        <w:rPr>
          <w:rFonts w:eastAsiaTheme="minorEastAsia"/>
        </w:rPr>
        <w:t xml:space="preserve">of </w:t>
      </w:r>
      <m:oMath>
        <m:r>
          <w:rPr>
            <w:rFonts w:ascii="Cambria Math" w:hAnsi="Cambria Math"/>
            <w:color w:val="000000"/>
          </w:rPr>
          <m:t>q</m:t>
        </m:r>
      </m:oMath>
      <w:r w:rsidRPr="00257322">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000000"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07A9F5DA" w14:textId="64255003" w:rsidR="0047290D" w:rsidRPr="0006561E" w:rsidRDefault="008408F2">
      <w:pPr>
        <w:rPr>
          <w:rFonts w:eastAsiaTheme="minorEastAsia"/>
        </w:rPr>
      </w:pPr>
      <w:r>
        <w:rPr>
          <w:rFonts w:eastAsiaTheme="minorEastAsia"/>
          <w:b/>
          <w:bCs/>
        </w:rPr>
        <w:br w:type="page"/>
      </w:r>
    </w:p>
    <w:p w14:paraId="599234CD" w14:textId="4DB6F181"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70D1793" w14:textId="77777777" w:rsidR="00095E1B" w:rsidRDefault="00095E1B" w:rsidP="00095E1B">
      <w:pPr>
        <w:pStyle w:val="JamesManuscriptBody"/>
      </w:pPr>
      <w:r>
        <w:rPr>
          <w:noProof/>
        </w:rPr>
        <w:drawing>
          <wp:inline distT="0" distB="0" distL="0" distR="0" wp14:anchorId="1F10F7B7" wp14:editId="68FBFCAC">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3C4E3340" w14:textId="3C916505" w:rsidR="00095E1B" w:rsidRDefault="00095E1B" w:rsidP="00095E1B">
      <w:pPr>
        <w:pStyle w:val="JamesManuscriptBody"/>
        <w:spacing w:line="240" w:lineRule="auto"/>
      </w:pPr>
      <w:r w:rsidRPr="006E737B">
        <w:rPr>
          <w:b/>
          <w:bCs/>
        </w:rPr>
        <w:t xml:space="preserve">Figure </w:t>
      </w:r>
      <w:r>
        <w:rPr>
          <w:b/>
          <w:bCs/>
        </w:rPr>
        <w:t>1</w:t>
      </w:r>
      <w:r w:rsidRPr="006E737B">
        <w:rPr>
          <w:b/>
          <w:bCs/>
        </w:rPr>
        <w:t>.</w:t>
      </w:r>
      <w: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w:t>
      </w:r>
      <w:r w:rsidRPr="006E737B">
        <w:rPr>
          <w:i/>
          <w:iCs/>
        </w:rPr>
        <w:t>hOUwie</w:t>
      </w:r>
      <w:r>
        <w:t xml:space="preserve"> by setting the </w:t>
      </w:r>
      <w:proofErr w:type="spellStart"/>
      <w:r>
        <w:t>sample_nodes</w:t>
      </w:r>
      <w:proofErr w:type="spellEnd"/>
      <w:r>
        <w:t xml:space="preserve">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rPr>
          <m:t>θ</m:t>
        </m:r>
      </m:oMath>
      <w:r>
        <w:rPr>
          <w:rFonts w:eastAsiaTheme="minorEastAsia"/>
        </w:rPr>
        <w:t xml:space="preserve"> for each regime state, it calculates the expected value given the root state and regime mapping for that particular node. h) we repeat steps d) through g) until the joint likelihood of the set of underlying regimes does not improve. </w:t>
      </w:r>
    </w:p>
    <w:p w14:paraId="7E5BB927" w14:textId="77777777" w:rsidR="00095E1B" w:rsidRDefault="00095E1B" w:rsidP="00464B0A">
      <w:pPr>
        <w:pStyle w:val="JamesManuscriptBody"/>
        <w:jc w:val="center"/>
        <w:rPr>
          <w:rFonts w:eastAsiaTheme="minorEastAsia"/>
          <w:b/>
          <w:bCs/>
        </w:rPr>
      </w:pPr>
    </w:p>
    <w:p w14:paraId="2310EB8A" w14:textId="5F5179E8" w:rsidR="00AC3E1B" w:rsidRDefault="00536DC8" w:rsidP="0062243C">
      <w:pPr>
        <w:pStyle w:val="JamesManuscriptBody"/>
        <w:jc w:val="center"/>
        <w:rPr>
          <w:rFonts w:eastAsiaTheme="minorEastAsia"/>
        </w:rPr>
      </w:pPr>
      <w:r>
        <w:rPr>
          <w:rFonts w:eastAsiaTheme="minorEastAsia"/>
          <w:noProof/>
        </w:rPr>
        <w:lastRenderedPageBreak/>
        <w:drawing>
          <wp:inline distT="0" distB="0" distL="0" distR="0" wp14:anchorId="53BE9D76" wp14:editId="5BE0494D">
            <wp:extent cx="4893733" cy="41905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95173" cy="4191753"/>
                    </a:xfrm>
                    <a:prstGeom prst="rect">
                      <a:avLst/>
                    </a:prstGeom>
                  </pic:spPr>
                </pic:pic>
              </a:graphicData>
            </a:graphic>
          </wp:inline>
        </w:drawing>
      </w:r>
    </w:p>
    <w:p w14:paraId="5B28C70D" w14:textId="71B57188" w:rsidR="00AC3E1B" w:rsidRPr="00AC3E1B" w:rsidRDefault="00AC3E1B" w:rsidP="00E868AB">
      <w:pPr>
        <w:pStyle w:val="JamesManuscriptBody"/>
        <w:spacing w:line="240" w:lineRule="auto"/>
        <w:rPr>
          <w:rFonts w:eastAsiaTheme="minorEastAsia"/>
          <w:iCs/>
        </w:rPr>
      </w:pPr>
      <w:r w:rsidRPr="006E737B">
        <w:rPr>
          <w:rFonts w:eastAsiaTheme="minorEastAsia"/>
          <w:b/>
          <w:bCs/>
          <w:iCs/>
        </w:rPr>
        <w:t xml:space="preserve">Figure </w:t>
      </w:r>
      <w:r w:rsidR="00095E1B">
        <w:rPr>
          <w:rFonts w:eastAsiaTheme="minorEastAsia"/>
          <w:b/>
          <w:bCs/>
          <w:iCs/>
        </w:rPr>
        <w:t>2</w:t>
      </w:r>
      <w:r w:rsidR="009E4C3F" w:rsidRPr="006E737B">
        <w:rPr>
          <w:rFonts w:eastAsiaTheme="minorEastAsia"/>
          <w:b/>
          <w:bCs/>
          <w:iCs/>
        </w:rPr>
        <w:t>.</w:t>
      </w:r>
      <w:r w:rsidRPr="00202761">
        <w:rPr>
          <w:rFonts w:eastAsiaTheme="minorEastAsia"/>
          <w:iCs/>
        </w:rPr>
        <w:t xml:space="preserve"> A state-transition diagram describing the model </w:t>
      </w:r>
      <w:r w:rsidR="00323DE6">
        <w:rPr>
          <w:rFonts w:eastAsiaTheme="minorEastAsia"/>
          <w:iCs/>
        </w:rPr>
        <w:t>classes allowable in hOUwie</w:t>
      </w:r>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r w:rsidR="00800A39">
        <w:rPr>
          <w:rFonts w:eastAsiaTheme="minorEastAsia"/>
          <w:iCs/>
        </w:rPr>
        <w:t xml:space="preserve"> Though this diagram shows a binary observed and hidden character, either can have more states (up to 26 </w:t>
      </w:r>
      <w:r w:rsidR="00EC1168">
        <w:rPr>
          <w:rFonts w:eastAsiaTheme="minorEastAsia"/>
          <w:iCs/>
        </w:rPr>
        <w:t>states for each in theory, though few datasets will have enough power to estimate the necessary number of parameters).</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04BC34B" w:rsidR="005460E0" w:rsidRDefault="005460E0" w:rsidP="00177C2B">
      <w:pPr>
        <w:pStyle w:val="JamesManuscriptBody"/>
        <w:spacing w:line="240" w:lineRule="auto"/>
      </w:pPr>
      <w:r w:rsidRPr="006E737B">
        <w:rPr>
          <w:b/>
          <w:bCs/>
        </w:rPr>
        <w:t xml:space="preserve">Figure </w:t>
      </w:r>
      <w:r w:rsidR="00095E1B">
        <w:rPr>
          <w:b/>
          <w:bCs/>
        </w:rPr>
        <w:t>3</w:t>
      </w:r>
      <w:r w:rsidR="009E4C3F">
        <w:t>.</w:t>
      </w:r>
      <w:r>
        <w:t xml:space="preserve"> </w:t>
      </w:r>
      <w:r w:rsidR="00177C2B">
        <w:t xml:space="preserve">A visual representation of binary discrete character </w:t>
      </w:r>
      <w:r w:rsidR="00177C2B" w:rsidRPr="006E737B">
        <w:rPr>
          <w:i/>
          <w:iCs/>
        </w:rPr>
        <w:t>hOUwie</w:t>
      </w:r>
      <w:r w:rsidR="00177C2B">
        <w:t xml:space="preserve"> model types. Discrete time f</w:t>
      </w:r>
      <w:r>
        <w:t xml:space="preserve">orward simulations </w:t>
      </w:r>
      <w:r w:rsidR="009E4C3F">
        <w:t>are</w:t>
      </w:r>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5A059109" w:rsidR="00960922" w:rsidRPr="00960922" w:rsidRDefault="00960922" w:rsidP="006E6262">
      <w:pPr>
        <w:pStyle w:val="JamesManuscriptBody"/>
        <w:spacing w:line="240" w:lineRule="auto"/>
        <w:rPr>
          <w:b/>
          <w:bCs/>
        </w:rPr>
      </w:pPr>
      <w:r w:rsidRPr="00960922">
        <w:rPr>
          <w:b/>
          <w:bCs/>
        </w:rPr>
        <w:t xml:space="preserve">Figure </w:t>
      </w:r>
      <w:r w:rsidR="00ED5CE9">
        <w:rPr>
          <w:b/>
          <w:bCs/>
        </w:rPr>
        <w:t>4</w:t>
      </w:r>
      <w:r w:rsidR="009E4C3F">
        <w:rPr>
          <w:b/>
          <w:bCs/>
        </w:rPr>
        <w:t>.</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5F5AB24A" w:rsidR="00D76270" w:rsidRPr="008408F2" w:rsidRDefault="00DE1D95" w:rsidP="008408F2">
      <w:pPr>
        <w:pStyle w:val="JamesManuscriptBody"/>
        <w:jc w:val="center"/>
        <w:rPr>
          <w:rFonts w:eastAsiaTheme="minorEastAsia"/>
          <w:b/>
          <w:bCs/>
        </w:rPr>
      </w:pPr>
      <w:r>
        <w:rPr>
          <w:rFonts w:eastAsiaTheme="minorEastAsia"/>
          <w:b/>
          <w:bCs/>
        </w:rPr>
        <w:lastRenderedPageBreak/>
        <w:t>Liter</w:t>
      </w:r>
      <w:r w:rsidR="00233DED">
        <w:rPr>
          <w:rFonts w:eastAsiaTheme="minorEastAsia"/>
          <w:b/>
          <w:bCs/>
        </w:rPr>
        <w:t>a</w:t>
      </w:r>
      <w:r>
        <w:rPr>
          <w:rFonts w:eastAsiaTheme="minorEastAsia"/>
          <w:b/>
          <w:bCs/>
        </w:rPr>
        <w:t>ture cited</w:t>
      </w:r>
    </w:p>
    <w:p w14:paraId="39AB62DE" w14:textId="77777777" w:rsidR="0047585A" w:rsidRPr="0047585A" w:rsidRDefault="000D1307" w:rsidP="0047585A">
      <w:pPr>
        <w:pStyle w:val="Bibliography"/>
        <w:rPr>
          <w:rFonts w:ascii="Times New Roman" w:hAnsi="Times New Roman" w:cs="Times New Roman"/>
        </w:rPr>
      </w:pPr>
      <w:r>
        <w:rPr>
          <w:rFonts w:eastAsiaTheme="minorEastAsia"/>
          <w:u w:val="single"/>
        </w:rPr>
        <w:fldChar w:fldCharType="begin"/>
      </w:r>
      <w:r w:rsidR="0047585A">
        <w:rPr>
          <w:rFonts w:eastAsiaTheme="minorEastAsia"/>
          <w:u w:val="single"/>
        </w:rPr>
        <w:instrText xml:space="preserve"> ADDIN ZOTERO_BIBL {"uncited":[],"omitted":[],"custom":[]} CSL_BIBLIOGRAPHY </w:instrText>
      </w:r>
      <w:r>
        <w:rPr>
          <w:rFonts w:eastAsiaTheme="minorEastAsia"/>
          <w:u w:val="single"/>
        </w:rPr>
        <w:fldChar w:fldCharType="separate"/>
      </w:r>
      <w:r w:rsidR="0047585A" w:rsidRPr="0047585A">
        <w:rPr>
          <w:rFonts w:ascii="Times New Roman" w:hAnsi="Times New Roman" w:cs="Times New Roman"/>
        </w:rPr>
        <w:t>Bartoszek K., Pienaar J., Mostad P., Andersson S., Hansen T.F. 2012. A phylogenetic comparative method for studying multivariate adaptation. Journal of Theoretical Biology. 314:204–215.</w:t>
      </w:r>
    </w:p>
    <w:p w14:paraId="7EFCB1E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3F4170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Jhwueng D.-C., Boettiger C., O’Meara B.C. 2012. Modeling Stabilizing Selection: Expanding the Ornstein–Uhlenbeck Model of Adaptive Evolution. Evolution. 66:2369–2383.</w:t>
      </w:r>
    </w:p>
    <w:p w14:paraId="4C8449C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2016. Detecting Hidden Diversification Shifts in Models of Trait-Dependent Speciation and Extinction. Syst Biol. 65:583–601.</w:t>
      </w:r>
    </w:p>
    <w:p w14:paraId="0A0FAB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16440310" w14:textId="4D685E3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w:t>
      </w:r>
      <w:r w:rsidR="00FE6944" w:rsidRPr="00FE6944">
        <w:rPr>
          <w:rFonts w:ascii="Times New Roman" w:hAnsi="Times New Roman" w:cs="Times New Roman"/>
        </w:rPr>
        <w:t>oyko, J., &amp; Beaulieu, J. M. (2022, April 1). Reducing the biases in false correlations between discrete characters. https://doi.org/10.32942/osf.io/e2kj8</w:t>
      </w:r>
    </w:p>
    <w:p w14:paraId="4A362D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Boyko J.D., Beaulieu J.M. 2021. Generalized hidden Markov models for phylogenetic comparative datasets. Methods Ecol Evol. 12:468–478.</w:t>
      </w:r>
    </w:p>
    <w:p w14:paraId="1B773D9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Burnham K.P., Anderson D.R. 2002. Model selection and multimodel inference: a practical information-theoretic approach. New York: Springer.</w:t>
      </w:r>
    </w:p>
    <w:p w14:paraId="4882F73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Butler M.A., King A.A. 2004. Phylogenetic Comparative Analysis: A Modeling Approach for                         Adaptive Evolution. The American Naturalist. 164:683–695.</w:t>
      </w:r>
    </w:p>
    <w:p w14:paraId="6353C52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Harmon L.J. 2017. ratematrix: An R package for studying evolutionary integration among several traits on phylogenetic trees. Methods in Ecology and Evolution. 8:1920–1927.</w:t>
      </w:r>
    </w:p>
    <w:p w14:paraId="1FBEB1B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71B4D02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Chapman H., Cordeiro N.J., Dutton P., Wenny D., Kitamura S., Kaplin B., Melo F.P.L., Lawes M.J. 2016. Seed-dispersal ecology of tropical montane forests. Journal of Tropical Ecology. 32:437–454.</w:t>
      </w:r>
    </w:p>
    <w:p w14:paraId="40A2997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Cressler C.E., Butler M.A., King A.A. 2015. Detecting Adaptive Evolution in Phylogenetic Comparative Analysis Using the Ornstein–Uhlenbeck Model. Systematic Biology. 64:953–968.</w:t>
      </w:r>
    </w:p>
    <w:p w14:paraId="38E5A1A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Cybis G.B., Sinsheimer J.S., Bedford T., Mather A.E., Lemey P., Suchard M.A. 2015. ASSESSING PHENOTYPIC CORRELATION THROUGH THE MULTIVARIATE PHYLOGENETIC LATENT LIABILITY MODEL. Ann Appl Stat. 9:969–991.</w:t>
      </w:r>
    </w:p>
    <w:p w14:paraId="5C76509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Eastman J.M., Wegmann D., Leuenberger C., Harmon L.J. 2013. Simpsonian “Evolution by Jumps” in an Adaptive Radiation of Anolis Lizards. arXiv:1305.4216 [q-bio].</w:t>
      </w:r>
    </w:p>
    <w:p w14:paraId="41FE86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1985. Phylogenies and the Comparative Method. Am. Nat. 125:1–15.</w:t>
      </w:r>
    </w:p>
    <w:p w14:paraId="5C6968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2004. Inferring phylogenies. Sinauer associates Sunderland, MA.</w:t>
      </w:r>
    </w:p>
    <w:p w14:paraId="52D537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2012. A Comparative Method for Both Discrete and Continuous Characters Using the Threshold Model. The American Naturalist. 179:145–156.</w:t>
      </w:r>
    </w:p>
    <w:p w14:paraId="58BB948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Foster S., Janson C.H. 1985. The relationship between seed size and establishment conditions in tropical woody plants. Ecology. 66:773–780.</w:t>
      </w:r>
    </w:p>
    <w:p w14:paraId="2F3CFF2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5214DF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1997. Stabilizing Selection and the Comparative Analysis of Adaptation. Evolution. 51:1341–1351.</w:t>
      </w:r>
    </w:p>
    <w:p w14:paraId="05D2AA0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7DD29AC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Pienaar J., Orzack S.H. 2008. A Comparative Method for Studying Adaptation to a Randomly Evolving Environment. Evolution. 62:1965–1977.</w:t>
      </w:r>
    </w:p>
    <w:p w14:paraId="138886E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 si, Ané C. 2014a. A Linear-Time Algorithm for Gaussian and Non-Gaussian Trait Evolution Models. Syst Biol. 63:397–408.</w:t>
      </w:r>
    </w:p>
    <w:p w14:paraId="77AC38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L.S.T., Ané C. 2014b. Intrinsic inference difficulties for trait evolution with Ornstein‐Uhlenbeck models. Methods in Ecology and Evolution. 5:1133–1146.</w:t>
      </w:r>
    </w:p>
    <w:p w14:paraId="24F4755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Howe H.F., Smallwood J. 1982. Ecology of Seed Dispersal. Annual Review of Ecology and Systematics. 13:201–228.</w:t>
      </w:r>
    </w:p>
    <w:p w14:paraId="51462D4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Huang G., Jansen H.M., Mandjes M., Spreij P., Turck K.D. 2016. Markov-modulated Ornstein-Uhlenbeck processes. Advances in Applied Probability. 48:235–254.</w:t>
      </w:r>
    </w:p>
    <w:p w14:paraId="0C449A4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3EDF24D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Ingram T., Mahler D.L. 2013b. SURFACE: detecting convergent evolution from comparative data by fitting Ornstein-Uhlenbeck models with stepwise Akaike Information Criterion. Methods in Ecology and Evolution. 4:416–425.</w:t>
      </w:r>
    </w:p>
    <w:p w14:paraId="1195AC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Ives A.R., Garland T. 2010. Phylogenetic Logistic Regression for Binary Dependent Variables. Syst Biol. 59:9–26.</w:t>
      </w:r>
    </w:p>
    <w:p w14:paraId="360AFE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Jones C.T., Youssef N., Susko E., Bielawski J.P. 2020. A Phenotype–Genotype Codon Model for Detecting Adaptive Evolution. Systematic Biology. 69:722–738.</w:t>
      </w:r>
    </w:p>
    <w:p w14:paraId="5EC64F6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Khabbazian M., Kriebel R., Rohe K., Ané C. 2016. Fast and accurate detection of evolutionary shifts in Ornstein–Uhlenbeck models. Methods in Ecology and Evolution. 7:811–824.</w:t>
      </w:r>
    </w:p>
    <w:p w14:paraId="78E105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Labra A., Pienaar J., Hansen T.F. 2009. Evolution of Thermal Physiology in Liolaemus Lizards: Adaptation, Phylogenetic Inertia, and Niche Tracking. The American Naturalist. 174:204–220.</w:t>
      </w:r>
    </w:p>
    <w:p w14:paraId="6BA471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Lemey P., Rambaut A., Welch J.J., Suchard M.A. 2010. Phylogeography Takes a Relaxed Random Walk in Continuous Space and Time. Molecular Biology and Evolution. 27:1877–1885.</w:t>
      </w:r>
    </w:p>
    <w:p w14:paraId="1E9D74E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199B328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Lorts C.M., Briggeman T., Sang T. 2008. Evolution of fruit types and seed dispersal:A phylogenetic and ecological snapshot. Journal of Systematics and Evolution. 46:396.</w:t>
      </w:r>
    </w:p>
    <w:p w14:paraId="71EDAE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2006. Confounding Asymmetries in Evolutionary Diversification and Character Change. Evolution. 60:1743–1746.</w:t>
      </w:r>
    </w:p>
    <w:p w14:paraId="465D4E35"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FitzJohn R.G. 2015. The Unsolved Challenge to Phylogenetic Correlation Tests for Categorical Characters. Syst Biol. 64:127–136.</w:t>
      </w:r>
    </w:p>
    <w:p w14:paraId="048E2E6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Midford P.E., Otto S.P., Oakley T. 2007. Estimating a Binary Character’s Effect on Speciation and Extinction. Syst Biol. 56:701–710.</w:t>
      </w:r>
    </w:p>
    <w:p w14:paraId="5D9810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Mahler D.L., Ingram T., Revell L.J., Losos J.B. 2013. Exceptional convergence on the macroevolutionary landscape in island lizard radiations. Science. 341:292–295.</w:t>
      </w:r>
    </w:p>
    <w:p w14:paraId="2DB8E14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Martin B.S., Bradburd G.S., Harmon L.J., Weber M.G. 2022. Modeling the Evolution of Rates of Continuous Trait Evolution. :2022.03.18.484930.</w:t>
      </w:r>
    </w:p>
    <w:p w14:paraId="28A6652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1283BAF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Middleton N., Thomas D. 1997. World atlas of desertification.. ed. 2. .</w:t>
      </w:r>
    </w:p>
    <w:p w14:paraId="62A8BD9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Mitov V., Bartoszek K., Stadler T. 2019. Automatic generation of evolutionary hypotheses using mixed Gaussian phylogenetic models. Proceedings of the National Academy of Sciences. 116:16921–16926.</w:t>
      </w:r>
    </w:p>
    <w:p w14:paraId="7E7D5F1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Moreno-Jiménez E., Plaza C., Saiz H., Manzano R., Flagmeier M., Maestre F.T. 2019. Aridity and reduced soil micronutrient availability in global drylands. Nat Sustain. 2:371–377.</w:t>
      </w:r>
    </w:p>
    <w:p w14:paraId="2AB588B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Nielsen R. 2002. Mapping Mutations on Phylogenies. Systematic Biology. 51:729–739.</w:t>
      </w:r>
    </w:p>
    <w:p w14:paraId="11499CA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500CA9C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10D95C8F" w14:textId="12073E0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w:t>
      </w:r>
      <w:r w:rsidR="002F0DE1" w:rsidRPr="002F0DE1">
        <w:t xml:space="preserve"> </w:t>
      </w:r>
      <w:r w:rsidR="002F0DE1" w:rsidRPr="002F0DE1">
        <w:rPr>
          <w:rFonts w:ascii="Times New Roman" w:hAnsi="Times New Roman" w:cs="Times New Roman"/>
        </w:rPr>
        <w:t>Meara, B., &amp; Beaulieu, J. M. (2021, November 6). Potential survival of some, but not all, diversification methods. https://doi.org/10.32942/osf.io/w5nvd</w:t>
      </w:r>
    </w:p>
    <w:p w14:paraId="7DC08E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B.C., Ané C., Sanderson M.J., Wainwright P.C. 2006. Testing for Different Rates of Continuous Trait Evolution Using Likelihood. Evolution. 60:922–933.</w:t>
      </w:r>
    </w:p>
    <w:p w14:paraId="5F2F3E1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Pagel M. 1994. Detecting correlated evolution on phylogenies: a general method for the comparative analysis of discrete characters. Proc. R. Soc. B: Biol. Sci. 255:37–45.</w:t>
      </w:r>
    </w:p>
    <w:p w14:paraId="326D18A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Pupko T., Pe I., Shamir R., Graur D. 2000. A Fast Algorithm for Joint Reconstruction of Ancestral Amino Acid Sequences. Mol Biol Evol. 17:890–896.</w:t>
      </w:r>
    </w:p>
    <w:p w14:paraId="1E585A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Rabosky D.L., Goldberg E.E. 2015. Model Inadequacy and Mistaken Inferences of Trait-Dependent Speciation. Syst Biol. 64:340–355.</w:t>
      </w:r>
    </w:p>
    <w:p w14:paraId="3E8356DA" w14:textId="0439501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w:t>
      </w:r>
      <w:r w:rsidR="00F65659" w:rsidRPr="00F65659">
        <w:rPr>
          <w:rFonts w:ascii="Times New Roman" w:hAnsi="Times New Roman" w:cs="Times New Roman"/>
        </w:rPr>
        <w:t>ao, V., &amp; Te</w:t>
      </w:r>
      <w:r w:rsidR="00F65659">
        <w:rPr>
          <w:rFonts w:ascii="Times New Roman" w:hAnsi="Times New Roman" w:cs="Times New Roman"/>
        </w:rPr>
        <w:t>h</w:t>
      </w:r>
      <w:r w:rsidR="00F65659" w:rsidRPr="00F65659">
        <w:rPr>
          <w:rFonts w:ascii="Times New Roman" w:hAnsi="Times New Roman" w:cs="Times New Roman"/>
        </w:rPr>
        <w:t>, Y. W. (2013). Fast MCMC Sampling for Markov Jump Processes and Extensions. Journal of Machine Learning Research, 14(11).</w:t>
      </w:r>
    </w:p>
    <w:p w14:paraId="4FA7B08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2013. A Comment on the Use of Stochastic Character Maps to Estimate Evolutionary Rate Variation in a Continuously Valued Trait. Systematic Biology. 62:339–345.</w:t>
      </w:r>
    </w:p>
    <w:p w14:paraId="6F2C01E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2014. Ancestral Character Estimation Under the Threshold Model from Quantitative Genetics. Evolution. 68:743–759.</w:t>
      </w:r>
    </w:p>
    <w:p w14:paraId="065128F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2021. A variable-rate quantitative trait evolution model using penalized-likelihood. PeerJ. 9:e11997.</w:t>
      </w:r>
    </w:p>
    <w:p w14:paraId="729CB0D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Collar D.C. 2009. Phylogenetic Analysis of the Evolutionary Correlation Using Likelihood. Evolution. 63:1090–1100.</w:t>
      </w:r>
    </w:p>
    <w:p w14:paraId="00391BA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Schupp E.W. 1993. Quantity, quality and the effectiveness of seed dispersal by animals. Vegetatio. 107:15–29.</w:t>
      </w:r>
    </w:p>
    <w:p w14:paraId="29E6666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Schwery O., Onstein R.E., Bouchenak-Khelladi Y., Xing Y., Carter R.J., Linder H.P. 2015. As old as the mountains: the radiations of the Ericaceae. New Phytologist. 207:355–367.</w:t>
      </w:r>
    </w:p>
    <w:p w14:paraId="06F25E2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Steel M., Penny D. 2000. Parsimony, Likelihood, and the Role of Models in Molecular Phylogenetics. Mol Biol Evol. 17:839–850.</w:t>
      </w:r>
    </w:p>
    <w:p w14:paraId="1B11AD0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10285A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Thomas G.H., Freckleton R.P., Székely T. 2006. Comparative analyses of the influence of developmental mode on phenotypic diversification rates in shorebirds. Proceedings of the Royal Society B: Biological Sciences. 273:1619–1624.</w:t>
      </w:r>
    </w:p>
    <w:p w14:paraId="772138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Toljagić O., Voje K.L., Matschiner M., Liow L.H., Hansen T.F. 2018. Millions of Years Behind: Slow Adaptation of Ruminants to Grasslands. Syst Biol. 67:145–157.</w:t>
      </w:r>
    </w:p>
    <w:p w14:paraId="5088FA9A" w14:textId="09BBA48A"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w:t>
      </w:r>
      <w:r w:rsidR="00767FEC" w:rsidRPr="00767FEC">
        <w:rPr>
          <w:rFonts w:ascii="Times New Roman" w:hAnsi="Times New Roman" w:cs="Times New Roman"/>
        </w:rPr>
        <w:t>ribble C.M., May M.R., Jackson-Gain A., Zenil-Ferguson R., Specht C.D., Rothfels C.J. 2022. Unearthing modes of climatic adaptation in underground storage organs across Liliales. bioRxiv.:2021.09.03.458928.</w:t>
      </w:r>
    </w:p>
    <w:p w14:paraId="3202BC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2DFA59E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Zenil-Ferguson R., Pennell M.W. 2018. Rethinking phylogenetic comparative methods. Syst Biol. 67:1091–1109.</w:t>
      </w:r>
    </w:p>
    <w:p w14:paraId="7857ABEF" w14:textId="5FF36B88"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w:t>
      </w:r>
      <w:r w:rsidR="008A5DAB" w:rsidRPr="008A5DAB">
        <w:rPr>
          <w:rFonts w:ascii="Times New Roman" w:hAnsi="Times New Roman" w:cs="Times New Roman"/>
        </w:rPr>
        <w:t>asconcelos, T., Boyko, J. D., &amp; Beaulieu, J. M. (2021). Linking mode of seed dispersal and climatic niche evolution in flowering plants. Journal of Biogeography.</w:t>
      </w:r>
    </w:p>
    <w:p w14:paraId="566BF8C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Vasconcelos T., O’Meara B.C., Beaulieu J.M. 2022. A flexible method for estimating tip diversification rates across a range of speciation and extinction scenarios. Evolution.</w:t>
      </w:r>
    </w:p>
    <w:p w14:paraId="07345F1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7F30929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05740B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Yang Z. 2006. Computational molecular evolution. Oxford University Press Oxford.</w:t>
      </w:r>
    </w:p>
    <w:p w14:paraId="06C76B31" w14:textId="3BF9DD51" w:rsidR="00271E74" w:rsidRDefault="000D1307" w:rsidP="003A70FF">
      <w:pPr>
        <w:pStyle w:val="JamesManuscriptBody"/>
        <w:rPr>
          <w:rFonts w:eastAsiaTheme="minorEastAsia"/>
          <w:u w:val="single"/>
        </w:rPr>
      </w:pPr>
      <w:r>
        <w:rPr>
          <w:rFonts w:eastAsiaTheme="minorEastAsia"/>
          <w:u w:val="single"/>
        </w:rPr>
        <w:lastRenderedPageBreak/>
        <w:fldChar w:fldCharType="end"/>
      </w:r>
    </w:p>
    <w:p w14:paraId="5E8759FB" w14:textId="76649484" w:rsidR="005653D8" w:rsidRPr="00271E74" w:rsidRDefault="00271E74" w:rsidP="00271E74">
      <w:pPr>
        <w:pStyle w:val="JamesManuscriptBody"/>
        <w:jc w:val="center"/>
        <w:rPr>
          <w:rFonts w:eastAsiaTheme="minorEastAsia"/>
          <w:b/>
          <w:bCs/>
        </w:rPr>
      </w:pPr>
      <w:r w:rsidRPr="00271E74">
        <w:rPr>
          <w:rFonts w:eastAsiaTheme="minorEastAsia"/>
          <w:b/>
          <w:bCs/>
        </w:rPr>
        <w:t>Supplementary Tables</w:t>
      </w:r>
    </w:p>
    <w:p w14:paraId="2E807906" w14:textId="71C096A8" w:rsidR="00271E74" w:rsidRPr="00ED5CE9" w:rsidRDefault="00271E74" w:rsidP="00271E74">
      <w:pPr>
        <w:pStyle w:val="JamesManuscriptBody"/>
        <w:spacing w:line="240" w:lineRule="auto"/>
        <w:rPr>
          <w:rFonts w:eastAsiaTheme="minorEastAsia" w:cs="Times New Roman"/>
        </w:rPr>
      </w:pPr>
      <w:r>
        <w:rPr>
          <w:rFonts w:eastAsiaTheme="minorEastAsia"/>
          <w:b/>
          <w:bCs/>
        </w:rPr>
        <w:t>Table S1.</w:t>
      </w:r>
      <w:r>
        <w:rPr>
          <w:rFonts w:eastAsiaTheme="minorEastAsia"/>
        </w:rPr>
        <w:t xml:space="preserve"> AIC weights summarizing the average support for each model class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Character dependent models generally show that pattern, however CID+ models generally perform poorly. An additional concern is datasets simulated by a character independent model with rate heterogeneity (datasets generated by a CID+ model) are best fit by CD models – which would be a spurious correlation. Although there was often some signal of character dependence in these models (</w:t>
      </w:r>
      <w:proofErr w:type="spellStart"/>
      <w:r>
        <w:rPr>
          <w:rFonts w:eastAsiaTheme="minorEastAsia"/>
        </w:rPr>
        <w:t>AICwt</w:t>
      </w:r>
      <w:proofErr w:type="spellEnd"/>
      <w:r>
        <w:rPr>
          <w:rFonts w:eastAsiaTheme="minorEastAsia"/>
        </w:rPr>
        <w:t xml:space="preserve"> of CD when CID+ is generating), most of the AIC weight was for simple character independent models (BM1 or OU1).</w:t>
      </w:r>
      <w:r w:rsidRPr="00BB54D9">
        <w:rPr>
          <w:rFonts w:cs="Times New Roman"/>
          <w:color w:val="FF0000"/>
        </w:rPr>
        <w:t xml:space="preserve"> </w:t>
      </w: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271E74" w:rsidRPr="005F2CAF" w14:paraId="578176BA" w14:textId="77777777" w:rsidTr="009D54A2">
        <w:trPr>
          <w:cantSplit/>
          <w:trHeight w:val="283"/>
        </w:trPr>
        <w:tc>
          <w:tcPr>
            <w:tcW w:w="1271" w:type="dxa"/>
            <w:tcBorders>
              <w:bottom w:val="double" w:sz="4" w:space="0" w:color="auto"/>
            </w:tcBorders>
            <w:noWrap/>
            <w:hideMark/>
          </w:tcPr>
          <w:p w14:paraId="11AF94F4" w14:textId="77777777" w:rsidR="00271E74" w:rsidRPr="005F2CAF" w:rsidRDefault="00271E74" w:rsidP="009D54A2">
            <w:pPr>
              <w:rPr>
                <w:color w:val="000000"/>
                <w:sz w:val="22"/>
                <w:szCs w:val="22"/>
              </w:rPr>
            </w:pPr>
            <w:r w:rsidRPr="005F2CAF">
              <w:rPr>
                <w:color w:val="000000"/>
                <w:sz w:val="22"/>
                <w:szCs w:val="22"/>
              </w:rPr>
              <w:t>Generating model class</w:t>
            </w:r>
          </w:p>
        </w:tc>
        <w:tc>
          <w:tcPr>
            <w:tcW w:w="1276" w:type="dxa"/>
            <w:tcBorders>
              <w:bottom w:val="double" w:sz="4" w:space="0" w:color="auto"/>
            </w:tcBorders>
            <w:noWrap/>
            <w:hideMark/>
          </w:tcPr>
          <w:p w14:paraId="17F209D8" w14:textId="77777777" w:rsidR="00271E74" w:rsidRPr="005F2CAF" w:rsidRDefault="00271E74" w:rsidP="009D54A2">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3B705599"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BM1</w:t>
            </w:r>
          </w:p>
        </w:tc>
        <w:tc>
          <w:tcPr>
            <w:tcW w:w="992" w:type="dxa"/>
            <w:tcBorders>
              <w:bottom w:val="double" w:sz="4" w:space="0" w:color="auto"/>
            </w:tcBorders>
            <w:noWrap/>
            <w:hideMark/>
          </w:tcPr>
          <w:p w14:paraId="5F9095EA"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OU1</w:t>
            </w:r>
          </w:p>
        </w:tc>
        <w:tc>
          <w:tcPr>
            <w:tcW w:w="851" w:type="dxa"/>
            <w:tcBorders>
              <w:bottom w:val="double" w:sz="4" w:space="0" w:color="auto"/>
            </w:tcBorders>
            <w:noWrap/>
            <w:hideMark/>
          </w:tcPr>
          <w:p w14:paraId="48D408D9"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CD</w:t>
            </w:r>
          </w:p>
        </w:tc>
        <w:tc>
          <w:tcPr>
            <w:tcW w:w="992" w:type="dxa"/>
            <w:tcBorders>
              <w:bottom w:val="double" w:sz="4" w:space="0" w:color="auto"/>
            </w:tcBorders>
            <w:noWrap/>
            <w:hideMark/>
          </w:tcPr>
          <w:p w14:paraId="09645AAE"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CID+</w:t>
            </w:r>
          </w:p>
        </w:tc>
        <w:tc>
          <w:tcPr>
            <w:tcW w:w="1843" w:type="dxa"/>
            <w:tcBorders>
              <w:bottom w:val="double" w:sz="4" w:space="0" w:color="auto"/>
            </w:tcBorders>
            <w:noWrap/>
            <w:hideMark/>
          </w:tcPr>
          <w:p w14:paraId="69F783A0" w14:textId="77777777" w:rsidR="00271E74" w:rsidRPr="005F2CAF" w:rsidRDefault="00271E74" w:rsidP="009D54A2">
            <w:pPr>
              <w:rPr>
                <w:color w:val="000000"/>
                <w:sz w:val="22"/>
                <w:szCs w:val="22"/>
              </w:rPr>
            </w:pPr>
            <w:r>
              <w:rPr>
                <w:color w:val="000000"/>
                <w:sz w:val="22"/>
                <w:szCs w:val="22"/>
              </w:rPr>
              <w:t>Proportion generating model chosen as</w:t>
            </w:r>
            <w:r w:rsidRPr="005F2CAF">
              <w:rPr>
                <w:color w:val="000000"/>
                <w:sz w:val="22"/>
                <w:szCs w:val="22"/>
              </w:rPr>
              <w:t xml:space="preserve"> best </w:t>
            </w:r>
          </w:p>
        </w:tc>
      </w:tr>
      <w:tr w:rsidR="00271E74" w:rsidRPr="005F2CAF" w14:paraId="32876006" w14:textId="77777777" w:rsidTr="009D54A2">
        <w:trPr>
          <w:cantSplit/>
          <w:trHeight w:val="283"/>
        </w:trPr>
        <w:tc>
          <w:tcPr>
            <w:tcW w:w="1271" w:type="dxa"/>
            <w:vMerge w:val="restart"/>
            <w:tcBorders>
              <w:top w:val="double" w:sz="4" w:space="0" w:color="auto"/>
            </w:tcBorders>
            <w:noWrap/>
            <w:textDirection w:val="btLr"/>
            <w:vAlign w:val="center"/>
            <w:hideMark/>
          </w:tcPr>
          <w:p w14:paraId="1CB4A31A" w14:textId="77777777" w:rsidR="00271E74" w:rsidRPr="005F2CAF" w:rsidRDefault="00271E74" w:rsidP="009D54A2">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58E1D4A4"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AA77A42" w14:textId="77777777" w:rsidR="00271E74" w:rsidRPr="005F2CAF" w:rsidRDefault="00271E74" w:rsidP="009D54A2">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360A1849" w14:textId="77777777" w:rsidR="00271E74" w:rsidRPr="005F2CAF" w:rsidRDefault="00271E74" w:rsidP="009D54A2">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3C5267FC" w14:textId="77777777" w:rsidR="00271E74" w:rsidRPr="005F2CAF" w:rsidRDefault="00271E74" w:rsidP="009D54A2">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406C029E"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AAD3999" w14:textId="77777777" w:rsidR="00271E74" w:rsidRPr="005F2CAF" w:rsidRDefault="00271E74" w:rsidP="009D54A2">
            <w:pPr>
              <w:jc w:val="center"/>
              <w:rPr>
                <w:color w:val="000000"/>
                <w:sz w:val="22"/>
                <w:szCs w:val="22"/>
              </w:rPr>
            </w:pPr>
            <w:r w:rsidRPr="005F2CAF">
              <w:rPr>
                <w:color w:val="000000"/>
                <w:sz w:val="22"/>
                <w:szCs w:val="22"/>
              </w:rPr>
              <w:t>0.62</w:t>
            </w:r>
          </w:p>
        </w:tc>
      </w:tr>
      <w:tr w:rsidR="00271E74" w:rsidRPr="005F2CAF" w14:paraId="388838BB" w14:textId="77777777" w:rsidTr="009D54A2">
        <w:trPr>
          <w:cantSplit/>
          <w:trHeight w:val="283"/>
        </w:trPr>
        <w:tc>
          <w:tcPr>
            <w:tcW w:w="1271" w:type="dxa"/>
            <w:vMerge/>
            <w:noWrap/>
            <w:textDirection w:val="btLr"/>
            <w:vAlign w:val="center"/>
            <w:hideMark/>
          </w:tcPr>
          <w:p w14:paraId="0E7B9DED" w14:textId="77777777" w:rsidR="00271E74" w:rsidRPr="005F2CAF" w:rsidRDefault="00271E74" w:rsidP="009D54A2">
            <w:pPr>
              <w:ind w:left="113" w:right="113"/>
              <w:jc w:val="center"/>
              <w:rPr>
                <w:color w:val="000000"/>
                <w:sz w:val="22"/>
                <w:szCs w:val="22"/>
              </w:rPr>
            </w:pPr>
          </w:p>
        </w:tc>
        <w:tc>
          <w:tcPr>
            <w:tcW w:w="1276" w:type="dxa"/>
            <w:noWrap/>
            <w:hideMark/>
          </w:tcPr>
          <w:p w14:paraId="3766351C"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67104CD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77617E04" w14:textId="77777777" w:rsidR="00271E74" w:rsidRPr="005F2CAF" w:rsidRDefault="00271E74" w:rsidP="009D54A2">
            <w:pPr>
              <w:jc w:val="center"/>
              <w:rPr>
                <w:color w:val="000000"/>
                <w:sz w:val="22"/>
                <w:szCs w:val="22"/>
              </w:rPr>
            </w:pPr>
            <w:r w:rsidRPr="005F2CAF">
              <w:rPr>
                <w:color w:val="000000"/>
                <w:sz w:val="22"/>
                <w:szCs w:val="22"/>
              </w:rPr>
              <w:t>0.22</w:t>
            </w:r>
          </w:p>
        </w:tc>
        <w:tc>
          <w:tcPr>
            <w:tcW w:w="851" w:type="dxa"/>
            <w:noWrap/>
            <w:hideMark/>
          </w:tcPr>
          <w:p w14:paraId="722C6772" w14:textId="77777777" w:rsidR="00271E74" w:rsidRPr="005F2CAF" w:rsidRDefault="00271E74" w:rsidP="009D54A2">
            <w:pPr>
              <w:jc w:val="center"/>
              <w:rPr>
                <w:b/>
                <w:bCs/>
                <w:color w:val="000000"/>
                <w:sz w:val="22"/>
                <w:szCs w:val="22"/>
              </w:rPr>
            </w:pPr>
            <w:r w:rsidRPr="005F2CAF">
              <w:rPr>
                <w:b/>
                <w:bCs/>
                <w:color w:val="000000"/>
                <w:sz w:val="22"/>
                <w:szCs w:val="22"/>
              </w:rPr>
              <w:t>0.74</w:t>
            </w:r>
          </w:p>
        </w:tc>
        <w:tc>
          <w:tcPr>
            <w:tcW w:w="992" w:type="dxa"/>
            <w:noWrap/>
            <w:hideMark/>
          </w:tcPr>
          <w:p w14:paraId="2C89745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040945B"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7CE5CD2E" w14:textId="77777777" w:rsidTr="009D54A2">
        <w:trPr>
          <w:cantSplit/>
          <w:trHeight w:val="283"/>
        </w:trPr>
        <w:tc>
          <w:tcPr>
            <w:tcW w:w="1271" w:type="dxa"/>
            <w:vMerge/>
            <w:noWrap/>
            <w:textDirection w:val="btLr"/>
            <w:vAlign w:val="center"/>
            <w:hideMark/>
          </w:tcPr>
          <w:p w14:paraId="5CF53752" w14:textId="77777777" w:rsidR="00271E74" w:rsidRPr="005F2CAF" w:rsidRDefault="00271E74" w:rsidP="009D54A2">
            <w:pPr>
              <w:ind w:left="113" w:right="113"/>
              <w:jc w:val="center"/>
              <w:rPr>
                <w:color w:val="000000"/>
                <w:sz w:val="22"/>
                <w:szCs w:val="22"/>
              </w:rPr>
            </w:pPr>
          </w:p>
        </w:tc>
        <w:tc>
          <w:tcPr>
            <w:tcW w:w="1276" w:type="dxa"/>
            <w:noWrap/>
            <w:hideMark/>
          </w:tcPr>
          <w:p w14:paraId="46583961"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419E09FE"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66F22140"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71F27521" w14:textId="77777777" w:rsidR="00271E74" w:rsidRPr="005F2CAF" w:rsidRDefault="00271E74" w:rsidP="009D54A2">
            <w:pPr>
              <w:jc w:val="center"/>
              <w:rPr>
                <w:color w:val="000000"/>
                <w:sz w:val="22"/>
                <w:szCs w:val="22"/>
              </w:rPr>
            </w:pPr>
            <w:r w:rsidRPr="005F2CAF">
              <w:rPr>
                <w:color w:val="000000"/>
                <w:sz w:val="22"/>
                <w:szCs w:val="22"/>
              </w:rPr>
              <w:t>0.31</w:t>
            </w:r>
          </w:p>
        </w:tc>
        <w:tc>
          <w:tcPr>
            <w:tcW w:w="992" w:type="dxa"/>
            <w:noWrap/>
            <w:hideMark/>
          </w:tcPr>
          <w:p w14:paraId="7D846DDE"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5C77D9A7"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4BEB91A1" w14:textId="77777777" w:rsidTr="009D54A2">
        <w:trPr>
          <w:cantSplit/>
          <w:trHeight w:val="283"/>
        </w:trPr>
        <w:tc>
          <w:tcPr>
            <w:tcW w:w="1271" w:type="dxa"/>
            <w:vMerge/>
            <w:noWrap/>
            <w:textDirection w:val="btLr"/>
            <w:vAlign w:val="center"/>
            <w:hideMark/>
          </w:tcPr>
          <w:p w14:paraId="16FD6509" w14:textId="77777777" w:rsidR="00271E74" w:rsidRPr="005F2CAF" w:rsidRDefault="00271E74" w:rsidP="009D54A2">
            <w:pPr>
              <w:ind w:left="113" w:right="113"/>
              <w:jc w:val="center"/>
              <w:rPr>
                <w:color w:val="000000"/>
                <w:sz w:val="22"/>
                <w:szCs w:val="22"/>
              </w:rPr>
            </w:pPr>
          </w:p>
        </w:tc>
        <w:tc>
          <w:tcPr>
            <w:tcW w:w="1276" w:type="dxa"/>
            <w:noWrap/>
            <w:hideMark/>
          </w:tcPr>
          <w:p w14:paraId="1219BF8C"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00D616F5"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303B7837"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747FAD32" w14:textId="77777777" w:rsidR="00271E74" w:rsidRPr="002B77F0" w:rsidRDefault="00271E74" w:rsidP="009D54A2">
            <w:pPr>
              <w:jc w:val="center"/>
              <w:rPr>
                <w:b/>
                <w:bCs/>
                <w:color w:val="000000"/>
                <w:sz w:val="22"/>
                <w:szCs w:val="22"/>
              </w:rPr>
            </w:pPr>
            <w:r w:rsidRPr="002B77F0">
              <w:rPr>
                <w:b/>
                <w:bCs/>
                <w:color w:val="000000"/>
                <w:sz w:val="22"/>
                <w:szCs w:val="22"/>
              </w:rPr>
              <w:t>0.9</w:t>
            </w:r>
          </w:p>
        </w:tc>
        <w:tc>
          <w:tcPr>
            <w:tcW w:w="992" w:type="dxa"/>
            <w:noWrap/>
            <w:hideMark/>
          </w:tcPr>
          <w:p w14:paraId="61244CFD"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48AA64D8" w14:textId="77777777" w:rsidR="00271E74" w:rsidRPr="005F2CAF" w:rsidRDefault="00271E74" w:rsidP="009D54A2">
            <w:pPr>
              <w:jc w:val="center"/>
              <w:rPr>
                <w:color w:val="000000"/>
                <w:sz w:val="22"/>
                <w:szCs w:val="22"/>
              </w:rPr>
            </w:pPr>
            <w:r w:rsidRPr="005F2CAF">
              <w:rPr>
                <w:color w:val="000000"/>
                <w:sz w:val="22"/>
                <w:szCs w:val="22"/>
              </w:rPr>
              <w:t>0.92</w:t>
            </w:r>
          </w:p>
        </w:tc>
      </w:tr>
      <w:tr w:rsidR="00271E74" w:rsidRPr="005F2CAF" w14:paraId="05CB65D5" w14:textId="77777777" w:rsidTr="009D54A2">
        <w:trPr>
          <w:cantSplit/>
          <w:trHeight w:val="283"/>
        </w:trPr>
        <w:tc>
          <w:tcPr>
            <w:tcW w:w="1271" w:type="dxa"/>
            <w:vMerge/>
            <w:noWrap/>
            <w:textDirection w:val="btLr"/>
            <w:vAlign w:val="center"/>
            <w:hideMark/>
          </w:tcPr>
          <w:p w14:paraId="273E9B31" w14:textId="77777777" w:rsidR="00271E74" w:rsidRPr="005F2CAF" w:rsidRDefault="00271E74" w:rsidP="009D54A2">
            <w:pPr>
              <w:ind w:left="113" w:right="113"/>
              <w:jc w:val="center"/>
              <w:rPr>
                <w:color w:val="000000"/>
                <w:sz w:val="22"/>
                <w:szCs w:val="22"/>
              </w:rPr>
            </w:pPr>
          </w:p>
        </w:tc>
        <w:tc>
          <w:tcPr>
            <w:tcW w:w="1276" w:type="dxa"/>
            <w:noWrap/>
            <w:hideMark/>
          </w:tcPr>
          <w:p w14:paraId="27D46824"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1AABEF8B"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51115F64" w14:textId="77777777" w:rsidR="00271E74" w:rsidRPr="005F2CAF" w:rsidRDefault="00271E74" w:rsidP="009D54A2">
            <w:pPr>
              <w:jc w:val="center"/>
              <w:rPr>
                <w:color w:val="000000"/>
                <w:sz w:val="22"/>
                <w:szCs w:val="22"/>
              </w:rPr>
            </w:pPr>
            <w:r w:rsidRPr="005F2CAF">
              <w:rPr>
                <w:color w:val="000000"/>
                <w:sz w:val="22"/>
                <w:szCs w:val="22"/>
              </w:rPr>
              <w:t>0.21</w:t>
            </w:r>
          </w:p>
        </w:tc>
        <w:tc>
          <w:tcPr>
            <w:tcW w:w="851" w:type="dxa"/>
            <w:noWrap/>
            <w:hideMark/>
          </w:tcPr>
          <w:p w14:paraId="22856C80" w14:textId="77777777" w:rsidR="00271E74" w:rsidRPr="002B77F0" w:rsidRDefault="00271E74" w:rsidP="009D54A2">
            <w:pPr>
              <w:jc w:val="center"/>
              <w:rPr>
                <w:b/>
                <w:bCs/>
                <w:color w:val="000000"/>
                <w:sz w:val="22"/>
                <w:szCs w:val="22"/>
              </w:rPr>
            </w:pPr>
            <w:r w:rsidRPr="002B77F0">
              <w:rPr>
                <w:b/>
                <w:bCs/>
                <w:color w:val="000000"/>
                <w:sz w:val="22"/>
                <w:szCs w:val="22"/>
              </w:rPr>
              <w:t>0.7</w:t>
            </w:r>
          </w:p>
        </w:tc>
        <w:tc>
          <w:tcPr>
            <w:tcW w:w="992" w:type="dxa"/>
            <w:noWrap/>
            <w:hideMark/>
          </w:tcPr>
          <w:p w14:paraId="73A036ED"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6468066D" w14:textId="77777777" w:rsidR="00271E74" w:rsidRPr="005F2CAF" w:rsidRDefault="00271E74" w:rsidP="009D54A2">
            <w:pPr>
              <w:jc w:val="center"/>
              <w:rPr>
                <w:color w:val="000000"/>
                <w:sz w:val="22"/>
                <w:szCs w:val="22"/>
              </w:rPr>
            </w:pPr>
            <w:r w:rsidRPr="005F2CAF">
              <w:rPr>
                <w:color w:val="000000"/>
                <w:sz w:val="22"/>
                <w:szCs w:val="22"/>
              </w:rPr>
              <w:t>0.7</w:t>
            </w:r>
          </w:p>
        </w:tc>
      </w:tr>
      <w:tr w:rsidR="00271E74" w:rsidRPr="005F2CAF" w14:paraId="3AE86500" w14:textId="77777777" w:rsidTr="009D54A2">
        <w:trPr>
          <w:cantSplit/>
          <w:trHeight w:val="283"/>
        </w:trPr>
        <w:tc>
          <w:tcPr>
            <w:tcW w:w="1271" w:type="dxa"/>
            <w:vMerge/>
            <w:noWrap/>
            <w:textDirection w:val="btLr"/>
            <w:vAlign w:val="center"/>
            <w:hideMark/>
          </w:tcPr>
          <w:p w14:paraId="670E54DF" w14:textId="77777777" w:rsidR="00271E74" w:rsidRPr="005F2CAF" w:rsidRDefault="00271E74" w:rsidP="009D54A2">
            <w:pPr>
              <w:ind w:left="113" w:right="113"/>
              <w:jc w:val="center"/>
              <w:rPr>
                <w:color w:val="000000"/>
                <w:sz w:val="22"/>
                <w:szCs w:val="22"/>
              </w:rPr>
            </w:pPr>
          </w:p>
        </w:tc>
        <w:tc>
          <w:tcPr>
            <w:tcW w:w="1276" w:type="dxa"/>
            <w:noWrap/>
            <w:hideMark/>
          </w:tcPr>
          <w:p w14:paraId="2BDAED91"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08D8A580" w14:textId="77777777" w:rsidR="00271E74" w:rsidRPr="005F2CAF" w:rsidRDefault="00271E74" w:rsidP="009D54A2">
            <w:pPr>
              <w:jc w:val="center"/>
              <w:rPr>
                <w:color w:val="000000"/>
                <w:sz w:val="22"/>
                <w:szCs w:val="22"/>
              </w:rPr>
            </w:pPr>
            <w:r w:rsidRPr="005F2CAF">
              <w:rPr>
                <w:color w:val="000000"/>
                <w:sz w:val="22"/>
                <w:szCs w:val="22"/>
              </w:rPr>
              <w:t>0.02</w:t>
            </w:r>
          </w:p>
        </w:tc>
        <w:tc>
          <w:tcPr>
            <w:tcW w:w="992" w:type="dxa"/>
            <w:noWrap/>
            <w:hideMark/>
          </w:tcPr>
          <w:p w14:paraId="7A51E076"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321CFB37" w14:textId="77777777" w:rsidR="00271E74" w:rsidRPr="002B77F0" w:rsidRDefault="00271E74" w:rsidP="009D54A2">
            <w:pPr>
              <w:jc w:val="center"/>
              <w:rPr>
                <w:b/>
                <w:bCs/>
                <w:color w:val="000000"/>
                <w:sz w:val="22"/>
                <w:szCs w:val="22"/>
              </w:rPr>
            </w:pPr>
            <w:r w:rsidRPr="002B77F0">
              <w:rPr>
                <w:b/>
                <w:bCs/>
                <w:color w:val="000000"/>
                <w:sz w:val="22"/>
                <w:szCs w:val="22"/>
              </w:rPr>
              <w:t>0.93</w:t>
            </w:r>
          </w:p>
        </w:tc>
        <w:tc>
          <w:tcPr>
            <w:tcW w:w="992" w:type="dxa"/>
            <w:noWrap/>
            <w:hideMark/>
          </w:tcPr>
          <w:p w14:paraId="1CDE39A2"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noWrap/>
            <w:hideMark/>
          </w:tcPr>
          <w:p w14:paraId="1455CEBA" w14:textId="77777777" w:rsidR="00271E74" w:rsidRPr="005F2CAF" w:rsidRDefault="00271E74" w:rsidP="009D54A2">
            <w:pPr>
              <w:jc w:val="center"/>
              <w:rPr>
                <w:color w:val="000000"/>
                <w:sz w:val="22"/>
                <w:szCs w:val="22"/>
              </w:rPr>
            </w:pPr>
            <w:r w:rsidRPr="005F2CAF">
              <w:rPr>
                <w:color w:val="000000"/>
                <w:sz w:val="22"/>
                <w:szCs w:val="22"/>
              </w:rPr>
              <w:t>0.95</w:t>
            </w:r>
          </w:p>
        </w:tc>
      </w:tr>
      <w:tr w:rsidR="00271E74" w:rsidRPr="005F2CAF" w14:paraId="578D0678" w14:textId="77777777" w:rsidTr="009D54A2">
        <w:trPr>
          <w:cantSplit/>
          <w:trHeight w:val="283"/>
        </w:trPr>
        <w:tc>
          <w:tcPr>
            <w:tcW w:w="1271" w:type="dxa"/>
            <w:vMerge/>
            <w:noWrap/>
            <w:textDirection w:val="btLr"/>
            <w:vAlign w:val="center"/>
            <w:hideMark/>
          </w:tcPr>
          <w:p w14:paraId="00778A05" w14:textId="77777777" w:rsidR="00271E74" w:rsidRPr="005F2CAF" w:rsidRDefault="00271E74" w:rsidP="009D54A2">
            <w:pPr>
              <w:ind w:left="113" w:right="113"/>
              <w:jc w:val="center"/>
              <w:rPr>
                <w:color w:val="000000"/>
                <w:sz w:val="22"/>
                <w:szCs w:val="22"/>
              </w:rPr>
            </w:pPr>
          </w:p>
        </w:tc>
        <w:tc>
          <w:tcPr>
            <w:tcW w:w="1276" w:type="dxa"/>
            <w:noWrap/>
            <w:hideMark/>
          </w:tcPr>
          <w:p w14:paraId="04F68D34"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193BDE4" w14:textId="77777777" w:rsidR="00271E74" w:rsidRPr="005F2CAF" w:rsidRDefault="00271E74" w:rsidP="009D54A2">
            <w:pPr>
              <w:jc w:val="center"/>
              <w:rPr>
                <w:color w:val="000000"/>
                <w:sz w:val="22"/>
                <w:szCs w:val="22"/>
              </w:rPr>
            </w:pPr>
            <w:r w:rsidRPr="005F2CAF">
              <w:rPr>
                <w:color w:val="000000"/>
                <w:sz w:val="22"/>
                <w:szCs w:val="22"/>
              </w:rPr>
              <w:t>0.12</w:t>
            </w:r>
          </w:p>
        </w:tc>
        <w:tc>
          <w:tcPr>
            <w:tcW w:w="992" w:type="dxa"/>
            <w:noWrap/>
            <w:hideMark/>
          </w:tcPr>
          <w:p w14:paraId="1BE88311" w14:textId="77777777" w:rsidR="00271E74" w:rsidRPr="005F2CAF" w:rsidRDefault="00271E74" w:rsidP="009D54A2">
            <w:pPr>
              <w:jc w:val="center"/>
              <w:rPr>
                <w:color w:val="000000"/>
                <w:sz w:val="22"/>
                <w:szCs w:val="22"/>
              </w:rPr>
            </w:pPr>
            <w:r w:rsidRPr="005F2CAF">
              <w:rPr>
                <w:color w:val="000000"/>
                <w:sz w:val="22"/>
                <w:szCs w:val="22"/>
              </w:rPr>
              <w:t>0.15</w:t>
            </w:r>
          </w:p>
        </w:tc>
        <w:tc>
          <w:tcPr>
            <w:tcW w:w="851" w:type="dxa"/>
            <w:noWrap/>
            <w:hideMark/>
          </w:tcPr>
          <w:p w14:paraId="41F8F653" w14:textId="77777777" w:rsidR="00271E74" w:rsidRPr="002B77F0" w:rsidRDefault="00271E74" w:rsidP="009D54A2">
            <w:pPr>
              <w:jc w:val="center"/>
              <w:rPr>
                <w:b/>
                <w:bCs/>
                <w:color w:val="000000"/>
                <w:sz w:val="22"/>
                <w:szCs w:val="22"/>
              </w:rPr>
            </w:pPr>
            <w:r w:rsidRPr="002B77F0">
              <w:rPr>
                <w:b/>
                <w:bCs/>
                <w:color w:val="000000"/>
                <w:sz w:val="22"/>
                <w:szCs w:val="22"/>
              </w:rPr>
              <w:t>0.64</w:t>
            </w:r>
          </w:p>
        </w:tc>
        <w:tc>
          <w:tcPr>
            <w:tcW w:w="992" w:type="dxa"/>
            <w:noWrap/>
            <w:hideMark/>
          </w:tcPr>
          <w:p w14:paraId="070EA52F" w14:textId="77777777" w:rsidR="00271E74" w:rsidRPr="005F2CAF" w:rsidRDefault="00271E74" w:rsidP="009D54A2">
            <w:pPr>
              <w:jc w:val="center"/>
              <w:rPr>
                <w:color w:val="000000"/>
                <w:sz w:val="22"/>
                <w:szCs w:val="22"/>
              </w:rPr>
            </w:pPr>
            <w:r w:rsidRPr="005F2CAF">
              <w:rPr>
                <w:color w:val="000000"/>
                <w:sz w:val="22"/>
                <w:szCs w:val="22"/>
              </w:rPr>
              <w:t>0.09</w:t>
            </w:r>
          </w:p>
        </w:tc>
        <w:tc>
          <w:tcPr>
            <w:tcW w:w="1843" w:type="dxa"/>
            <w:noWrap/>
            <w:hideMark/>
          </w:tcPr>
          <w:p w14:paraId="57E3C1C2" w14:textId="77777777" w:rsidR="00271E74" w:rsidRPr="005F2CAF" w:rsidRDefault="00271E74" w:rsidP="009D54A2">
            <w:pPr>
              <w:jc w:val="center"/>
              <w:rPr>
                <w:color w:val="000000"/>
                <w:sz w:val="22"/>
                <w:szCs w:val="22"/>
              </w:rPr>
            </w:pPr>
            <w:r w:rsidRPr="005F2CAF">
              <w:rPr>
                <w:color w:val="000000"/>
                <w:sz w:val="22"/>
                <w:szCs w:val="22"/>
              </w:rPr>
              <w:t>0.66</w:t>
            </w:r>
          </w:p>
        </w:tc>
      </w:tr>
      <w:tr w:rsidR="00271E74" w:rsidRPr="005F2CAF" w14:paraId="6BF8DC32" w14:textId="77777777" w:rsidTr="009D54A2">
        <w:trPr>
          <w:cantSplit/>
          <w:trHeight w:val="283"/>
        </w:trPr>
        <w:tc>
          <w:tcPr>
            <w:tcW w:w="1271" w:type="dxa"/>
            <w:vMerge/>
            <w:noWrap/>
            <w:textDirection w:val="btLr"/>
            <w:vAlign w:val="center"/>
            <w:hideMark/>
          </w:tcPr>
          <w:p w14:paraId="583DFF03" w14:textId="77777777" w:rsidR="00271E74" w:rsidRPr="005F2CAF" w:rsidRDefault="00271E74" w:rsidP="009D54A2">
            <w:pPr>
              <w:ind w:left="113" w:right="113"/>
              <w:jc w:val="center"/>
              <w:rPr>
                <w:color w:val="000000"/>
                <w:sz w:val="22"/>
                <w:szCs w:val="22"/>
              </w:rPr>
            </w:pPr>
          </w:p>
        </w:tc>
        <w:tc>
          <w:tcPr>
            <w:tcW w:w="1276" w:type="dxa"/>
            <w:noWrap/>
            <w:hideMark/>
          </w:tcPr>
          <w:p w14:paraId="5D6CF2A0"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7A4CA7A" w14:textId="77777777" w:rsidR="00271E74" w:rsidRPr="005F2CAF" w:rsidRDefault="00271E74" w:rsidP="009D54A2">
            <w:pPr>
              <w:jc w:val="center"/>
              <w:rPr>
                <w:color w:val="000000"/>
                <w:sz w:val="22"/>
                <w:szCs w:val="22"/>
              </w:rPr>
            </w:pPr>
            <w:r w:rsidRPr="005F2CAF">
              <w:rPr>
                <w:color w:val="000000"/>
                <w:sz w:val="22"/>
                <w:szCs w:val="22"/>
              </w:rPr>
              <w:t>0.05</w:t>
            </w:r>
          </w:p>
        </w:tc>
        <w:tc>
          <w:tcPr>
            <w:tcW w:w="992" w:type="dxa"/>
            <w:noWrap/>
            <w:hideMark/>
          </w:tcPr>
          <w:p w14:paraId="47F888CE" w14:textId="77777777" w:rsidR="00271E74" w:rsidRPr="005F2CAF" w:rsidRDefault="00271E74" w:rsidP="009D54A2">
            <w:pPr>
              <w:jc w:val="center"/>
              <w:rPr>
                <w:color w:val="000000"/>
                <w:sz w:val="22"/>
                <w:szCs w:val="22"/>
              </w:rPr>
            </w:pPr>
            <w:r w:rsidRPr="005F2CAF">
              <w:rPr>
                <w:color w:val="000000"/>
                <w:sz w:val="22"/>
                <w:szCs w:val="22"/>
              </w:rPr>
              <w:t>0.13</w:t>
            </w:r>
          </w:p>
        </w:tc>
        <w:tc>
          <w:tcPr>
            <w:tcW w:w="851" w:type="dxa"/>
            <w:noWrap/>
            <w:hideMark/>
          </w:tcPr>
          <w:p w14:paraId="24A5228D" w14:textId="77777777" w:rsidR="00271E74" w:rsidRPr="002B77F0" w:rsidRDefault="00271E74" w:rsidP="009D54A2">
            <w:pPr>
              <w:jc w:val="center"/>
              <w:rPr>
                <w:b/>
                <w:bCs/>
                <w:color w:val="000000"/>
                <w:sz w:val="22"/>
                <w:szCs w:val="22"/>
              </w:rPr>
            </w:pPr>
            <w:r w:rsidRPr="002B77F0">
              <w:rPr>
                <w:b/>
                <w:bCs/>
                <w:color w:val="000000"/>
                <w:sz w:val="22"/>
                <w:szCs w:val="22"/>
              </w:rPr>
              <w:t>0.76</w:t>
            </w:r>
          </w:p>
        </w:tc>
        <w:tc>
          <w:tcPr>
            <w:tcW w:w="992" w:type="dxa"/>
            <w:noWrap/>
            <w:hideMark/>
          </w:tcPr>
          <w:p w14:paraId="6E2B3B49"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0B8E44FA" w14:textId="77777777" w:rsidR="00271E74" w:rsidRPr="005F2CAF" w:rsidRDefault="00271E74" w:rsidP="009D54A2">
            <w:pPr>
              <w:jc w:val="center"/>
              <w:rPr>
                <w:color w:val="000000"/>
                <w:sz w:val="22"/>
                <w:szCs w:val="22"/>
              </w:rPr>
            </w:pPr>
            <w:r w:rsidRPr="005F2CAF">
              <w:rPr>
                <w:color w:val="000000"/>
                <w:sz w:val="22"/>
                <w:szCs w:val="22"/>
              </w:rPr>
              <w:t>0.76</w:t>
            </w:r>
          </w:p>
        </w:tc>
      </w:tr>
      <w:tr w:rsidR="00271E74" w:rsidRPr="005F2CAF" w14:paraId="198B1032" w14:textId="77777777" w:rsidTr="009D54A2">
        <w:trPr>
          <w:cantSplit/>
          <w:trHeight w:val="283"/>
        </w:trPr>
        <w:tc>
          <w:tcPr>
            <w:tcW w:w="1271" w:type="dxa"/>
            <w:vMerge/>
            <w:noWrap/>
            <w:textDirection w:val="btLr"/>
            <w:vAlign w:val="center"/>
            <w:hideMark/>
          </w:tcPr>
          <w:p w14:paraId="45245EE7" w14:textId="77777777" w:rsidR="00271E74" w:rsidRPr="005F2CAF" w:rsidRDefault="00271E74" w:rsidP="009D54A2">
            <w:pPr>
              <w:ind w:left="113" w:right="113"/>
              <w:jc w:val="center"/>
              <w:rPr>
                <w:color w:val="000000"/>
                <w:sz w:val="22"/>
                <w:szCs w:val="22"/>
              </w:rPr>
            </w:pPr>
          </w:p>
        </w:tc>
        <w:tc>
          <w:tcPr>
            <w:tcW w:w="1276" w:type="dxa"/>
            <w:noWrap/>
            <w:hideMark/>
          </w:tcPr>
          <w:p w14:paraId="1F599DC2"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4C05ED26" w14:textId="77777777" w:rsidR="00271E74" w:rsidRPr="005F2CAF" w:rsidRDefault="00271E74" w:rsidP="009D54A2">
            <w:pPr>
              <w:jc w:val="center"/>
              <w:rPr>
                <w:color w:val="000000"/>
                <w:sz w:val="22"/>
                <w:szCs w:val="22"/>
              </w:rPr>
            </w:pPr>
            <w:r w:rsidRPr="005F2CAF">
              <w:rPr>
                <w:color w:val="000000"/>
                <w:sz w:val="22"/>
                <w:szCs w:val="22"/>
              </w:rPr>
              <w:t>0.19</w:t>
            </w:r>
          </w:p>
        </w:tc>
        <w:tc>
          <w:tcPr>
            <w:tcW w:w="992" w:type="dxa"/>
            <w:noWrap/>
            <w:hideMark/>
          </w:tcPr>
          <w:p w14:paraId="1A67A432" w14:textId="77777777" w:rsidR="00271E74" w:rsidRPr="002B77F0" w:rsidRDefault="00271E74" w:rsidP="009D54A2">
            <w:pPr>
              <w:jc w:val="center"/>
              <w:rPr>
                <w:b/>
                <w:bCs/>
                <w:color w:val="000000"/>
                <w:sz w:val="22"/>
                <w:szCs w:val="22"/>
              </w:rPr>
            </w:pPr>
            <w:r w:rsidRPr="002B77F0">
              <w:rPr>
                <w:b/>
                <w:bCs/>
                <w:color w:val="000000"/>
                <w:sz w:val="22"/>
                <w:szCs w:val="22"/>
              </w:rPr>
              <w:t>0.58</w:t>
            </w:r>
          </w:p>
        </w:tc>
        <w:tc>
          <w:tcPr>
            <w:tcW w:w="851" w:type="dxa"/>
            <w:noWrap/>
            <w:hideMark/>
          </w:tcPr>
          <w:p w14:paraId="1512E064"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10372815"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noWrap/>
            <w:hideMark/>
          </w:tcPr>
          <w:p w14:paraId="2F09799C" w14:textId="77777777" w:rsidR="00271E74" w:rsidRPr="005F2CAF" w:rsidRDefault="00271E74" w:rsidP="009D54A2">
            <w:pPr>
              <w:jc w:val="center"/>
              <w:rPr>
                <w:color w:val="000000"/>
                <w:sz w:val="22"/>
                <w:szCs w:val="22"/>
              </w:rPr>
            </w:pPr>
            <w:r w:rsidRPr="005F2CAF">
              <w:rPr>
                <w:color w:val="000000"/>
                <w:sz w:val="22"/>
                <w:szCs w:val="22"/>
              </w:rPr>
              <w:t>0.08</w:t>
            </w:r>
          </w:p>
        </w:tc>
      </w:tr>
      <w:tr w:rsidR="00271E74" w:rsidRPr="005F2CAF" w14:paraId="0BD24686" w14:textId="77777777" w:rsidTr="009D54A2">
        <w:trPr>
          <w:cantSplit/>
          <w:trHeight w:val="283"/>
        </w:trPr>
        <w:tc>
          <w:tcPr>
            <w:tcW w:w="1271" w:type="dxa"/>
            <w:vMerge/>
            <w:tcBorders>
              <w:bottom w:val="double" w:sz="4" w:space="0" w:color="auto"/>
            </w:tcBorders>
            <w:noWrap/>
            <w:textDirection w:val="btLr"/>
            <w:vAlign w:val="center"/>
            <w:hideMark/>
          </w:tcPr>
          <w:p w14:paraId="06F8FC53" w14:textId="77777777" w:rsidR="00271E74" w:rsidRPr="005F2CAF" w:rsidRDefault="00271E74" w:rsidP="009D54A2">
            <w:pPr>
              <w:ind w:left="113" w:right="113"/>
              <w:jc w:val="center"/>
              <w:rPr>
                <w:color w:val="000000"/>
                <w:sz w:val="22"/>
                <w:szCs w:val="22"/>
              </w:rPr>
            </w:pPr>
          </w:p>
        </w:tc>
        <w:tc>
          <w:tcPr>
            <w:tcW w:w="1276" w:type="dxa"/>
            <w:tcBorders>
              <w:bottom w:val="double" w:sz="4" w:space="0" w:color="auto"/>
            </w:tcBorders>
            <w:noWrap/>
            <w:hideMark/>
          </w:tcPr>
          <w:p w14:paraId="18F4AB6F"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7D618C66"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22542569" w14:textId="77777777" w:rsidR="00271E74" w:rsidRPr="005F2CAF" w:rsidRDefault="00271E74" w:rsidP="009D54A2">
            <w:pPr>
              <w:jc w:val="center"/>
              <w:rPr>
                <w:color w:val="000000"/>
                <w:sz w:val="22"/>
                <w:szCs w:val="22"/>
              </w:rPr>
            </w:pPr>
            <w:r w:rsidRPr="005F2CAF">
              <w:rPr>
                <w:color w:val="000000"/>
                <w:sz w:val="22"/>
                <w:szCs w:val="22"/>
              </w:rPr>
              <w:t>0.2</w:t>
            </w:r>
            <w:r>
              <w:rPr>
                <w:color w:val="000000"/>
                <w:sz w:val="22"/>
                <w:szCs w:val="22"/>
              </w:rPr>
              <w:t>0</w:t>
            </w:r>
          </w:p>
        </w:tc>
        <w:tc>
          <w:tcPr>
            <w:tcW w:w="851" w:type="dxa"/>
            <w:tcBorders>
              <w:bottom w:val="double" w:sz="4" w:space="0" w:color="auto"/>
            </w:tcBorders>
            <w:noWrap/>
            <w:hideMark/>
          </w:tcPr>
          <w:p w14:paraId="112BE678" w14:textId="77777777" w:rsidR="00271E74" w:rsidRPr="002B77F0" w:rsidRDefault="00271E74" w:rsidP="009D54A2">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C353B58"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01329031"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5DCF7DAF" w14:textId="77777777" w:rsidTr="009D54A2">
        <w:trPr>
          <w:cantSplit/>
          <w:trHeight w:val="283"/>
        </w:trPr>
        <w:tc>
          <w:tcPr>
            <w:tcW w:w="1271" w:type="dxa"/>
            <w:vMerge w:val="restart"/>
            <w:tcBorders>
              <w:top w:val="double" w:sz="4" w:space="0" w:color="auto"/>
            </w:tcBorders>
            <w:noWrap/>
            <w:textDirection w:val="btLr"/>
            <w:vAlign w:val="center"/>
            <w:hideMark/>
          </w:tcPr>
          <w:p w14:paraId="1CE8484B" w14:textId="77777777" w:rsidR="00271E74" w:rsidRPr="005F2CAF" w:rsidRDefault="00271E74" w:rsidP="009D54A2">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162A1A69"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843EFF8" w14:textId="77777777" w:rsidR="00271E74" w:rsidRPr="002B77F0" w:rsidRDefault="00271E74" w:rsidP="009D54A2">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1159D9AC" w14:textId="77777777" w:rsidR="00271E74" w:rsidRPr="005F2CAF" w:rsidRDefault="00271E74" w:rsidP="009D54A2">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3F004BBD" w14:textId="77777777" w:rsidR="00271E74" w:rsidRPr="005F2CAF" w:rsidRDefault="00271E74" w:rsidP="009D54A2">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09666A9B"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391460B9"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C469994" w14:textId="77777777" w:rsidTr="009D54A2">
        <w:trPr>
          <w:cantSplit/>
          <w:trHeight w:val="283"/>
        </w:trPr>
        <w:tc>
          <w:tcPr>
            <w:tcW w:w="1271" w:type="dxa"/>
            <w:vMerge/>
            <w:noWrap/>
            <w:hideMark/>
          </w:tcPr>
          <w:p w14:paraId="7C1592AA" w14:textId="77777777" w:rsidR="00271E74" w:rsidRPr="005F2CAF" w:rsidRDefault="00271E74" w:rsidP="009D54A2">
            <w:pPr>
              <w:rPr>
                <w:color w:val="000000"/>
                <w:sz w:val="22"/>
                <w:szCs w:val="22"/>
              </w:rPr>
            </w:pPr>
          </w:p>
        </w:tc>
        <w:tc>
          <w:tcPr>
            <w:tcW w:w="1276" w:type="dxa"/>
            <w:noWrap/>
            <w:hideMark/>
          </w:tcPr>
          <w:p w14:paraId="62A879C5"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745457B3"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62B565C3" w14:textId="77777777" w:rsidR="00271E74" w:rsidRPr="002B77F0" w:rsidRDefault="00271E74" w:rsidP="009D54A2">
            <w:pPr>
              <w:jc w:val="center"/>
              <w:rPr>
                <w:b/>
                <w:bCs/>
                <w:color w:val="000000"/>
                <w:sz w:val="22"/>
                <w:szCs w:val="22"/>
              </w:rPr>
            </w:pPr>
            <w:r w:rsidRPr="002B77F0">
              <w:rPr>
                <w:b/>
                <w:bCs/>
                <w:color w:val="000000"/>
                <w:sz w:val="22"/>
                <w:szCs w:val="22"/>
              </w:rPr>
              <w:t>0.49</w:t>
            </w:r>
          </w:p>
        </w:tc>
        <w:tc>
          <w:tcPr>
            <w:tcW w:w="851" w:type="dxa"/>
            <w:noWrap/>
            <w:hideMark/>
          </w:tcPr>
          <w:p w14:paraId="640DCDDE" w14:textId="77777777" w:rsidR="00271E74" w:rsidRPr="005F2CAF" w:rsidRDefault="00271E74" w:rsidP="009D54A2">
            <w:pPr>
              <w:jc w:val="center"/>
              <w:rPr>
                <w:color w:val="000000"/>
                <w:sz w:val="22"/>
                <w:szCs w:val="22"/>
              </w:rPr>
            </w:pPr>
            <w:r w:rsidRPr="005F2CAF">
              <w:rPr>
                <w:color w:val="000000"/>
                <w:sz w:val="22"/>
                <w:szCs w:val="22"/>
              </w:rPr>
              <w:t>0.43</w:t>
            </w:r>
          </w:p>
        </w:tc>
        <w:tc>
          <w:tcPr>
            <w:tcW w:w="992" w:type="dxa"/>
            <w:noWrap/>
            <w:hideMark/>
          </w:tcPr>
          <w:p w14:paraId="009FAA4C"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0854E7A0"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6E4A0EA3" w14:textId="77777777" w:rsidTr="009D54A2">
        <w:trPr>
          <w:cantSplit/>
          <w:trHeight w:val="283"/>
        </w:trPr>
        <w:tc>
          <w:tcPr>
            <w:tcW w:w="1271" w:type="dxa"/>
            <w:vMerge/>
            <w:noWrap/>
            <w:hideMark/>
          </w:tcPr>
          <w:p w14:paraId="7B7E876F" w14:textId="77777777" w:rsidR="00271E74" w:rsidRPr="005F2CAF" w:rsidRDefault="00271E74" w:rsidP="009D54A2">
            <w:pPr>
              <w:rPr>
                <w:color w:val="000000"/>
                <w:sz w:val="22"/>
                <w:szCs w:val="22"/>
              </w:rPr>
            </w:pPr>
          </w:p>
        </w:tc>
        <w:tc>
          <w:tcPr>
            <w:tcW w:w="1276" w:type="dxa"/>
            <w:noWrap/>
            <w:hideMark/>
          </w:tcPr>
          <w:p w14:paraId="401EAC8E"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73CE878B" w14:textId="77777777" w:rsidR="00271E74" w:rsidRPr="005F2CAF" w:rsidRDefault="00271E74" w:rsidP="009D54A2">
            <w:pPr>
              <w:jc w:val="center"/>
              <w:rPr>
                <w:color w:val="000000"/>
                <w:sz w:val="22"/>
                <w:szCs w:val="22"/>
              </w:rPr>
            </w:pPr>
            <w:r w:rsidRPr="005F2CAF">
              <w:rPr>
                <w:color w:val="000000"/>
                <w:sz w:val="22"/>
                <w:szCs w:val="22"/>
              </w:rPr>
              <w:t>0.06</w:t>
            </w:r>
          </w:p>
        </w:tc>
        <w:tc>
          <w:tcPr>
            <w:tcW w:w="992" w:type="dxa"/>
            <w:noWrap/>
            <w:hideMark/>
          </w:tcPr>
          <w:p w14:paraId="5532D608"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1A49D889" w14:textId="77777777" w:rsidR="00271E74" w:rsidRPr="005F2CAF" w:rsidRDefault="00271E74" w:rsidP="009D54A2">
            <w:pPr>
              <w:jc w:val="center"/>
              <w:rPr>
                <w:color w:val="000000"/>
                <w:sz w:val="22"/>
                <w:szCs w:val="22"/>
              </w:rPr>
            </w:pPr>
            <w:r w:rsidRPr="005F2CAF">
              <w:rPr>
                <w:color w:val="000000"/>
                <w:sz w:val="22"/>
                <w:szCs w:val="22"/>
              </w:rPr>
              <w:t>0.37</w:t>
            </w:r>
          </w:p>
        </w:tc>
        <w:tc>
          <w:tcPr>
            <w:tcW w:w="992" w:type="dxa"/>
            <w:noWrap/>
            <w:hideMark/>
          </w:tcPr>
          <w:p w14:paraId="1E04BB4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690DBB9" w14:textId="77777777" w:rsidR="00271E74" w:rsidRPr="005F2CAF" w:rsidRDefault="00271E74" w:rsidP="009D54A2">
            <w:pPr>
              <w:jc w:val="center"/>
              <w:rPr>
                <w:color w:val="000000"/>
                <w:sz w:val="22"/>
                <w:szCs w:val="22"/>
              </w:rPr>
            </w:pPr>
            <w:r w:rsidRPr="005F2CAF">
              <w:rPr>
                <w:color w:val="000000"/>
                <w:sz w:val="22"/>
                <w:szCs w:val="22"/>
              </w:rPr>
              <w:t>0</w:t>
            </w:r>
          </w:p>
        </w:tc>
      </w:tr>
      <w:tr w:rsidR="00271E74" w:rsidRPr="005F2CAF" w14:paraId="76A890A3" w14:textId="77777777" w:rsidTr="009D54A2">
        <w:trPr>
          <w:cantSplit/>
          <w:trHeight w:val="283"/>
        </w:trPr>
        <w:tc>
          <w:tcPr>
            <w:tcW w:w="1271" w:type="dxa"/>
            <w:vMerge/>
            <w:noWrap/>
            <w:hideMark/>
          </w:tcPr>
          <w:p w14:paraId="2A207987" w14:textId="77777777" w:rsidR="00271E74" w:rsidRPr="005F2CAF" w:rsidRDefault="00271E74" w:rsidP="009D54A2">
            <w:pPr>
              <w:rPr>
                <w:color w:val="000000"/>
                <w:sz w:val="22"/>
                <w:szCs w:val="22"/>
              </w:rPr>
            </w:pPr>
          </w:p>
        </w:tc>
        <w:tc>
          <w:tcPr>
            <w:tcW w:w="1276" w:type="dxa"/>
            <w:noWrap/>
            <w:hideMark/>
          </w:tcPr>
          <w:p w14:paraId="3AE302B1"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31EB01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1F9973D1" w14:textId="77777777" w:rsidR="00271E74" w:rsidRPr="005F2CAF" w:rsidRDefault="00271E74" w:rsidP="009D54A2">
            <w:pPr>
              <w:jc w:val="center"/>
              <w:rPr>
                <w:color w:val="000000"/>
                <w:sz w:val="22"/>
                <w:szCs w:val="22"/>
              </w:rPr>
            </w:pPr>
            <w:r w:rsidRPr="005F2CAF">
              <w:rPr>
                <w:color w:val="000000"/>
                <w:sz w:val="22"/>
                <w:szCs w:val="22"/>
              </w:rPr>
              <w:t>0.09</w:t>
            </w:r>
          </w:p>
        </w:tc>
        <w:tc>
          <w:tcPr>
            <w:tcW w:w="851" w:type="dxa"/>
            <w:noWrap/>
            <w:hideMark/>
          </w:tcPr>
          <w:p w14:paraId="5CFCE98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6D988AC8" w14:textId="77777777" w:rsidR="00271E74" w:rsidRPr="002B77F0" w:rsidRDefault="00271E74" w:rsidP="009D54A2">
            <w:pPr>
              <w:jc w:val="center"/>
              <w:rPr>
                <w:b/>
                <w:bCs/>
                <w:color w:val="000000"/>
                <w:sz w:val="22"/>
                <w:szCs w:val="22"/>
              </w:rPr>
            </w:pPr>
            <w:r w:rsidRPr="002B77F0">
              <w:rPr>
                <w:b/>
                <w:bCs/>
                <w:color w:val="000000"/>
                <w:sz w:val="22"/>
                <w:szCs w:val="22"/>
              </w:rPr>
              <w:t>0.67</w:t>
            </w:r>
          </w:p>
        </w:tc>
        <w:tc>
          <w:tcPr>
            <w:tcW w:w="1843" w:type="dxa"/>
            <w:noWrap/>
            <w:hideMark/>
          </w:tcPr>
          <w:p w14:paraId="1010FC37" w14:textId="77777777" w:rsidR="00271E74" w:rsidRPr="005F2CAF" w:rsidRDefault="00271E74" w:rsidP="009D54A2">
            <w:pPr>
              <w:jc w:val="center"/>
              <w:rPr>
                <w:color w:val="000000"/>
                <w:sz w:val="22"/>
                <w:szCs w:val="22"/>
              </w:rPr>
            </w:pPr>
            <w:r w:rsidRPr="005F2CAF">
              <w:rPr>
                <w:color w:val="000000"/>
                <w:sz w:val="22"/>
                <w:szCs w:val="22"/>
              </w:rPr>
              <w:t>0.71</w:t>
            </w:r>
          </w:p>
        </w:tc>
      </w:tr>
      <w:tr w:rsidR="00271E74" w:rsidRPr="005F2CAF" w14:paraId="56E4FFC3" w14:textId="77777777" w:rsidTr="009D54A2">
        <w:trPr>
          <w:cantSplit/>
          <w:trHeight w:val="283"/>
        </w:trPr>
        <w:tc>
          <w:tcPr>
            <w:tcW w:w="1271" w:type="dxa"/>
            <w:vMerge/>
            <w:noWrap/>
            <w:hideMark/>
          </w:tcPr>
          <w:p w14:paraId="3BC1A212" w14:textId="77777777" w:rsidR="00271E74" w:rsidRPr="005F2CAF" w:rsidRDefault="00271E74" w:rsidP="009D54A2">
            <w:pPr>
              <w:rPr>
                <w:color w:val="000000"/>
                <w:sz w:val="22"/>
                <w:szCs w:val="22"/>
              </w:rPr>
            </w:pPr>
          </w:p>
        </w:tc>
        <w:tc>
          <w:tcPr>
            <w:tcW w:w="1276" w:type="dxa"/>
            <w:noWrap/>
            <w:hideMark/>
          </w:tcPr>
          <w:p w14:paraId="0E7352E6"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79400A88"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28E10077"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5ADB8ED9" w14:textId="77777777" w:rsidR="00271E74" w:rsidRPr="005F2CAF" w:rsidRDefault="00271E74" w:rsidP="009D54A2">
            <w:pPr>
              <w:jc w:val="center"/>
              <w:rPr>
                <w:color w:val="000000"/>
                <w:sz w:val="22"/>
                <w:szCs w:val="22"/>
              </w:rPr>
            </w:pPr>
            <w:r w:rsidRPr="005F2CAF">
              <w:rPr>
                <w:color w:val="000000"/>
                <w:sz w:val="22"/>
                <w:szCs w:val="22"/>
              </w:rPr>
              <w:t>0.35</w:t>
            </w:r>
          </w:p>
        </w:tc>
        <w:tc>
          <w:tcPr>
            <w:tcW w:w="992" w:type="dxa"/>
            <w:noWrap/>
            <w:hideMark/>
          </w:tcPr>
          <w:p w14:paraId="34040ED2"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1AB96F06" w14:textId="77777777" w:rsidR="00271E74" w:rsidRPr="005F2CAF" w:rsidRDefault="00271E74" w:rsidP="009D54A2">
            <w:pPr>
              <w:jc w:val="center"/>
              <w:rPr>
                <w:color w:val="000000"/>
                <w:sz w:val="22"/>
                <w:szCs w:val="22"/>
              </w:rPr>
            </w:pPr>
            <w:r w:rsidRPr="005F2CAF">
              <w:rPr>
                <w:color w:val="000000"/>
                <w:sz w:val="22"/>
                <w:szCs w:val="22"/>
              </w:rPr>
              <w:t>0.03</w:t>
            </w:r>
          </w:p>
        </w:tc>
      </w:tr>
      <w:tr w:rsidR="00271E74" w:rsidRPr="005F2CAF" w14:paraId="0CE8AA6C" w14:textId="77777777" w:rsidTr="009D54A2">
        <w:trPr>
          <w:cantSplit/>
          <w:trHeight w:val="283"/>
        </w:trPr>
        <w:tc>
          <w:tcPr>
            <w:tcW w:w="1271" w:type="dxa"/>
            <w:vMerge/>
            <w:noWrap/>
            <w:hideMark/>
          </w:tcPr>
          <w:p w14:paraId="2A34B9BA" w14:textId="77777777" w:rsidR="00271E74" w:rsidRPr="005F2CAF" w:rsidRDefault="00271E74" w:rsidP="009D54A2">
            <w:pPr>
              <w:rPr>
                <w:color w:val="000000"/>
                <w:sz w:val="22"/>
                <w:szCs w:val="22"/>
              </w:rPr>
            </w:pPr>
          </w:p>
        </w:tc>
        <w:tc>
          <w:tcPr>
            <w:tcW w:w="1276" w:type="dxa"/>
            <w:noWrap/>
            <w:hideMark/>
          </w:tcPr>
          <w:p w14:paraId="43C5DEE6"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1904FE97"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6FA7A2F2" w14:textId="77777777" w:rsidR="00271E74" w:rsidRPr="005F2CAF" w:rsidRDefault="00271E74" w:rsidP="009D54A2">
            <w:pPr>
              <w:jc w:val="center"/>
              <w:rPr>
                <w:color w:val="000000"/>
                <w:sz w:val="22"/>
                <w:szCs w:val="22"/>
              </w:rPr>
            </w:pPr>
            <w:r w:rsidRPr="005F2CAF">
              <w:rPr>
                <w:color w:val="000000"/>
                <w:sz w:val="22"/>
                <w:szCs w:val="22"/>
              </w:rPr>
              <w:t>0.19</w:t>
            </w:r>
          </w:p>
        </w:tc>
        <w:tc>
          <w:tcPr>
            <w:tcW w:w="851" w:type="dxa"/>
            <w:noWrap/>
            <w:hideMark/>
          </w:tcPr>
          <w:p w14:paraId="0D2311AF" w14:textId="77777777" w:rsidR="00271E74" w:rsidRPr="005F2CAF" w:rsidRDefault="00271E74" w:rsidP="009D54A2">
            <w:pPr>
              <w:jc w:val="center"/>
              <w:rPr>
                <w:color w:val="000000"/>
                <w:sz w:val="22"/>
                <w:szCs w:val="22"/>
              </w:rPr>
            </w:pPr>
            <w:r w:rsidRPr="005F2CAF">
              <w:rPr>
                <w:color w:val="000000"/>
                <w:sz w:val="22"/>
                <w:szCs w:val="22"/>
              </w:rPr>
              <w:t>0.14</w:t>
            </w:r>
          </w:p>
        </w:tc>
        <w:tc>
          <w:tcPr>
            <w:tcW w:w="992" w:type="dxa"/>
            <w:noWrap/>
            <w:hideMark/>
          </w:tcPr>
          <w:p w14:paraId="156A0C1E" w14:textId="77777777" w:rsidR="00271E74" w:rsidRPr="002B77F0" w:rsidRDefault="00271E74" w:rsidP="009D54A2">
            <w:pPr>
              <w:jc w:val="center"/>
              <w:rPr>
                <w:b/>
                <w:bCs/>
                <w:color w:val="000000"/>
                <w:sz w:val="22"/>
                <w:szCs w:val="22"/>
              </w:rPr>
            </w:pPr>
            <w:r w:rsidRPr="002B77F0">
              <w:rPr>
                <w:b/>
                <w:bCs/>
                <w:color w:val="000000"/>
                <w:sz w:val="22"/>
                <w:szCs w:val="22"/>
              </w:rPr>
              <w:t>0.44</w:t>
            </w:r>
          </w:p>
        </w:tc>
        <w:tc>
          <w:tcPr>
            <w:tcW w:w="1843" w:type="dxa"/>
            <w:noWrap/>
            <w:hideMark/>
          </w:tcPr>
          <w:p w14:paraId="205F8E74" w14:textId="77777777" w:rsidR="00271E74" w:rsidRPr="005F2CAF" w:rsidRDefault="00271E74" w:rsidP="009D54A2">
            <w:pPr>
              <w:jc w:val="center"/>
              <w:rPr>
                <w:color w:val="000000"/>
                <w:sz w:val="22"/>
                <w:szCs w:val="22"/>
              </w:rPr>
            </w:pPr>
            <w:r w:rsidRPr="005F2CAF">
              <w:rPr>
                <w:color w:val="000000"/>
                <w:sz w:val="22"/>
                <w:szCs w:val="22"/>
              </w:rPr>
              <w:t>0.44</w:t>
            </w:r>
          </w:p>
        </w:tc>
      </w:tr>
      <w:tr w:rsidR="00271E74" w:rsidRPr="005F2CAF" w14:paraId="5005EC38" w14:textId="77777777" w:rsidTr="009D54A2">
        <w:trPr>
          <w:cantSplit/>
          <w:trHeight w:val="283"/>
        </w:trPr>
        <w:tc>
          <w:tcPr>
            <w:tcW w:w="1271" w:type="dxa"/>
            <w:vMerge/>
            <w:noWrap/>
            <w:hideMark/>
          </w:tcPr>
          <w:p w14:paraId="54DEA023" w14:textId="77777777" w:rsidR="00271E74" w:rsidRPr="005F2CAF" w:rsidRDefault="00271E74" w:rsidP="009D54A2">
            <w:pPr>
              <w:rPr>
                <w:color w:val="000000"/>
                <w:sz w:val="22"/>
                <w:szCs w:val="22"/>
              </w:rPr>
            </w:pPr>
          </w:p>
        </w:tc>
        <w:tc>
          <w:tcPr>
            <w:tcW w:w="1276" w:type="dxa"/>
            <w:noWrap/>
            <w:hideMark/>
          </w:tcPr>
          <w:p w14:paraId="7BB253AD"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3410272" w14:textId="77777777" w:rsidR="00271E74" w:rsidRPr="002B77F0" w:rsidRDefault="00271E74" w:rsidP="009D54A2">
            <w:pPr>
              <w:jc w:val="center"/>
              <w:rPr>
                <w:b/>
                <w:bCs/>
                <w:color w:val="000000"/>
                <w:sz w:val="22"/>
                <w:szCs w:val="22"/>
              </w:rPr>
            </w:pPr>
            <w:r w:rsidRPr="002B77F0">
              <w:rPr>
                <w:b/>
                <w:bCs/>
                <w:color w:val="000000"/>
                <w:sz w:val="22"/>
                <w:szCs w:val="22"/>
              </w:rPr>
              <w:t>0.41</w:t>
            </w:r>
          </w:p>
        </w:tc>
        <w:tc>
          <w:tcPr>
            <w:tcW w:w="992" w:type="dxa"/>
            <w:noWrap/>
            <w:hideMark/>
          </w:tcPr>
          <w:p w14:paraId="700786C9" w14:textId="77777777" w:rsidR="00271E74" w:rsidRPr="002B77F0" w:rsidRDefault="00271E74" w:rsidP="009D54A2">
            <w:pPr>
              <w:jc w:val="center"/>
              <w:rPr>
                <w:color w:val="000000"/>
                <w:sz w:val="22"/>
                <w:szCs w:val="22"/>
              </w:rPr>
            </w:pPr>
            <w:r w:rsidRPr="002B77F0">
              <w:rPr>
                <w:color w:val="000000"/>
                <w:sz w:val="22"/>
                <w:szCs w:val="22"/>
              </w:rPr>
              <w:t>0.4</w:t>
            </w:r>
            <w:r>
              <w:rPr>
                <w:color w:val="000000"/>
                <w:sz w:val="22"/>
                <w:szCs w:val="22"/>
              </w:rPr>
              <w:t>0</w:t>
            </w:r>
          </w:p>
        </w:tc>
        <w:tc>
          <w:tcPr>
            <w:tcW w:w="851" w:type="dxa"/>
            <w:noWrap/>
            <w:hideMark/>
          </w:tcPr>
          <w:p w14:paraId="6BCAAFC6"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59C63F48"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25768CD7" w14:textId="77777777" w:rsidR="00271E74" w:rsidRPr="005F2CAF" w:rsidRDefault="00271E74" w:rsidP="009D54A2">
            <w:pPr>
              <w:jc w:val="center"/>
              <w:rPr>
                <w:color w:val="000000"/>
                <w:sz w:val="22"/>
                <w:szCs w:val="22"/>
              </w:rPr>
            </w:pPr>
            <w:r w:rsidRPr="005F2CAF">
              <w:rPr>
                <w:color w:val="000000"/>
                <w:sz w:val="22"/>
                <w:szCs w:val="22"/>
              </w:rPr>
              <w:t>0.06</w:t>
            </w:r>
          </w:p>
        </w:tc>
      </w:tr>
      <w:tr w:rsidR="00271E74" w:rsidRPr="005F2CAF" w14:paraId="1958B403" w14:textId="77777777" w:rsidTr="009D54A2">
        <w:trPr>
          <w:cantSplit/>
          <w:trHeight w:val="283"/>
        </w:trPr>
        <w:tc>
          <w:tcPr>
            <w:tcW w:w="1271" w:type="dxa"/>
            <w:vMerge/>
            <w:noWrap/>
            <w:hideMark/>
          </w:tcPr>
          <w:p w14:paraId="0E441190" w14:textId="77777777" w:rsidR="00271E74" w:rsidRPr="005F2CAF" w:rsidRDefault="00271E74" w:rsidP="009D54A2">
            <w:pPr>
              <w:rPr>
                <w:color w:val="000000"/>
                <w:sz w:val="22"/>
                <w:szCs w:val="22"/>
              </w:rPr>
            </w:pPr>
          </w:p>
        </w:tc>
        <w:tc>
          <w:tcPr>
            <w:tcW w:w="1276" w:type="dxa"/>
            <w:noWrap/>
            <w:hideMark/>
          </w:tcPr>
          <w:p w14:paraId="64628665"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2CABCAA"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26B495C8" w14:textId="77777777" w:rsidR="00271E74" w:rsidRPr="002B77F0" w:rsidRDefault="00271E74" w:rsidP="009D54A2">
            <w:pPr>
              <w:jc w:val="center"/>
              <w:rPr>
                <w:b/>
                <w:bCs/>
                <w:color w:val="000000"/>
                <w:sz w:val="22"/>
                <w:szCs w:val="22"/>
              </w:rPr>
            </w:pPr>
            <w:r w:rsidRPr="002B77F0">
              <w:rPr>
                <w:b/>
                <w:bCs/>
                <w:color w:val="000000"/>
                <w:sz w:val="22"/>
                <w:szCs w:val="22"/>
              </w:rPr>
              <w:t>0.39</w:t>
            </w:r>
          </w:p>
        </w:tc>
        <w:tc>
          <w:tcPr>
            <w:tcW w:w="851" w:type="dxa"/>
            <w:noWrap/>
            <w:hideMark/>
          </w:tcPr>
          <w:p w14:paraId="78E2F3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3598A154" w14:textId="77777777" w:rsidR="00271E74" w:rsidRPr="005F2CAF" w:rsidRDefault="00271E74" w:rsidP="009D54A2">
            <w:pPr>
              <w:jc w:val="center"/>
              <w:rPr>
                <w:color w:val="000000"/>
                <w:sz w:val="22"/>
                <w:szCs w:val="22"/>
              </w:rPr>
            </w:pPr>
            <w:r w:rsidRPr="005F2CAF">
              <w:rPr>
                <w:color w:val="000000"/>
                <w:sz w:val="22"/>
                <w:szCs w:val="22"/>
              </w:rPr>
              <w:t>0.16</w:t>
            </w:r>
          </w:p>
        </w:tc>
        <w:tc>
          <w:tcPr>
            <w:tcW w:w="1843" w:type="dxa"/>
            <w:noWrap/>
            <w:hideMark/>
          </w:tcPr>
          <w:p w14:paraId="3B71D72D"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5DB1D563" w14:textId="77777777" w:rsidTr="009D54A2">
        <w:trPr>
          <w:cantSplit/>
          <w:trHeight w:val="283"/>
        </w:trPr>
        <w:tc>
          <w:tcPr>
            <w:tcW w:w="1271" w:type="dxa"/>
            <w:vMerge/>
            <w:noWrap/>
            <w:hideMark/>
          </w:tcPr>
          <w:p w14:paraId="7AFEA8AF" w14:textId="77777777" w:rsidR="00271E74" w:rsidRPr="005F2CAF" w:rsidRDefault="00271E74" w:rsidP="009D54A2">
            <w:pPr>
              <w:rPr>
                <w:color w:val="000000"/>
                <w:sz w:val="22"/>
                <w:szCs w:val="22"/>
              </w:rPr>
            </w:pPr>
          </w:p>
        </w:tc>
        <w:tc>
          <w:tcPr>
            <w:tcW w:w="1276" w:type="dxa"/>
            <w:noWrap/>
            <w:hideMark/>
          </w:tcPr>
          <w:p w14:paraId="169A3A5D"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35BDADC5"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48C029F2"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0F15F86B" w14:textId="77777777" w:rsidR="00271E74" w:rsidRPr="005F2CAF" w:rsidRDefault="00271E74" w:rsidP="009D54A2">
            <w:pPr>
              <w:jc w:val="center"/>
              <w:rPr>
                <w:color w:val="000000"/>
                <w:sz w:val="22"/>
                <w:szCs w:val="22"/>
              </w:rPr>
            </w:pPr>
            <w:r w:rsidRPr="005F2CAF">
              <w:rPr>
                <w:color w:val="000000"/>
                <w:sz w:val="22"/>
                <w:szCs w:val="22"/>
              </w:rPr>
              <w:t>0.16</w:t>
            </w:r>
          </w:p>
        </w:tc>
        <w:tc>
          <w:tcPr>
            <w:tcW w:w="992" w:type="dxa"/>
            <w:noWrap/>
            <w:hideMark/>
          </w:tcPr>
          <w:p w14:paraId="58E7C9A2" w14:textId="77777777" w:rsidR="00271E74" w:rsidRPr="005F2CAF" w:rsidRDefault="00271E74" w:rsidP="009D54A2">
            <w:pPr>
              <w:jc w:val="center"/>
              <w:rPr>
                <w:color w:val="000000"/>
                <w:sz w:val="22"/>
                <w:szCs w:val="22"/>
              </w:rPr>
            </w:pPr>
            <w:r w:rsidRPr="005F2CAF">
              <w:rPr>
                <w:color w:val="000000"/>
                <w:sz w:val="22"/>
                <w:szCs w:val="22"/>
              </w:rPr>
              <w:t>0.05</w:t>
            </w:r>
          </w:p>
        </w:tc>
        <w:tc>
          <w:tcPr>
            <w:tcW w:w="1843" w:type="dxa"/>
            <w:noWrap/>
            <w:hideMark/>
          </w:tcPr>
          <w:p w14:paraId="4F2F1E7F"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073268A" w14:textId="77777777" w:rsidTr="009D54A2">
        <w:trPr>
          <w:cantSplit/>
          <w:trHeight w:val="283"/>
        </w:trPr>
        <w:tc>
          <w:tcPr>
            <w:tcW w:w="1271" w:type="dxa"/>
            <w:vMerge/>
            <w:tcBorders>
              <w:bottom w:val="double" w:sz="4" w:space="0" w:color="auto"/>
            </w:tcBorders>
            <w:noWrap/>
            <w:hideMark/>
          </w:tcPr>
          <w:p w14:paraId="0A541C59" w14:textId="77777777" w:rsidR="00271E74" w:rsidRPr="005F2CAF" w:rsidRDefault="00271E74" w:rsidP="009D54A2">
            <w:pPr>
              <w:rPr>
                <w:color w:val="000000"/>
                <w:sz w:val="22"/>
                <w:szCs w:val="22"/>
              </w:rPr>
            </w:pPr>
          </w:p>
        </w:tc>
        <w:tc>
          <w:tcPr>
            <w:tcW w:w="1276" w:type="dxa"/>
            <w:tcBorders>
              <w:bottom w:val="double" w:sz="4" w:space="0" w:color="auto"/>
            </w:tcBorders>
            <w:noWrap/>
            <w:hideMark/>
          </w:tcPr>
          <w:p w14:paraId="57D02C97"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684B87C7" w14:textId="77777777" w:rsidR="00271E74" w:rsidRPr="005F2CAF" w:rsidRDefault="00271E74" w:rsidP="009D54A2">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34A4BEDA" w14:textId="77777777" w:rsidR="00271E74" w:rsidRPr="002B77F0" w:rsidRDefault="00271E74" w:rsidP="009D54A2">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2F3A77B4" w14:textId="77777777" w:rsidR="00271E74" w:rsidRPr="005F2CAF" w:rsidRDefault="00271E74" w:rsidP="009D54A2">
            <w:pPr>
              <w:jc w:val="center"/>
              <w:rPr>
                <w:color w:val="000000"/>
                <w:sz w:val="22"/>
                <w:szCs w:val="22"/>
              </w:rPr>
            </w:pPr>
            <w:r w:rsidRPr="005F2CAF">
              <w:rPr>
                <w:color w:val="000000"/>
                <w:sz w:val="22"/>
                <w:szCs w:val="22"/>
              </w:rPr>
              <w:t>0.3</w:t>
            </w:r>
            <w:r>
              <w:rPr>
                <w:color w:val="000000"/>
                <w:sz w:val="22"/>
                <w:szCs w:val="22"/>
              </w:rPr>
              <w:t>0</w:t>
            </w:r>
          </w:p>
        </w:tc>
        <w:tc>
          <w:tcPr>
            <w:tcW w:w="992" w:type="dxa"/>
            <w:tcBorders>
              <w:bottom w:val="double" w:sz="4" w:space="0" w:color="auto"/>
            </w:tcBorders>
            <w:noWrap/>
            <w:hideMark/>
          </w:tcPr>
          <w:p w14:paraId="710F0B4E"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tcBorders>
              <w:bottom w:val="double" w:sz="4" w:space="0" w:color="auto"/>
            </w:tcBorders>
            <w:noWrap/>
            <w:hideMark/>
          </w:tcPr>
          <w:p w14:paraId="6931A426" w14:textId="77777777" w:rsidR="00271E74" w:rsidRPr="005F2CAF" w:rsidRDefault="00271E74" w:rsidP="009D54A2">
            <w:pPr>
              <w:jc w:val="center"/>
              <w:rPr>
                <w:color w:val="000000"/>
                <w:sz w:val="22"/>
                <w:szCs w:val="22"/>
              </w:rPr>
            </w:pPr>
            <w:r w:rsidRPr="005F2CAF">
              <w:rPr>
                <w:color w:val="000000"/>
                <w:sz w:val="22"/>
                <w:szCs w:val="22"/>
              </w:rPr>
              <w:t>0.08</w:t>
            </w:r>
          </w:p>
        </w:tc>
      </w:tr>
    </w:tbl>
    <w:p w14:paraId="208D2D67" w14:textId="77777777" w:rsidR="00271E74" w:rsidRDefault="00271E74">
      <w:pPr>
        <w:rPr>
          <w:rFonts w:eastAsiaTheme="minorEastAsia"/>
          <w:b/>
          <w:bCs/>
        </w:rPr>
      </w:pPr>
    </w:p>
    <w:p w14:paraId="12D573D1" w14:textId="77777777" w:rsidR="00271E74" w:rsidRDefault="00271E74">
      <w:pPr>
        <w:rPr>
          <w:rFonts w:eastAsiaTheme="minorEastAsia"/>
          <w:b/>
          <w:bCs/>
        </w:rPr>
      </w:pPr>
    </w:p>
    <w:p w14:paraId="44EB6591" w14:textId="77777777" w:rsidR="00271E74" w:rsidRDefault="00271E74">
      <w:pPr>
        <w:rPr>
          <w:rFonts w:eastAsiaTheme="minorEastAsia"/>
          <w:b/>
          <w:bCs/>
        </w:rPr>
      </w:pPr>
    </w:p>
    <w:p w14:paraId="49860038" w14:textId="77777777" w:rsidR="00271E74" w:rsidRDefault="00271E74">
      <w:pPr>
        <w:rPr>
          <w:rFonts w:eastAsiaTheme="minorEastAsia"/>
          <w:b/>
          <w:bCs/>
        </w:rPr>
      </w:pPr>
    </w:p>
    <w:p w14:paraId="0AC2A71C" w14:textId="61EA7AD3" w:rsidR="00271E74" w:rsidRDefault="00271E74">
      <w:pPr>
        <w:rPr>
          <w:rFonts w:eastAsiaTheme="minorEastAsia"/>
          <w:b/>
          <w:bCs/>
        </w:rPr>
      </w:pPr>
    </w:p>
    <w:p w14:paraId="2D0F87BC" w14:textId="693FC089" w:rsidR="00B23DD8" w:rsidRDefault="00B23DD8">
      <w:pPr>
        <w:rPr>
          <w:rFonts w:eastAsiaTheme="minorEastAsia"/>
          <w:b/>
          <w:bCs/>
        </w:rPr>
      </w:pPr>
    </w:p>
    <w:p w14:paraId="4DCA42CD" w14:textId="77777777" w:rsidR="00ED5CE9" w:rsidRDefault="00ED5CE9">
      <w:pPr>
        <w:rPr>
          <w:rFonts w:eastAsiaTheme="minorEastAsia"/>
          <w:b/>
          <w:bCs/>
        </w:rPr>
      </w:pPr>
    </w:p>
    <w:p w14:paraId="11DB6CC2" w14:textId="77777777" w:rsidR="00271E74" w:rsidRDefault="00271E74">
      <w:pPr>
        <w:rPr>
          <w:rFonts w:eastAsiaTheme="minorEastAsia"/>
          <w:b/>
          <w:bCs/>
        </w:rPr>
      </w:pPr>
    </w:p>
    <w:p w14:paraId="6DE4CDCC" w14:textId="415495FC" w:rsidR="00B23DD8" w:rsidRPr="00ED5CE9" w:rsidRDefault="00B23DD8" w:rsidP="00ED5CE9">
      <w:pPr>
        <w:pStyle w:val="JamesManuscriptBody"/>
        <w:spacing w:line="240" w:lineRule="auto"/>
        <w:rPr>
          <w:rFonts w:eastAsiaTheme="minorEastAsia" w:cs="Times New Roman"/>
        </w:rPr>
      </w:pPr>
      <w:r w:rsidRPr="00815194">
        <w:rPr>
          <w:rFonts w:eastAsiaTheme="minorEastAsia" w:cs="Times New Roman"/>
          <w:b/>
          <w:bCs/>
        </w:rPr>
        <w:t xml:space="preserve">Table </w:t>
      </w:r>
      <w:r>
        <w:rPr>
          <w:rFonts w:eastAsiaTheme="minorEastAsia" w:cs="Times New Roman"/>
          <w:b/>
          <w:bCs/>
        </w:rPr>
        <w:t>S2</w:t>
      </w:r>
      <w:r w:rsidRPr="00815194">
        <w:rPr>
          <w:rFonts w:eastAsiaTheme="minorEastAsia" w:cs="Times New Roman"/>
          <w:b/>
          <w:bCs/>
        </w:rPr>
        <w:t xml:space="preserve">: </w:t>
      </w:r>
      <w:r w:rsidRPr="00815194">
        <w:rPr>
          <w:rFonts w:eastAsiaTheme="minorEastAsia" w:cs="Times New Roman"/>
        </w:rPr>
        <w:t>Modeling</w:t>
      </w:r>
      <w:r w:rsidRPr="00815194">
        <w:rPr>
          <w:rFonts w:eastAsiaTheme="minorEastAsia" w:cs="Times New Roman"/>
          <w:b/>
          <w:bCs/>
        </w:rPr>
        <w:t xml:space="preserve"> </w:t>
      </w:r>
      <w:r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and </w:t>
      </w:r>
      <m:oMath>
        <m:r>
          <w:rPr>
            <w:rFonts w:ascii="Cambria Math" w:eastAsiaTheme="minorEastAsia" w:hAnsi="Cambria Math" w:cs="Times New Roman"/>
          </w:rPr>
          <m:t>α</m:t>
        </m:r>
      </m:oMath>
      <w:r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w:t>
      </w:r>
      <m:oMath>
        <m:r>
          <w:rPr>
            <w:rFonts w:ascii="Cambria Math" w:eastAsiaTheme="minorEastAsia" w:hAnsi="Cambria Math" w:cs="Times New Roman"/>
          </w:rPr>
          <m:t>α</m:t>
        </m:r>
      </m:oMath>
      <w:r w:rsidRPr="00815194">
        <w:rPr>
          <w:rFonts w:eastAsiaTheme="minorEastAsia" w:cs="Times New Roman"/>
        </w:rPr>
        <w:t xml:space="preserve">, and </w:t>
      </w:r>
      <m:oMath>
        <m:r>
          <w:rPr>
            <w:rFonts w:ascii="Cambria Math" w:eastAsiaTheme="minorEastAsia" w:hAnsi="Cambria Math" w:cs="Times New Roman"/>
          </w:rPr>
          <m:t>θ</m:t>
        </m:r>
      </m:oMath>
      <w:r w:rsidRPr="00815194">
        <w:rPr>
          <w:rFonts w:eastAsiaTheme="minorEastAsia" w:cs="Times New Roman"/>
        </w:rPr>
        <w:t xml:space="preserve">) models. np is the number of freely estimated parameters. </w:t>
      </w:r>
      <w:proofErr w:type="spellStart"/>
      <w:r w:rsidRPr="00815194">
        <w:rPr>
          <w:rFonts w:eastAsiaTheme="minorEastAsia" w:cs="Times New Roman"/>
        </w:rPr>
        <w:t>lnLik</w:t>
      </w:r>
      <w:proofErr w:type="spellEnd"/>
      <w:r w:rsidRPr="00815194">
        <w:rPr>
          <w:rFonts w:eastAsiaTheme="minorEastAsia" w:cs="Times New Roman"/>
        </w:rPr>
        <w:t xml:space="preserve"> is the joint likelihood of the MLE. </w:t>
      </w:r>
      <w:proofErr w:type="spellStart"/>
      <w:r w:rsidRPr="00815194">
        <w:rPr>
          <w:rFonts w:eastAsiaTheme="minorEastAsia" w:cs="Times New Roman"/>
        </w:rPr>
        <w:t>DiscLik</w:t>
      </w:r>
      <w:proofErr w:type="spellEnd"/>
      <w:r w:rsidRPr="00815194">
        <w:rPr>
          <w:rFonts w:eastAsiaTheme="minorEastAsia" w:cs="Times New Roman"/>
        </w:rPr>
        <w:t xml:space="preserve"> and </w:t>
      </w:r>
      <w:proofErr w:type="spellStart"/>
      <w:r w:rsidRPr="00815194">
        <w:rPr>
          <w:rFonts w:eastAsiaTheme="minorEastAsia" w:cs="Times New Roman"/>
        </w:rPr>
        <w:t>ContLik</w:t>
      </w:r>
      <w:proofErr w:type="spellEnd"/>
      <w:r w:rsidRPr="00815194">
        <w:rPr>
          <w:rFonts w:eastAsiaTheme="minorEastAsia" w:cs="Times New Roman"/>
        </w:rPr>
        <w:t xml:space="preserve"> are the marginal likelihood of the discrete and continuous datasets respectively, given the maximum joint likelihood estimate of the parameters. AIC is the Akaike information criterion, </w:t>
      </w:r>
      <w:r w:rsidRPr="00815194">
        <w:rPr>
          <w:rFonts w:cs="Times New Roman"/>
          <w:color w:val="000000"/>
        </w:rPr>
        <w:sym w:font="Symbol" w:char="F044"/>
      </w:r>
      <w:r w:rsidRPr="00815194">
        <w:rPr>
          <w:rFonts w:cs="Times New Roman"/>
          <w:color w:val="000000"/>
        </w:rPr>
        <w:t>AIC is the difference from the best fit model measured as the difference between each model</w:t>
      </w:r>
      <w:r>
        <w:rPr>
          <w:rFonts w:cs="Times New Roman"/>
          <w:color w:val="000000"/>
        </w:rPr>
        <w:t>’</w:t>
      </w:r>
      <w:r w:rsidRPr="00815194">
        <w:rPr>
          <w:rFonts w:cs="Times New Roman"/>
          <w:color w:val="000000"/>
        </w:rPr>
        <w:t>s AIC</w:t>
      </w:r>
      <w:r>
        <w:rPr>
          <w:rFonts w:cs="Times New Roman"/>
          <w:color w:val="000000"/>
        </w:rPr>
        <w:t xml:space="preserve">, and </w:t>
      </w:r>
      <w:proofErr w:type="spellStart"/>
      <w:r>
        <w:rPr>
          <w:rFonts w:cs="Times New Roman"/>
          <w:color w:val="000000"/>
        </w:rPr>
        <w:t>AICwt</w:t>
      </w:r>
      <w:proofErr w:type="spellEnd"/>
      <w:r>
        <w:rPr>
          <w:rFonts w:cs="Times New Roman"/>
          <w:color w:val="000000"/>
        </w:rPr>
        <w:t xml:space="preserve"> is the relative support for each model.</w:t>
      </w: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B23DD8" w:rsidRPr="005C52B8" w14:paraId="24F9A472" w14:textId="77777777" w:rsidTr="009D54A2">
        <w:trPr>
          <w:cantSplit/>
          <w:trHeight w:val="340"/>
        </w:trPr>
        <w:tc>
          <w:tcPr>
            <w:tcW w:w="1413" w:type="dxa"/>
            <w:tcBorders>
              <w:bottom w:val="double" w:sz="4" w:space="0" w:color="auto"/>
            </w:tcBorders>
            <w:noWrap/>
            <w:hideMark/>
          </w:tcPr>
          <w:p w14:paraId="7DB7ECE3" w14:textId="77777777" w:rsidR="00B23DD8" w:rsidRPr="005C52B8" w:rsidRDefault="00B23DD8" w:rsidP="009D54A2">
            <w:pPr>
              <w:rPr>
                <w:color w:val="000000"/>
                <w:sz w:val="22"/>
                <w:szCs w:val="22"/>
              </w:rPr>
            </w:pPr>
            <w:r w:rsidRPr="005C52B8">
              <w:rPr>
                <w:color w:val="000000"/>
                <w:sz w:val="22"/>
                <w:szCs w:val="22"/>
              </w:rPr>
              <w:t>Model class</w:t>
            </w:r>
          </w:p>
        </w:tc>
        <w:tc>
          <w:tcPr>
            <w:tcW w:w="1276" w:type="dxa"/>
            <w:tcBorders>
              <w:bottom w:val="double" w:sz="4" w:space="0" w:color="auto"/>
            </w:tcBorders>
            <w:noWrap/>
            <w:hideMark/>
          </w:tcPr>
          <w:p w14:paraId="1407C252" w14:textId="77777777" w:rsidR="00B23DD8" w:rsidRPr="005C52B8" w:rsidRDefault="00B23DD8" w:rsidP="009D54A2">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08B66F07" w14:textId="77777777" w:rsidR="00B23DD8" w:rsidRPr="005C52B8" w:rsidRDefault="00B23DD8" w:rsidP="009D54A2">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59CE0B99" w14:textId="77777777" w:rsidR="00B23DD8" w:rsidRPr="005C52B8" w:rsidRDefault="00B23DD8" w:rsidP="009D54A2">
            <w:pPr>
              <w:rPr>
                <w:color w:val="000000"/>
                <w:sz w:val="22"/>
                <w:szCs w:val="22"/>
              </w:rPr>
            </w:pPr>
            <w:proofErr w:type="spellStart"/>
            <w:r w:rsidRPr="005C52B8">
              <w:rPr>
                <w:color w:val="000000"/>
                <w:sz w:val="22"/>
                <w:szCs w:val="22"/>
              </w:rPr>
              <w:t>lnLik</w:t>
            </w:r>
            <w:proofErr w:type="spellEnd"/>
          </w:p>
        </w:tc>
        <w:tc>
          <w:tcPr>
            <w:tcW w:w="990" w:type="dxa"/>
            <w:tcBorders>
              <w:bottom w:val="double" w:sz="4" w:space="0" w:color="auto"/>
            </w:tcBorders>
            <w:noWrap/>
            <w:hideMark/>
          </w:tcPr>
          <w:p w14:paraId="509FE54A" w14:textId="77777777" w:rsidR="00B23DD8" w:rsidRPr="005C52B8" w:rsidRDefault="00B23DD8" w:rsidP="009D54A2">
            <w:pPr>
              <w:rPr>
                <w:color w:val="000000"/>
                <w:sz w:val="22"/>
                <w:szCs w:val="22"/>
              </w:rPr>
            </w:pPr>
            <w:proofErr w:type="spellStart"/>
            <w:r w:rsidRPr="005C52B8">
              <w:rPr>
                <w:color w:val="000000"/>
                <w:sz w:val="22"/>
                <w:szCs w:val="22"/>
              </w:rPr>
              <w:t>DiscLik</w:t>
            </w:r>
            <w:proofErr w:type="spellEnd"/>
          </w:p>
        </w:tc>
        <w:tc>
          <w:tcPr>
            <w:tcW w:w="1017" w:type="dxa"/>
            <w:tcBorders>
              <w:bottom w:val="double" w:sz="4" w:space="0" w:color="auto"/>
            </w:tcBorders>
            <w:noWrap/>
            <w:hideMark/>
          </w:tcPr>
          <w:p w14:paraId="212C39A0" w14:textId="77777777" w:rsidR="00B23DD8" w:rsidRPr="005C52B8" w:rsidRDefault="00B23DD8" w:rsidP="009D54A2">
            <w:pPr>
              <w:rPr>
                <w:color w:val="000000"/>
                <w:sz w:val="22"/>
                <w:szCs w:val="22"/>
              </w:rPr>
            </w:pPr>
            <w:proofErr w:type="spellStart"/>
            <w:r w:rsidRPr="005C52B8">
              <w:rPr>
                <w:color w:val="000000"/>
                <w:sz w:val="22"/>
                <w:szCs w:val="22"/>
              </w:rPr>
              <w:t>ContLik</w:t>
            </w:r>
            <w:proofErr w:type="spellEnd"/>
          </w:p>
        </w:tc>
        <w:tc>
          <w:tcPr>
            <w:tcW w:w="964" w:type="dxa"/>
            <w:tcBorders>
              <w:bottom w:val="double" w:sz="4" w:space="0" w:color="auto"/>
            </w:tcBorders>
            <w:noWrap/>
            <w:hideMark/>
          </w:tcPr>
          <w:p w14:paraId="38AB7EA0" w14:textId="77777777" w:rsidR="00B23DD8" w:rsidRPr="005C52B8" w:rsidRDefault="00B23DD8" w:rsidP="009D54A2">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26258F40" w14:textId="77777777" w:rsidR="00B23DD8" w:rsidRPr="005C52B8" w:rsidRDefault="00B23DD8" w:rsidP="009D54A2">
            <w:pPr>
              <w:rPr>
                <w:color w:val="000000"/>
                <w:sz w:val="22"/>
                <w:szCs w:val="22"/>
              </w:rPr>
            </w:pPr>
            <w:r w:rsidRPr="005C52B8">
              <w:rPr>
                <w:color w:val="000000"/>
                <w:sz w:val="22"/>
                <w:szCs w:val="22"/>
              </w:rPr>
              <w:sym w:font="Symbol" w:char="F044"/>
            </w:r>
            <w:r w:rsidRPr="005C52B8">
              <w:rPr>
                <w:color w:val="000000"/>
                <w:sz w:val="22"/>
                <w:szCs w:val="22"/>
              </w:rPr>
              <w:t>AIC</w:t>
            </w:r>
          </w:p>
        </w:tc>
        <w:tc>
          <w:tcPr>
            <w:tcW w:w="964" w:type="dxa"/>
            <w:tcBorders>
              <w:bottom w:val="double" w:sz="4" w:space="0" w:color="auto"/>
            </w:tcBorders>
            <w:noWrap/>
            <w:hideMark/>
          </w:tcPr>
          <w:p w14:paraId="09F55CE6" w14:textId="77777777" w:rsidR="00B23DD8" w:rsidRPr="005C52B8" w:rsidRDefault="00B23DD8" w:rsidP="009D54A2">
            <w:pPr>
              <w:rPr>
                <w:color w:val="000000"/>
                <w:sz w:val="22"/>
                <w:szCs w:val="22"/>
              </w:rPr>
            </w:pPr>
            <w:proofErr w:type="spellStart"/>
            <w:r w:rsidRPr="005C52B8">
              <w:rPr>
                <w:color w:val="000000"/>
                <w:sz w:val="22"/>
                <w:szCs w:val="22"/>
              </w:rPr>
              <w:t>AICwt</w:t>
            </w:r>
            <w:proofErr w:type="spellEnd"/>
          </w:p>
        </w:tc>
      </w:tr>
      <w:tr w:rsidR="00B23DD8" w:rsidRPr="005C52B8" w14:paraId="10171340" w14:textId="77777777" w:rsidTr="009D54A2">
        <w:trPr>
          <w:cantSplit/>
          <w:trHeight w:val="340"/>
        </w:trPr>
        <w:tc>
          <w:tcPr>
            <w:tcW w:w="1413" w:type="dxa"/>
            <w:vMerge w:val="restart"/>
            <w:tcBorders>
              <w:top w:val="double" w:sz="4" w:space="0" w:color="auto"/>
            </w:tcBorders>
            <w:noWrap/>
            <w:textDirection w:val="btLr"/>
            <w:vAlign w:val="center"/>
            <w:hideMark/>
          </w:tcPr>
          <w:p w14:paraId="1826686E"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4811496" w14:textId="77777777" w:rsidR="00B23DD8" w:rsidRPr="005C52B8" w:rsidRDefault="00B23DD8" w:rsidP="009D54A2">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36FF830D" w14:textId="77777777" w:rsidR="00B23DD8" w:rsidRPr="005C52B8" w:rsidRDefault="00B23DD8" w:rsidP="009D54A2">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3536B49" w14:textId="77777777" w:rsidR="00B23DD8" w:rsidRPr="005C52B8" w:rsidRDefault="00B23DD8" w:rsidP="009D54A2">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32476FAA"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7993A3AC"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2FFB094D" w14:textId="77777777" w:rsidR="00B23DD8" w:rsidRPr="005C52B8" w:rsidRDefault="00B23DD8" w:rsidP="009D54A2">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4CA0A6B7" w14:textId="77777777" w:rsidR="00B23DD8" w:rsidRPr="005C52B8" w:rsidRDefault="00B23DD8" w:rsidP="009D54A2">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4A2888D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613A2A4" w14:textId="77777777" w:rsidTr="009D54A2">
        <w:trPr>
          <w:cantSplit/>
          <w:trHeight w:val="340"/>
        </w:trPr>
        <w:tc>
          <w:tcPr>
            <w:tcW w:w="1413" w:type="dxa"/>
            <w:vMerge/>
            <w:tcBorders>
              <w:bottom w:val="double" w:sz="4" w:space="0" w:color="auto"/>
            </w:tcBorders>
            <w:noWrap/>
            <w:textDirection w:val="btLr"/>
            <w:vAlign w:val="center"/>
            <w:hideMark/>
          </w:tcPr>
          <w:p w14:paraId="604A41FC"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1BD2422E" w14:textId="77777777" w:rsidR="00B23DD8" w:rsidRPr="005C52B8" w:rsidRDefault="00B23DD8" w:rsidP="009D54A2">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C41AC2F"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E77803C" w14:textId="77777777" w:rsidR="00B23DD8" w:rsidRPr="005C52B8" w:rsidRDefault="00B23DD8" w:rsidP="009D54A2">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397F4CB2"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63AE2CC4" w14:textId="77777777" w:rsidR="00B23DD8" w:rsidRPr="005C52B8" w:rsidRDefault="00B23DD8" w:rsidP="009D54A2">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2BF84ED2" w14:textId="77777777" w:rsidR="00B23DD8" w:rsidRPr="005C52B8" w:rsidRDefault="00B23DD8" w:rsidP="009D54A2">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6FF48C2D" w14:textId="77777777" w:rsidR="00B23DD8" w:rsidRPr="005C52B8" w:rsidRDefault="00B23DD8" w:rsidP="009D54A2">
            <w:pPr>
              <w:jc w:val="center"/>
              <w:rPr>
                <w:color w:val="000000"/>
                <w:sz w:val="22"/>
                <w:szCs w:val="22"/>
              </w:rPr>
            </w:pPr>
            <w:r w:rsidRPr="005C52B8">
              <w:rPr>
                <w:color w:val="000000"/>
                <w:sz w:val="22"/>
                <w:szCs w:val="22"/>
              </w:rPr>
              <w:t>4.3</w:t>
            </w:r>
            <w:r>
              <w:rPr>
                <w:color w:val="000000"/>
                <w:sz w:val="22"/>
                <w:szCs w:val="22"/>
              </w:rPr>
              <w:t>0</w:t>
            </w:r>
          </w:p>
        </w:tc>
        <w:tc>
          <w:tcPr>
            <w:tcW w:w="964" w:type="dxa"/>
            <w:tcBorders>
              <w:bottom w:val="double" w:sz="4" w:space="0" w:color="auto"/>
            </w:tcBorders>
            <w:noWrap/>
            <w:hideMark/>
          </w:tcPr>
          <w:p w14:paraId="13B29BE7" w14:textId="77777777" w:rsidR="00B23DD8" w:rsidRPr="005C52B8" w:rsidRDefault="00B23DD8" w:rsidP="009D54A2">
            <w:pPr>
              <w:jc w:val="center"/>
              <w:rPr>
                <w:color w:val="000000"/>
                <w:sz w:val="22"/>
                <w:szCs w:val="22"/>
              </w:rPr>
            </w:pPr>
            <w:r w:rsidRPr="005C52B8">
              <w:rPr>
                <w:color w:val="000000"/>
                <w:sz w:val="22"/>
                <w:szCs w:val="22"/>
              </w:rPr>
              <w:t>0.05</w:t>
            </w:r>
          </w:p>
        </w:tc>
      </w:tr>
      <w:tr w:rsidR="00B23DD8" w:rsidRPr="005C52B8" w14:paraId="0DFC0E60" w14:textId="77777777" w:rsidTr="009D54A2">
        <w:trPr>
          <w:cantSplit/>
          <w:trHeight w:val="340"/>
        </w:trPr>
        <w:tc>
          <w:tcPr>
            <w:tcW w:w="1413" w:type="dxa"/>
            <w:vMerge w:val="restart"/>
            <w:tcBorders>
              <w:top w:val="double" w:sz="4" w:space="0" w:color="auto"/>
            </w:tcBorders>
            <w:noWrap/>
            <w:textDirection w:val="btLr"/>
            <w:vAlign w:val="center"/>
            <w:hideMark/>
          </w:tcPr>
          <w:p w14:paraId="7A53507B" w14:textId="77777777" w:rsidR="00B23DD8" w:rsidRPr="005C52B8" w:rsidRDefault="00B23DD8" w:rsidP="009D54A2">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694375E4"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5C0EABBB"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39DF0119" w14:textId="77777777" w:rsidR="00B23DD8" w:rsidRPr="005C52B8" w:rsidRDefault="00B23DD8" w:rsidP="009D54A2">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3B39DF98"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364396F2" w14:textId="77777777" w:rsidR="00B23DD8" w:rsidRPr="005C52B8" w:rsidRDefault="00B23DD8" w:rsidP="009D54A2">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A029BC0" w14:textId="77777777" w:rsidR="00B23DD8" w:rsidRPr="005C52B8" w:rsidRDefault="00B23DD8" w:rsidP="009D54A2">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311E0CC9" w14:textId="77777777" w:rsidR="00B23DD8" w:rsidRPr="005C52B8" w:rsidRDefault="00B23DD8" w:rsidP="009D54A2">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68DD546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6520366" w14:textId="77777777" w:rsidTr="009D54A2">
        <w:trPr>
          <w:cantSplit/>
          <w:trHeight w:val="340"/>
        </w:trPr>
        <w:tc>
          <w:tcPr>
            <w:tcW w:w="1413" w:type="dxa"/>
            <w:vMerge/>
            <w:noWrap/>
            <w:textDirection w:val="btLr"/>
            <w:vAlign w:val="center"/>
            <w:hideMark/>
          </w:tcPr>
          <w:p w14:paraId="19C01E44" w14:textId="77777777" w:rsidR="00B23DD8" w:rsidRPr="005C52B8" w:rsidRDefault="00B23DD8" w:rsidP="009D54A2">
            <w:pPr>
              <w:ind w:left="113" w:right="113"/>
              <w:jc w:val="center"/>
              <w:rPr>
                <w:color w:val="000000"/>
                <w:sz w:val="22"/>
                <w:szCs w:val="22"/>
              </w:rPr>
            </w:pPr>
          </w:p>
        </w:tc>
        <w:tc>
          <w:tcPr>
            <w:tcW w:w="1276" w:type="dxa"/>
            <w:noWrap/>
            <w:hideMark/>
          </w:tcPr>
          <w:p w14:paraId="7A55E2AD"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4BE60E18"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53B78350" w14:textId="77777777" w:rsidR="00B23DD8" w:rsidRPr="005C52B8" w:rsidRDefault="00B23DD8" w:rsidP="009D54A2">
            <w:pPr>
              <w:jc w:val="center"/>
              <w:rPr>
                <w:color w:val="000000"/>
                <w:sz w:val="22"/>
                <w:szCs w:val="22"/>
              </w:rPr>
            </w:pPr>
            <w:r w:rsidRPr="005C52B8">
              <w:rPr>
                <w:color w:val="000000"/>
                <w:sz w:val="22"/>
                <w:szCs w:val="22"/>
              </w:rPr>
              <w:t>-225.49</w:t>
            </w:r>
          </w:p>
        </w:tc>
        <w:tc>
          <w:tcPr>
            <w:tcW w:w="990" w:type="dxa"/>
            <w:noWrap/>
            <w:hideMark/>
          </w:tcPr>
          <w:p w14:paraId="423570AD"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173063CF" w14:textId="77777777" w:rsidR="00B23DD8" w:rsidRPr="005C52B8" w:rsidRDefault="00B23DD8" w:rsidP="009D54A2">
            <w:pPr>
              <w:jc w:val="center"/>
              <w:rPr>
                <w:color w:val="000000"/>
                <w:sz w:val="22"/>
                <w:szCs w:val="22"/>
              </w:rPr>
            </w:pPr>
            <w:r w:rsidRPr="005C52B8">
              <w:rPr>
                <w:color w:val="000000"/>
                <w:sz w:val="22"/>
                <w:szCs w:val="22"/>
              </w:rPr>
              <w:t>-188.47</w:t>
            </w:r>
          </w:p>
        </w:tc>
        <w:tc>
          <w:tcPr>
            <w:tcW w:w="964" w:type="dxa"/>
            <w:noWrap/>
            <w:hideMark/>
          </w:tcPr>
          <w:p w14:paraId="3671B033" w14:textId="77777777" w:rsidR="00B23DD8" w:rsidRPr="005C52B8" w:rsidRDefault="00B23DD8" w:rsidP="009D54A2">
            <w:pPr>
              <w:jc w:val="center"/>
              <w:rPr>
                <w:color w:val="000000"/>
                <w:sz w:val="22"/>
                <w:szCs w:val="22"/>
              </w:rPr>
            </w:pPr>
            <w:r w:rsidRPr="005C52B8">
              <w:rPr>
                <w:color w:val="000000"/>
                <w:sz w:val="22"/>
                <w:szCs w:val="22"/>
              </w:rPr>
              <w:t>462.98</w:t>
            </w:r>
          </w:p>
        </w:tc>
        <w:tc>
          <w:tcPr>
            <w:tcW w:w="964" w:type="dxa"/>
            <w:noWrap/>
            <w:hideMark/>
          </w:tcPr>
          <w:p w14:paraId="4281709D" w14:textId="77777777" w:rsidR="00B23DD8" w:rsidRPr="005C52B8" w:rsidRDefault="00B23DD8" w:rsidP="009D54A2">
            <w:pPr>
              <w:jc w:val="center"/>
              <w:rPr>
                <w:color w:val="000000"/>
                <w:sz w:val="22"/>
                <w:szCs w:val="22"/>
              </w:rPr>
            </w:pPr>
            <w:r w:rsidRPr="005C52B8">
              <w:rPr>
                <w:color w:val="000000"/>
                <w:sz w:val="22"/>
                <w:szCs w:val="22"/>
              </w:rPr>
              <w:t>6.27</w:t>
            </w:r>
          </w:p>
        </w:tc>
        <w:tc>
          <w:tcPr>
            <w:tcW w:w="964" w:type="dxa"/>
            <w:noWrap/>
            <w:hideMark/>
          </w:tcPr>
          <w:p w14:paraId="7ACA19F0" w14:textId="77777777" w:rsidR="00B23DD8" w:rsidRPr="005C52B8" w:rsidRDefault="00B23DD8" w:rsidP="009D54A2">
            <w:pPr>
              <w:jc w:val="center"/>
              <w:rPr>
                <w:color w:val="000000"/>
                <w:sz w:val="22"/>
                <w:szCs w:val="22"/>
              </w:rPr>
            </w:pPr>
            <w:r w:rsidRPr="005C52B8">
              <w:rPr>
                <w:color w:val="000000"/>
                <w:sz w:val="22"/>
                <w:szCs w:val="22"/>
              </w:rPr>
              <w:t>0.02</w:t>
            </w:r>
          </w:p>
        </w:tc>
      </w:tr>
      <w:tr w:rsidR="00B23DD8" w:rsidRPr="005C52B8" w14:paraId="15BB8DD8" w14:textId="77777777" w:rsidTr="009D54A2">
        <w:trPr>
          <w:cantSplit/>
          <w:trHeight w:val="340"/>
        </w:trPr>
        <w:tc>
          <w:tcPr>
            <w:tcW w:w="1413" w:type="dxa"/>
            <w:vMerge/>
            <w:noWrap/>
            <w:textDirection w:val="btLr"/>
            <w:vAlign w:val="center"/>
            <w:hideMark/>
          </w:tcPr>
          <w:p w14:paraId="03593999" w14:textId="77777777" w:rsidR="00B23DD8" w:rsidRPr="005C52B8" w:rsidRDefault="00B23DD8" w:rsidP="009D54A2">
            <w:pPr>
              <w:ind w:left="113" w:right="113"/>
              <w:jc w:val="center"/>
              <w:rPr>
                <w:color w:val="000000"/>
                <w:sz w:val="22"/>
                <w:szCs w:val="22"/>
              </w:rPr>
            </w:pPr>
          </w:p>
        </w:tc>
        <w:tc>
          <w:tcPr>
            <w:tcW w:w="1276" w:type="dxa"/>
            <w:noWrap/>
            <w:hideMark/>
          </w:tcPr>
          <w:p w14:paraId="11035862"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48626B1D"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2B40444" w14:textId="77777777" w:rsidR="00B23DD8" w:rsidRPr="005C52B8" w:rsidRDefault="00B23DD8" w:rsidP="009D54A2">
            <w:pPr>
              <w:jc w:val="center"/>
              <w:rPr>
                <w:color w:val="000000"/>
                <w:sz w:val="22"/>
                <w:szCs w:val="22"/>
              </w:rPr>
            </w:pPr>
            <w:r w:rsidRPr="005C52B8">
              <w:rPr>
                <w:color w:val="000000"/>
                <w:sz w:val="22"/>
                <w:szCs w:val="22"/>
              </w:rPr>
              <w:t>-224.95</w:t>
            </w:r>
          </w:p>
        </w:tc>
        <w:tc>
          <w:tcPr>
            <w:tcW w:w="990" w:type="dxa"/>
            <w:noWrap/>
            <w:hideMark/>
          </w:tcPr>
          <w:p w14:paraId="4F14582E"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5A87AE62" w14:textId="77777777" w:rsidR="00B23DD8" w:rsidRPr="005C52B8" w:rsidRDefault="00B23DD8" w:rsidP="009D54A2">
            <w:pPr>
              <w:jc w:val="center"/>
              <w:rPr>
                <w:color w:val="000000"/>
                <w:sz w:val="22"/>
                <w:szCs w:val="22"/>
              </w:rPr>
            </w:pPr>
            <w:r w:rsidRPr="005C52B8">
              <w:rPr>
                <w:color w:val="000000"/>
                <w:sz w:val="22"/>
                <w:szCs w:val="22"/>
              </w:rPr>
              <w:t>-189.48</w:t>
            </w:r>
          </w:p>
        </w:tc>
        <w:tc>
          <w:tcPr>
            <w:tcW w:w="964" w:type="dxa"/>
            <w:noWrap/>
            <w:hideMark/>
          </w:tcPr>
          <w:p w14:paraId="2239D5FF" w14:textId="77777777" w:rsidR="00B23DD8" w:rsidRPr="005C52B8" w:rsidRDefault="00B23DD8" w:rsidP="009D54A2">
            <w:pPr>
              <w:jc w:val="center"/>
              <w:rPr>
                <w:color w:val="000000"/>
                <w:sz w:val="22"/>
                <w:szCs w:val="22"/>
              </w:rPr>
            </w:pPr>
            <w:r w:rsidRPr="005C52B8">
              <w:rPr>
                <w:color w:val="000000"/>
                <w:sz w:val="22"/>
                <w:szCs w:val="22"/>
              </w:rPr>
              <w:t>461.9</w:t>
            </w:r>
          </w:p>
        </w:tc>
        <w:tc>
          <w:tcPr>
            <w:tcW w:w="964" w:type="dxa"/>
            <w:noWrap/>
            <w:hideMark/>
          </w:tcPr>
          <w:p w14:paraId="1FD35CCC" w14:textId="77777777" w:rsidR="00B23DD8" w:rsidRPr="005C52B8" w:rsidRDefault="00B23DD8" w:rsidP="009D54A2">
            <w:pPr>
              <w:jc w:val="center"/>
              <w:rPr>
                <w:color w:val="000000"/>
                <w:sz w:val="22"/>
                <w:szCs w:val="22"/>
              </w:rPr>
            </w:pPr>
            <w:r w:rsidRPr="005C52B8">
              <w:rPr>
                <w:color w:val="000000"/>
                <w:sz w:val="22"/>
                <w:szCs w:val="22"/>
              </w:rPr>
              <w:t>5.19</w:t>
            </w:r>
          </w:p>
        </w:tc>
        <w:tc>
          <w:tcPr>
            <w:tcW w:w="964" w:type="dxa"/>
            <w:noWrap/>
            <w:hideMark/>
          </w:tcPr>
          <w:p w14:paraId="0A9BCAB1"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F4D6951" w14:textId="77777777" w:rsidTr="009D54A2">
        <w:trPr>
          <w:cantSplit/>
          <w:trHeight w:val="340"/>
        </w:trPr>
        <w:tc>
          <w:tcPr>
            <w:tcW w:w="1413" w:type="dxa"/>
            <w:vMerge/>
            <w:noWrap/>
            <w:textDirection w:val="btLr"/>
            <w:vAlign w:val="center"/>
            <w:hideMark/>
          </w:tcPr>
          <w:p w14:paraId="573D4B05" w14:textId="77777777" w:rsidR="00B23DD8" w:rsidRPr="005C52B8" w:rsidRDefault="00B23DD8" w:rsidP="009D54A2">
            <w:pPr>
              <w:ind w:left="113" w:right="113"/>
              <w:jc w:val="center"/>
              <w:rPr>
                <w:color w:val="000000"/>
                <w:sz w:val="22"/>
                <w:szCs w:val="22"/>
              </w:rPr>
            </w:pPr>
          </w:p>
        </w:tc>
        <w:tc>
          <w:tcPr>
            <w:tcW w:w="1276" w:type="dxa"/>
            <w:noWrap/>
            <w:hideMark/>
          </w:tcPr>
          <w:p w14:paraId="6573D774"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281D78C6"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DAF1288"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1066B3A4"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4F0651F3" w14:textId="77777777" w:rsidR="00B23DD8" w:rsidRPr="005C52B8" w:rsidRDefault="00B23DD8" w:rsidP="009D54A2">
            <w:pPr>
              <w:jc w:val="center"/>
              <w:rPr>
                <w:color w:val="000000"/>
                <w:sz w:val="22"/>
                <w:szCs w:val="22"/>
              </w:rPr>
            </w:pPr>
            <w:r w:rsidRPr="005C52B8">
              <w:rPr>
                <w:color w:val="000000"/>
                <w:sz w:val="22"/>
                <w:szCs w:val="22"/>
              </w:rPr>
              <w:t>-187.79</w:t>
            </w:r>
          </w:p>
        </w:tc>
        <w:tc>
          <w:tcPr>
            <w:tcW w:w="964" w:type="dxa"/>
            <w:noWrap/>
            <w:hideMark/>
          </w:tcPr>
          <w:p w14:paraId="4082BA08" w14:textId="77777777" w:rsidR="00B23DD8" w:rsidRPr="005C52B8" w:rsidRDefault="00B23DD8" w:rsidP="009D54A2">
            <w:pPr>
              <w:jc w:val="center"/>
              <w:rPr>
                <w:color w:val="000000"/>
                <w:sz w:val="22"/>
                <w:szCs w:val="22"/>
              </w:rPr>
            </w:pPr>
            <w:r w:rsidRPr="005C52B8">
              <w:rPr>
                <w:color w:val="000000"/>
                <w:sz w:val="22"/>
                <w:szCs w:val="22"/>
              </w:rPr>
              <w:t>460.24</w:t>
            </w:r>
          </w:p>
        </w:tc>
        <w:tc>
          <w:tcPr>
            <w:tcW w:w="964" w:type="dxa"/>
            <w:noWrap/>
            <w:hideMark/>
          </w:tcPr>
          <w:p w14:paraId="7227AE2E" w14:textId="77777777" w:rsidR="00B23DD8" w:rsidRPr="005C52B8" w:rsidRDefault="00B23DD8" w:rsidP="009D54A2">
            <w:pPr>
              <w:jc w:val="center"/>
              <w:rPr>
                <w:color w:val="000000"/>
                <w:sz w:val="22"/>
                <w:szCs w:val="22"/>
              </w:rPr>
            </w:pPr>
            <w:r w:rsidRPr="005C52B8">
              <w:rPr>
                <w:color w:val="000000"/>
                <w:sz w:val="22"/>
                <w:szCs w:val="22"/>
              </w:rPr>
              <w:t>3.53</w:t>
            </w:r>
          </w:p>
        </w:tc>
        <w:tc>
          <w:tcPr>
            <w:tcW w:w="964" w:type="dxa"/>
            <w:noWrap/>
            <w:hideMark/>
          </w:tcPr>
          <w:p w14:paraId="7751FC6A" w14:textId="77777777" w:rsidR="00B23DD8" w:rsidRPr="005C52B8" w:rsidRDefault="00B23DD8" w:rsidP="009D54A2">
            <w:pPr>
              <w:jc w:val="center"/>
              <w:rPr>
                <w:color w:val="000000"/>
                <w:sz w:val="22"/>
                <w:szCs w:val="22"/>
              </w:rPr>
            </w:pPr>
            <w:r w:rsidRPr="005C52B8">
              <w:rPr>
                <w:color w:val="000000"/>
                <w:sz w:val="22"/>
                <w:szCs w:val="22"/>
              </w:rPr>
              <w:t>0.07</w:t>
            </w:r>
          </w:p>
        </w:tc>
      </w:tr>
      <w:tr w:rsidR="00B23DD8" w:rsidRPr="005C52B8" w14:paraId="3D169371" w14:textId="77777777" w:rsidTr="009D54A2">
        <w:trPr>
          <w:cantSplit/>
          <w:trHeight w:val="340"/>
        </w:trPr>
        <w:tc>
          <w:tcPr>
            <w:tcW w:w="1413" w:type="dxa"/>
            <w:vMerge/>
            <w:noWrap/>
            <w:textDirection w:val="btLr"/>
            <w:vAlign w:val="center"/>
            <w:hideMark/>
          </w:tcPr>
          <w:p w14:paraId="77CE172C" w14:textId="77777777" w:rsidR="00B23DD8" w:rsidRPr="005C52B8" w:rsidRDefault="00B23DD8" w:rsidP="009D54A2">
            <w:pPr>
              <w:ind w:left="113" w:right="113"/>
              <w:jc w:val="center"/>
              <w:rPr>
                <w:color w:val="000000"/>
                <w:sz w:val="22"/>
                <w:szCs w:val="22"/>
              </w:rPr>
            </w:pPr>
          </w:p>
        </w:tc>
        <w:tc>
          <w:tcPr>
            <w:tcW w:w="1276" w:type="dxa"/>
            <w:noWrap/>
            <w:hideMark/>
          </w:tcPr>
          <w:p w14:paraId="385BEF84" w14:textId="77777777" w:rsidR="00B23DD8" w:rsidRPr="005C52B8" w:rsidRDefault="00B23DD8" w:rsidP="009D54A2">
            <w:pPr>
              <w:rPr>
                <w:b/>
                <w:bCs/>
                <w:i/>
                <w:iCs/>
                <w:color w:val="000000"/>
                <w:sz w:val="22"/>
                <w:szCs w:val="22"/>
              </w:rPr>
            </w:pPr>
            <w:r w:rsidRPr="005C52B8">
              <w:rPr>
                <w:b/>
                <w:bCs/>
                <w:i/>
                <w:iCs/>
                <w:color w:val="000000"/>
                <w:sz w:val="22"/>
                <w:szCs w:val="22"/>
              </w:rPr>
              <w:t>OUVA</w:t>
            </w:r>
          </w:p>
        </w:tc>
        <w:tc>
          <w:tcPr>
            <w:tcW w:w="560" w:type="dxa"/>
            <w:noWrap/>
            <w:hideMark/>
          </w:tcPr>
          <w:p w14:paraId="3A007099" w14:textId="77777777" w:rsidR="00B23DD8" w:rsidRPr="005C52B8" w:rsidRDefault="00B23DD8" w:rsidP="009D54A2">
            <w:pPr>
              <w:jc w:val="right"/>
              <w:rPr>
                <w:b/>
                <w:bCs/>
                <w:i/>
                <w:iCs/>
                <w:color w:val="000000"/>
                <w:sz w:val="22"/>
                <w:szCs w:val="22"/>
              </w:rPr>
            </w:pPr>
            <w:r w:rsidRPr="005C52B8">
              <w:rPr>
                <w:b/>
                <w:bCs/>
                <w:i/>
                <w:iCs/>
                <w:color w:val="000000"/>
                <w:sz w:val="22"/>
                <w:szCs w:val="22"/>
              </w:rPr>
              <w:t>7</w:t>
            </w:r>
          </w:p>
        </w:tc>
        <w:tc>
          <w:tcPr>
            <w:tcW w:w="964" w:type="dxa"/>
            <w:noWrap/>
            <w:hideMark/>
          </w:tcPr>
          <w:p w14:paraId="3DEC68A9" w14:textId="77777777" w:rsidR="00B23DD8" w:rsidRPr="005C52B8" w:rsidRDefault="00B23DD8" w:rsidP="009D54A2">
            <w:pPr>
              <w:jc w:val="center"/>
              <w:rPr>
                <w:b/>
                <w:bCs/>
                <w:i/>
                <w:iCs/>
                <w:color w:val="000000"/>
                <w:sz w:val="22"/>
                <w:szCs w:val="22"/>
              </w:rPr>
            </w:pPr>
            <w:r w:rsidRPr="005C52B8">
              <w:rPr>
                <w:b/>
                <w:bCs/>
                <w:i/>
                <w:iCs/>
                <w:color w:val="000000"/>
                <w:sz w:val="22"/>
                <w:szCs w:val="22"/>
              </w:rPr>
              <w:t>-221.62</w:t>
            </w:r>
          </w:p>
        </w:tc>
        <w:tc>
          <w:tcPr>
            <w:tcW w:w="990" w:type="dxa"/>
            <w:noWrap/>
            <w:hideMark/>
          </w:tcPr>
          <w:p w14:paraId="3177F562" w14:textId="77777777" w:rsidR="00B23DD8" w:rsidRPr="005C52B8" w:rsidRDefault="00B23DD8" w:rsidP="009D54A2">
            <w:pPr>
              <w:jc w:val="center"/>
              <w:rPr>
                <w:b/>
                <w:bCs/>
                <w:i/>
                <w:iCs/>
                <w:color w:val="000000"/>
                <w:sz w:val="22"/>
                <w:szCs w:val="22"/>
              </w:rPr>
            </w:pPr>
            <w:r w:rsidRPr="005C52B8">
              <w:rPr>
                <w:b/>
                <w:bCs/>
                <w:i/>
                <w:iCs/>
                <w:color w:val="000000"/>
                <w:sz w:val="22"/>
                <w:szCs w:val="22"/>
              </w:rPr>
              <w:t>-32.58</w:t>
            </w:r>
          </w:p>
        </w:tc>
        <w:tc>
          <w:tcPr>
            <w:tcW w:w="1017" w:type="dxa"/>
            <w:noWrap/>
            <w:hideMark/>
          </w:tcPr>
          <w:p w14:paraId="620D9035" w14:textId="77777777" w:rsidR="00B23DD8" w:rsidRPr="005C52B8" w:rsidRDefault="00B23DD8" w:rsidP="009D54A2">
            <w:pPr>
              <w:jc w:val="center"/>
              <w:rPr>
                <w:b/>
                <w:bCs/>
                <w:i/>
                <w:iCs/>
                <w:color w:val="000000"/>
                <w:sz w:val="22"/>
                <w:szCs w:val="22"/>
              </w:rPr>
            </w:pPr>
            <w:r w:rsidRPr="005C52B8">
              <w:rPr>
                <w:b/>
                <w:bCs/>
                <w:i/>
                <w:iCs/>
                <w:color w:val="000000"/>
                <w:sz w:val="22"/>
                <w:szCs w:val="22"/>
              </w:rPr>
              <w:t>-184.44</w:t>
            </w:r>
          </w:p>
        </w:tc>
        <w:tc>
          <w:tcPr>
            <w:tcW w:w="964" w:type="dxa"/>
            <w:noWrap/>
            <w:hideMark/>
          </w:tcPr>
          <w:p w14:paraId="3D6238C4" w14:textId="77777777" w:rsidR="00B23DD8" w:rsidRPr="005C52B8" w:rsidRDefault="00B23DD8" w:rsidP="009D54A2">
            <w:pPr>
              <w:jc w:val="center"/>
              <w:rPr>
                <w:b/>
                <w:bCs/>
                <w:i/>
                <w:iCs/>
                <w:color w:val="000000"/>
                <w:sz w:val="22"/>
                <w:szCs w:val="22"/>
              </w:rPr>
            </w:pPr>
            <w:r w:rsidRPr="005C52B8">
              <w:rPr>
                <w:b/>
                <w:bCs/>
                <w:i/>
                <w:iCs/>
                <w:color w:val="000000"/>
                <w:sz w:val="22"/>
                <w:szCs w:val="22"/>
              </w:rPr>
              <w:t>457.24</w:t>
            </w:r>
          </w:p>
        </w:tc>
        <w:tc>
          <w:tcPr>
            <w:tcW w:w="964" w:type="dxa"/>
            <w:noWrap/>
            <w:hideMark/>
          </w:tcPr>
          <w:p w14:paraId="7C28862D" w14:textId="77777777" w:rsidR="00B23DD8" w:rsidRPr="005C52B8" w:rsidRDefault="00B23DD8" w:rsidP="009D54A2">
            <w:pPr>
              <w:jc w:val="center"/>
              <w:rPr>
                <w:b/>
                <w:bCs/>
                <w:i/>
                <w:iCs/>
                <w:color w:val="000000"/>
                <w:sz w:val="22"/>
                <w:szCs w:val="22"/>
              </w:rPr>
            </w:pPr>
            <w:r w:rsidRPr="005C52B8">
              <w:rPr>
                <w:b/>
                <w:bCs/>
                <w:i/>
                <w:iCs/>
                <w:color w:val="000000"/>
                <w:sz w:val="22"/>
                <w:szCs w:val="22"/>
              </w:rPr>
              <w:t>0.53</w:t>
            </w:r>
          </w:p>
        </w:tc>
        <w:tc>
          <w:tcPr>
            <w:tcW w:w="964" w:type="dxa"/>
            <w:noWrap/>
            <w:hideMark/>
          </w:tcPr>
          <w:p w14:paraId="39B0576C" w14:textId="77777777" w:rsidR="00B23DD8" w:rsidRPr="005C52B8" w:rsidRDefault="00B23DD8" w:rsidP="009D54A2">
            <w:pPr>
              <w:jc w:val="center"/>
              <w:rPr>
                <w:b/>
                <w:bCs/>
                <w:i/>
                <w:iCs/>
                <w:color w:val="000000"/>
                <w:sz w:val="22"/>
                <w:szCs w:val="22"/>
              </w:rPr>
            </w:pPr>
            <w:r w:rsidRPr="005C52B8">
              <w:rPr>
                <w:b/>
                <w:bCs/>
                <w:i/>
                <w:iCs/>
                <w:color w:val="000000"/>
                <w:sz w:val="22"/>
                <w:szCs w:val="22"/>
              </w:rPr>
              <w:t>0.32</w:t>
            </w:r>
          </w:p>
        </w:tc>
      </w:tr>
      <w:tr w:rsidR="00B23DD8" w:rsidRPr="005C52B8" w14:paraId="32D1B32C" w14:textId="77777777" w:rsidTr="009D54A2">
        <w:trPr>
          <w:cantSplit/>
          <w:trHeight w:val="340"/>
        </w:trPr>
        <w:tc>
          <w:tcPr>
            <w:tcW w:w="1413" w:type="dxa"/>
            <w:vMerge/>
            <w:noWrap/>
            <w:textDirection w:val="btLr"/>
            <w:vAlign w:val="center"/>
            <w:hideMark/>
          </w:tcPr>
          <w:p w14:paraId="26231B49" w14:textId="77777777" w:rsidR="00B23DD8" w:rsidRPr="005C52B8" w:rsidRDefault="00B23DD8" w:rsidP="009D54A2">
            <w:pPr>
              <w:ind w:left="113" w:right="113"/>
              <w:jc w:val="center"/>
              <w:rPr>
                <w:color w:val="000000"/>
                <w:sz w:val="22"/>
                <w:szCs w:val="22"/>
              </w:rPr>
            </w:pPr>
          </w:p>
        </w:tc>
        <w:tc>
          <w:tcPr>
            <w:tcW w:w="1276" w:type="dxa"/>
            <w:noWrap/>
            <w:hideMark/>
          </w:tcPr>
          <w:p w14:paraId="2BDA931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7B48BAF4"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3039234B" w14:textId="77777777" w:rsidR="00B23DD8" w:rsidRPr="005C52B8" w:rsidRDefault="00B23DD8" w:rsidP="009D54A2">
            <w:pPr>
              <w:jc w:val="center"/>
              <w:rPr>
                <w:color w:val="000000"/>
                <w:sz w:val="22"/>
                <w:szCs w:val="22"/>
              </w:rPr>
            </w:pPr>
            <w:r w:rsidRPr="005C52B8">
              <w:rPr>
                <w:color w:val="000000"/>
                <w:sz w:val="22"/>
                <w:szCs w:val="22"/>
              </w:rPr>
              <w:t>-224.05</w:t>
            </w:r>
          </w:p>
        </w:tc>
        <w:tc>
          <w:tcPr>
            <w:tcW w:w="990" w:type="dxa"/>
            <w:noWrap/>
            <w:hideMark/>
          </w:tcPr>
          <w:p w14:paraId="1B0BC971"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2E3BBBAF" w14:textId="77777777" w:rsidR="00B23DD8" w:rsidRPr="005C52B8" w:rsidRDefault="00B23DD8" w:rsidP="009D54A2">
            <w:pPr>
              <w:jc w:val="center"/>
              <w:rPr>
                <w:color w:val="000000"/>
                <w:sz w:val="22"/>
                <w:szCs w:val="22"/>
              </w:rPr>
            </w:pPr>
            <w:r w:rsidRPr="005C52B8">
              <w:rPr>
                <w:color w:val="000000"/>
                <w:sz w:val="22"/>
                <w:szCs w:val="22"/>
              </w:rPr>
              <w:t>-188.15</w:t>
            </w:r>
          </w:p>
        </w:tc>
        <w:tc>
          <w:tcPr>
            <w:tcW w:w="964" w:type="dxa"/>
            <w:noWrap/>
            <w:hideMark/>
          </w:tcPr>
          <w:p w14:paraId="449BF4ED" w14:textId="77777777" w:rsidR="00B23DD8" w:rsidRPr="005C52B8" w:rsidRDefault="00B23DD8" w:rsidP="009D54A2">
            <w:pPr>
              <w:jc w:val="center"/>
              <w:rPr>
                <w:color w:val="000000"/>
                <w:sz w:val="22"/>
                <w:szCs w:val="22"/>
              </w:rPr>
            </w:pPr>
            <w:r w:rsidRPr="005C52B8">
              <w:rPr>
                <w:color w:val="000000"/>
                <w:sz w:val="22"/>
                <w:szCs w:val="22"/>
              </w:rPr>
              <w:t>462.1</w:t>
            </w:r>
            <w:r>
              <w:rPr>
                <w:color w:val="000000"/>
                <w:sz w:val="22"/>
                <w:szCs w:val="22"/>
              </w:rPr>
              <w:t>0</w:t>
            </w:r>
          </w:p>
        </w:tc>
        <w:tc>
          <w:tcPr>
            <w:tcW w:w="964" w:type="dxa"/>
            <w:noWrap/>
            <w:hideMark/>
          </w:tcPr>
          <w:p w14:paraId="2E100576" w14:textId="77777777" w:rsidR="00B23DD8" w:rsidRPr="005C52B8" w:rsidRDefault="00B23DD8" w:rsidP="009D54A2">
            <w:pPr>
              <w:jc w:val="center"/>
              <w:rPr>
                <w:color w:val="000000"/>
                <w:sz w:val="22"/>
                <w:szCs w:val="22"/>
              </w:rPr>
            </w:pPr>
            <w:r w:rsidRPr="005C52B8">
              <w:rPr>
                <w:color w:val="000000"/>
                <w:sz w:val="22"/>
                <w:szCs w:val="22"/>
              </w:rPr>
              <w:t>5.39</w:t>
            </w:r>
          </w:p>
        </w:tc>
        <w:tc>
          <w:tcPr>
            <w:tcW w:w="964" w:type="dxa"/>
            <w:noWrap/>
            <w:hideMark/>
          </w:tcPr>
          <w:p w14:paraId="37AE3FC8"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11E81BD" w14:textId="77777777" w:rsidTr="009D54A2">
        <w:trPr>
          <w:cantSplit/>
          <w:trHeight w:val="340"/>
        </w:trPr>
        <w:tc>
          <w:tcPr>
            <w:tcW w:w="1413" w:type="dxa"/>
            <w:vMerge/>
            <w:noWrap/>
            <w:textDirection w:val="btLr"/>
            <w:vAlign w:val="center"/>
            <w:hideMark/>
          </w:tcPr>
          <w:p w14:paraId="31D37ED2" w14:textId="77777777" w:rsidR="00B23DD8" w:rsidRPr="005C52B8" w:rsidRDefault="00B23DD8" w:rsidP="009D54A2">
            <w:pPr>
              <w:ind w:left="113" w:right="113"/>
              <w:jc w:val="center"/>
              <w:rPr>
                <w:color w:val="000000"/>
                <w:sz w:val="22"/>
                <w:szCs w:val="22"/>
              </w:rPr>
            </w:pPr>
          </w:p>
        </w:tc>
        <w:tc>
          <w:tcPr>
            <w:tcW w:w="1276" w:type="dxa"/>
            <w:noWrap/>
            <w:hideMark/>
          </w:tcPr>
          <w:p w14:paraId="19B4FDFB"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4F8048CB"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7757FF2" w14:textId="77777777" w:rsidR="00B23DD8" w:rsidRPr="005C52B8" w:rsidRDefault="00B23DD8" w:rsidP="009D54A2">
            <w:pPr>
              <w:jc w:val="center"/>
              <w:rPr>
                <w:color w:val="000000"/>
                <w:sz w:val="22"/>
                <w:szCs w:val="22"/>
              </w:rPr>
            </w:pPr>
            <w:r w:rsidRPr="005C52B8">
              <w:rPr>
                <w:color w:val="000000"/>
                <w:sz w:val="22"/>
                <w:szCs w:val="22"/>
              </w:rPr>
              <w:t>-223.21</w:t>
            </w:r>
          </w:p>
        </w:tc>
        <w:tc>
          <w:tcPr>
            <w:tcW w:w="990" w:type="dxa"/>
            <w:noWrap/>
            <w:hideMark/>
          </w:tcPr>
          <w:p w14:paraId="41BA257B"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1D3CACDD" w14:textId="77777777" w:rsidR="00B23DD8" w:rsidRPr="005C52B8" w:rsidRDefault="00B23DD8" w:rsidP="009D54A2">
            <w:pPr>
              <w:jc w:val="center"/>
              <w:rPr>
                <w:color w:val="000000"/>
                <w:sz w:val="22"/>
                <w:szCs w:val="22"/>
              </w:rPr>
            </w:pPr>
            <w:r w:rsidRPr="005C52B8">
              <w:rPr>
                <w:color w:val="000000"/>
                <w:sz w:val="22"/>
                <w:szCs w:val="22"/>
              </w:rPr>
              <w:t>-187.97</w:t>
            </w:r>
          </w:p>
        </w:tc>
        <w:tc>
          <w:tcPr>
            <w:tcW w:w="964" w:type="dxa"/>
            <w:noWrap/>
            <w:hideMark/>
          </w:tcPr>
          <w:p w14:paraId="3BC05135" w14:textId="77777777" w:rsidR="00B23DD8" w:rsidRPr="005C52B8" w:rsidRDefault="00B23DD8" w:rsidP="009D54A2">
            <w:pPr>
              <w:jc w:val="center"/>
              <w:rPr>
                <w:color w:val="000000"/>
                <w:sz w:val="22"/>
                <w:szCs w:val="22"/>
              </w:rPr>
            </w:pPr>
            <w:r w:rsidRPr="005C52B8">
              <w:rPr>
                <w:color w:val="000000"/>
                <w:sz w:val="22"/>
                <w:szCs w:val="22"/>
              </w:rPr>
              <w:t>460.42</w:t>
            </w:r>
          </w:p>
        </w:tc>
        <w:tc>
          <w:tcPr>
            <w:tcW w:w="964" w:type="dxa"/>
            <w:noWrap/>
            <w:hideMark/>
          </w:tcPr>
          <w:p w14:paraId="5BF83D90" w14:textId="77777777" w:rsidR="00B23DD8" w:rsidRPr="005C52B8" w:rsidRDefault="00B23DD8" w:rsidP="009D54A2">
            <w:pPr>
              <w:jc w:val="center"/>
              <w:rPr>
                <w:color w:val="000000"/>
                <w:sz w:val="22"/>
                <w:szCs w:val="22"/>
              </w:rPr>
            </w:pPr>
            <w:r w:rsidRPr="005C52B8">
              <w:rPr>
                <w:color w:val="000000"/>
                <w:sz w:val="22"/>
                <w:szCs w:val="22"/>
              </w:rPr>
              <w:t>3.71</w:t>
            </w:r>
          </w:p>
        </w:tc>
        <w:tc>
          <w:tcPr>
            <w:tcW w:w="964" w:type="dxa"/>
            <w:noWrap/>
            <w:hideMark/>
          </w:tcPr>
          <w:p w14:paraId="5D5E98F3" w14:textId="77777777" w:rsidR="00B23DD8" w:rsidRPr="005C52B8" w:rsidRDefault="00B23DD8" w:rsidP="009D54A2">
            <w:pPr>
              <w:jc w:val="center"/>
              <w:rPr>
                <w:color w:val="000000"/>
                <w:sz w:val="22"/>
                <w:szCs w:val="22"/>
              </w:rPr>
            </w:pPr>
            <w:r w:rsidRPr="005C52B8">
              <w:rPr>
                <w:color w:val="000000"/>
                <w:sz w:val="22"/>
                <w:szCs w:val="22"/>
              </w:rPr>
              <w:t>0.06</w:t>
            </w:r>
          </w:p>
        </w:tc>
      </w:tr>
      <w:tr w:rsidR="00B23DD8" w:rsidRPr="005C52B8" w14:paraId="71CFC099" w14:textId="77777777" w:rsidTr="009D54A2">
        <w:trPr>
          <w:cantSplit/>
          <w:trHeight w:val="340"/>
        </w:trPr>
        <w:tc>
          <w:tcPr>
            <w:tcW w:w="1413" w:type="dxa"/>
            <w:vMerge/>
            <w:noWrap/>
            <w:textDirection w:val="btLr"/>
            <w:vAlign w:val="center"/>
            <w:hideMark/>
          </w:tcPr>
          <w:p w14:paraId="5A63F2DF" w14:textId="77777777" w:rsidR="00B23DD8" w:rsidRPr="005C52B8" w:rsidRDefault="00B23DD8" w:rsidP="009D54A2">
            <w:pPr>
              <w:ind w:left="113" w:right="113"/>
              <w:jc w:val="center"/>
              <w:rPr>
                <w:color w:val="000000"/>
                <w:sz w:val="22"/>
                <w:szCs w:val="22"/>
              </w:rPr>
            </w:pPr>
          </w:p>
        </w:tc>
        <w:tc>
          <w:tcPr>
            <w:tcW w:w="1276" w:type="dxa"/>
            <w:noWrap/>
            <w:hideMark/>
          </w:tcPr>
          <w:p w14:paraId="47692C3A" w14:textId="77777777" w:rsidR="00B23DD8" w:rsidRPr="005C52B8" w:rsidRDefault="00B23DD8" w:rsidP="009D54A2">
            <w:pPr>
              <w:rPr>
                <w:b/>
                <w:bCs/>
                <w:i/>
                <w:iCs/>
                <w:color w:val="000000"/>
                <w:sz w:val="22"/>
                <w:szCs w:val="22"/>
              </w:rPr>
            </w:pPr>
            <w:r w:rsidRPr="005C52B8">
              <w:rPr>
                <w:b/>
                <w:bCs/>
                <w:i/>
                <w:iCs/>
                <w:color w:val="000000"/>
                <w:sz w:val="22"/>
                <w:szCs w:val="22"/>
              </w:rPr>
              <w:t>OUMVA</w:t>
            </w:r>
          </w:p>
        </w:tc>
        <w:tc>
          <w:tcPr>
            <w:tcW w:w="560" w:type="dxa"/>
            <w:noWrap/>
            <w:hideMark/>
          </w:tcPr>
          <w:p w14:paraId="28D29765" w14:textId="77777777" w:rsidR="00B23DD8" w:rsidRPr="005C52B8" w:rsidRDefault="00B23DD8" w:rsidP="009D54A2">
            <w:pPr>
              <w:jc w:val="right"/>
              <w:rPr>
                <w:b/>
                <w:bCs/>
                <w:i/>
                <w:iCs/>
                <w:color w:val="000000"/>
                <w:sz w:val="22"/>
                <w:szCs w:val="22"/>
              </w:rPr>
            </w:pPr>
            <w:r w:rsidRPr="005C52B8">
              <w:rPr>
                <w:b/>
                <w:bCs/>
                <w:i/>
                <w:iCs/>
                <w:color w:val="000000"/>
                <w:sz w:val="22"/>
                <w:szCs w:val="22"/>
              </w:rPr>
              <w:t>8</w:t>
            </w:r>
          </w:p>
        </w:tc>
        <w:tc>
          <w:tcPr>
            <w:tcW w:w="964" w:type="dxa"/>
            <w:noWrap/>
            <w:hideMark/>
          </w:tcPr>
          <w:p w14:paraId="3206CDDE" w14:textId="77777777" w:rsidR="00B23DD8" w:rsidRPr="005C52B8" w:rsidRDefault="00B23DD8" w:rsidP="009D54A2">
            <w:pPr>
              <w:jc w:val="center"/>
              <w:rPr>
                <w:b/>
                <w:bCs/>
                <w:i/>
                <w:iCs/>
                <w:color w:val="000000"/>
                <w:sz w:val="22"/>
                <w:szCs w:val="22"/>
              </w:rPr>
            </w:pPr>
            <w:r w:rsidRPr="005C52B8">
              <w:rPr>
                <w:b/>
                <w:bCs/>
                <w:i/>
                <w:iCs/>
                <w:color w:val="000000"/>
                <w:sz w:val="22"/>
                <w:szCs w:val="22"/>
              </w:rPr>
              <w:t>-220.35</w:t>
            </w:r>
          </w:p>
        </w:tc>
        <w:tc>
          <w:tcPr>
            <w:tcW w:w="990" w:type="dxa"/>
            <w:noWrap/>
            <w:hideMark/>
          </w:tcPr>
          <w:p w14:paraId="4A147EC3" w14:textId="77777777" w:rsidR="00B23DD8" w:rsidRPr="005C52B8" w:rsidRDefault="00B23DD8" w:rsidP="009D54A2">
            <w:pPr>
              <w:jc w:val="center"/>
              <w:rPr>
                <w:b/>
                <w:bCs/>
                <w:i/>
                <w:iCs/>
                <w:color w:val="000000"/>
                <w:sz w:val="22"/>
                <w:szCs w:val="22"/>
              </w:rPr>
            </w:pPr>
            <w:r w:rsidRPr="005C52B8">
              <w:rPr>
                <w:b/>
                <w:bCs/>
                <w:i/>
                <w:iCs/>
                <w:color w:val="000000"/>
                <w:sz w:val="22"/>
                <w:szCs w:val="22"/>
              </w:rPr>
              <w:t>-32.6</w:t>
            </w:r>
            <w:r>
              <w:rPr>
                <w:b/>
                <w:bCs/>
                <w:i/>
                <w:iCs/>
                <w:color w:val="000000"/>
                <w:sz w:val="22"/>
                <w:szCs w:val="22"/>
              </w:rPr>
              <w:t>0</w:t>
            </w:r>
          </w:p>
        </w:tc>
        <w:tc>
          <w:tcPr>
            <w:tcW w:w="1017" w:type="dxa"/>
            <w:noWrap/>
            <w:hideMark/>
          </w:tcPr>
          <w:p w14:paraId="0F4FD2C3" w14:textId="77777777" w:rsidR="00B23DD8" w:rsidRPr="005C52B8" w:rsidRDefault="00B23DD8" w:rsidP="009D54A2">
            <w:pPr>
              <w:jc w:val="center"/>
              <w:rPr>
                <w:b/>
                <w:bCs/>
                <w:i/>
                <w:iCs/>
                <w:color w:val="000000"/>
                <w:sz w:val="22"/>
                <w:szCs w:val="22"/>
              </w:rPr>
            </w:pPr>
            <w:r w:rsidRPr="005C52B8">
              <w:rPr>
                <w:b/>
                <w:bCs/>
                <w:i/>
                <w:iCs/>
                <w:color w:val="000000"/>
                <w:sz w:val="22"/>
                <w:szCs w:val="22"/>
              </w:rPr>
              <w:t>-183.27</w:t>
            </w:r>
          </w:p>
        </w:tc>
        <w:tc>
          <w:tcPr>
            <w:tcW w:w="964" w:type="dxa"/>
            <w:noWrap/>
            <w:hideMark/>
          </w:tcPr>
          <w:p w14:paraId="0455471A" w14:textId="77777777" w:rsidR="00B23DD8" w:rsidRPr="005C52B8" w:rsidRDefault="00B23DD8" w:rsidP="009D54A2">
            <w:pPr>
              <w:jc w:val="center"/>
              <w:rPr>
                <w:b/>
                <w:bCs/>
                <w:i/>
                <w:iCs/>
                <w:color w:val="000000"/>
                <w:sz w:val="22"/>
                <w:szCs w:val="22"/>
              </w:rPr>
            </w:pPr>
            <w:r w:rsidRPr="005C52B8">
              <w:rPr>
                <w:b/>
                <w:bCs/>
                <w:i/>
                <w:iCs/>
                <w:color w:val="000000"/>
                <w:sz w:val="22"/>
                <w:szCs w:val="22"/>
              </w:rPr>
              <w:t>456.71</w:t>
            </w:r>
          </w:p>
        </w:tc>
        <w:tc>
          <w:tcPr>
            <w:tcW w:w="964" w:type="dxa"/>
            <w:noWrap/>
            <w:hideMark/>
          </w:tcPr>
          <w:p w14:paraId="56957621" w14:textId="77777777" w:rsidR="00B23DD8" w:rsidRPr="005C52B8" w:rsidRDefault="00B23DD8" w:rsidP="009D54A2">
            <w:pPr>
              <w:jc w:val="center"/>
              <w:rPr>
                <w:b/>
                <w:bCs/>
                <w:i/>
                <w:iCs/>
                <w:color w:val="000000"/>
                <w:sz w:val="22"/>
                <w:szCs w:val="22"/>
              </w:rPr>
            </w:pPr>
            <w:r w:rsidRPr="005C52B8">
              <w:rPr>
                <w:b/>
                <w:bCs/>
                <w:i/>
                <w:iCs/>
                <w:color w:val="000000"/>
                <w:sz w:val="22"/>
                <w:szCs w:val="22"/>
              </w:rPr>
              <w:t>0</w:t>
            </w:r>
          </w:p>
        </w:tc>
        <w:tc>
          <w:tcPr>
            <w:tcW w:w="964" w:type="dxa"/>
            <w:noWrap/>
            <w:hideMark/>
          </w:tcPr>
          <w:p w14:paraId="3EE1A6FB" w14:textId="77777777" w:rsidR="00B23DD8" w:rsidRPr="005C52B8" w:rsidRDefault="00B23DD8" w:rsidP="009D54A2">
            <w:pPr>
              <w:jc w:val="center"/>
              <w:rPr>
                <w:b/>
                <w:bCs/>
                <w:i/>
                <w:iCs/>
                <w:color w:val="000000"/>
                <w:sz w:val="22"/>
                <w:szCs w:val="22"/>
              </w:rPr>
            </w:pPr>
            <w:r w:rsidRPr="005C52B8">
              <w:rPr>
                <w:b/>
                <w:bCs/>
                <w:i/>
                <w:iCs/>
                <w:color w:val="000000"/>
                <w:sz w:val="22"/>
                <w:szCs w:val="22"/>
              </w:rPr>
              <w:t>0.41</w:t>
            </w:r>
          </w:p>
        </w:tc>
      </w:tr>
      <w:tr w:rsidR="00B23DD8" w:rsidRPr="005C52B8" w14:paraId="17F72EBC" w14:textId="77777777" w:rsidTr="009D54A2">
        <w:trPr>
          <w:cantSplit/>
          <w:trHeight w:val="340"/>
        </w:trPr>
        <w:tc>
          <w:tcPr>
            <w:tcW w:w="1413" w:type="dxa"/>
            <w:vMerge/>
            <w:noWrap/>
            <w:textDirection w:val="btLr"/>
            <w:vAlign w:val="center"/>
            <w:hideMark/>
          </w:tcPr>
          <w:p w14:paraId="4A1CB07B" w14:textId="77777777" w:rsidR="00B23DD8" w:rsidRPr="005C52B8" w:rsidRDefault="00B23DD8" w:rsidP="009D54A2">
            <w:pPr>
              <w:ind w:left="113" w:right="113"/>
              <w:jc w:val="center"/>
              <w:rPr>
                <w:color w:val="000000"/>
                <w:sz w:val="22"/>
                <w:szCs w:val="22"/>
              </w:rPr>
            </w:pPr>
          </w:p>
        </w:tc>
        <w:tc>
          <w:tcPr>
            <w:tcW w:w="1276" w:type="dxa"/>
            <w:noWrap/>
            <w:hideMark/>
          </w:tcPr>
          <w:p w14:paraId="49AB451C"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4A8728A0"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noWrap/>
            <w:hideMark/>
          </w:tcPr>
          <w:p w14:paraId="3E2E59B7" w14:textId="77777777" w:rsidR="00B23DD8" w:rsidRPr="005C52B8" w:rsidRDefault="00B23DD8" w:rsidP="009D54A2">
            <w:pPr>
              <w:jc w:val="center"/>
              <w:rPr>
                <w:color w:val="000000"/>
                <w:sz w:val="22"/>
                <w:szCs w:val="22"/>
              </w:rPr>
            </w:pPr>
            <w:r w:rsidRPr="005C52B8">
              <w:rPr>
                <w:color w:val="000000"/>
                <w:sz w:val="22"/>
                <w:szCs w:val="22"/>
              </w:rPr>
              <w:t>-243.84</w:t>
            </w:r>
          </w:p>
        </w:tc>
        <w:tc>
          <w:tcPr>
            <w:tcW w:w="990" w:type="dxa"/>
            <w:noWrap/>
            <w:hideMark/>
          </w:tcPr>
          <w:p w14:paraId="1334A849"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6628B416"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42919957" w14:textId="77777777" w:rsidR="00B23DD8" w:rsidRPr="005C52B8" w:rsidRDefault="00B23DD8" w:rsidP="009D54A2">
            <w:pPr>
              <w:jc w:val="center"/>
              <w:rPr>
                <w:color w:val="000000"/>
                <w:sz w:val="22"/>
                <w:szCs w:val="22"/>
              </w:rPr>
            </w:pPr>
            <w:r w:rsidRPr="005C52B8">
              <w:rPr>
                <w:color w:val="000000"/>
                <w:sz w:val="22"/>
                <w:szCs w:val="22"/>
              </w:rPr>
              <w:t>497.68</w:t>
            </w:r>
          </w:p>
        </w:tc>
        <w:tc>
          <w:tcPr>
            <w:tcW w:w="964" w:type="dxa"/>
            <w:noWrap/>
            <w:hideMark/>
          </w:tcPr>
          <w:p w14:paraId="66B48747" w14:textId="77777777" w:rsidR="00B23DD8" w:rsidRPr="005C52B8" w:rsidRDefault="00B23DD8" w:rsidP="009D54A2">
            <w:pPr>
              <w:jc w:val="center"/>
              <w:rPr>
                <w:color w:val="000000"/>
                <w:sz w:val="22"/>
                <w:szCs w:val="22"/>
              </w:rPr>
            </w:pPr>
            <w:r w:rsidRPr="005C52B8">
              <w:rPr>
                <w:color w:val="000000"/>
                <w:sz w:val="22"/>
                <w:szCs w:val="22"/>
              </w:rPr>
              <w:t>40.97</w:t>
            </w:r>
          </w:p>
        </w:tc>
        <w:tc>
          <w:tcPr>
            <w:tcW w:w="964" w:type="dxa"/>
            <w:noWrap/>
            <w:hideMark/>
          </w:tcPr>
          <w:p w14:paraId="36B6A57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6C6F7223" w14:textId="77777777" w:rsidTr="009D54A2">
        <w:trPr>
          <w:cantSplit/>
          <w:trHeight w:val="340"/>
        </w:trPr>
        <w:tc>
          <w:tcPr>
            <w:tcW w:w="1413" w:type="dxa"/>
            <w:vMerge/>
            <w:tcBorders>
              <w:bottom w:val="double" w:sz="4" w:space="0" w:color="auto"/>
            </w:tcBorders>
            <w:noWrap/>
            <w:textDirection w:val="btLr"/>
            <w:vAlign w:val="center"/>
            <w:hideMark/>
          </w:tcPr>
          <w:p w14:paraId="00C8ADFB"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DC714D5"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4976EE05"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72961576" w14:textId="77777777" w:rsidR="00B23DD8" w:rsidRPr="005C52B8" w:rsidRDefault="00B23DD8" w:rsidP="009D54A2">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02C237B9" w14:textId="77777777" w:rsidR="00B23DD8" w:rsidRPr="005C52B8" w:rsidRDefault="00B23DD8" w:rsidP="009D54A2">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FE05E64" w14:textId="77777777" w:rsidR="00B23DD8" w:rsidRPr="005C52B8" w:rsidRDefault="00B23DD8" w:rsidP="009D54A2">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0D92064A" w14:textId="77777777" w:rsidR="00B23DD8" w:rsidRPr="005C52B8" w:rsidRDefault="00B23DD8" w:rsidP="009D54A2">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607F4EA" w14:textId="77777777" w:rsidR="00B23DD8" w:rsidRPr="005C52B8" w:rsidRDefault="00B23DD8" w:rsidP="009D54A2">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6A4B790A"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D56CE3C" w14:textId="77777777" w:rsidTr="009D54A2">
        <w:trPr>
          <w:cantSplit/>
          <w:trHeight w:val="340"/>
        </w:trPr>
        <w:tc>
          <w:tcPr>
            <w:tcW w:w="1413" w:type="dxa"/>
            <w:vMerge w:val="restart"/>
            <w:tcBorders>
              <w:top w:val="double" w:sz="4" w:space="0" w:color="auto"/>
            </w:tcBorders>
            <w:noWrap/>
            <w:textDirection w:val="btLr"/>
            <w:vAlign w:val="center"/>
            <w:hideMark/>
          </w:tcPr>
          <w:p w14:paraId="0A7A8C13"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A5C62FC"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654E2C3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030355E9" w14:textId="77777777" w:rsidR="00B23DD8" w:rsidRPr="005C52B8" w:rsidRDefault="00B23DD8" w:rsidP="009D54A2">
            <w:pPr>
              <w:jc w:val="center"/>
              <w:rPr>
                <w:color w:val="000000"/>
                <w:sz w:val="22"/>
                <w:szCs w:val="22"/>
              </w:rPr>
            </w:pPr>
            <w:r w:rsidRPr="005C52B8">
              <w:rPr>
                <w:color w:val="000000"/>
                <w:sz w:val="22"/>
                <w:szCs w:val="22"/>
              </w:rPr>
              <w:t>-244.8</w:t>
            </w:r>
            <w:r>
              <w:rPr>
                <w:color w:val="000000"/>
                <w:sz w:val="22"/>
                <w:szCs w:val="22"/>
              </w:rPr>
              <w:t>0</w:t>
            </w:r>
          </w:p>
        </w:tc>
        <w:tc>
          <w:tcPr>
            <w:tcW w:w="990" w:type="dxa"/>
            <w:tcBorders>
              <w:top w:val="double" w:sz="4" w:space="0" w:color="auto"/>
            </w:tcBorders>
            <w:noWrap/>
            <w:hideMark/>
          </w:tcPr>
          <w:p w14:paraId="32037EE6" w14:textId="77777777" w:rsidR="00B23DD8" w:rsidRPr="005C52B8" w:rsidRDefault="00B23DD8" w:rsidP="009D54A2">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B27FA53" w14:textId="77777777" w:rsidR="00B23DD8" w:rsidRPr="005C52B8" w:rsidRDefault="00B23DD8" w:rsidP="009D54A2">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57BB188B" w14:textId="77777777" w:rsidR="00B23DD8" w:rsidRPr="005C52B8" w:rsidRDefault="00B23DD8" w:rsidP="009D54A2">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3FA976E5" w14:textId="77777777" w:rsidR="00B23DD8" w:rsidRPr="005C52B8" w:rsidRDefault="00B23DD8" w:rsidP="009D54A2">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63430655"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5EE9D3D" w14:textId="77777777" w:rsidTr="009D54A2">
        <w:trPr>
          <w:cantSplit/>
          <w:trHeight w:val="340"/>
        </w:trPr>
        <w:tc>
          <w:tcPr>
            <w:tcW w:w="1413" w:type="dxa"/>
            <w:vMerge/>
            <w:noWrap/>
            <w:textDirection w:val="btLr"/>
            <w:vAlign w:val="center"/>
            <w:hideMark/>
          </w:tcPr>
          <w:p w14:paraId="2632A818" w14:textId="77777777" w:rsidR="00B23DD8" w:rsidRPr="005C52B8" w:rsidRDefault="00B23DD8" w:rsidP="009D54A2">
            <w:pPr>
              <w:ind w:left="113" w:right="113"/>
              <w:jc w:val="center"/>
              <w:rPr>
                <w:color w:val="000000"/>
                <w:sz w:val="22"/>
                <w:szCs w:val="22"/>
              </w:rPr>
            </w:pPr>
          </w:p>
        </w:tc>
        <w:tc>
          <w:tcPr>
            <w:tcW w:w="1276" w:type="dxa"/>
            <w:noWrap/>
            <w:hideMark/>
          </w:tcPr>
          <w:p w14:paraId="00676176"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19129CF3"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7A1BC8C7" w14:textId="77777777" w:rsidR="00B23DD8" w:rsidRPr="005C52B8" w:rsidRDefault="00B23DD8" w:rsidP="009D54A2">
            <w:pPr>
              <w:jc w:val="center"/>
              <w:rPr>
                <w:color w:val="000000"/>
                <w:sz w:val="22"/>
                <w:szCs w:val="22"/>
              </w:rPr>
            </w:pPr>
            <w:r w:rsidRPr="005C52B8">
              <w:rPr>
                <w:color w:val="000000"/>
                <w:sz w:val="22"/>
                <w:szCs w:val="22"/>
              </w:rPr>
              <w:t>-228.77</w:t>
            </w:r>
          </w:p>
        </w:tc>
        <w:tc>
          <w:tcPr>
            <w:tcW w:w="990" w:type="dxa"/>
            <w:noWrap/>
            <w:hideMark/>
          </w:tcPr>
          <w:p w14:paraId="16F272D6" w14:textId="77777777" w:rsidR="00B23DD8" w:rsidRPr="005C52B8" w:rsidRDefault="00B23DD8" w:rsidP="009D54A2">
            <w:pPr>
              <w:jc w:val="center"/>
              <w:rPr>
                <w:color w:val="000000"/>
                <w:sz w:val="22"/>
                <w:szCs w:val="22"/>
              </w:rPr>
            </w:pPr>
            <w:r w:rsidRPr="005C52B8">
              <w:rPr>
                <w:color w:val="000000"/>
                <w:sz w:val="22"/>
                <w:szCs w:val="22"/>
              </w:rPr>
              <w:t>-32.98</w:t>
            </w:r>
          </w:p>
        </w:tc>
        <w:tc>
          <w:tcPr>
            <w:tcW w:w="1017" w:type="dxa"/>
            <w:noWrap/>
            <w:hideMark/>
          </w:tcPr>
          <w:p w14:paraId="6E2C410C" w14:textId="77777777" w:rsidR="00B23DD8" w:rsidRPr="005C52B8" w:rsidRDefault="00B23DD8" w:rsidP="009D54A2">
            <w:pPr>
              <w:jc w:val="center"/>
              <w:rPr>
                <w:color w:val="000000"/>
                <w:sz w:val="22"/>
                <w:szCs w:val="22"/>
              </w:rPr>
            </w:pPr>
            <w:r w:rsidRPr="005C52B8">
              <w:rPr>
                <w:color w:val="000000"/>
                <w:sz w:val="22"/>
                <w:szCs w:val="22"/>
              </w:rPr>
              <w:t>-190.16</w:t>
            </w:r>
          </w:p>
        </w:tc>
        <w:tc>
          <w:tcPr>
            <w:tcW w:w="964" w:type="dxa"/>
            <w:noWrap/>
            <w:hideMark/>
          </w:tcPr>
          <w:p w14:paraId="32C86A3D" w14:textId="77777777" w:rsidR="00B23DD8" w:rsidRPr="005C52B8" w:rsidRDefault="00B23DD8" w:rsidP="009D54A2">
            <w:pPr>
              <w:jc w:val="center"/>
              <w:rPr>
                <w:color w:val="000000"/>
                <w:sz w:val="22"/>
                <w:szCs w:val="22"/>
              </w:rPr>
            </w:pPr>
            <w:r w:rsidRPr="005C52B8">
              <w:rPr>
                <w:color w:val="000000"/>
                <w:sz w:val="22"/>
                <w:szCs w:val="22"/>
              </w:rPr>
              <w:t>473.55</w:t>
            </w:r>
          </w:p>
        </w:tc>
        <w:tc>
          <w:tcPr>
            <w:tcW w:w="964" w:type="dxa"/>
            <w:noWrap/>
            <w:hideMark/>
          </w:tcPr>
          <w:p w14:paraId="4DA069D2" w14:textId="77777777" w:rsidR="00B23DD8" w:rsidRPr="005C52B8" w:rsidRDefault="00B23DD8" w:rsidP="009D54A2">
            <w:pPr>
              <w:jc w:val="center"/>
              <w:rPr>
                <w:color w:val="000000"/>
                <w:sz w:val="22"/>
                <w:szCs w:val="22"/>
              </w:rPr>
            </w:pPr>
            <w:r w:rsidRPr="005C52B8">
              <w:rPr>
                <w:color w:val="000000"/>
                <w:sz w:val="22"/>
                <w:szCs w:val="22"/>
              </w:rPr>
              <w:t>16.84</w:t>
            </w:r>
          </w:p>
        </w:tc>
        <w:tc>
          <w:tcPr>
            <w:tcW w:w="964" w:type="dxa"/>
            <w:noWrap/>
            <w:hideMark/>
          </w:tcPr>
          <w:p w14:paraId="1E0877F4"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3A61947" w14:textId="77777777" w:rsidTr="009D54A2">
        <w:trPr>
          <w:cantSplit/>
          <w:trHeight w:val="340"/>
        </w:trPr>
        <w:tc>
          <w:tcPr>
            <w:tcW w:w="1413" w:type="dxa"/>
            <w:vMerge/>
            <w:noWrap/>
            <w:textDirection w:val="btLr"/>
            <w:vAlign w:val="center"/>
            <w:hideMark/>
          </w:tcPr>
          <w:p w14:paraId="6E12FF94" w14:textId="77777777" w:rsidR="00B23DD8" w:rsidRPr="005C52B8" w:rsidRDefault="00B23DD8" w:rsidP="009D54A2">
            <w:pPr>
              <w:ind w:left="113" w:right="113"/>
              <w:jc w:val="center"/>
              <w:rPr>
                <w:color w:val="000000"/>
                <w:sz w:val="22"/>
                <w:szCs w:val="22"/>
              </w:rPr>
            </w:pPr>
          </w:p>
        </w:tc>
        <w:tc>
          <w:tcPr>
            <w:tcW w:w="1276" w:type="dxa"/>
            <w:noWrap/>
            <w:hideMark/>
          </w:tcPr>
          <w:p w14:paraId="69E3C979"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62B518C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8843A65" w14:textId="77777777" w:rsidR="00B23DD8" w:rsidRPr="005C52B8" w:rsidRDefault="00B23DD8" w:rsidP="009D54A2">
            <w:pPr>
              <w:jc w:val="center"/>
              <w:rPr>
                <w:color w:val="000000"/>
                <w:sz w:val="22"/>
                <w:szCs w:val="22"/>
              </w:rPr>
            </w:pPr>
            <w:r w:rsidRPr="005C52B8">
              <w:rPr>
                <w:color w:val="000000"/>
                <w:sz w:val="22"/>
                <w:szCs w:val="22"/>
              </w:rPr>
              <w:t>-226.42</w:t>
            </w:r>
          </w:p>
        </w:tc>
        <w:tc>
          <w:tcPr>
            <w:tcW w:w="990" w:type="dxa"/>
            <w:noWrap/>
            <w:hideMark/>
          </w:tcPr>
          <w:p w14:paraId="63C1260E" w14:textId="77777777" w:rsidR="00B23DD8" w:rsidRPr="005C52B8" w:rsidRDefault="00B23DD8" w:rsidP="009D54A2">
            <w:pPr>
              <w:jc w:val="center"/>
              <w:rPr>
                <w:color w:val="000000"/>
                <w:sz w:val="22"/>
                <w:szCs w:val="22"/>
              </w:rPr>
            </w:pPr>
            <w:r w:rsidRPr="005C52B8">
              <w:rPr>
                <w:color w:val="000000"/>
                <w:sz w:val="22"/>
                <w:szCs w:val="22"/>
              </w:rPr>
              <w:t>-33.17</w:t>
            </w:r>
          </w:p>
        </w:tc>
        <w:tc>
          <w:tcPr>
            <w:tcW w:w="1017" w:type="dxa"/>
            <w:noWrap/>
            <w:hideMark/>
          </w:tcPr>
          <w:p w14:paraId="03DDE079" w14:textId="77777777" w:rsidR="00B23DD8" w:rsidRPr="005C52B8" w:rsidRDefault="00B23DD8" w:rsidP="009D54A2">
            <w:pPr>
              <w:jc w:val="center"/>
              <w:rPr>
                <w:color w:val="000000"/>
                <w:sz w:val="22"/>
                <w:szCs w:val="22"/>
              </w:rPr>
            </w:pPr>
            <w:r w:rsidRPr="005C52B8">
              <w:rPr>
                <w:color w:val="000000"/>
                <w:sz w:val="22"/>
                <w:szCs w:val="22"/>
              </w:rPr>
              <w:t>-188.53</w:t>
            </w:r>
          </w:p>
        </w:tc>
        <w:tc>
          <w:tcPr>
            <w:tcW w:w="964" w:type="dxa"/>
            <w:noWrap/>
            <w:hideMark/>
          </w:tcPr>
          <w:p w14:paraId="71F93F52" w14:textId="77777777" w:rsidR="00B23DD8" w:rsidRPr="005C52B8" w:rsidRDefault="00B23DD8" w:rsidP="009D54A2">
            <w:pPr>
              <w:jc w:val="center"/>
              <w:rPr>
                <w:color w:val="000000"/>
                <w:sz w:val="22"/>
                <w:szCs w:val="22"/>
              </w:rPr>
            </w:pPr>
            <w:r w:rsidRPr="005C52B8">
              <w:rPr>
                <w:color w:val="000000"/>
                <w:sz w:val="22"/>
                <w:szCs w:val="22"/>
              </w:rPr>
              <w:t>468.84</w:t>
            </w:r>
          </w:p>
        </w:tc>
        <w:tc>
          <w:tcPr>
            <w:tcW w:w="964" w:type="dxa"/>
            <w:noWrap/>
            <w:hideMark/>
          </w:tcPr>
          <w:p w14:paraId="01FF23EE" w14:textId="77777777" w:rsidR="00B23DD8" w:rsidRPr="005C52B8" w:rsidRDefault="00B23DD8" w:rsidP="009D54A2">
            <w:pPr>
              <w:jc w:val="center"/>
              <w:rPr>
                <w:color w:val="000000"/>
                <w:sz w:val="22"/>
                <w:szCs w:val="22"/>
              </w:rPr>
            </w:pPr>
            <w:r w:rsidRPr="005C52B8">
              <w:rPr>
                <w:color w:val="000000"/>
                <w:sz w:val="22"/>
                <w:szCs w:val="22"/>
              </w:rPr>
              <w:t>12.13</w:t>
            </w:r>
          </w:p>
        </w:tc>
        <w:tc>
          <w:tcPr>
            <w:tcW w:w="964" w:type="dxa"/>
            <w:noWrap/>
            <w:hideMark/>
          </w:tcPr>
          <w:p w14:paraId="34120DBF"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8B66189" w14:textId="77777777" w:rsidTr="009D54A2">
        <w:trPr>
          <w:cantSplit/>
          <w:trHeight w:val="340"/>
        </w:trPr>
        <w:tc>
          <w:tcPr>
            <w:tcW w:w="1413" w:type="dxa"/>
            <w:vMerge/>
            <w:noWrap/>
            <w:textDirection w:val="btLr"/>
            <w:vAlign w:val="center"/>
            <w:hideMark/>
          </w:tcPr>
          <w:p w14:paraId="06248ED1" w14:textId="77777777" w:rsidR="00B23DD8" w:rsidRPr="005C52B8" w:rsidRDefault="00B23DD8" w:rsidP="009D54A2">
            <w:pPr>
              <w:ind w:left="113" w:right="113"/>
              <w:jc w:val="center"/>
              <w:rPr>
                <w:color w:val="000000"/>
                <w:sz w:val="22"/>
                <w:szCs w:val="22"/>
              </w:rPr>
            </w:pPr>
          </w:p>
        </w:tc>
        <w:tc>
          <w:tcPr>
            <w:tcW w:w="1276" w:type="dxa"/>
            <w:noWrap/>
            <w:hideMark/>
          </w:tcPr>
          <w:p w14:paraId="4387891E"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41A42FA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2C4AE6C" w14:textId="77777777" w:rsidR="00B23DD8" w:rsidRPr="005C52B8" w:rsidRDefault="00B23DD8" w:rsidP="009D54A2">
            <w:pPr>
              <w:jc w:val="center"/>
              <w:rPr>
                <w:color w:val="000000"/>
                <w:sz w:val="22"/>
                <w:szCs w:val="22"/>
              </w:rPr>
            </w:pPr>
            <w:r w:rsidRPr="005C52B8">
              <w:rPr>
                <w:color w:val="000000"/>
                <w:sz w:val="22"/>
                <w:szCs w:val="22"/>
              </w:rPr>
              <w:t>-226.43</w:t>
            </w:r>
          </w:p>
        </w:tc>
        <w:tc>
          <w:tcPr>
            <w:tcW w:w="990" w:type="dxa"/>
            <w:noWrap/>
            <w:hideMark/>
          </w:tcPr>
          <w:p w14:paraId="5E644B23" w14:textId="77777777" w:rsidR="00B23DD8" w:rsidRPr="005C52B8" w:rsidRDefault="00B23DD8" w:rsidP="009D54A2">
            <w:pPr>
              <w:jc w:val="center"/>
              <w:rPr>
                <w:color w:val="000000"/>
                <w:sz w:val="22"/>
                <w:szCs w:val="22"/>
              </w:rPr>
            </w:pPr>
            <w:r w:rsidRPr="005C52B8">
              <w:rPr>
                <w:color w:val="000000"/>
                <w:sz w:val="22"/>
                <w:szCs w:val="22"/>
              </w:rPr>
              <w:t>-33.32</w:t>
            </w:r>
          </w:p>
        </w:tc>
        <w:tc>
          <w:tcPr>
            <w:tcW w:w="1017" w:type="dxa"/>
            <w:noWrap/>
            <w:hideMark/>
          </w:tcPr>
          <w:p w14:paraId="48A358C1" w14:textId="77777777" w:rsidR="00B23DD8" w:rsidRPr="005C52B8" w:rsidRDefault="00B23DD8" w:rsidP="009D54A2">
            <w:pPr>
              <w:jc w:val="center"/>
              <w:rPr>
                <w:color w:val="000000"/>
                <w:sz w:val="22"/>
                <w:szCs w:val="22"/>
              </w:rPr>
            </w:pPr>
            <w:r w:rsidRPr="005C52B8">
              <w:rPr>
                <w:color w:val="000000"/>
                <w:sz w:val="22"/>
                <w:szCs w:val="22"/>
              </w:rPr>
              <w:t>-189.07</w:t>
            </w:r>
          </w:p>
        </w:tc>
        <w:tc>
          <w:tcPr>
            <w:tcW w:w="964" w:type="dxa"/>
            <w:noWrap/>
            <w:hideMark/>
          </w:tcPr>
          <w:p w14:paraId="3D90B230" w14:textId="77777777" w:rsidR="00B23DD8" w:rsidRPr="005C52B8" w:rsidRDefault="00B23DD8" w:rsidP="009D54A2">
            <w:pPr>
              <w:jc w:val="center"/>
              <w:rPr>
                <w:color w:val="000000"/>
                <w:sz w:val="22"/>
                <w:szCs w:val="22"/>
              </w:rPr>
            </w:pPr>
            <w:r w:rsidRPr="005C52B8">
              <w:rPr>
                <w:color w:val="000000"/>
                <w:sz w:val="22"/>
                <w:szCs w:val="22"/>
              </w:rPr>
              <w:t>468.87</w:t>
            </w:r>
          </w:p>
        </w:tc>
        <w:tc>
          <w:tcPr>
            <w:tcW w:w="964" w:type="dxa"/>
            <w:noWrap/>
            <w:hideMark/>
          </w:tcPr>
          <w:p w14:paraId="7310BF9D" w14:textId="77777777" w:rsidR="00B23DD8" w:rsidRPr="005C52B8" w:rsidRDefault="00B23DD8" w:rsidP="009D54A2">
            <w:pPr>
              <w:jc w:val="center"/>
              <w:rPr>
                <w:color w:val="000000"/>
                <w:sz w:val="22"/>
                <w:szCs w:val="22"/>
              </w:rPr>
            </w:pPr>
            <w:r w:rsidRPr="005C52B8">
              <w:rPr>
                <w:color w:val="000000"/>
                <w:sz w:val="22"/>
                <w:szCs w:val="22"/>
              </w:rPr>
              <w:t>12.16</w:t>
            </w:r>
          </w:p>
        </w:tc>
        <w:tc>
          <w:tcPr>
            <w:tcW w:w="964" w:type="dxa"/>
            <w:noWrap/>
            <w:hideMark/>
          </w:tcPr>
          <w:p w14:paraId="6493E49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B19B5C3" w14:textId="77777777" w:rsidTr="009D54A2">
        <w:trPr>
          <w:cantSplit/>
          <w:trHeight w:val="340"/>
        </w:trPr>
        <w:tc>
          <w:tcPr>
            <w:tcW w:w="1413" w:type="dxa"/>
            <w:vMerge/>
            <w:noWrap/>
            <w:textDirection w:val="btLr"/>
            <w:vAlign w:val="center"/>
            <w:hideMark/>
          </w:tcPr>
          <w:p w14:paraId="27C879F8" w14:textId="77777777" w:rsidR="00B23DD8" w:rsidRPr="005C52B8" w:rsidRDefault="00B23DD8" w:rsidP="009D54A2">
            <w:pPr>
              <w:ind w:left="113" w:right="113"/>
              <w:jc w:val="center"/>
              <w:rPr>
                <w:color w:val="000000"/>
                <w:sz w:val="22"/>
                <w:szCs w:val="22"/>
              </w:rPr>
            </w:pPr>
          </w:p>
        </w:tc>
        <w:tc>
          <w:tcPr>
            <w:tcW w:w="1276" w:type="dxa"/>
            <w:noWrap/>
            <w:hideMark/>
          </w:tcPr>
          <w:p w14:paraId="50FBF795" w14:textId="77777777" w:rsidR="00B23DD8" w:rsidRPr="005C52B8" w:rsidRDefault="00B23DD8" w:rsidP="009D54A2">
            <w:pPr>
              <w:rPr>
                <w:color w:val="000000"/>
                <w:sz w:val="22"/>
                <w:szCs w:val="22"/>
              </w:rPr>
            </w:pPr>
            <w:r w:rsidRPr="005C52B8">
              <w:rPr>
                <w:color w:val="000000"/>
                <w:sz w:val="22"/>
                <w:szCs w:val="22"/>
              </w:rPr>
              <w:t>OUVA</w:t>
            </w:r>
          </w:p>
        </w:tc>
        <w:tc>
          <w:tcPr>
            <w:tcW w:w="560" w:type="dxa"/>
            <w:noWrap/>
            <w:hideMark/>
          </w:tcPr>
          <w:p w14:paraId="6D55FCD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16D1017F" w14:textId="77777777" w:rsidR="00B23DD8" w:rsidRPr="005C52B8" w:rsidRDefault="00B23DD8" w:rsidP="009D54A2">
            <w:pPr>
              <w:jc w:val="center"/>
              <w:rPr>
                <w:color w:val="000000"/>
                <w:sz w:val="22"/>
                <w:szCs w:val="22"/>
              </w:rPr>
            </w:pPr>
            <w:r w:rsidRPr="005C52B8">
              <w:rPr>
                <w:color w:val="000000"/>
                <w:sz w:val="22"/>
                <w:szCs w:val="22"/>
              </w:rPr>
              <w:t>-244.38</w:t>
            </w:r>
          </w:p>
        </w:tc>
        <w:tc>
          <w:tcPr>
            <w:tcW w:w="990" w:type="dxa"/>
            <w:noWrap/>
            <w:hideMark/>
          </w:tcPr>
          <w:p w14:paraId="6B332CB1" w14:textId="77777777" w:rsidR="00B23DD8" w:rsidRPr="005C52B8" w:rsidRDefault="00B23DD8" w:rsidP="009D54A2">
            <w:pPr>
              <w:jc w:val="center"/>
              <w:rPr>
                <w:color w:val="000000"/>
                <w:sz w:val="22"/>
                <w:szCs w:val="22"/>
              </w:rPr>
            </w:pPr>
            <w:r w:rsidRPr="005C52B8">
              <w:rPr>
                <w:color w:val="000000"/>
                <w:sz w:val="22"/>
                <w:szCs w:val="22"/>
              </w:rPr>
              <w:t>-33.43</w:t>
            </w:r>
          </w:p>
        </w:tc>
        <w:tc>
          <w:tcPr>
            <w:tcW w:w="1017" w:type="dxa"/>
            <w:noWrap/>
            <w:hideMark/>
          </w:tcPr>
          <w:p w14:paraId="25466E0D" w14:textId="77777777" w:rsidR="00B23DD8" w:rsidRPr="005C52B8" w:rsidRDefault="00B23DD8" w:rsidP="009D54A2">
            <w:pPr>
              <w:jc w:val="center"/>
              <w:rPr>
                <w:color w:val="000000"/>
                <w:sz w:val="22"/>
                <w:szCs w:val="22"/>
              </w:rPr>
            </w:pPr>
            <w:r w:rsidRPr="005C52B8">
              <w:rPr>
                <w:color w:val="000000"/>
                <w:sz w:val="22"/>
                <w:szCs w:val="22"/>
              </w:rPr>
              <w:t>-202.12</w:t>
            </w:r>
          </w:p>
        </w:tc>
        <w:tc>
          <w:tcPr>
            <w:tcW w:w="964" w:type="dxa"/>
            <w:noWrap/>
            <w:hideMark/>
          </w:tcPr>
          <w:p w14:paraId="19F8A3FE" w14:textId="77777777" w:rsidR="00B23DD8" w:rsidRPr="005C52B8" w:rsidRDefault="00B23DD8" w:rsidP="009D54A2">
            <w:pPr>
              <w:jc w:val="center"/>
              <w:rPr>
                <w:color w:val="000000"/>
                <w:sz w:val="22"/>
                <w:szCs w:val="22"/>
              </w:rPr>
            </w:pPr>
            <w:r w:rsidRPr="005C52B8">
              <w:rPr>
                <w:color w:val="000000"/>
                <w:sz w:val="22"/>
                <w:szCs w:val="22"/>
              </w:rPr>
              <w:t>506.76</w:t>
            </w:r>
          </w:p>
        </w:tc>
        <w:tc>
          <w:tcPr>
            <w:tcW w:w="964" w:type="dxa"/>
            <w:noWrap/>
            <w:hideMark/>
          </w:tcPr>
          <w:p w14:paraId="72B814BF" w14:textId="77777777" w:rsidR="00B23DD8" w:rsidRPr="005C52B8" w:rsidRDefault="00B23DD8" w:rsidP="009D54A2">
            <w:pPr>
              <w:jc w:val="center"/>
              <w:rPr>
                <w:color w:val="000000"/>
                <w:sz w:val="22"/>
                <w:szCs w:val="22"/>
              </w:rPr>
            </w:pPr>
            <w:r w:rsidRPr="005C52B8">
              <w:rPr>
                <w:color w:val="000000"/>
                <w:sz w:val="22"/>
                <w:szCs w:val="22"/>
              </w:rPr>
              <w:t>50.05</w:t>
            </w:r>
          </w:p>
        </w:tc>
        <w:tc>
          <w:tcPr>
            <w:tcW w:w="964" w:type="dxa"/>
            <w:noWrap/>
            <w:hideMark/>
          </w:tcPr>
          <w:p w14:paraId="1B00DC8C"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FC6E4F6" w14:textId="77777777" w:rsidTr="009D54A2">
        <w:trPr>
          <w:cantSplit/>
          <w:trHeight w:val="340"/>
        </w:trPr>
        <w:tc>
          <w:tcPr>
            <w:tcW w:w="1413" w:type="dxa"/>
            <w:vMerge/>
            <w:noWrap/>
            <w:textDirection w:val="btLr"/>
            <w:vAlign w:val="center"/>
            <w:hideMark/>
          </w:tcPr>
          <w:p w14:paraId="745EB794" w14:textId="77777777" w:rsidR="00B23DD8" w:rsidRPr="005C52B8" w:rsidRDefault="00B23DD8" w:rsidP="009D54A2">
            <w:pPr>
              <w:ind w:left="113" w:right="113"/>
              <w:jc w:val="center"/>
              <w:rPr>
                <w:color w:val="000000"/>
                <w:sz w:val="22"/>
                <w:szCs w:val="22"/>
              </w:rPr>
            </w:pPr>
          </w:p>
        </w:tc>
        <w:tc>
          <w:tcPr>
            <w:tcW w:w="1276" w:type="dxa"/>
            <w:noWrap/>
            <w:hideMark/>
          </w:tcPr>
          <w:p w14:paraId="70B59C6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023D199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7D0AB1E7" w14:textId="77777777" w:rsidR="00B23DD8" w:rsidRPr="005C52B8" w:rsidRDefault="00B23DD8" w:rsidP="009D54A2">
            <w:pPr>
              <w:jc w:val="center"/>
              <w:rPr>
                <w:color w:val="000000"/>
                <w:sz w:val="22"/>
                <w:szCs w:val="22"/>
              </w:rPr>
            </w:pPr>
            <w:r w:rsidRPr="005C52B8">
              <w:rPr>
                <w:color w:val="000000"/>
                <w:sz w:val="22"/>
                <w:szCs w:val="22"/>
              </w:rPr>
              <w:t>-225.2</w:t>
            </w:r>
            <w:r>
              <w:rPr>
                <w:color w:val="000000"/>
                <w:sz w:val="22"/>
                <w:szCs w:val="22"/>
              </w:rPr>
              <w:t>0</w:t>
            </w:r>
          </w:p>
        </w:tc>
        <w:tc>
          <w:tcPr>
            <w:tcW w:w="990" w:type="dxa"/>
            <w:noWrap/>
            <w:hideMark/>
          </w:tcPr>
          <w:p w14:paraId="1E57F025" w14:textId="77777777" w:rsidR="00B23DD8" w:rsidRPr="005C52B8" w:rsidRDefault="00B23DD8" w:rsidP="009D54A2">
            <w:pPr>
              <w:jc w:val="center"/>
              <w:rPr>
                <w:color w:val="000000"/>
                <w:sz w:val="22"/>
                <w:szCs w:val="22"/>
              </w:rPr>
            </w:pPr>
            <w:r w:rsidRPr="005C52B8">
              <w:rPr>
                <w:color w:val="000000"/>
                <w:sz w:val="22"/>
                <w:szCs w:val="22"/>
              </w:rPr>
              <w:t>-33.39</w:t>
            </w:r>
          </w:p>
        </w:tc>
        <w:tc>
          <w:tcPr>
            <w:tcW w:w="1017" w:type="dxa"/>
            <w:noWrap/>
            <w:hideMark/>
          </w:tcPr>
          <w:p w14:paraId="2EA48459" w14:textId="77777777" w:rsidR="00B23DD8" w:rsidRPr="005C52B8" w:rsidRDefault="00B23DD8" w:rsidP="009D54A2">
            <w:pPr>
              <w:jc w:val="center"/>
              <w:rPr>
                <w:color w:val="000000"/>
                <w:sz w:val="22"/>
                <w:szCs w:val="22"/>
              </w:rPr>
            </w:pPr>
            <w:r w:rsidRPr="005C52B8">
              <w:rPr>
                <w:color w:val="000000"/>
                <w:sz w:val="22"/>
                <w:szCs w:val="22"/>
              </w:rPr>
              <w:t>-182.88</w:t>
            </w:r>
          </w:p>
        </w:tc>
        <w:tc>
          <w:tcPr>
            <w:tcW w:w="964" w:type="dxa"/>
            <w:noWrap/>
            <w:hideMark/>
          </w:tcPr>
          <w:p w14:paraId="78761A0D" w14:textId="77777777" w:rsidR="00B23DD8" w:rsidRPr="005C52B8" w:rsidRDefault="00B23DD8" w:rsidP="009D54A2">
            <w:pPr>
              <w:jc w:val="center"/>
              <w:rPr>
                <w:color w:val="000000"/>
                <w:sz w:val="22"/>
                <w:szCs w:val="22"/>
              </w:rPr>
            </w:pPr>
            <w:r w:rsidRPr="005C52B8">
              <w:rPr>
                <w:color w:val="000000"/>
                <w:sz w:val="22"/>
                <w:szCs w:val="22"/>
              </w:rPr>
              <w:t>468.39</w:t>
            </w:r>
          </w:p>
        </w:tc>
        <w:tc>
          <w:tcPr>
            <w:tcW w:w="964" w:type="dxa"/>
            <w:noWrap/>
            <w:hideMark/>
          </w:tcPr>
          <w:p w14:paraId="65D26F1D" w14:textId="77777777" w:rsidR="00B23DD8" w:rsidRPr="005C52B8" w:rsidRDefault="00B23DD8" w:rsidP="009D54A2">
            <w:pPr>
              <w:jc w:val="center"/>
              <w:rPr>
                <w:color w:val="000000"/>
                <w:sz w:val="22"/>
                <w:szCs w:val="22"/>
              </w:rPr>
            </w:pPr>
            <w:r w:rsidRPr="005C52B8">
              <w:rPr>
                <w:color w:val="000000"/>
                <w:sz w:val="22"/>
                <w:szCs w:val="22"/>
              </w:rPr>
              <w:t>11.68</w:t>
            </w:r>
          </w:p>
        </w:tc>
        <w:tc>
          <w:tcPr>
            <w:tcW w:w="964" w:type="dxa"/>
            <w:noWrap/>
            <w:hideMark/>
          </w:tcPr>
          <w:p w14:paraId="54FD9841"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AFCBE7A" w14:textId="77777777" w:rsidTr="009D54A2">
        <w:trPr>
          <w:cantSplit/>
          <w:trHeight w:val="340"/>
        </w:trPr>
        <w:tc>
          <w:tcPr>
            <w:tcW w:w="1413" w:type="dxa"/>
            <w:vMerge/>
            <w:noWrap/>
            <w:textDirection w:val="btLr"/>
            <w:vAlign w:val="center"/>
            <w:hideMark/>
          </w:tcPr>
          <w:p w14:paraId="2C4A61B3" w14:textId="77777777" w:rsidR="00B23DD8" w:rsidRPr="005C52B8" w:rsidRDefault="00B23DD8" w:rsidP="009D54A2">
            <w:pPr>
              <w:ind w:left="113" w:right="113"/>
              <w:jc w:val="center"/>
              <w:rPr>
                <w:color w:val="000000"/>
                <w:sz w:val="22"/>
                <w:szCs w:val="22"/>
              </w:rPr>
            </w:pPr>
          </w:p>
        </w:tc>
        <w:tc>
          <w:tcPr>
            <w:tcW w:w="1276" w:type="dxa"/>
            <w:noWrap/>
            <w:hideMark/>
          </w:tcPr>
          <w:p w14:paraId="3C92C993"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664BD30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05ECCB4E" w14:textId="77777777" w:rsidR="00B23DD8" w:rsidRPr="005C52B8" w:rsidRDefault="00B23DD8" w:rsidP="009D54A2">
            <w:pPr>
              <w:jc w:val="center"/>
              <w:rPr>
                <w:color w:val="000000"/>
                <w:sz w:val="22"/>
                <w:szCs w:val="22"/>
              </w:rPr>
            </w:pPr>
            <w:r w:rsidRPr="005C52B8">
              <w:rPr>
                <w:color w:val="000000"/>
                <w:sz w:val="22"/>
                <w:szCs w:val="22"/>
              </w:rPr>
              <w:t>-225.57</w:t>
            </w:r>
          </w:p>
        </w:tc>
        <w:tc>
          <w:tcPr>
            <w:tcW w:w="990" w:type="dxa"/>
            <w:noWrap/>
            <w:hideMark/>
          </w:tcPr>
          <w:p w14:paraId="6840358B" w14:textId="77777777" w:rsidR="00B23DD8" w:rsidRPr="005C52B8" w:rsidRDefault="00B23DD8" w:rsidP="009D54A2">
            <w:pPr>
              <w:jc w:val="center"/>
              <w:rPr>
                <w:color w:val="000000"/>
                <w:sz w:val="22"/>
                <w:szCs w:val="22"/>
              </w:rPr>
            </w:pPr>
            <w:r w:rsidRPr="005C52B8">
              <w:rPr>
                <w:color w:val="000000"/>
                <w:sz w:val="22"/>
                <w:szCs w:val="22"/>
              </w:rPr>
              <w:t>-32.68</w:t>
            </w:r>
          </w:p>
        </w:tc>
        <w:tc>
          <w:tcPr>
            <w:tcW w:w="1017" w:type="dxa"/>
            <w:noWrap/>
            <w:hideMark/>
          </w:tcPr>
          <w:p w14:paraId="0252F6E8" w14:textId="77777777" w:rsidR="00B23DD8" w:rsidRPr="005C52B8" w:rsidRDefault="00B23DD8" w:rsidP="009D54A2">
            <w:pPr>
              <w:jc w:val="center"/>
              <w:rPr>
                <w:color w:val="000000"/>
                <w:sz w:val="22"/>
                <w:szCs w:val="22"/>
              </w:rPr>
            </w:pPr>
            <w:r w:rsidRPr="005C52B8">
              <w:rPr>
                <w:color w:val="000000"/>
                <w:sz w:val="22"/>
                <w:szCs w:val="22"/>
              </w:rPr>
              <w:t>-189.92</w:t>
            </w:r>
          </w:p>
        </w:tc>
        <w:tc>
          <w:tcPr>
            <w:tcW w:w="964" w:type="dxa"/>
            <w:noWrap/>
            <w:hideMark/>
          </w:tcPr>
          <w:p w14:paraId="43D6DADA" w14:textId="77777777" w:rsidR="00B23DD8" w:rsidRPr="005C52B8" w:rsidRDefault="00B23DD8" w:rsidP="009D54A2">
            <w:pPr>
              <w:jc w:val="center"/>
              <w:rPr>
                <w:color w:val="000000"/>
                <w:sz w:val="22"/>
                <w:szCs w:val="22"/>
              </w:rPr>
            </w:pPr>
            <w:r w:rsidRPr="005C52B8">
              <w:rPr>
                <w:color w:val="000000"/>
                <w:sz w:val="22"/>
                <w:szCs w:val="22"/>
              </w:rPr>
              <w:t>469.14</w:t>
            </w:r>
          </w:p>
        </w:tc>
        <w:tc>
          <w:tcPr>
            <w:tcW w:w="964" w:type="dxa"/>
            <w:noWrap/>
            <w:hideMark/>
          </w:tcPr>
          <w:p w14:paraId="2496BC5C" w14:textId="77777777" w:rsidR="00B23DD8" w:rsidRPr="005C52B8" w:rsidRDefault="00B23DD8" w:rsidP="009D54A2">
            <w:pPr>
              <w:jc w:val="center"/>
              <w:rPr>
                <w:color w:val="000000"/>
                <w:sz w:val="22"/>
                <w:szCs w:val="22"/>
              </w:rPr>
            </w:pPr>
            <w:r w:rsidRPr="005C52B8">
              <w:rPr>
                <w:color w:val="000000"/>
                <w:sz w:val="22"/>
                <w:szCs w:val="22"/>
              </w:rPr>
              <w:t>12.43</w:t>
            </w:r>
          </w:p>
        </w:tc>
        <w:tc>
          <w:tcPr>
            <w:tcW w:w="964" w:type="dxa"/>
            <w:noWrap/>
            <w:hideMark/>
          </w:tcPr>
          <w:p w14:paraId="45C4D3C3"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5DF38C55" w14:textId="77777777" w:rsidTr="009D54A2">
        <w:trPr>
          <w:cantSplit/>
          <w:trHeight w:val="340"/>
        </w:trPr>
        <w:tc>
          <w:tcPr>
            <w:tcW w:w="1413" w:type="dxa"/>
            <w:vMerge/>
            <w:noWrap/>
            <w:textDirection w:val="btLr"/>
            <w:vAlign w:val="center"/>
            <w:hideMark/>
          </w:tcPr>
          <w:p w14:paraId="3D24119B" w14:textId="77777777" w:rsidR="00B23DD8" w:rsidRPr="005C52B8" w:rsidRDefault="00B23DD8" w:rsidP="009D54A2">
            <w:pPr>
              <w:ind w:left="113" w:right="113"/>
              <w:jc w:val="center"/>
              <w:rPr>
                <w:color w:val="000000"/>
                <w:sz w:val="22"/>
                <w:szCs w:val="22"/>
              </w:rPr>
            </w:pPr>
          </w:p>
        </w:tc>
        <w:tc>
          <w:tcPr>
            <w:tcW w:w="1276" w:type="dxa"/>
            <w:noWrap/>
            <w:hideMark/>
          </w:tcPr>
          <w:p w14:paraId="2BC4457F" w14:textId="77777777" w:rsidR="00B23DD8" w:rsidRPr="005C52B8" w:rsidRDefault="00B23DD8" w:rsidP="009D54A2">
            <w:pPr>
              <w:rPr>
                <w:color w:val="000000"/>
                <w:sz w:val="22"/>
                <w:szCs w:val="22"/>
              </w:rPr>
            </w:pPr>
            <w:r w:rsidRPr="005C52B8">
              <w:rPr>
                <w:color w:val="000000"/>
                <w:sz w:val="22"/>
                <w:szCs w:val="22"/>
              </w:rPr>
              <w:t>OUMVA</w:t>
            </w:r>
          </w:p>
        </w:tc>
        <w:tc>
          <w:tcPr>
            <w:tcW w:w="560" w:type="dxa"/>
            <w:noWrap/>
            <w:hideMark/>
          </w:tcPr>
          <w:p w14:paraId="23AAD8FA"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6C52BF5E" w14:textId="77777777" w:rsidR="00B23DD8" w:rsidRPr="005C52B8" w:rsidRDefault="00B23DD8" w:rsidP="009D54A2">
            <w:pPr>
              <w:jc w:val="center"/>
              <w:rPr>
                <w:color w:val="000000"/>
                <w:sz w:val="22"/>
                <w:szCs w:val="22"/>
              </w:rPr>
            </w:pPr>
            <w:r w:rsidRPr="005C52B8">
              <w:rPr>
                <w:color w:val="000000"/>
                <w:sz w:val="22"/>
                <w:szCs w:val="22"/>
              </w:rPr>
              <w:t>-227.39</w:t>
            </w:r>
          </w:p>
        </w:tc>
        <w:tc>
          <w:tcPr>
            <w:tcW w:w="990" w:type="dxa"/>
            <w:noWrap/>
            <w:hideMark/>
          </w:tcPr>
          <w:p w14:paraId="3D845D1A" w14:textId="77777777" w:rsidR="00B23DD8" w:rsidRPr="005C52B8" w:rsidRDefault="00B23DD8" w:rsidP="009D54A2">
            <w:pPr>
              <w:jc w:val="center"/>
              <w:rPr>
                <w:color w:val="000000"/>
                <w:sz w:val="22"/>
                <w:szCs w:val="22"/>
              </w:rPr>
            </w:pPr>
            <w:r w:rsidRPr="005C52B8">
              <w:rPr>
                <w:color w:val="000000"/>
                <w:sz w:val="22"/>
                <w:szCs w:val="22"/>
              </w:rPr>
              <w:t>-33.13</w:t>
            </w:r>
          </w:p>
        </w:tc>
        <w:tc>
          <w:tcPr>
            <w:tcW w:w="1017" w:type="dxa"/>
            <w:noWrap/>
            <w:hideMark/>
          </w:tcPr>
          <w:p w14:paraId="19F49447" w14:textId="77777777" w:rsidR="00B23DD8" w:rsidRPr="005C52B8" w:rsidRDefault="00B23DD8" w:rsidP="009D54A2">
            <w:pPr>
              <w:jc w:val="center"/>
              <w:rPr>
                <w:color w:val="000000"/>
                <w:sz w:val="22"/>
                <w:szCs w:val="22"/>
              </w:rPr>
            </w:pPr>
            <w:r w:rsidRPr="005C52B8">
              <w:rPr>
                <w:color w:val="000000"/>
                <w:sz w:val="22"/>
                <w:szCs w:val="22"/>
              </w:rPr>
              <w:t>-185.15</w:t>
            </w:r>
          </w:p>
        </w:tc>
        <w:tc>
          <w:tcPr>
            <w:tcW w:w="964" w:type="dxa"/>
            <w:noWrap/>
            <w:hideMark/>
          </w:tcPr>
          <w:p w14:paraId="56E91580" w14:textId="77777777" w:rsidR="00B23DD8" w:rsidRPr="005C52B8" w:rsidRDefault="00B23DD8" w:rsidP="009D54A2">
            <w:pPr>
              <w:jc w:val="center"/>
              <w:rPr>
                <w:color w:val="000000"/>
                <w:sz w:val="22"/>
                <w:szCs w:val="22"/>
              </w:rPr>
            </w:pPr>
            <w:r w:rsidRPr="005C52B8">
              <w:rPr>
                <w:color w:val="000000"/>
                <w:sz w:val="22"/>
                <w:szCs w:val="22"/>
              </w:rPr>
              <w:t>474.79</w:t>
            </w:r>
          </w:p>
        </w:tc>
        <w:tc>
          <w:tcPr>
            <w:tcW w:w="964" w:type="dxa"/>
            <w:noWrap/>
            <w:hideMark/>
          </w:tcPr>
          <w:p w14:paraId="46EAA1B2" w14:textId="77777777" w:rsidR="00B23DD8" w:rsidRPr="005C52B8" w:rsidRDefault="00B23DD8" w:rsidP="009D54A2">
            <w:pPr>
              <w:jc w:val="center"/>
              <w:rPr>
                <w:color w:val="000000"/>
                <w:sz w:val="22"/>
                <w:szCs w:val="22"/>
              </w:rPr>
            </w:pPr>
            <w:r w:rsidRPr="005C52B8">
              <w:rPr>
                <w:color w:val="000000"/>
                <w:sz w:val="22"/>
                <w:szCs w:val="22"/>
              </w:rPr>
              <w:t>18.08</w:t>
            </w:r>
          </w:p>
        </w:tc>
        <w:tc>
          <w:tcPr>
            <w:tcW w:w="964" w:type="dxa"/>
            <w:noWrap/>
            <w:hideMark/>
          </w:tcPr>
          <w:p w14:paraId="324A0D7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70662A8" w14:textId="77777777" w:rsidTr="009D54A2">
        <w:trPr>
          <w:cantSplit/>
          <w:trHeight w:val="340"/>
        </w:trPr>
        <w:tc>
          <w:tcPr>
            <w:tcW w:w="1413" w:type="dxa"/>
            <w:vMerge/>
            <w:noWrap/>
            <w:textDirection w:val="btLr"/>
            <w:vAlign w:val="center"/>
            <w:hideMark/>
          </w:tcPr>
          <w:p w14:paraId="635B8D9E" w14:textId="77777777" w:rsidR="00B23DD8" w:rsidRPr="005C52B8" w:rsidRDefault="00B23DD8" w:rsidP="009D54A2">
            <w:pPr>
              <w:ind w:left="113" w:right="113"/>
              <w:jc w:val="center"/>
              <w:rPr>
                <w:color w:val="000000"/>
                <w:sz w:val="22"/>
                <w:szCs w:val="22"/>
              </w:rPr>
            </w:pPr>
          </w:p>
        </w:tc>
        <w:tc>
          <w:tcPr>
            <w:tcW w:w="1276" w:type="dxa"/>
            <w:noWrap/>
            <w:hideMark/>
          </w:tcPr>
          <w:p w14:paraId="4A54C016"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3059F61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642B1FE" w14:textId="77777777" w:rsidR="00B23DD8" w:rsidRPr="005C52B8" w:rsidRDefault="00B23DD8" w:rsidP="009D54A2">
            <w:pPr>
              <w:jc w:val="center"/>
              <w:rPr>
                <w:color w:val="000000"/>
                <w:sz w:val="22"/>
                <w:szCs w:val="22"/>
              </w:rPr>
            </w:pPr>
            <w:r w:rsidRPr="005C52B8">
              <w:rPr>
                <w:color w:val="000000"/>
                <w:sz w:val="22"/>
                <w:szCs w:val="22"/>
              </w:rPr>
              <w:t>-244.44</w:t>
            </w:r>
          </w:p>
        </w:tc>
        <w:tc>
          <w:tcPr>
            <w:tcW w:w="990" w:type="dxa"/>
            <w:noWrap/>
            <w:hideMark/>
          </w:tcPr>
          <w:p w14:paraId="47B30463" w14:textId="77777777" w:rsidR="00B23DD8" w:rsidRPr="005C52B8" w:rsidRDefault="00B23DD8" w:rsidP="009D54A2">
            <w:pPr>
              <w:jc w:val="center"/>
              <w:rPr>
                <w:color w:val="000000"/>
                <w:sz w:val="22"/>
                <w:szCs w:val="22"/>
              </w:rPr>
            </w:pPr>
            <w:r w:rsidRPr="005C52B8">
              <w:rPr>
                <w:color w:val="000000"/>
                <w:sz w:val="22"/>
                <w:szCs w:val="22"/>
              </w:rPr>
              <w:t>-33.16</w:t>
            </w:r>
          </w:p>
        </w:tc>
        <w:tc>
          <w:tcPr>
            <w:tcW w:w="1017" w:type="dxa"/>
            <w:noWrap/>
            <w:hideMark/>
          </w:tcPr>
          <w:p w14:paraId="39BC1CC3"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00A833AB" w14:textId="77777777" w:rsidR="00B23DD8" w:rsidRPr="005C52B8" w:rsidRDefault="00B23DD8" w:rsidP="009D54A2">
            <w:pPr>
              <w:jc w:val="center"/>
              <w:rPr>
                <w:color w:val="000000"/>
                <w:sz w:val="22"/>
                <w:szCs w:val="22"/>
              </w:rPr>
            </w:pPr>
            <w:r w:rsidRPr="005C52B8">
              <w:rPr>
                <w:color w:val="000000"/>
                <w:sz w:val="22"/>
                <w:szCs w:val="22"/>
              </w:rPr>
              <w:t>502.88</w:t>
            </w:r>
          </w:p>
        </w:tc>
        <w:tc>
          <w:tcPr>
            <w:tcW w:w="964" w:type="dxa"/>
            <w:noWrap/>
            <w:hideMark/>
          </w:tcPr>
          <w:p w14:paraId="4FD2DDE5" w14:textId="77777777" w:rsidR="00B23DD8" w:rsidRPr="005C52B8" w:rsidRDefault="00B23DD8" w:rsidP="009D54A2">
            <w:pPr>
              <w:jc w:val="center"/>
              <w:rPr>
                <w:color w:val="000000"/>
                <w:sz w:val="22"/>
                <w:szCs w:val="22"/>
              </w:rPr>
            </w:pPr>
            <w:r w:rsidRPr="005C52B8">
              <w:rPr>
                <w:color w:val="000000"/>
                <w:sz w:val="22"/>
                <w:szCs w:val="22"/>
              </w:rPr>
              <w:t>46.17</w:t>
            </w:r>
          </w:p>
        </w:tc>
        <w:tc>
          <w:tcPr>
            <w:tcW w:w="964" w:type="dxa"/>
            <w:noWrap/>
            <w:hideMark/>
          </w:tcPr>
          <w:p w14:paraId="67976B90"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392E3D1" w14:textId="77777777" w:rsidTr="009D54A2">
        <w:trPr>
          <w:cantSplit/>
          <w:trHeight w:val="340"/>
        </w:trPr>
        <w:tc>
          <w:tcPr>
            <w:tcW w:w="1413" w:type="dxa"/>
            <w:vMerge/>
            <w:tcBorders>
              <w:bottom w:val="double" w:sz="4" w:space="0" w:color="auto"/>
            </w:tcBorders>
            <w:noWrap/>
            <w:textDirection w:val="btLr"/>
            <w:vAlign w:val="center"/>
            <w:hideMark/>
          </w:tcPr>
          <w:p w14:paraId="0B039DBA"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4C6A21E"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3461F8E"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64356F70" w14:textId="77777777" w:rsidR="00B23DD8" w:rsidRPr="005C52B8" w:rsidRDefault="00B23DD8" w:rsidP="009D54A2">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71010868" w14:textId="77777777" w:rsidR="00B23DD8" w:rsidRPr="005C52B8" w:rsidRDefault="00B23DD8" w:rsidP="009D54A2">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4FAC6D20" w14:textId="77777777" w:rsidR="00B23DD8" w:rsidRPr="005C52B8" w:rsidRDefault="00B23DD8" w:rsidP="009D54A2">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24E33B78" w14:textId="77777777" w:rsidR="00B23DD8" w:rsidRPr="005C52B8" w:rsidRDefault="00B23DD8" w:rsidP="009D54A2">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3C6D3213" w14:textId="77777777" w:rsidR="00B23DD8" w:rsidRPr="005C52B8" w:rsidRDefault="00B23DD8" w:rsidP="009D54A2">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4426E7A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7427D521" w14:textId="77777777" w:rsidTr="009D54A2">
        <w:trPr>
          <w:cantSplit/>
          <w:trHeight w:val="340"/>
        </w:trPr>
        <w:tc>
          <w:tcPr>
            <w:tcW w:w="1413" w:type="dxa"/>
            <w:vMerge w:val="restart"/>
            <w:tcBorders>
              <w:top w:val="double" w:sz="4" w:space="0" w:color="auto"/>
            </w:tcBorders>
            <w:noWrap/>
            <w:textDirection w:val="btLr"/>
            <w:vAlign w:val="center"/>
            <w:hideMark/>
          </w:tcPr>
          <w:p w14:paraId="553A8817" w14:textId="77777777" w:rsidR="00B23DD8" w:rsidRPr="005C52B8" w:rsidRDefault="00B23DD8" w:rsidP="009D54A2">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4183B8EA" w14:textId="77777777" w:rsidR="00B23DD8" w:rsidRPr="005C52B8" w:rsidRDefault="00B23DD8" w:rsidP="009D54A2">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559CBA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10E8013F" w14:textId="77777777" w:rsidR="00B23DD8" w:rsidRPr="005C52B8" w:rsidRDefault="00B23DD8" w:rsidP="009D54A2">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2F848D5A" w14:textId="77777777" w:rsidR="00B23DD8" w:rsidRPr="005C52B8" w:rsidRDefault="00B23DD8" w:rsidP="009D54A2">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B2F89C5" w14:textId="77777777" w:rsidR="00B23DD8" w:rsidRPr="005C52B8" w:rsidRDefault="00B23DD8" w:rsidP="009D54A2">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39C4F666" w14:textId="77777777" w:rsidR="00B23DD8" w:rsidRPr="005C52B8" w:rsidRDefault="00B23DD8" w:rsidP="009D54A2">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542D8ADC" w14:textId="77777777" w:rsidR="00B23DD8" w:rsidRPr="005C52B8" w:rsidRDefault="00B23DD8" w:rsidP="009D54A2">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7234F1A9"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FD2344E" w14:textId="77777777" w:rsidTr="009D54A2">
        <w:trPr>
          <w:cantSplit/>
          <w:trHeight w:val="340"/>
        </w:trPr>
        <w:tc>
          <w:tcPr>
            <w:tcW w:w="1413" w:type="dxa"/>
            <w:vMerge/>
            <w:noWrap/>
            <w:hideMark/>
          </w:tcPr>
          <w:p w14:paraId="37285331" w14:textId="77777777" w:rsidR="00B23DD8" w:rsidRPr="005C52B8" w:rsidRDefault="00B23DD8" w:rsidP="009D54A2">
            <w:pPr>
              <w:rPr>
                <w:color w:val="000000"/>
                <w:sz w:val="22"/>
                <w:szCs w:val="22"/>
              </w:rPr>
            </w:pPr>
          </w:p>
        </w:tc>
        <w:tc>
          <w:tcPr>
            <w:tcW w:w="1276" w:type="dxa"/>
            <w:noWrap/>
            <w:hideMark/>
          </w:tcPr>
          <w:p w14:paraId="210C508D"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707AEB37"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369E8D73"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7BA540FA" w14:textId="77777777" w:rsidR="00B23DD8" w:rsidRPr="005C52B8" w:rsidRDefault="00B23DD8" w:rsidP="009D54A2">
            <w:pPr>
              <w:jc w:val="center"/>
              <w:rPr>
                <w:color w:val="000000"/>
                <w:sz w:val="22"/>
                <w:szCs w:val="22"/>
              </w:rPr>
            </w:pPr>
            <w:r w:rsidRPr="005C52B8">
              <w:rPr>
                <w:color w:val="000000"/>
                <w:sz w:val="22"/>
                <w:szCs w:val="22"/>
              </w:rPr>
              <w:t>-32.67</w:t>
            </w:r>
          </w:p>
        </w:tc>
        <w:tc>
          <w:tcPr>
            <w:tcW w:w="1017" w:type="dxa"/>
            <w:noWrap/>
            <w:hideMark/>
          </w:tcPr>
          <w:p w14:paraId="0DBAAC9C" w14:textId="77777777" w:rsidR="00B23DD8" w:rsidRPr="005C52B8" w:rsidRDefault="00B23DD8" w:rsidP="009D54A2">
            <w:pPr>
              <w:jc w:val="center"/>
              <w:rPr>
                <w:color w:val="000000"/>
                <w:sz w:val="22"/>
                <w:szCs w:val="22"/>
              </w:rPr>
            </w:pPr>
            <w:r w:rsidRPr="005C52B8">
              <w:rPr>
                <w:color w:val="000000"/>
                <w:sz w:val="22"/>
                <w:szCs w:val="22"/>
              </w:rPr>
              <w:t>-188.99</w:t>
            </w:r>
          </w:p>
        </w:tc>
        <w:tc>
          <w:tcPr>
            <w:tcW w:w="964" w:type="dxa"/>
            <w:noWrap/>
            <w:hideMark/>
          </w:tcPr>
          <w:p w14:paraId="4D7CA4D4" w14:textId="77777777" w:rsidR="00B23DD8" w:rsidRPr="005C52B8" w:rsidRDefault="00B23DD8" w:rsidP="009D54A2">
            <w:pPr>
              <w:jc w:val="center"/>
              <w:rPr>
                <w:color w:val="000000"/>
                <w:sz w:val="22"/>
                <w:szCs w:val="22"/>
              </w:rPr>
            </w:pPr>
            <w:r w:rsidRPr="005C52B8">
              <w:rPr>
                <w:color w:val="000000"/>
                <w:sz w:val="22"/>
                <w:szCs w:val="22"/>
              </w:rPr>
              <w:t>468.23</w:t>
            </w:r>
          </w:p>
        </w:tc>
        <w:tc>
          <w:tcPr>
            <w:tcW w:w="964" w:type="dxa"/>
            <w:noWrap/>
            <w:hideMark/>
          </w:tcPr>
          <w:p w14:paraId="41CC2FC8" w14:textId="77777777" w:rsidR="00B23DD8" w:rsidRPr="005C52B8" w:rsidRDefault="00B23DD8" w:rsidP="009D54A2">
            <w:pPr>
              <w:jc w:val="center"/>
              <w:rPr>
                <w:color w:val="000000"/>
                <w:sz w:val="22"/>
                <w:szCs w:val="22"/>
              </w:rPr>
            </w:pPr>
            <w:r w:rsidRPr="005C52B8">
              <w:rPr>
                <w:color w:val="000000"/>
                <w:sz w:val="22"/>
                <w:szCs w:val="22"/>
              </w:rPr>
              <w:t>11.52</w:t>
            </w:r>
          </w:p>
        </w:tc>
        <w:tc>
          <w:tcPr>
            <w:tcW w:w="964" w:type="dxa"/>
            <w:noWrap/>
            <w:hideMark/>
          </w:tcPr>
          <w:p w14:paraId="5151F28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0E840EA" w14:textId="77777777" w:rsidTr="009D54A2">
        <w:trPr>
          <w:cantSplit/>
          <w:trHeight w:val="340"/>
        </w:trPr>
        <w:tc>
          <w:tcPr>
            <w:tcW w:w="1413" w:type="dxa"/>
            <w:vMerge/>
            <w:tcBorders>
              <w:bottom w:val="double" w:sz="4" w:space="0" w:color="auto"/>
            </w:tcBorders>
            <w:noWrap/>
            <w:hideMark/>
          </w:tcPr>
          <w:p w14:paraId="4E2D7990" w14:textId="77777777" w:rsidR="00B23DD8" w:rsidRPr="005C52B8" w:rsidRDefault="00B23DD8" w:rsidP="009D54A2">
            <w:pPr>
              <w:rPr>
                <w:color w:val="000000"/>
                <w:sz w:val="22"/>
                <w:szCs w:val="22"/>
              </w:rPr>
            </w:pPr>
          </w:p>
        </w:tc>
        <w:tc>
          <w:tcPr>
            <w:tcW w:w="1276" w:type="dxa"/>
            <w:tcBorders>
              <w:bottom w:val="double" w:sz="4" w:space="0" w:color="auto"/>
            </w:tcBorders>
            <w:noWrap/>
            <w:hideMark/>
          </w:tcPr>
          <w:p w14:paraId="419D725D" w14:textId="77777777" w:rsidR="00B23DD8" w:rsidRPr="005C52B8" w:rsidRDefault="00B23DD8" w:rsidP="009D54A2">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50392696" w14:textId="77777777" w:rsidR="00B23DD8" w:rsidRPr="005C52B8" w:rsidRDefault="00B23DD8" w:rsidP="009D54A2">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3B8A294D" w14:textId="77777777" w:rsidR="00B23DD8" w:rsidRPr="005C52B8" w:rsidRDefault="00B23DD8" w:rsidP="009D54A2">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3E5F3C86" w14:textId="77777777" w:rsidR="00B23DD8" w:rsidRPr="005C52B8" w:rsidRDefault="00B23DD8" w:rsidP="009D54A2">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66A1BA71" w14:textId="77777777" w:rsidR="00B23DD8" w:rsidRPr="005C52B8" w:rsidRDefault="00B23DD8" w:rsidP="009D54A2">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657A721E" w14:textId="77777777" w:rsidR="00B23DD8" w:rsidRPr="005C52B8" w:rsidRDefault="00B23DD8" w:rsidP="009D54A2">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2578C669" w14:textId="77777777" w:rsidR="00B23DD8" w:rsidRPr="005C52B8" w:rsidRDefault="00B23DD8" w:rsidP="009D54A2">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256077FF" w14:textId="77777777" w:rsidR="00B23DD8" w:rsidRPr="005C52B8" w:rsidRDefault="00B23DD8" w:rsidP="009D54A2">
            <w:pPr>
              <w:jc w:val="center"/>
              <w:rPr>
                <w:color w:val="000000"/>
                <w:sz w:val="22"/>
                <w:szCs w:val="22"/>
              </w:rPr>
            </w:pPr>
            <w:r w:rsidRPr="005C52B8">
              <w:rPr>
                <w:color w:val="000000"/>
                <w:sz w:val="22"/>
                <w:szCs w:val="22"/>
              </w:rPr>
              <w:t>0</w:t>
            </w:r>
          </w:p>
        </w:tc>
      </w:tr>
    </w:tbl>
    <w:p w14:paraId="262C77AB" w14:textId="77777777" w:rsidR="00ED5CE9" w:rsidRDefault="00ED5CE9" w:rsidP="00271E74">
      <w:pPr>
        <w:pStyle w:val="JamesManuscriptBody"/>
        <w:jc w:val="center"/>
        <w:rPr>
          <w:rFonts w:eastAsiaTheme="minorEastAsia"/>
          <w:b/>
          <w:bCs/>
        </w:rPr>
      </w:pPr>
    </w:p>
    <w:p w14:paraId="3BDDF55A" w14:textId="6B29303D" w:rsidR="00271E74" w:rsidRDefault="00271E74" w:rsidP="00271E74">
      <w:pPr>
        <w:pStyle w:val="JamesManuscriptBody"/>
        <w:jc w:val="center"/>
        <w:rPr>
          <w:rFonts w:eastAsiaTheme="minorEastAsia"/>
          <w:b/>
          <w:bCs/>
        </w:rPr>
      </w:pPr>
      <w:r w:rsidRPr="00271E74">
        <w:rPr>
          <w:rFonts w:eastAsiaTheme="minorEastAsia"/>
          <w:b/>
          <w:bCs/>
        </w:rPr>
        <w:lastRenderedPageBreak/>
        <w:t>Supplementary Figures</w:t>
      </w:r>
    </w:p>
    <w:p w14:paraId="089F7FAB" w14:textId="77777777" w:rsidR="00ED5CE9" w:rsidRDefault="00ED5CE9" w:rsidP="00ED5CE9">
      <w:pPr>
        <w:pStyle w:val="JamesManuscriptBody"/>
      </w:pPr>
      <w:r>
        <w:rPr>
          <w:noProof/>
        </w:rPr>
        <w:drawing>
          <wp:inline distT="0" distB="0" distL="0" distR="0" wp14:anchorId="71C101D6" wp14:editId="147050D4">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F1867B" w14:textId="4AF4EF72" w:rsidR="00ED5CE9" w:rsidRDefault="00ED5CE9" w:rsidP="00ED5CE9">
      <w:pPr>
        <w:pStyle w:val="JamesManuscriptBody"/>
        <w:spacing w:line="240" w:lineRule="auto"/>
      </w:pPr>
      <w:r w:rsidRPr="006E737B">
        <w:rPr>
          <w:b/>
          <w:bCs/>
        </w:rPr>
        <w:t xml:space="preserve">Figure </w:t>
      </w:r>
      <w:r>
        <w:rPr>
          <w:b/>
          <w:bCs/>
        </w:rPr>
        <w:t>S1</w:t>
      </w:r>
      <w:r w:rsidRPr="006E737B">
        <w:rPr>
          <w:b/>
          <w:bCs/>
        </w:rPr>
        <w:t>.</w:t>
      </w:r>
      <w:r>
        <w:t xml:space="preserve"> </w:t>
      </w:r>
      <w:r>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w:t>
      </w:r>
      <w:r>
        <w:t xml:space="preserve">Dashed line likelihood under generating map. </w:t>
      </w:r>
    </w:p>
    <w:p w14:paraId="059DB558" w14:textId="77777777" w:rsidR="00ED5CE9" w:rsidRDefault="00ED5CE9" w:rsidP="00C02B09">
      <w:pPr>
        <w:pStyle w:val="JamesManuscriptBody"/>
      </w:pPr>
    </w:p>
    <w:p w14:paraId="1659D964" w14:textId="1A24820C" w:rsidR="00C02B09" w:rsidRDefault="00C02B09" w:rsidP="00C02B09">
      <w:pPr>
        <w:pStyle w:val="JamesManuscriptBody"/>
      </w:pPr>
      <w:r>
        <w:rPr>
          <w:noProof/>
        </w:rPr>
        <w:lastRenderedPageBreak/>
        <w:drawing>
          <wp:inline distT="0" distB="0" distL="0" distR="0" wp14:anchorId="7B76E8F7" wp14:editId="1BD45514">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0FF59E6F" w14:textId="700F818B" w:rsidR="00C02B09" w:rsidRPr="00815194" w:rsidRDefault="00C02B09" w:rsidP="00C02B09">
      <w:pPr>
        <w:pStyle w:val="JamesManuscriptBody"/>
        <w:spacing w:line="240" w:lineRule="auto"/>
        <w:rPr>
          <w:rFonts w:eastAsiaTheme="minorEastAsia" w:cs="Times New Roman"/>
        </w:rPr>
      </w:pPr>
      <w:r w:rsidRPr="0001789D">
        <w:rPr>
          <w:b/>
          <w:bCs/>
        </w:rPr>
        <w:t xml:space="preserve">Figure </w:t>
      </w:r>
      <w:r>
        <w:rPr>
          <w:b/>
          <w:bCs/>
        </w:rPr>
        <w:t>S</w:t>
      </w:r>
      <w:r w:rsidR="00ED5CE9">
        <w:rPr>
          <w:b/>
          <w:bCs/>
        </w:rPr>
        <w:t>2</w:t>
      </w:r>
      <w:r>
        <w:rPr>
          <w:b/>
          <w:bCs/>
        </w:rPr>
        <w:t>.</w:t>
      </w:r>
      <w:r>
        <w:t xml:space="preserve"> The raw difference of the maximum likelihood parameter estimates and the generating values depending on the a) model type, b) number of taxa in the dataset, and c) number of stochastic maps per iteration of the likelihood search. Generally, variable alpha models had the highest biases with alpha being consistently underestimated. As the number of taxa increased, estimation of CD model parameters was estimated with less error. The number of maps per iteration had the greatest effect on character independent models with rate heterogeneity. </w:t>
      </w:r>
    </w:p>
    <w:p w14:paraId="5CCBB847" w14:textId="77777777" w:rsidR="00C02B09" w:rsidRDefault="00C02B09" w:rsidP="00C02B09">
      <w:pPr>
        <w:pStyle w:val="JamesManuscriptBody"/>
        <w:spacing w:line="240" w:lineRule="auto"/>
      </w:pPr>
    </w:p>
    <w:p w14:paraId="0E695F3A" w14:textId="5D9BEC9D" w:rsidR="00C02B09" w:rsidRDefault="00C02B09" w:rsidP="00C02B09">
      <w:pPr>
        <w:pStyle w:val="JamesManuscriptBody"/>
        <w:spacing w:line="240" w:lineRule="auto"/>
      </w:pPr>
      <w:r>
        <w:rPr>
          <w:noProof/>
        </w:rPr>
        <w:lastRenderedPageBreak/>
        <w:drawing>
          <wp:inline distT="0" distB="0" distL="0" distR="0" wp14:anchorId="3BD091CB" wp14:editId="4B75F50F">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 xml:space="preserve">Figure </w:t>
      </w:r>
      <w:r>
        <w:rPr>
          <w:b/>
          <w:bCs/>
        </w:rPr>
        <w:t>S</w:t>
      </w:r>
      <w:r w:rsidR="00ED5CE9">
        <w:rPr>
          <w:b/>
          <w:bCs/>
        </w:rPr>
        <w:t>3</w:t>
      </w:r>
      <w:r>
        <w:rPr>
          <w:b/>
          <w:bCs/>
        </w:rPr>
        <w:t>.</w:t>
      </w:r>
      <w:r>
        <w:t xml:space="preserve"> </w:t>
      </w:r>
      <w:r>
        <w:rPr>
          <w:rFonts w:eastAsiaTheme="minorEastAsia"/>
        </w:rPr>
        <w:t xml:space="preserve">AIC weights summarizing the average support for particular model classes and model type when they are the generating model. Headings indicate the generating model type and model class. Data was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w:t>
      </w:r>
    </w:p>
    <w:p w14:paraId="06DE494B" w14:textId="77777777" w:rsidR="00271E74" w:rsidRPr="00271E74" w:rsidRDefault="00271E74" w:rsidP="00271E74">
      <w:pPr>
        <w:pStyle w:val="JamesManuscriptBody"/>
        <w:jc w:val="center"/>
        <w:rPr>
          <w:rFonts w:eastAsiaTheme="minorEastAsia"/>
          <w:b/>
          <w:bCs/>
        </w:rPr>
      </w:pPr>
    </w:p>
    <w:sectPr w:rsidR="00271E74" w:rsidRPr="00271E74" w:rsidSect="00F769F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96A4E" w14:textId="77777777" w:rsidR="0035750C" w:rsidRDefault="0035750C" w:rsidP="004F7AB3">
      <w:r>
        <w:separator/>
      </w:r>
    </w:p>
  </w:endnote>
  <w:endnote w:type="continuationSeparator" w:id="0">
    <w:p w14:paraId="7D0A1152" w14:textId="77777777" w:rsidR="0035750C" w:rsidRDefault="0035750C"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4C552" w14:textId="77777777" w:rsidR="0035750C" w:rsidRDefault="0035750C" w:rsidP="004F7AB3">
      <w:r>
        <w:separator/>
      </w:r>
    </w:p>
  </w:footnote>
  <w:footnote w:type="continuationSeparator" w:id="0">
    <w:p w14:paraId="029C6ADB" w14:textId="77777777" w:rsidR="0035750C" w:rsidRDefault="0035750C"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221C"/>
    <w:rsid w:val="00014090"/>
    <w:rsid w:val="0001491E"/>
    <w:rsid w:val="00015D77"/>
    <w:rsid w:val="0001708F"/>
    <w:rsid w:val="0001789D"/>
    <w:rsid w:val="00017B6D"/>
    <w:rsid w:val="0002225A"/>
    <w:rsid w:val="00022F15"/>
    <w:rsid w:val="00023A29"/>
    <w:rsid w:val="0002446B"/>
    <w:rsid w:val="000247CF"/>
    <w:rsid w:val="00024FA6"/>
    <w:rsid w:val="00026F09"/>
    <w:rsid w:val="0002796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E1B"/>
    <w:rsid w:val="00095F2E"/>
    <w:rsid w:val="000971E0"/>
    <w:rsid w:val="000A0B85"/>
    <w:rsid w:val="000A1363"/>
    <w:rsid w:val="000A1AE0"/>
    <w:rsid w:val="000A1E2B"/>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22B0"/>
    <w:rsid w:val="000C6307"/>
    <w:rsid w:val="000C6FFF"/>
    <w:rsid w:val="000D0244"/>
    <w:rsid w:val="000D0A2E"/>
    <w:rsid w:val="000D1307"/>
    <w:rsid w:val="000D1ACD"/>
    <w:rsid w:val="000D21D7"/>
    <w:rsid w:val="000D2BAD"/>
    <w:rsid w:val="000D2D09"/>
    <w:rsid w:val="000D301B"/>
    <w:rsid w:val="000D3467"/>
    <w:rsid w:val="000D3E03"/>
    <w:rsid w:val="000D4935"/>
    <w:rsid w:val="000D4B21"/>
    <w:rsid w:val="000D5478"/>
    <w:rsid w:val="000D54CD"/>
    <w:rsid w:val="000D66EF"/>
    <w:rsid w:val="000D681D"/>
    <w:rsid w:val="000D79EF"/>
    <w:rsid w:val="000D7D19"/>
    <w:rsid w:val="000D7F96"/>
    <w:rsid w:val="000E084B"/>
    <w:rsid w:val="000E0B76"/>
    <w:rsid w:val="000E19FC"/>
    <w:rsid w:val="000E23A4"/>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43F0"/>
    <w:rsid w:val="00115313"/>
    <w:rsid w:val="00116993"/>
    <w:rsid w:val="001170C1"/>
    <w:rsid w:val="00117D40"/>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576"/>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0A14"/>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3DED"/>
    <w:rsid w:val="00236166"/>
    <w:rsid w:val="00240508"/>
    <w:rsid w:val="00244244"/>
    <w:rsid w:val="00246195"/>
    <w:rsid w:val="00246E77"/>
    <w:rsid w:val="00250100"/>
    <w:rsid w:val="002505C9"/>
    <w:rsid w:val="00252319"/>
    <w:rsid w:val="00253269"/>
    <w:rsid w:val="002553AE"/>
    <w:rsid w:val="00256653"/>
    <w:rsid w:val="00257322"/>
    <w:rsid w:val="0025758D"/>
    <w:rsid w:val="0025795B"/>
    <w:rsid w:val="00260B00"/>
    <w:rsid w:val="00260CF7"/>
    <w:rsid w:val="00261367"/>
    <w:rsid w:val="00262E75"/>
    <w:rsid w:val="00263285"/>
    <w:rsid w:val="00264487"/>
    <w:rsid w:val="00264EA2"/>
    <w:rsid w:val="002654B2"/>
    <w:rsid w:val="00266585"/>
    <w:rsid w:val="00271765"/>
    <w:rsid w:val="00271E74"/>
    <w:rsid w:val="0027339F"/>
    <w:rsid w:val="00273FBC"/>
    <w:rsid w:val="00274BF4"/>
    <w:rsid w:val="002751BC"/>
    <w:rsid w:val="002755E1"/>
    <w:rsid w:val="002755F9"/>
    <w:rsid w:val="00275A03"/>
    <w:rsid w:val="00275D83"/>
    <w:rsid w:val="002764B4"/>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5CB2"/>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427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0DE1"/>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2E6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4ED0"/>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3C1"/>
    <w:rsid w:val="0035750C"/>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A70FF"/>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0961"/>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30D2"/>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2A6"/>
    <w:rsid w:val="0046794A"/>
    <w:rsid w:val="004703EA"/>
    <w:rsid w:val="00470521"/>
    <w:rsid w:val="00472681"/>
    <w:rsid w:val="0047290D"/>
    <w:rsid w:val="0047343E"/>
    <w:rsid w:val="0047415C"/>
    <w:rsid w:val="0047585A"/>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0F18"/>
    <w:rsid w:val="004A1731"/>
    <w:rsid w:val="004A2464"/>
    <w:rsid w:val="004A29AA"/>
    <w:rsid w:val="004A2D39"/>
    <w:rsid w:val="004A32D8"/>
    <w:rsid w:val="004A4895"/>
    <w:rsid w:val="004A7842"/>
    <w:rsid w:val="004B0FC6"/>
    <w:rsid w:val="004B126C"/>
    <w:rsid w:val="004B160C"/>
    <w:rsid w:val="004B26F0"/>
    <w:rsid w:val="004B3783"/>
    <w:rsid w:val="004B38AF"/>
    <w:rsid w:val="004B48BB"/>
    <w:rsid w:val="004B4F57"/>
    <w:rsid w:val="004B5856"/>
    <w:rsid w:val="004B6084"/>
    <w:rsid w:val="004B622E"/>
    <w:rsid w:val="004B7039"/>
    <w:rsid w:val="004B7633"/>
    <w:rsid w:val="004B7958"/>
    <w:rsid w:val="004C03C6"/>
    <w:rsid w:val="004C1672"/>
    <w:rsid w:val="004C1802"/>
    <w:rsid w:val="004C215C"/>
    <w:rsid w:val="004C2FAB"/>
    <w:rsid w:val="004C34B0"/>
    <w:rsid w:val="004C3A15"/>
    <w:rsid w:val="004C5654"/>
    <w:rsid w:val="004D1F5C"/>
    <w:rsid w:val="004D26D0"/>
    <w:rsid w:val="004D376F"/>
    <w:rsid w:val="004D39A8"/>
    <w:rsid w:val="004D46F3"/>
    <w:rsid w:val="004D48BA"/>
    <w:rsid w:val="004D4A01"/>
    <w:rsid w:val="004D5990"/>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1C86"/>
    <w:rsid w:val="00503C36"/>
    <w:rsid w:val="0050412C"/>
    <w:rsid w:val="00504C71"/>
    <w:rsid w:val="00504DD1"/>
    <w:rsid w:val="0050596C"/>
    <w:rsid w:val="00506356"/>
    <w:rsid w:val="00506867"/>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2ED8"/>
    <w:rsid w:val="005338D9"/>
    <w:rsid w:val="0053508D"/>
    <w:rsid w:val="00535D9E"/>
    <w:rsid w:val="00535EC1"/>
    <w:rsid w:val="00536C68"/>
    <w:rsid w:val="00536DC8"/>
    <w:rsid w:val="0053718A"/>
    <w:rsid w:val="005373F0"/>
    <w:rsid w:val="005374CA"/>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57EB6"/>
    <w:rsid w:val="005607BE"/>
    <w:rsid w:val="00560F0D"/>
    <w:rsid w:val="005620BA"/>
    <w:rsid w:val="00563648"/>
    <w:rsid w:val="00564B6F"/>
    <w:rsid w:val="00564C0B"/>
    <w:rsid w:val="005652D6"/>
    <w:rsid w:val="005653D8"/>
    <w:rsid w:val="00566E2D"/>
    <w:rsid w:val="005700C9"/>
    <w:rsid w:val="00570A31"/>
    <w:rsid w:val="00570C43"/>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18E8"/>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0CEF"/>
    <w:rsid w:val="005E10B1"/>
    <w:rsid w:val="005E2C54"/>
    <w:rsid w:val="005E4F2C"/>
    <w:rsid w:val="005E607F"/>
    <w:rsid w:val="005E6812"/>
    <w:rsid w:val="005E6E2F"/>
    <w:rsid w:val="005E7384"/>
    <w:rsid w:val="005E7A6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2449"/>
    <w:rsid w:val="00602C1E"/>
    <w:rsid w:val="00604735"/>
    <w:rsid w:val="00604851"/>
    <w:rsid w:val="00605278"/>
    <w:rsid w:val="00605978"/>
    <w:rsid w:val="0060618C"/>
    <w:rsid w:val="00611E2F"/>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0C0"/>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601C"/>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56A"/>
    <w:rsid w:val="006878D7"/>
    <w:rsid w:val="00687989"/>
    <w:rsid w:val="006879D6"/>
    <w:rsid w:val="00687A85"/>
    <w:rsid w:val="00691808"/>
    <w:rsid w:val="0069374A"/>
    <w:rsid w:val="006939B0"/>
    <w:rsid w:val="0069402C"/>
    <w:rsid w:val="00694850"/>
    <w:rsid w:val="00695337"/>
    <w:rsid w:val="006962DC"/>
    <w:rsid w:val="0069687F"/>
    <w:rsid w:val="006972C6"/>
    <w:rsid w:val="006A2070"/>
    <w:rsid w:val="006A248C"/>
    <w:rsid w:val="006A2849"/>
    <w:rsid w:val="006A35B7"/>
    <w:rsid w:val="006A4FE9"/>
    <w:rsid w:val="006A6EA8"/>
    <w:rsid w:val="006B0347"/>
    <w:rsid w:val="006B2836"/>
    <w:rsid w:val="006B3C69"/>
    <w:rsid w:val="006B521A"/>
    <w:rsid w:val="006B558D"/>
    <w:rsid w:val="006B6468"/>
    <w:rsid w:val="006B7081"/>
    <w:rsid w:val="006B7B95"/>
    <w:rsid w:val="006C10A5"/>
    <w:rsid w:val="006C1D26"/>
    <w:rsid w:val="006C1E22"/>
    <w:rsid w:val="006C21BC"/>
    <w:rsid w:val="006C41E3"/>
    <w:rsid w:val="006C4413"/>
    <w:rsid w:val="006C73C2"/>
    <w:rsid w:val="006C784B"/>
    <w:rsid w:val="006D0419"/>
    <w:rsid w:val="006D0831"/>
    <w:rsid w:val="006D0B92"/>
    <w:rsid w:val="006D0FD9"/>
    <w:rsid w:val="006D161E"/>
    <w:rsid w:val="006D16C0"/>
    <w:rsid w:val="006D1BBC"/>
    <w:rsid w:val="006D1EDC"/>
    <w:rsid w:val="006D24DF"/>
    <w:rsid w:val="006D39B4"/>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37B"/>
    <w:rsid w:val="006E7599"/>
    <w:rsid w:val="006F0888"/>
    <w:rsid w:val="006F0CF8"/>
    <w:rsid w:val="006F0E0F"/>
    <w:rsid w:val="006F11B6"/>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842"/>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57E44"/>
    <w:rsid w:val="00760C78"/>
    <w:rsid w:val="00761445"/>
    <w:rsid w:val="007621EA"/>
    <w:rsid w:val="00762864"/>
    <w:rsid w:val="00762C74"/>
    <w:rsid w:val="00763D7B"/>
    <w:rsid w:val="00763EDD"/>
    <w:rsid w:val="00764360"/>
    <w:rsid w:val="007648D7"/>
    <w:rsid w:val="00764904"/>
    <w:rsid w:val="00765DA0"/>
    <w:rsid w:val="00766588"/>
    <w:rsid w:val="007671EC"/>
    <w:rsid w:val="00767FEC"/>
    <w:rsid w:val="00770A08"/>
    <w:rsid w:val="00772589"/>
    <w:rsid w:val="00772B08"/>
    <w:rsid w:val="00772DD8"/>
    <w:rsid w:val="00773EF1"/>
    <w:rsid w:val="0077700D"/>
    <w:rsid w:val="00777224"/>
    <w:rsid w:val="007775ED"/>
    <w:rsid w:val="007820F9"/>
    <w:rsid w:val="00782A73"/>
    <w:rsid w:val="00782E93"/>
    <w:rsid w:val="00786AAA"/>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69F6"/>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A39"/>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765"/>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57D83"/>
    <w:rsid w:val="00862B95"/>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3D7A"/>
    <w:rsid w:val="00884979"/>
    <w:rsid w:val="008859B2"/>
    <w:rsid w:val="00886356"/>
    <w:rsid w:val="00886821"/>
    <w:rsid w:val="0088747C"/>
    <w:rsid w:val="00887976"/>
    <w:rsid w:val="008907B2"/>
    <w:rsid w:val="0089193A"/>
    <w:rsid w:val="00891A2B"/>
    <w:rsid w:val="008920DB"/>
    <w:rsid w:val="008926B6"/>
    <w:rsid w:val="00893B19"/>
    <w:rsid w:val="0089491D"/>
    <w:rsid w:val="00894C33"/>
    <w:rsid w:val="00894DD5"/>
    <w:rsid w:val="00895ABD"/>
    <w:rsid w:val="00896B54"/>
    <w:rsid w:val="00897741"/>
    <w:rsid w:val="008A1135"/>
    <w:rsid w:val="008A392A"/>
    <w:rsid w:val="008A5097"/>
    <w:rsid w:val="008A5ACF"/>
    <w:rsid w:val="008A5DAB"/>
    <w:rsid w:val="008A5EB1"/>
    <w:rsid w:val="008A7558"/>
    <w:rsid w:val="008A789C"/>
    <w:rsid w:val="008A7B33"/>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4818"/>
    <w:rsid w:val="008D559F"/>
    <w:rsid w:val="008D6B33"/>
    <w:rsid w:val="008D6E43"/>
    <w:rsid w:val="008E1A6A"/>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3D6"/>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1662"/>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1270"/>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2E"/>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C3F"/>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67D5"/>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270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9C4"/>
    <w:rsid w:val="00AD0ADB"/>
    <w:rsid w:val="00AD146C"/>
    <w:rsid w:val="00AD1DB2"/>
    <w:rsid w:val="00AD21F2"/>
    <w:rsid w:val="00AD46E9"/>
    <w:rsid w:val="00AD4F3F"/>
    <w:rsid w:val="00AD5F38"/>
    <w:rsid w:val="00AD62BE"/>
    <w:rsid w:val="00AD6A05"/>
    <w:rsid w:val="00AD6AE1"/>
    <w:rsid w:val="00AD6DDF"/>
    <w:rsid w:val="00AD7E1B"/>
    <w:rsid w:val="00AE12CC"/>
    <w:rsid w:val="00AE1863"/>
    <w:rsid w:val="00AE226A"/>
    <w:rsid w:val="00AE26B4"/>
    <w:rsid w:val="00AE28E1"/>
    <w:rsid w:val="00AE2F43"/>
    <w:rsid w:val="00AE683F"/>
    <w:rsid w:val="00AE6B07"/>
    <w:rsid w:val="00AE6D7A"/>
    <w:rsid w:val="00AE6EF8"/>
    <w:rsid w:val="00AE7492"/>
    <w:rsid w:val="00AE7900"/>
    <w:rsid w:val="00AE7B3A"/>
    <w:rsid w:val="00AE7F6D"/>
    <w:rsid w:val="00AF0243"/>
    <w:rsid w:val="00AF03AA"/>
    <w:rsid w:val="00AF17CF"/>
    <w:rsid w:val="00AF19A3"/>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59A4"/>
    <w:rsid w:val="00B166E3"/>
    <w:rsid w:val="00B17AD9"/>
    <w:rsid w:val="00B2078A"/>
    <w:rsid w:val="00B21B4C"/>
    <w:rsid w:val="00B21D60"/>
    <w:rsid w:val="00B22C52"/>
    <w:rsid w:val="00B23050"/>
    <w:rsid w:val="00B234C0"/>
    <w:rsid w:val="00B2368B"/>
    <w:rsid w:val="00B23DD8"/>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57B8"/>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4A8"/>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A6D5E"/>
    <w:rsid w:val="00BB0B72"/>
    <w:rsid w:val="00BB0D9B"/>
    <w:rsid w:val="00BB0E15"/>
    <w:rsid w:val="00BB15C5"/>
    <w:rsid w:val="00BB1BA3"/>
    <w:rsid w:val="00BB1CE8"/>
    <w:rsid w:val="00BB1E22"/>
    <w:rsid w:val="00BB376E"/>
    <w:rsid w:val="00BB4A34"/>
    <w:rsid w:val="00BB54D9"/>
    <w:rsid w:val="00BB5EE0"/>
    <w:rsid w:val="00BB629C"/>
    <w:rsid w:val="00BB6938"/>
    <w:rsid w:val="00BB7999"/>
    <w:rsid w:val="00BB7A7D"/>
    <w:rsid w:val="00BC177F"/>
    <w:rsid w:val="00BC33B5"/>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595F"/>
    <w:rsid w:val="00BD67CC"/>
    <w:rsid w:val="00BE0946"/>
    <w:rsid w:val="00BE1143"/>
    <w:rsid w:val="00BE2A96"/>
    <w:rsid w:val="00BE358B"/>
    <w:rsid w:val="00BE3F72"/>
    <w:rsid w:val="00BE43CA"/>
    <w:rsid w:val="00BE4A44"/>
    <w:rsid w:val="00BE4BFF"/>
    <w:rsid w:val="00BE7BE5"/>
    <w:rsid w:val="00BF12A3"/>
    <w:rsid w:val="00BF1D5F"/>
    <w:rsid w:val="00BF241F"/>
    <w:rsid w:val="00BF2D60"/>
    <w:rsid w:val="00BF3FA0"/>
    <w:rsid w:val="00BF4131"/>
    <w:rsid w:val="00BF47CC"/>
    <w:rsid w:val="00BF5714"/>
    <w:rsid w:val="00BF5DFA"/>
    <w:rsid w:val="00BF64AE"/>
    <w:rsid w:val="00BF6599"/>
    <w:rsid w:val="00BF7835"/>
    <w:rsid w:val="00C000E5"/>
    <w:rsid w:val="00C00556"/>
    <w:rsid w:val="00C02611"/>
    <w:rsid w:val="00C02B09"/>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4A"/>
    <w:rsid w:val="00C50A57"/>
    <w:rsid w:val="00C50DE7"/>
    <w:rsid w:val="00C51B7B"/>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3445"/>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1F1"/>
    <w:rsid w:val="00D1141F"/>
    <w:rsid w:val="00D11728"/>
    <w:rsid w:val="00D119EF"/>
    <w:rsid w:val="00D11C2A"/>
    <w:rsid w:val="00D1223F"/>
    <w:rsid w:val="00D133EE"/>
    <w:rsid w:val="00D14EEA"/>
    <w:rsid w:val="00D15F55"/>
    <w:rsid w:val="00D1646C"/>
    <w:rsid w:val="00D16A48"/>
    <w:rsid w:val="00D201DE"/>
    <w:rsid w:val="00D212AF"/>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AA2"/>
    <w:rsid w:val="00D41DF0"/>
    <w:rsid w:val="00D41F98"/>
    <w:rsid w:val="00D42816"/>
    <w:rsid w:val="00D428E2"/>
    <w:rsid w:val="00D43C15"/>
    <w:rsid w:val="00D4450F"/>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96C"/>
    <w:rsid w:val="00D62C00"/>
    <w:rsid w:val="00D63833"/>
    <w:rsid w:val="00D638F3"/>
    <w:rsid w:val="00D64CF7"/>
    <w:rsid w:val="00D65DA9"/>
    <w:rsid w:val="00D66CDB"/>
    <w:rsid w:val="00D66ED1"/>
    <w:rsid w:val="00D67390"/>
    <w:rsid w:val="00D70250"/>
    <w:rsid w:val="00D707DC"/>
    <w:rsid w:val="00D70AF7"/>
    <w:rsid w:val="00D70E47"/>
    <w:rsid w:val="00D71769"/>
    <w:rsid w:val="00D71EF7"/>
    <w:rsid w:val="00D73603"/>
    <w:rsid w:val="00D745D6"/>
    <w:rsid w:val="00D74BF8"/>
    <w:rsid w:val="00D74C7A"/>
    <w:rsid w:val="00D751AA"/>
    <w:rsid w:val="00D76270"/>
    <w:rsid w:val="00D77DE5"/>
    <w:rsid w:val="00D80884"/>
    <w:rsid w:val="00D8127F"/>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03C"/>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83"/>
    <w:rsid w:val="00DD4AF1"/>
    <w:rsid w:val="00DD4CBC"/>
    <w:rsid w:val="00DD52CF"/>
    <w:rsid w:val="00DD7A48"/>
    <w:rsid w:val="00DE0B70"/>
    <w:rsid w:val="00DE1119"/>
    <w:rsid w:val="00DE1D95"/>
    <w:rsid w:val="00DE289D"/>
    <w:rsid w:val="00DE3B42"/>
    <w:rsid w:val="00DE3B70"/>
    <w:rsid w:val="00DE4492"/>
    <w:rsid w:val="00DE5100"/>
    <w:rsid w:val="00DE5734"/>
    <w:rsid w:val="00DE5A2E"/>
    <w:rsid w:val="00DE5E14"/>
    <w:rsid w:val="00DE6BBB"/>
    <w:rsid w:val="00DF0303"/>
    <w:rsid w:val="00DF151C"/>
    <w:rsid w:val="00DF15CB"/>
    <w:rsid w:val="00DF1C71"/>
    <w:rsid w:val="00DF3246"/>
    <w:rsid w:val="00DF48C1"/>
    <w:rsid w:val="00DF6BD2"/>
    <w:rsid w:val="00E002F0"/>
    <w:rsid w:val="00E0236D"/>
    <w:rsid w:val="00E0316A"/>
    <w:rsid w:val="00E036E0"/>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19C"/>
    <w:rsid w:val="00E307E3"/>
    <w:rsid w:val="00E3097C"/>
    <w:rsid w:val="00E325D8"/>
    <w:rsid w:val="00E3270A"/>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57A17"/>
    <w:rsid w:val="00E613D7"/>
    <w:rsid w:val="00E6287C"/>
    <w:rsid w:val="00E637A5"/>
    <w:rsid w:val="00E65087"/>
    <w:rsid w:val="00E651B3"/>
    <w:rsid w:val="00E65232"/>
    <w:rsid w:val="00E655C6"/>
    <w:rsid w:val="00E6754A"/>
    <w:rsid w:val="00E67B60"/>
    <w:rsid w:val="00E70E13"/>
    <w:rsid w:val="00E7234E"/>
    <w:rsid w:val="00E7399D"/>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97D"/>
    <w:rsid w:val="00E87EEA"/>
    <w:rsid w:val="00E905E6"/>
    <w:rsid w:val="00E9089D"/>
    <w:rsid w:val="00E91449"/>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0244"/>
    <w:rsid w:val="00EC1168"/>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5CE9"/>
    <w:rsid w:val="00ED70F9"/>
    <w:rsid w:val="00ED75C1"/>
    <w:rsid w:val="00ED7C0E"/>
    <w:rsid w:val="00EE00B9"/>
    <w:rsid w:val="00EE0395"/>
    <w:rsid w:val="00EE17C8"/>
    <w:rsid w:val="00EE2E8C"/>
    <w:rsid w:val="00EE3F57"/>
    <w:rsid w:val="00EE4D29"/>
    <w:rsid w:val="00EE50AE"/>
    <w:rsid w:val="00EE52A8"/>
    <w:rsid w:val="00EE699D"/>
    <w:rsid w:val="00EE6BFF"/>
    <w:rsid w:val="00EF03CC"/>
    <w:rsid w:val="00EF1CF1"/>
    <w:rsid w:val="00EF1E4E"/>
    <w:rsid w:val="00EF2DA2"/>
    <w:rsid w:val="00EF324A"/>
    <w:rsid w:val="00EF3B52"/>
    <w:rsid w:val="00EF434A"/>
    <w:rsid w:val="00EF4E11"/>
    <w:rsid w:val="00EF5110"/>
    <w:rsid w:val="00EF53A0"/>
    <w:rsid w:val="00EF6655"/>
    <w:rsid w:val="00EF7BDF"/>
    <w:rsid w:val="00F00537"/>
    <w:rsid w:val="00F00574"/>
    <w:rsid w:val="00F00978"/>
    <w:rsid w:val="00F0122B"/>
    <w:rsid w:val="00F02106"/>
    <w:rsid w:val="00F0267D"/>
    <w:rsid w:val="00F029EF"/>
    <w:rsid w:val="00F03EAD"/>
    <w:rsid w:val="00F048CF"/>
    <w:rsid w:val="00F054D2"/>
    <w:rsid w:val="00F05BF5"/>
    <w:rsid w:val="00F06F57"/>
    <w:rsid w:val="00F07FC8"/>
    <w:rsid w:val="00F10C00"/>
    <w:rsid w:val="00F1100F"/>
    <w:rsid w:val="00F1182C"/>
    <w:rsid w:val="00F11877"/>
    <w:rsid w:val="00F12D98"/>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659"/>
    <w:rsid w:val="00F65D7E"/>
    <w:rsid w:val="00F70071"/>
    <w:rsid w:val="00F7054A"/>
    <w:rsid w:val="00F70847"/>
    <w:rsid w:val="00F71AB3"/>
    <w:rsid w:val="00F75C35"/>
    <w:rsid w:val="00F760C1"/>
    <w:rsid w:val="00F769F1"/>
    <w:rsid w:val="00F80869"/>
    <w:rsid w:val="00F81984"/>
    <w:rsid w:val="00F81CAC"/>
    <w:rsid w:val="00F8233B"/>
    <w:rsid w:val="00F83B22"/>
    <w:rsid w:val="00F865B5"/>
    <w:rsid w:val="00F86DC3"/>
    <w:rsid w:val="00F935FD"/>
    <w:rsid w:val="00F949D7"/>
    <w:rsid w:val="00F94E7D"/>
    <w:rsid w:val="00F954D1"/>
    <w:rsid w:val="00F95AF8"/>
    <w:rsid w:val="00F965B9"/>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C6659"/>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6944"/>
    <w:rsid w:val="00FE7BFF"/>
    <w:rsid w:val="00FF0AB0"/>
    <w:rsid w:val="00FF1904"/>
    <w:rsid w:val="00FF1A55"/>
    <w:rsid w:val="00FF2A70"/>
    <w:rsid w:val="00FF3F24"/>
    <w:rsid w:val="00FF4B18"/>
    <w:rsid w:val="00FF5131"/>
    <w:rsid w:val="00FF5CE2"/>
    <w:rsid w:val="00FF60D9"/>
    <w:rsid w:val="00FF65CA"/>
    <w:rsid w:val="00FF6CB7"/>
    <w:rsid w:val="00FF7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E23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47871">
      <w:bodyDiv w:val="1"/>
      <w:marLeft w:val="0"/>
      <w:marRight w:val="0"/>
      <w:marTop w:val="0"/>
      <w:marBottom w:val="0"/>
      <w:divBdr>
        <w:top w:val="none" w:sz="0" w:space="0" w:color="auto"/>
        <w:left w:val="none" w:sz="0" w:space="0" w:color="auto"/>
        <w:bottom w:val="none" w:sz="0" w:space="0" w:color="auto"/>
        <w:right w:val="none" w:sz="0" w:space="0" w:color="auto"/>
      </w:divBdr>
    </w:div>
    <w:div w:id="131094688">
      <w:bodyDiv w:val="1"/>
      <w:marLeft w:val="0"/>
      <w:marRight w:val="0"/>
      <w:marTop w:val="0"/>
      <w:marBottom w:val="0"/>
      <w:divBdr>
        <w:top w:val="none" w:sz="0" w:space="0" w:color="auto"/>
        <w:left w:val="none" w:sz="0" w:space="0" w:color="auto"/>
        <w:bottom w:val="none" w:sz="0" w:space="0" w:color="auto"/>
        <w:right w:val="none" w:sz="0" w:space="0" w:color="auto"/>
      </w:divBdr>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196472358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 w:id="214048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49</Pages>
  <Words>43805</Words>
  <Characters>249695</Characters>
  <Application>Microsoft Office Word</Application>
  <DocSecurity>0</DocSecurity>
  <Lines>2080</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17</cp:revision>
  <dcterms:created xsi:type="dcterms:W3CDTF">2022-07-08T22:00:00Z</dcterms:created>
  <dcterms:modified xsi:type="dcterms:W3CDTF">2022-07-13T17:07:00Z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id="3zId0J16"/&gt;&lt;style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