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D9CB" w14:textId="77777777" w:rsidR="0028658A" w:rsidRDefault="001C50D9">
      <w:pPr>
        <w:pStyle w:val="Title"/>
      </w:pPr>
      <w:r>
        <w:t>Homework 3</w:t>
      </w:r>
    </w:p>
    <w:p w14:paraId="3B632201" w14:textId="77777777" w:rsidR="0028658A" w:rsidRDefault="001C50D9">
      <w:pPr>
        <w:pStyle w:val="SourceCode"/>
      </w:pPr>
      <w:r>
        <w:rPr>
          <w:rStyle w:val="CommentTok"/>
        </w:rPr>
        <w:t>#for nicer table output</w:t>
      </w:r>
      <w:r>
        <w:br/>
      </w:r>
      <w:r>
        <w:rPr>
          <w:rStyle w:val="FunctionTok"/>
        </w:rPr>
        <w:t>library</w:t>
      </w:r>
      <w:r>
        <w:rPr>
          <w:rStyle w:val="NormalTok"/>
        </w:rPr>
        <w:t>(knitr)</w:t>
      </w:r>
    </w:p>
    <w:p w14:paraId="651C515C" w14:textId="77777777" w:rsidR="0028658A" w:rsidRDefault="001C50D9">
      <w:pPr>
        <w:pStyle w:val="Heading1"/>
      </w:pPr>
      <w:bookmarkStart w:id="0" w:name="conceptual-problems"/>
      <w:r>
        <w:t>Conceptual Problems</w:t>
      </w:r>
    </w:p>
    <w:p w14:paraId="0A6A1DD4" w14:textId="77777777" w:rsidR="0028658A" w:rsidRDefault="001C50D9">
      <w:pPr>
        <w:pStyle w:val="Compact"/>
        <w:numPr>
          <w:ilvl w:val="0"/>
          <w:numId w:val="2"/>
        </w:numPr>
      </w:pPr>
      <w:r>
        <w:t>Book Problem 4</w:t>
      </w:r>
    </w:p>
    <w:p w14:paraId="2406F49B" w14:textId="77777777" w:rsidR="0028658A" w:rsidRDefault="001C50D9">
      <w:pPr>
        <w:pStyle w:val="Compact"/>
        <w:numPr>
          <w:ilvl w:val="0"/>
          <w:numId w:val="3"/>
        </w:numPr>
      </w:pPr>
      <w:r>
        <w:t>10% of the data will be used as the distribution is uniform and our range accounts for 10% of the total range of [0, 1]. (Not asked for, but we can show this via simulation.)</w:t>
      </w:r>
    </w:p>
    <w:p w14:paraId="39E2A6B1" w14:textId="77777777" w:rsidR="0028658A" w:rsidRDefault="001C50D9">
      <w:pPr>
        <w:pStyle w:val="SourceCode"/>
      </w:pPr>
      <w:r>
        <w:rPr>
          <w:rStyle w:val="FunctionTok"/>
        </w:rPr>
        <w:t>set.seed</w:t>
      </w:r>
      <w:r>
        <w:rPr>
          <w:rStyle w:val="NormalTok"/>
        </w:rPr>
        <w:t>(</w:t>
      </w:r>
      <w:r>
        <w:rPr>
          <w:rStyle w:val="DecValTok"/>
        </w:rPr>
        <w:t>10</w:t>
      </w:r>
      <w:r>
        <w:rPr>
          <w:rStyle w:val="NormalTok"/>
        </w:rPr>
        <w:t>)</w:t>
      </w:r>
      <w:r>
        <w:br/>
      </w:r>
      <w:r>
        <w:rPr>
          <w:rStyle w:val="NormalTok"/>
        </w:rPr>
        <w:t xml:space="preserve">unif_values </w:t>
      </w:r>
      <w:r>
        <w:rPr>
          <w:rStyle w:val="OtherTok"/>
        </w:rPr>
        <w:t>&lt;-</w:t>
      </w:r>
      <w:r>
        <w:rPr>
          <w:rStyle w:val="NormalTok"/>
        </w:rPr>
        <w:t xml:space="preserve"> </w:t>
      </w:r>
      <w:r>
        <w:rPr>
          <w:rStyle w:val="FunctionTok"/>
        </w:rPr>
        <w:t>runif</w:t>
      </w:r>
      <w:r>
        <w:rPr>
          <w:rStyle w:val="NormalTok"/>
        </w:rPr>
        <w:t>(</w:t>
      </w:r>
      <w:r>
        <w:rPr>
          <w:rStyle w:val="DecValTok"/>
        </w:rPr>
        <w:t>100000</w:t>
      </w:r>
      <w:r>
        <w:rPr>
          <w:rStyle w:val="NormalTok"/>
        </w:rPr>
        <w:t>)</w:t>
      </w:r>
      <w:r>
        <w:br/>
      </w:r>
      <w:r>
        <w:rPr>
          <w:rStyle w:val="FunctionTok"/>
        </w:rPr>
        <w:t>mean</w:t>
      </w:r>
      <w:r>
        <w:rPr>
          <w:rStyle w:val="NormalTok"/>
        </w:rPr>
        <w:t xml:space="preserve">(unif_values </w:t>
      </w:r>
      <w:r>
        <w:rPr>
          <w:rStyle w:val="SpecialCharTok"/>
        </w:rPr>
        <w:t>&lt;</w:t>
      </w:r>
      <w:r>
        <w:rPr>
          <w:rStyle w:val="NormalTok"/>
        </w:rPr>
        <w:t xml:space="preserve"> </w:t>
      </w:r>
      <w:r>
        <w:rPr>
          <w:rStyle w:val="FloatTok"/>
        </w:rPr>
        <w:t>0.65</w:t>
      </w:r>
      <w:r>
        <w:rPr>
          <w:rStyle w:val="NormalTok"/>
        </w:rPr>
        <w:t xml:space="preserve"> </w:t>
      </w:r>
      <w:r>
        <w:rPr>
          <w:rStyle w:val="SpecialCharTok"/>
        </w:rPr>
        <w:t>&amp;</w:t>
      </w:r>
      <w:r>
        <w:rPr>
          <w:rStyle w:val="NormalTok"/>
        </w:rPr>
        <w:t xml:space="preserve"> unif_values </w:t>
      </w:r>
      <w:r>
        <w:rPr>
          <w:rStyle w:val="SpecialCharTok"/>
        </w:rPr>
        <w:t>&gt;</w:t>
      </w:r>
      <w:r>
        <w:rPr>
          <w:rStyle w:val="NormalTok"/>
        </w:rPr>
        <w:t xml:space="preserve"> </w:t>
      </w:r>
      <w:r>
        <w:rPr>
          <w:rStyle w:val="FloatTok"/>
        </w:rPr>
        <w:t>0.55</w:t>
      </w:r>
      <w:r>
        <w:rPr>
          <w:rStyle w:val="NormalTok"/>
        </w:rPr>
        <w:t>)</w:t>
      </w:r>
    </w:p>
    <w:p w14:paraId="4721999C" w14:textId="77777777" w:rsidR="0028658A" w:rsidRDefault="001C50D9">
      <w:pPr>
        <w:pStyle w:val="SourceCode"/>
      </w:pPr>
      <w:r>
        <w:rPr>
          <w:rStyle w:val="VerbatimChar"/>
        </w:rPr>
        <w:t>[1] 0.10049</w:t>
      </w:r>
    </w:p>
    <w:p w14:paraId="6F0ED02F" w14:textId="77777777" w:rsidR="0028658A" w:rsidRDefault="001C50D9">
      <w:pPr>
        <w:pStyle w:val="Compact"/>
        <w:numPr>
          <w:ilvl w:val="0"/>
          <w:numId w:val="4"/>
        </w:numPr>
      </w:pPr>
      <w:r>
        <w:t>Since we have 0.1 probability of X1 being in the range and, separately/independently, a 0.1 probability of X2 being in the range, we have 0.1*0.1 = 0.01 probability of a value falling in the range. So 1% of our observations would fall in</w:t>
      </w:r>
      <w:r>
        <w:t xml:space="preserve"> the range.</w:t>
      </w:r>
    </w:p>
    <w:p w14:paraId="2655851A" w14:textId="77777777" w:rsidR="0028658A" w:rsidRDefault="001C50D9">
      <w:pPr>
        <w:pStyle w:val="SourceCode"/>
      </w:pPr>
      <w:r>
        <w:rPr>
          <w:rStyle w:val="NormalTok"/>
        </w:rPr>
        <w:t xml:space="preserve">unif_values_2 </w:t>
      </w:r>
      <w:r>
        <w:rPr>
          <w:rStyle w:val="OtherTok"/>
        </w:rPr>
        <w:t>&lt;-</w:t>
      </w:r>
      <w:r>
        <w:rPr>
          <w:rStyle w:val="NormalTok"/>
        </w:rPr>
        <w:t xml:space="preserve"> </w:t>
      </w:r>
      <w:r>
        <w:rPr>
          <w:rStyle w:val="FunctionTok"/>
        </w:rPr>
        <w:t>runif</w:t>
      </w:r>
      <w:r>
        <w:rPr>
          <w:rStyle w:val="NormalTok"/>
        </w:rPr>
        <w:t>(</w:t>
      </w:r>
      <w:r>
        <w:rPr>
          <w:rStyle w:val="DecValTok"/>
        </w:rPr>
        <w:t>100000</w:t>
      </w:r>
      <w:r>
        <w:rPr>
          <w:rStyle w:val="NormalTok"/>
        </w:rPr>
        <w:t>)</w:t>
      </w:r>
      <w:r>
        <w:br/>
      </w:r>
      <w:r>
        <w:rPr>
          <w:rStyle w:val="FunctionTok"/>
        </w:rPr>
        <w:t>mean</w:t>
      </w:r>
      <w:r>
        <w:rPr>
          <w:rStyle w:val="NormalTok"/>
        </w:rPr>
        <w:t>((unif_values</w:t>
      </w:r>
      <w:r>
        <w:rPr>
          <w:rStyle w:val="SpecialCharTok"/>
        </w:rPr>
        <w:t>&lt;</w:t>
      </w:r>
      <w:r>
        <w:rPr>
          <w:rStyle w:val="NormalTok"/>
        </w:rPr>
        <w:t xml:space="preserve"> </w:t>
      </w:r>
      <w:r>
        <w:rPr>
          <w:rStyle w:val="FloatTok"/>
        </w:rPr>
        <w:t>0.65</w:t>
      </w:r>
      <w:r>
        <w:rPr>
          <w:rStyle w:val="NormalTok"/>
        </w:rPr>
        <w:t xml:space="preserve"> </w:t>
      </w:r>
      <w:r>
        <w:rPr>
          <w:rStyle w:val="SpecialCharTok"/>
        </w:rPr>
        <w:t>&amp;</w:t>
      </w:r>
      <w:r>
        <w:rPr>
          <w:rStyle w:val="NormalTok"/>
        </w:rPr>
        <w:t xml:space="preserve"> unif_values </w:t>
      </w:r>
      <w:r>
        <w:rPr>
          <w:rStyle w:val="SpecialCharTok"/>
        </w:rPr>
        <w:t>&gt;</w:t>
      </w:r>
      <w:r>
        <w:rPr>
          <w:rStyle w:val="NormalTok"/>
        </w:rPr>
        <w:t xml:space="preserve"> </w:t>
      </w:r>
      <w:r>
        <w:rPr>
          <w:rStyle w:val="FloatTok"/>
        </w:rPr>
        <w:t>0.55</w:t>
      </w:r>
      <w:r>
        <w:rPr>
          <w:rStyle w:val="NormalTok"/>
        </w:rPr>
        <w:t xml:space="preserve">) </w:t>
      </w:r>
      <w:r>
        <w:rPr>
          <w:rStyle w:val="SpecialCharTok"/>
        </w:rPr>
        <w:t>&amp;</w:t>
      </w:r>
      <w:r>
        <w:rPr>
          <w:rStyle w:val="NormalTok"/>
        </w:rPr>
        <w:t xml:space="preserve"> (unif_values_2 </w:t>
      </w:r>
      <w:r>
        <w:rPr>
          <w:rStyle w:val="SpecialCharTok"/>
        </w:rPr>
        <w:t>&gt;</w:t>
      </w:r>
      <w:r>
        <w:rPr>
          <w:rStyle w:val="NormalTok"/>
        </w:rPr>
        <w:t xml:space="preserve"> </w:t>
      </w:r>
      <w:r>
        <w:rPr>
          <w:rStyle w:val="FloatTok"/>
        </w:rPr>
        <w:t>0.3</w:t>
      </w:r>
      <w:r>
        <w:rPr>
          <w:rStyle w:val="NormalTok"/>
        </w:rPr>
        <w:t xml:space="preserve"> </w:t>
      </w:r>
      <w:r>
        <w:rPr>
          <w:rStyle w:val="SpecialCharTok"/>
        </w:rPr>
        <w:t>&amp;</w:t>
      </w:r>
      <w:r>
        <w:rPr>
          <w:rStyle w:val="NormalTok"/>
        </w:rPr>
        <w:t xml:space="preserve"> unif_values_2 </w:t>
      </w:r>
      <w:r>
        <w:rPr>
          <w:rStyle w:val="SpecialCharTok"/>
        </w:rPr>
        <w:t>&lt;</w:t>
      </w:r>
      <w:r>
        <w:rPr>
          <w:rStyle w:val="NormalTok"/>
        </w:rPr>
        <w:t xml:space="preserve"> </w:t>
      </w:r>
      <w:r>
        <w:rPr>
          <w:rStyle w:val="FloatTok"/>
        </w:rPr>
        <w:t>0.4</w:t>
      </w:r>
      <w:r>
        <w:rPr>
          <w:rStyle w:val="NormalTok"/>
        </w:rPr>
        <w:t>))</w:t>
      </w:r>
    </w:p>
    <w:p w14:paraId="39DFEAD2" w14:textId="77777777" w:rsidR="0028658A" w:rsidRDefault="001C50D9">
      <w:pPr>
        <w:pStyle w:val="SourceCode"/>
      </w:pPr>
      <w:r>
        <w:rPr>
          <w:rStyle w:val="VerbatimChar"/>
        </w:rPr>
        <w:t>[1] 0.01098</w:t>
      </w:r>
    </w:p>
    <w:p w14:paraId="5E4052DA" w14:textId="77777777" w:rsidR="0028658A" w:rsidRDefault="001C50D9">
      <w:pPr>
        <w:numPr>
          <w:ilvl w:val="0"/>
          <w:numId w:val="5"/>
        </w:numPr>
      </w:pPr>
      <w:r>
        <w:t xml:space="preserve">Here only </w:t>
      </w:r>
      <m:oMath>
        <m:sSup>
          <m:sSupPr>
            <m:ctrlPr>
              <w:rPr>
                <w:rFonts w:ascii="Cambria Math" w:hAnsi="Cambria Math"/>
              </w:rPr>
            </m:ctrlPr>
          </m:sSupPr>
          <m:e>
            <m:r>
              <w:rPr>
                <w:rFonts w:ascii="Cambria Math" w:hAnsi="Cambria Math"/>
              </w:rPr>
              <m:t>0.1</m:t>
            </m:r>
          </m:e>
          <m:sup>
            <m:r>
              <w:rPr>
                <w:rFonts w:ascii="Cambria Math" w:hAnsi="Cambria Math"/>
              </w:rPr>
              <m:t>100</m:t>
            </m:r>
          </m:sup>
        </m:sSup>
      </m:oMath>
      <w:r>
        <w:t xml:space="preserve"> of the observations fall in the region! Almost no chance of a value falling in the interval</w:t>
      </w:r>
      <w:r>
        <w:t xml:space="preserve"> of choice.</w:t>
      </w:r>
    </w:p>
    <w:p w14:paraId="64B769DB" w14:textId="77777777" w:rsidR="0028658A" w:rsidRDefault="001C50D9">
      <w:pPr>
        <w:numPr>
          <w:ilvl w:val="0"/>
          <w:numId w:val="5"/>
        </w:numPr>
      </w:pPr>
      <w:r>
        <w:t xml:space="preserve">We can see that, if we want to use the same ‘size’ region, as </w:t>
      </w:r>
      <m:oMath>
        <m:r>
          <w:rPr>
            <w:rFonts w:ascii="Cambria Math" w:hAnsi="Cambria Math"/>
          </w:rPr>
          <m:t>p</m:t>
        </m:r>
      </m:oMath>
      <w:r>
        <w:t xml:space="preserve"> grows we will have fewer and fewer observations. That means we either need to have way more observations or we need to make our ‘near’ range larger as </w:t>
      </w:r>
      <m:oMath>
        <m:r>
          <w:rPr>
            <w:rFonts w:ascii="Cambria Math" w:hAnsi="Cambria Math"/>
          </w:rPr>
          <m:t>p</m:t>
        </m:r>
      </m:oMath>
      <w:r>
        <w:t xml:space="preserve"> grows.</w:t>
      </w:r>
    </w:p>
    <w:p w14:paraId="6B64EFA4" w14:textId="77777777" w:rsidR="0028658A" w:rsidRDefault="001C50D9">
      <w:pPr>
        <w:numPr>
          <w:ilvl w:val="0"/>
          <w:numId w:val="5"/>
        </w:numPr>
      </w:pPr>
      <w:r>
        <w:t xml:space="preserve">Let </w:t>
      </w:r>
      <m:oMath>
        <m:r>
          <w:rPr>
            <w:rFonts w:ascii="Cambria Math" w:hAnsi="Cambria Math"/>
          </w:rPr>
          <m:t>L</m:t>
        </m:r>
      </m:oMath>
      <w:r>
        <w:t xml:space="preserve"> </w:t>
      </w:r>
      <w:r>
        <w:t>be the length.</w:t>
      </w:r>
    </w:p>
    <w:p w14:paraId="1A4A54CD" w14:textId="77777777" w:rsidR="0028658A" w:rsidRDefault="001C50D9">
      <w:pPr>
        <w:pStyle w:val="Compact"/>
        <w:numPr>
          <w:ilvl w:val="1"/>
          <w:numId w:val="6"/>
        </w:numPr>
      </w:pPr>
      <w:r>
        <w:t xml:space="preserve">For </w:t>
      </w:r>
      <m:oMath>
        <m:r>
          <w:rPr>
            <w:rFonts w:ascii="Cambria Math" w:hAnsi="Cambria Math"/>
          </w:rPr>
          <m:t>p</m:t>
        </m:r>
        <m:r>
          <m:rPr>
            <m:sty m:val="p"/>
          </m:rPr>
          <w:rPr>
            <w:rFonts w:ascii="Cambria Math" w:hAnsi="Cambria Math"/>
          </w:rPr>
          <m:t>=</m:t>
        </m:r>
        <m:r>
          <w:rPr>
            <w:rFonts w:ascii="Cambria Math" w:hAnsi="Cambria Math"/>
          </w:rPr>
          <m:t>1</m:t>
        </m:r>
      </m:oMath>
      <w:r>
        <w:t>, 10% of the observations fall in any area of length L = 0.1 in [0,1].</w:t>
      </w:r>
    </w:p>
    <w:p w14:paraId="30A3F771" w14:textId="77777777" w:rsidR="0028658A" w:rsidRDefault="001C50D9">
      <w:pPr>
        <w:pStyle w:val="Compact"/>
        <w:numPr>
          <w:ilvl w:val="1"/>
          <w:numId w:val="6"/>
        </w:numPr>
      </w:pPr>
      <w:r>
        <w:t xml:space="preserve">For </w:t>
      </w:r>
      <m:oMath>
        <m:r>
          <w:rPr>
            <w:rFonts w:ascii="Cambria Math" w:hAnsi="Cambria Math"/>
          </w:rPr>
          <m:t>p</m:t>
        </m:r>
        <m:r>
          <m:rPr>
            <m:sty m:val="p"/>
          </m:rPr>
          <w:rPr>
            <w:rFonts w:ascii="Cambria Math" w:hAnsi="Cambria Math"/>
          </w:rPr>
          <m:t>=</m:t>
        </m:r>
        <m:r>
          <w:rPr>
            <w:rFonts w:ascii="Cambria Math" w:hAnsi="Cambria Math"/>
          </w:rPr>
          <m:t>2</m:t>
        </m:r>
      </m:oMath>
      <w:r>
        <w:t xml:space="preserve">, we want </w:t>
      </w:r>
      <m:oMath>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r>
          <w:rPr>
            <w:rFonts w:ascii="Cambria Math" w:hAnsi="Cambria Math"/>
          </w:rPr>
          <m:t>0.1</m:t>
        </m:r>
      </m:oMath>
      <w:r>
        <w:t xml:space="preserve">. This means </w:t>
      </w:r>
      <m:oMath>
        <m:r>
          <w:rPr>
            <w:rFonts w:ascii="Cambria Math" w:hAnsi="Cambria Math"/>
          </w:rPr>
          <m:t>L</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0.1</m:t>
                </m:r>
              </m:e>
            </m:d>
          </m:e>
          <m:sup>
            <m:r>
              <w:rPr>
                <w:rFonts w:ascii="Cambria Math" w:hAnsi="Cambria Math"/>
              </w:rPr>
              <m:t>1</m:t>
            </m:r>
            <m:r>
              <m:rPr>
                <m:sty m:val="p"/>
              </m:rPr>
              <w:rPr>
                <w:rFonts w:ascii="Cambria Math" w:hAnsi="Cambria Math"/>
              </w:rPr>
              <m:t>/</m:t>
            </m:r>
            <m:r>
              <w:rPr>
                <w:rFonts w:ascii="Cambria Math" w:hAnsi="Cambria Math"/>
              </w:rPr>
              <m:t>2</m:t>
            </m:r>
          </m:sup>
        </m:sSup>
      </m:oMath>
    </w:p>
    <w:p w14:paraId="1D588205" w14:textId="77777777" w:rsidR="0028658A" w:rsidRDefault="001C50D9">
      <w:pPr>
        <w:pStyle w:val="Compact"/>
        <w:numPr>
          <w:ilvl w:val="1"/>
          <w:numId w:val="6"/>
        </w:numPr>
      </w:pPr>
      <w:r>
        <w:t xml:space="preserve">Generically, for </w:t>
      </w:r>
      <m:oMath>
        <m:r>
          <w:rPr>
            <w:rFonts w:ascii="Cambria Math" w:hAnsi="Cambria Math"/>
          </w:rPr>
          <m:t>p</m:t>
        </m:r>
      </m:oMath>
      <w:r>
        <w:t xml:space="preserve"> we want </w:t>
      </w:r>
      <m:oMath>
        <m:sSup>
          <m:sSupPr>
            <m:ctrlPr>
              <w:rPr>
                <w:rFonts w:ascii="Cambria Math" w:hAnsi="Cambria Math"/>
              </w:rPr>
            </m:ctrlPr>
          </m:sSupPr>
          <m:e>
            <m:r>
              <w:rPr>
                <w:rFonts w:ascii="Cambria Math" w:hAnsi="Cambria Math"/>
              </w:rPr>
              <m:t>L</m:t>
            </m:r>
          </m:e>
          <m:sup>
            <m:r>
              <w:rPr>
                <w:rFonts w:ascii="Cambria Math" w:hAnsi="Cambria Math"/>
              </w:rPr>
              <m:t>p</m:t>
            </m:r>
          </m:sup>
        </m:sSup>
        <m:r>
          <m:rPr>
            <m:sty m:val="p"/>
          </m:rPr>
          <w:rPr>
            <w:rFonts w:ascii="Cambria Math" w:hAnsi="Cambria Math"/>
          </w:rPr>
          <m:t>=</m:t>
        </m:r>
        <m:r>
          <w:rPr>
            <w:rFonts w:ascii="Cambria Math" w:hAnsi="Cambria Math"/>
          </w:rPr>
          <m:t>0.1</m:t>
        </m:r>
      </m:oMath>
      <w:r>
        <w:t xml:space="preserve"> or </w:t>
      </w:r>
      <m:oMath>
        <m:r>
          <w:rPr>
            <w:rFonts w:ascii="Cambria Math" w:hAnsi="Cambria Math"/>
          </w:rPr>
          <m:t>L</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0.1</m:t>
                </m:r>
              </m:e>
            </m:d>
          </m:e>
          <m:sup>
            <m:r>
              <w:rPr>
                <w:rFonts w:ascii="Cambria Math" w:hAnsi="Cambria Math"/>
              </w:rPr>
              <m:t>1</m:t>
            </m:r>
            <m:r>
              <m:rPr>
                <m:sty m:val="p"/>
              </m:rPr>
              <w:rPr>
                <w:rFonts w:ascii="Cambria Math" w:hAnsi="Cambria Math"/>
              </w:rPr>
              <m:t>/</m:t>
            </m:r>
            <m:r>
              <w:rPr>
                <w:rFonts w:ascii="Cambria Math" w:hAnsi="Cambria Math"/>
              </w:rPr>
              <m:t>p</m:t>
            </m:r>
          </m:sup>
        </m:sSup>
      </m:oMath>
      <w:r>
        <w:t xml:space="preserve">. For a few values of </w:t>
      </w:r>
      <m:oMath>
        <m:r>
          <w:rPr>
            <w:rFonts w:ascii="Cambria Math" w:hAnsi="Cambria Math"/>
          </w:rPr>
          <m:t>p</m:t>
        </m:r>
      </m:oMath>
      <w:r>
        <w:t xml:space="preserve"> we can see the lengths below:</w:t>
      </w:r>
    </w:p>
    <w:p w14:paraId="6780B6BB" w14:textId="77777777" w:rsidR="0028658A" w:rsidRDefault="001C50D9">
      <w:pPr>
        <w:pStyle w:val="SourceCode"/>
      </w:pPr>
      <w:r>
        <w:rPr>
          <w:rStyle w:val="NormalTok"/>
        </w:rPr>
        <w:t xml:space="preserve">p </w:t>
      </w:r>
      <w:r>
        <w:rPr>
          <w:rStyle w:val="OtherTok"/>
        </w:rPr>
        <w:t>&lt;-</w:t>
      </w:r>
      <w:r>
        <w:rPr>
          <w:rStyle w:val="NormalTok"/>
        </w:rPr>
        <w:t xml:space="preserve"> </w:t>
      </w:r>
      <w:r>
        <w:rPr>
          <w:rStyle w:val="DecValTok"/>
        </w:rPr>
        <w:t>1</w:t>
      </w:r>
      <w:r>
        <w:rPr>
          <w:rStyle w:val="SpecialCharTok"/>
        </w:rPr>
        <w:t>:</w:t>
      </w:r>
      <w:r>
        <w:rPr>
          <w:rStyle w:val="DecValTok"/>
        </w:rPr>
        <w:t>30</w:t>
      </w:r>
      <w:r>
        <w:br/>
      </w:r>
      <w:r>
        <w:rPr>
          <w:rStyle w:val="NormalTok"/>
        </w:rPr>
        <w:t xml:space="preserve">L </w:t>
      </w:r>
      <w:r>
        <w:rPr>
          <w:rStyle w:val="OtherTok"/>
        </w:rPr>
        <w:t>&lt;-</w:t>
      </w:r>
      <w:r>
        <w:rPr>
          <w:rStyle w:val="NormalTok"/>
        </w:rPr>
        <w:t xml:space="preserve"> (</w:t>
      </w:r>
      <w:r>
        <w:rPr>
          <w:rStyle w:val="FloatTok"/>
        </w:rPr>
        <w:t>0.1</w:t>
      </w:r>
      <w:r>
        <w:rPr>
          <w:rStyle w:val="NormalTok"/>
        </w:rPr>
        <w:t>)</w:t>
      </w:r>
      <w:r>
        <w:rPr>
          <w:rStyle w:val="SpecialCharTok"/>
        </w:rPr>
        <w:t>^</w:t>
      </w:r>
      <w:r>
        <w:rPr>
          <w:rStyle w:val="NormalTok"/>
        </w:rPr>
        <w:t>(</w:t>
      </w:r>
      <w:r>
        <w:rPr>
          <w:rStyle w:val="DecValTok"/>
        </w:rPr>
        <w:t>1</w:t>
      </w:r>
      <w:r>
        <w:rPr>
          <w:rStyle w:val="SpecialCharTok"/>
        </w:rPr>
        <w:t>/</w:t>
      </w:r>
      <w:r>
        <w:rPr>
          <w:rStyle w:val="NormalTok"/>
        </w:rPr>
        <w:t>p)</w:t>
      </w:r>
      <w:r>
        <w:br/>
      </w:r>
      <w:r>
        <w:rPr>
          <w:rStyle w:val="NormalTok"/>
        </w:rPr>
        <w:t xml:space="preserve">L </w:t>
      </w:r>
      <w:r>
        <w:rPr>
          <w:rStyle w:val="OtherTok"/>
        </w:rPr>
        <w:t>&lt;-</w:t>
      </w:r>
      <w:r>
        <w:rPr>
          <w:rStyle w:val="NormalTok"/>
        </w:rPr>
        <w:t xml:space="preserve"> </w:t>
      </w:r>
      <w:r>
        <w:rPr>
          <w:rStyle w:val="FunctionTok"/>
        </w:rPr>
        <w:t>round</w:t>
      </w:r>
      <w:r>
        <w:rPr>
          <w:rStyle w:val="NormalTok"/>
        </w:rPr>
        <w:t xml:space="preserve">(L, </w:t>
      </w:r>
      <w:r>
        <w:rPr>
          <w:rStyle w:val="DecValTok"/>
        </w:rPr>
        <w:t>3</w:t>
      </w:r>
      <w:r>
        <w:rPr>
          <w:rStyle w:val="NormalTok"/>
        </w:rPr>
        <w:t>)</w:t>
      </w:r>
      <w:r>
        <w:br/>
      </w:r>
      <w:r>
        <w:rPr>
          <w:rStyle w:val="FunctionTok"/>
        </w:rPr>
        <w:t>data.frame</w:t>
      </w:r>
      <w:r>
        <w:rPr>
          <w:rStyle w:val="NormalTok"/>
        </w:rPr>
        <w:t xml:space="preserve">(p, L)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482"/>
        <w:gridCol w:w="797"/>
      </w:tblGrid>
      <w:tr w:rsidR="0028658A" w14:paraId="5B73AF9D"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4FEF179F" w14:textId="77777777" w:rsidR="0028658A" w:rsidRDefault="001C50D9">
            <w:pPr>
              <w:pStyle w:val="Compact"/>
              <w:jc w:val="right"/>
            </w:pPr>
            <w:r>
              <w:lastRenderedPageBreak/>
              <w:t>p</w:t>
            </w:r>
          </w:p>
        </w:tc>
        <w:tc>
          <w:tcPr>
            <w:tcW w:w="0" w:type="auto"/>
          </w:tcPr>
          <w:p w14:paraId="226A19FC" w14:textId="77777777" w:rsidR="0028658A" w:rsidRDefault="001C50D9">
            <w:pPr>
              <w:pStyle w:val="Compact"/>
              <w:jc w:val="right"/>
            </w:pPr>
            <w:r>
              <w:t>L</w:t>
            </w:r>
          </w:p>
        </w:tc>
      </w:tr>
      <w:tr w:rsidR="0028658A" w14:paraId="345E7809" w14:textId="77777777">
        <w:tc>
          <w:tcPr>
            <w:tcW w:w="0" w:type="auto"/>
          </w:tcPr>
          <w:p w14:paraId="0024F66D" w14:textId="77777777" w:rsidR="0028658A" w:rsidRDefault="001C50D9">
            <w:pPr>
              <w:pStyle w:val="Compact"/>
              <w:jc w:val="right"/>
            </w:pPr>
            <w:r>
              <w:t>1</w:t>
            </w:r>
          </w:p>
        </w:tc>
        <w:tc>
          <w:tcPr>
            <w:tcW w:w="0" w:type="auto"/>
          </w:tcPr>
          <w:p w14:paraId="250E65A7" w14:textId="77777777" w:rsidR="0028658A" w:rsidRDefault="001C50D9">
            <w:pPr>
              <w:pStyle w:val="Compact"/>
              <w:jc w:val="right"/>
            </w:pPr>
            <w:r>
              <w:t>0.100</w:t>
            </w:r>
          </w:p>
        </w:tc>
      </w:tr>
      <w:tr w:rsidR="0028658A" w14:paraId="174E8935" w14:textId="77777777">
        <w:tc>
          <w:tcPr>
            <w:tcW w:w="0" w:type="auto"/>
          </w:tcPr>
          <w:p w14:paraId="272FB442" w14:textId="77777777" w:rsidR="0028658A" w:rsidRDefault="001C50D9">
            <w:pPr>
              <w:pStyle w:val="Compact"/>
              <w:jc w:val="right"/>
            </w:pPr>
            <w:r>
              <w:t>2</w:t>
            </w:r>
          </w:p>
        </w:tc>
        <w:tc>
          <w:tcPr>
            <w:tcW w:w="0" w:type="auto"/>
          </w:tcPr>
          <w:p w14:paraId="6C230A49" w14:textId="77777777" w:rsidR="0028658A" w:rsidRDefault="001C50D9">
            <w:pPr>
              <w:pStyle w:val="Compact"/>
              <w:jc w:val="right"/>
            </w:pPr>
            <w:r>
              <w:t>0.316</w:t>
            </w:r>
          </w:p>
        </w:tc>
      </w:tr>
      <w:tr w:rsidR="0028658A" w14:paraId="24F5D777" w14:textId="77777777">
        <w:tc>
          <w:tcPr>
            <w:tcW w:w="0" w:type="auto"/>
          </w:tcPr>
          <w:p w14:paraId="3AF2854E" w14:textId="77777777" w:rsidR="0028658A" w:rsidRDefault="001C50D9">
            <w:pPr>
              <w:pStyle w:val="Compact"/>
              <w:jc w:val="right"/>
            </w:pPr>
            <w:r>
              <w:t>3</w:t>
            </w:r>
          </w:p>
        </w:tc>
        <w:tc>
          <w:tcPr>
            <w:tcW w:w="0" w:type="auto"/>
          </w:tcPr>
          <w:p w14:paraId="04F0CD04" w14:textId="77777777" w:rsidR="0028658A" w:rsidRDefault="001C50D9">
            <w:pPr>
              <w:pStyle w:val="Compact"/>
              <w:jc w:val="right"/>
            </w:pPr>
            <w:r>
              <w:t>0.464</w:t>
            </w:r>
          </w:p>
        </w:tc>
      </w:tr>
      <w:tr w:rsidR="0028658A" w14:paraId="608758B2" w14:textId="77777777">
        <w:tc>
          <w:tcPr>
            <w:tcW w:w="0" w:type="auto"/>
          </w:tcPr>
          <w:p w14:paraId="0657AEE0" w14:textId="77777777" w:rsidR="0028658A" w:rsidRDefault="001C50D9">
            <w:pPr>
              <w:pStyle w:val="Compact"/>
              <w:jc w:val="right"/>
            </w:pPr>
            <w:r>
              <w:t>4</w:t>
            </w:r>
          </w:p>
        </w:tc>
        <w:tc>
          <w:tcPr>
            <w:tcW w:w="0" w:type="auto"/>
          </w:tcPr>
          <w:p w14:paraId="6CDC7527" w14:textId="77777777" w:rsidR="0028658A" w:rsidRDefault="001C50D9">
            <w:pPr>
              <w:pStyle w:val="Compact"/>
              <w:jc w:val="right"/>
            </w:pPr>
            <w:r>
              <w:t>0.562</w:t>
            </w:r>
          </w:p>
        </w:tc>
      </w:tr>
      <w:tr w:rsidR="0028658A" w14:paraId="52CF3469" w14:textId="77777777">
        <w:tc>
          <w:tcPr>
            <w:tcW w:w="0" w:type="auto"/>
          </w:tcPr>
          <w:p w14:paraId="4362847F" w14:textId="77777777" w:rsidR="0028658A" w:rsidRDefault="001C50D9">
            <w:pPr>
              <w:pStyle w:val="Compact"/>
              <w:jc w:val="right"/>
            </w:pPr>
            <w:r>
              <w:t>5</w:t>
            </w:r>
          </w:p>
        </w:tc>
        <w:tc>
          <w:tcPr>
            <w:tcW w:w="0" w:type="auto"/>
          </w:tcPr>
          <w:p w14:paraId="3581E231" w14:textId="77777777" w:rsidR="0028658A" w:rsidRDefault="001C50D9">
            <w:pPr>
              <w:pStyle w:val="Compact"/>
              <w:jc w:val="right"/>
            </w:pPr>
            <w:r>
              <w:t>0.631</w:t>
            </w:r>
          </w:p>
        </w:tc>
      </w:tr>
      <w:tr w:rsidR="0028658A" w14:paraId="7114B705" w14:textId="77777777">
        <w:tc>
          <w:tcPr>
            <w:tcW w:w="0" w:type="auto"/>
          </w:tcPr>
          <w:p w14:paraId="721A8C57" w14:textId="77777777" w:rsidR="0028658A" w:rsidRDefault="001C50D9">
            <w:pPr>
              <w:pStyle w:val="Compact"/>
              <w:jc w:val="right"/>
            </w:pPr>
            <w:r>
              <w:t>6</w:t>
            </w:r>
          </w:p>
        </w:tc>
        <w:tc>
          <w:tcPr>
            <w:tcW w:w="0" w:type="auto"/>
          </w:tcPr>
          <w:p w14:paraId="7F86CA88" w14:textId="77777777" w:rsidR="0028658A" w:rsidRDefault="001C50D9">
            <w:pPr>
              <w:pStyle w:val="Compact"/>
              <w:jc w:val="right"/>
            </w:pPr>
            <w:r>
              <w:t>0.681</w:t>
            </w:r>
          </w:p>
        </w:tc>
      </w:tr>
      <w:tr w:rsidR="0028658A" w14:paraId="122F9559" w14:textId="77777777">
        <w:tc>
          <w:tcPr>
            <w:tcW w:w="0" w:type="auto"/>
          </w:tcPr>
          <w:p w14:paraId="42BE1F25" w14:textId="77777777" w:rsidR="0028658A" w:rsidRDefault="001C50D9">
            <w:pPr>
              <w:pStyle w:val="Compact"/>
              <w:jc w:val="right"/>
            </w:pPr>
            <w:r>
              <w:t>7</w:t>
            </w:r>
          </w:p>
        </w:tc>
        <w:tc>
          <w:tcPr>
            <w:tcW w:w="0" w:type="auto"/>
          </w:tcPr>
          <w:p w14:paraId="12BDB0AD" w14:textId="77777777" w:rsidR="0028658A" w:rsidRDefault="001C50D9">
            <w:pPr>
              <w:pStyle w:val="Compact"/>
              <w:jc w:val="right"/>
            </w:pPr>
            <w:r>
              <w:t>0.720</w:t>
            </w:r>
          </w:p>
        </w:tc>
      </w:tr>
      <w:tr w:rsidR="0028658A" w14:paraId="0F3DE2CF" w14:textId="77777777">
        <w:tc>
          <w:tcPr>
            <w:tcW w:w="0" w:type="auto"/>
          </w:tcPr>
          <w:p w14:paraId="46812929" w14:textId="77777777" w:rsidR="0028658A" w:rsidRDefault="001C50D9">
            <w:pPr>
              <w:pStyle w:val="Compact"/>
              <w:jc w:val="right"/>
            </w:pPr>
            <w:r>
              <w:t>8</w:t>
            </w:r>
          </w:p>
        </w:tc>
        <w:tc>
          <w:tcPr>
            <w:tcW w:w="0" w:type="auto"/>
          </w:tcPr>
          <w:p w14:paraId="6414DBB7" w14:textId="77777777" w:rsidR="0028658A" w:rsidRDefault="001C50D9">
            <w:pPr>
              <w:pStyle w:val="Compact"/>
              <w:jc w:val="right"/>
            </w:pPr>
            <w:r>
              <w:t>0.750</w:t>
            </w:r>
          </w:p>
        </w:tc>
      </w:tr>
      <w:tr w:rsidR="0028658A" w14:paraId="6D48DAB2" w14:textId="77777777">
        <w:tc>
          <w:tcPr>
            <w:tcW w:w="0" w:type="auto"/>
          </w:tcPr>
          <w:p w14:paraId="5432E52E" w14:textId="77777777" w:rsidR="0028658A" w:rsidRDefault="001C50D9">
            <w:pPr>
              <w:pStyle w:val="Compact"/>
              <w:jc w:val="right"/>
            </w:pPr>
            <w:r>
              <w:t>9</w:t>
            </w:r>
          </w:p>
        </w:tc>
        <w:tc>
          <w:tcPr>
            <w:tcW w:w="0" w:type="auto"/>
          </w:tcPr>
          <w:p w14:paraId="3F8F0894" w14:textId="77777777" w:rsidR="0028658A" w:rsidRDefault="001C50D9">
            <w:pPr>
              <w:pStyle w:val="Compact"/>
              <w:jc w:val="right"/>
            </w:pPr>
            <w:r>
              <w:t>0.774</w:t>
            </w:r>
          </w:p>
        </w:tc>
      </w:tr>
      <w:tr w:rsidR="0028658A" w14:paraId="1C6378EE" w14:textId="77777777">
        <w:tc>
          <w:tcPr>
            <w:tcW w:w="0" w:type="auto"/>
          </w:tcPr>
          <w:p w14:paraId="1EFAE311" w14:textId="77777777" w:rsidR="0028658A" w:rsidRDefault="001C50D9">
            <w:pPr>
              <w:pStyle w:val="Compact"/>
              <w:jc w:val="right"/>
            </w:pPr>
            <w:r>
              <w:t>10</w:t>
            </w:r>
          </w:p>
        </w:tc>
        <w:tc>
          <w:tcPr>
            <w:tcW w:w="0" w:type="auto"/>
          </w:tcPr>
          <w:p w14:paraId="19E5B528" w14:textId="77777777" w:rsidR="0028658A" w:rsidRDefault="001C50D9">
            <w:pPr>
              <w:pStyle w:val="Compact"/>
              <w:jc w:val="right"/>
            </w:pPr>
            <w:r>
              <w:t>0.794</w:t>
            </w:r>
          </w:p>
        </w:tc>
      </w:tr>
      <w:tr w:rsidR="0028658A" w14:paraId="7D2ACAA8" w14:textId="77777777">
        <w:tc>
          <w:tcPr>
            <w:tcW w:w="0" w:type="auto"/>
          </w:tcPr>
          <w:p w14:paraId="2F22FB2F" w14:textId="77777777" w:rsidR="0028658A" w:rsidRDefault="001C50D9">
            <w:pPr>
              <w:pStyle w:val="Compact"/>
              <w:jc w:val="right"/>
            </w:pPr>
            <w:r>
              <w:t>11</w:t>
            </w:r>
          </w:p>
        </w:tc>
        <w:tc>
          <w:tcPr>
            <w:tcW w:w="0" w:type="auto"/>
          </w:tcPr>
          <w:p w14:paraId="6C0B00CE" w14:textId="77777777" w:rsidR="0028658A" w:rsidRDefault="001C50D9">
            <w:pPr>
              <w:pStyle w:val="Compact"/>
              <w:jc w:val="right"/>
            </w:pPr>
            <w:r>
              <w:t>0.811</w:t>
            </w:r>
          </w:p>
        </w:tc>
      </w:tr>
      <w:tr w:rsidR="0028658A" w14:paraId="00B5797C" w14:textId="77777777">
        <w:tc>
          <w:tcPr>
            <w:tcW w:w="0" w:type="auto"/>
          </w:tcPr>
          <w:p w14:paraId="6DAD778E" w14:textId="77777777" w:rsidR="0028658A" w:rsidRDefault="001C50D9">
            <w:pPr>
              <w:pStyle w:val="Compact"/>
              <w:jc w:val="right"/>
            </w:pPr>
            <w:r>
              <w:t>12</w:t>
            </w:r>
          </w:p>
        </w:tc>
        <w:tc>
          <w:tcPr>
            <w:tcW w:w="0" w:type="auto"/>
          </w:tcPr>
          <w:p w14:paraId="32D06B69" w14:textId="77777777" w:rsidR="0028658A" w:rsidRDefault="001C50D9">
            <w:pPr>
              <w:pStyle w:val="Compact"/>
              <w:jc w:val="right"/>
            </w:pPr>
            <w:r>
              <w:t>0.825</w:t>
            </w:r>
          </w:p>
        </w:tc>
      </w:tr>
      <w:tr w:rsidR="0028658A" w14:paraId="1EB43C28" w14:textId="77777777">
        <w:tc>
          <w:tcPr>
            <w:tcW w:w="0" w:type="auto"/>
          </w:tcPr>
          <w:p w14:paraId="4D023175" w14:textId="77777777" w:rsidR="0028658A" w:rsidRDefault="001C50D9">
            <w:pPr>
              <w:pStyle w:val="Compact"/>
              <w:jc w:val="right"/>
            </w:pPr>
            <w:r>
              <w:t>13</w:t>
            </w:r>
          </w:p>
        </w:tc>
        <w:tc>
          <w:tcPr>
            <w:tcW w:w="0" w:type="auto"/>
          </w:tcPr>
          <w:p w14:paraId="6830442C" w14:textId="77777777" w:rsidR="0028658A" w:rsidRDefault="001C50D9">
            <w:pPr>
              <w:pStyle w:val="Compact"/>
              <w:jc w:val="right"/>
            </w:pPr>
            <w:r>
              <w:t>0.838</w:t>
            </w:r>
          </w:p>
        </w:tc>
      </w:tr>
      <w:tr w:rsidR="0028658A" w14:paraId="14FD2D26" w14:textId="77777777">
        <w:tc>
          <w:tcPr>
            <w:tcW w:w="0" w:type="auto"/>
          </w:tcPr>
          <w:p w14:paraId="03747ACA" w14:textId="77777777" w:rsidR="0028658A" w:rsidRDefault="001C50D9">
            <w:pPr>
              <w:pStyle w:val="Compact"/>
              <w:jc w:val="right"/>
            </w:pPr>
            <w:r>
              <w:t>14</w:t>
            </w:r>
          </w:p>
        </w:tc>
        <w:tc>
          <w:tcPr>
            <w:tcW w:w="0" w:type="auto"/>
          </w:tcPr>
          <w:p w14:paraId="269749F6" w14:textId="77777777" w:rsidR="0028658A" w:rsidRDefault="001C50D9">
            <w:pPr>
              <w:pStyle w:val="Compact"/>
              <w:jc w:val="right"/>
            </w:pPr>
            <w:r>
              <w:t>0.848</w:t>
            </w:r>
          </w:p>
        </w:tc>
      </w:tr>
      <w:tr w:rsidR="0028658A" w14:paraId="1AECD7E2" w14:textId="77777777">
        <w:tc>
          <w:tcPr>
            <w:tcW w:w="0" w:type="auto"/>
          </w:tcPr>
          <w:p w14:paraId="4FB9C8EB" w14:textId="77777777" w:rsidR="0028658A" w:rsidRDefault="001C50D9">
            <w:pPr>
              <w:pStyle w:val="Compact"/>
              <w:jc w:val="right"/>
            </w:pPr>
            <w:r>
              <w:t>15</w:t>
            </w:r>
          </w:p>
        </w:tc>
        <w:tc>
          <w:tcPr>
            <w:tcW w:w="0" w:type="auto"/>
          </w:tcPr>
          <w:p w14:paraId="255DCF77" w14:textId="77777777" w:rsidR="0028658A" w:rsidRDefault="001C50D9">
            <w:pPr>
              <w:pStyle w:val="Compact"/>
              <w:jc w:val="right"/>
            </w:pPr>
            <w:r>
              <w:t>0.858</w:t>
            </w:r>
          </w:p>
        </w:tc>
      </w:tr>
      <w:tr w:rsidR="0028658A" w14:paraId="59B71A60" w14:textId="77777777">
        <w:tc>
          <w:tcPr>
            <w:tcW w:w="0" w:type="auto"/>
          </w:tcPr>
          <w:p w14:paraId="0B22AFCE" w14:textId="77777777" w:rsidR="0028658A" w:rsidRDefault="001C50D9">
            <w:pPr>
              <w:pStyle w:val="Compact"/>
              <w:jc w:val="right"/>
            </w:pPr>
            <w:r>
              <w:t>16</w:t>
            </w:r>
          </w:p>
        </w:tc>
        <w:tc>
          <w:tcPr>
            <w:tcW w:w="0" w:type="auto"/>
          </w:tcPr>
          <w:p w14:paraId="4CBF15E0" w14:textId="77777777" w:rsidR="0028658A" w:rsidRDefault="001C50D9">
            <w:pPr>
              <w:pStyle w:val="Compact"/>
              <w:jc w:val="right"/>
            </w:pPr>
            <w:r>
              <w:t>0.866</w:t>
            </w:r>
          </w:p>
        </w:tc>
      </w:tr>
      <w:tr w:rsidR="0028658A" w14:paraId="2CF7A700" w14:textId="77777777">
        <w:tc>
          <w:tcPr>
            <w:tcW w:w="0" w:type="auto"/>
          </w:tcPr>
          <w:p w14:paraId="607BB335" w14:textId="77777777" w:rsidR="0028658A" w:rsidRDefault="001C50D9">
            <w:pPr>
              <w:pStyle w:val="Compact"/>
              <w:jc w:val="right"/>
            </w:pPr>
            <w:r>
              <w:t>17</w:t>
            </w:r>
          </w:p>
        </w:tc>
        <w:tc>
          <w:tcPr>
            <w:tcW w:w="0" w:type="auto"/>
          </w:tcPr>
          <w:p w14:paraId="0496EC66" w14:textId="77777777" w:rsidR="0028658A" w:rsidRDefault="001C50D9">
            <w:pPr>
              <w:pStyle w:val="Compact"/>
              <w:jc w:val="right"/>
            </w:pPr>
            <w:r>
              <w:t>0.873</w:t>
            </w:r>
          </w:p>
        </w:tc>
      </w:tr>
      <w:tr w:rsidR="0028658A" w14:paraId="3384C6CF" w14:textId="77777777">
        <w:tc>
          <w:tcPr>
            <w:tcW w:w="0" w:type="auto"/>
          </w:tcPr>
          <w:p w14:paraId="33CE6957" w14:textId="77777777" w:rsidR="0028658A" w:rsidRDefault="001C50D9">
            <w:pPr>
              <w:pStyle w:val="Compact"/>
              <w:jc w:val="right"/>
            </w:pPr>
            <w:r>
              <w:t>18</w:t>
            </w:r>
          </w:p>
        </w:tc>
        <w:tc>
          <w:tcPr>
            <w:tcW w:w="0" w:type="auto"/>
          </w:tcPr>
          <w:p w14:paraId="10AC0D3E" w14:textId="77777777" w:rsidR="0028658A" w:rsidRDefault="001C50D9">
            <w:pPr>
              <w:pStyle w:val="Compact"/>
              <w:jc w:val="right"/>
            </w:pPr>
            <w:r>
              <w:t>0.880</w:t>
            </w:r>
          </w:p>
        </w:tc>
      </w:tr>
      <w:tr w:rsidR="0028658A" w14:paraId="13A2E963" w14:textId="77777777">
        <w:tc>
          <w:tcPr>
            <w:tcW w:w="0" w:type="auto"/>
          </w:tcPr>
          <w:p w14:paraId="07CBD163" w14:textId="77777777" w:rsidR="0028658A" w:rsidRDefault="001C50D9">
            <w:pPr>
              <w:pStyle w:val="Compact"/>
              <w:jc w:val="right"/>
            </w:pPr>
            <w:r>
              <w:t>19</w:t>
            </w:r>
          </w:p>
        </w:tc>
        <w:tc>
          <w:tcPr>
            <w:tcW w:w="0" w:type="auto"/>
          </w:tcPr>
          <w:p w14:paraId="312C82CE" w14:textId="77777777" w:rsidR="0028658A" w:rsidRDefault="001C50D9">
            <w:pPr>
              <w:pStyle w:val="Compact"/>
              <w:jc w:val="right"/>
            </w:pPr>
            <w:r>
              <w:t>0.886</w:t>
            </w:r>
          </w:p>
        </w:tc>
      </w:tr>
      <w:tr w:rsidR="0028658A" w14:paraId="0D9347EA" w14:textId="77777777">
        <w:tc>
          <w:tcPr>
            <w:tcW w:w="0" w:type="auto"/>
          </w:tcPr>
          <w:p w14:paraId="6BE0388E" w14:textId="77777777" w:rsidR="0028658A" w:rsidRDefault="001C50D9">
            <w:pPr>
              <w:pStyle w:val="Compact"/>
              <w:jc w:val="right"/>
            </w:pPr>
            <w:r>
              <w:t>20</w:t>
            </w:r>
          </w:p>
        </w:tc>
        <w:tc>
          <w:tcPr>
            <w:tcW w:w="0" w:type="auto"/>
          </w:tcPr>
          <w:p w14:paraId="13E68544" w14:textId="77777777" w:rsidR="0028658A" w:rsidRDefault="001C50D9">
            <w:pPr>
              <w:pStyle w:val="Compact"/>
              <w:jc w:val="right"/>
            </w:pPr>
            <w:r>
              <w:t>0.891</w:t>
            </w:r>
          </w:p>
        </w:tc>
      </w:tr>
      <w:tr w:rsidR="0028658A" w14:paraId="51098831" w14:textId="77777777">
        <w:tc>
          <w:tcPr>
            <w:tcW w:w="0" w:type="auto"/>
          </w:tcPr>
          <w:p w14:paraId="663A970D" w14:textId="77777777" w:rsidR="0028658A" w:rsidRDefault="001C50D9">
            <w:pPr>
              <w:pStyle w:val="Compact"/>
              <w:jc w:val="right"/>
            </w:pPr>
            <w:r>
              <w:t>21</w:t>
            </w:r>
          </w:p>
        </w:tc>
        <w:tc>
          <w:tcPr>
            <w:tcW w:w="0" w:type="auto"/>
          </w:tcPr>
          <w:p w14:paraId="70C1ACA7" w14:textId="77777777" w:rsidR="0028658A" w:rsidRDefault="001C50D9">
            <w:pPr>
              <w:pStyle w:val="Compact"/>
              <w:jc w:val="right"/>
            </w:pPr>
            <w:r>
              <w:t>0.896</w:t>
            </w:r>
          </w:p>
        </w:tc>
      </w:tr>
      <w:tr w:rsidR="0028658A" w14:paraId="721F1448" w14:textId="77777777">
        <w:tc>
          <w:tcPr>
            <w:tcW w:w="0" w:type="auto"/>
          </w:tcPr>
          <w:p w14:paraId="75BA8DA6" w14:textId="77777777" w:rsidR="0028658A" w:rsidRDefault="001C50D9">
            <w:pPr>
              <w:pStyle w:val="Compact"/>
              <w:jc w:val="right"/>
            </w:pPr>
            <w:r>
              <w:t>22</w:t>
            </w:r>
          </w:p>
        </w:tc>
        <w:tc>
          <w:tcPr>
            <w:tcW w:w="0" w:type="auto"/>
          </w:tcPr>
          <w:p w14:paraId="10D90EF2" w14:textId="77777777" w:rsidR="0028658A" w:rsidRDefault="001C50D9">
            <w:pPr>
              <w:pStyle w:val="Compact"/>
              <w:jc w:val="right"/>
            </w:pPr>
            <w:r>
              <w:t>0.901</w:t>
            </w:r>
          </w:p>
        </w:tc>
      </w:tr>
      <w:tr w:rsidR="0028658A" w14:paraId="3C1D30F3" w14:textId="77777777">
        <w:tc>
          <w:tcPr>
            <w:tcW w:w="0" w:type="auto"/>
          </w:tcPr>
          <w:p w14:paraId="2D59FB1A" w14:textId="77777777" w:rsidR="0028658A" w:rsidRDefault="001C50D9">
            <w:pPr>
              <w:pStyle w:val="Compact"/>
              <w:jc w:val="right"/>
            </w:pPr>
            <w:r>
              <w:t>23</w:t>
            </w:r>
          </w:p>
        </w:tc>
        <w:tc>
          <w:tcPr>
            <w:tcW w:w="0" w:type="auto"/>
          </w:tcPr>
          <w:p w14:paraId="7002F27A" w14:textId="77777777" w:rsidR="0028658A" w:rsidRDefault="001C50D9">
            <w:pPr>
              <w:pStyle w:val="Compact"/>
              <w:jc w:val="right"/>
            </w:pPr>
            <w:r>
              <w:t>0.905</w:t>
            </w:r>
          </w:p>
        </w:tc>
      </w:tr>
      <w:tr w:rsidR="0028658A" w14:paraId="55F427BD" w14:textId="77777777">
        <w:tc>
          <w:tcPr>
            <w:tcW w:w="0" w:type="auto"/>
          </w:tcPr>
          <w:p w14:paraId="46EBB338" w14:textId="77777777" w:rsidR="0028658A" w:rsidRDefault="001C50D9">
            <w:pPr>
              <w:pStyle w:val="Compact"/>
              <w:jc w:val="right"/>
            </w:pPr>
            <w:r>
              <w:t>24</w:t>
            </w:r>
          </w:p>
        </w:tc>
        <w:tc>
          <w:tcPr>
            <w:tcW w:w="0" w:type="auto"/>
          </w:tcPr>
          <w:p w14:paraId="5B47361F" w14:textId="77777777" w:rsidR="0028658A" w:rsidRDefault="001C50D9">
            <w:pPr>
              <w:pStyle w:val="Compact"/>
              <w:jc w:val="right"/>
            </w:pPr>
            <w:r>
              <w:t>0.909</w:t>
            </w:r>
          </w:p>
        </w:tc>
      </w:tr>
      <w:tr w:rsidR="0028658A" w14:paraId="437099E7" w14:textId="77777777">
        <w:tc>
          <w:tcPr>
            <w:tcW w:w="0" w:type="auto"/>
          </w:tcPr>
          <w:p w14:paraId="12A56DC2" w14:textId="77777777" w:rsidR="0028658A" w:rsidRDefault="001C50D9">
            <w:pPr>
              <w:pStyle w:val="Compact"/>
              <w:jc w:val="right"/>
            </w:pPr>
            <w:r>
              <w:t>25</w:t>
            </w:r>
          </w:p>
        </w:tc>
        <w:tc>
          <w:tcPr>
            <w:tcW w:w="0" w:type="auto"/>
          </w:tcPr>
          <w:p w14:paraId="6F7054C2" w14:textId="77777777" w:rsidR="0028658A" w:rsidRDefault="001C50D9">
            <w:pPr>
              <w:pStyle w:val="Compact"/>
              <w:jc w:val="right"/>
            </w:pPr>
            <w:r>
              <w:t>0.912</w:t>
            </w:r>
          </w:p>
        </w:tc>
      </w:tr>
      <w:tr w:rsidR="0028658A" w14:paraId="60E0697F" w14:textId="77777777">
        <w:tc>
          <w:tcPr>
            <w:tcW w:w="0" w:type="auto"/>
          </w:tcPr>
          <w:p w14:paraId="51CCFD79" w14:textId="77777777" w:rsidR="0028658A" w:rsidRDefault="001C50D9">
            <w:pPr>
              <w:pStyle w:val="Compact"/>
              <w:jc w:val="right"/>
            </w:pPr>
            <w:r>
              <w:t>26</w:t>
            </w:r>
          </w:p>
        </w:tc>
        <w:tc>
          <w:tcPr>
            <w:tcW w:w="0" w:type="auto"/>
          </w:tcPr>
          <w:p w14:paraId="4024DA88" w14:textId="77777777" w:rsidR="0028658A" w:rsidRDefault="001C50D9">
            <w:pPr>
              <w:pStyle w:val="Compact"/>
              <w:jc w:val="right"/>
            </w:pPr>
            <w:r>
              <w:t>0.915</w:t>
            </w:r>
          </w:p>
        </w:tc>
      </w:tr>
      <w:tr w:rsidR="0028658A" w14:paraId="69EDEBB1" w14:textId="77777777">
        <w:tc>
          <w:tcPr>
            <w:tcW w:w="0" w:type="auto"/>
          </w:tcPr>
          <w:p w14:paraId="1C3C2207" w14:textId="77777777" w:rsidR="0028658A" w:rsidRDefault="001C50D9">
            <w:pPr>
              <w:pStyle w:val="Compact"/>
              <w:jc w:val="right"/>
            </w:pPr>
            <w:r>
              <w:t>27</w:t>
            </w:r>
          </w:p>
        </w:tc>
        <w:tc>
          <w:tcPr>
            <w:tcW w:w="0" w:type="auto"/>
          </w:tcPr>
          <w:p w14:paraId="49F227CE" w14:textId="77777777" w:rsidR="0028658A" w:rsidRDefault="001C50D9">
            <w:pPr>
              <w:pStyle w:val="Compact"/>
              <w:jc w:val="right"/>
            </w:pPr>
            <w:r>
              <w:t>0.918</w:t>
            </w:r>
          </w:p>
        </w:tc>
      </w:tr>
      <w:tr w:rsidR="0028658A" w14:paraId="662E5BAC" w14:textId="77777777">
        <w:tc>
          <w:tcPr>
            <w:tcW w:w="0" w:type="auto"/>
          </w:tcPr>
          <w:p w14:paraId="6777C7AE" w14:textId="77777777" w:rsidR="0028658A" w:rsidRDefault="001C50D9">
            <w:pPr>
              <w:pStyle w:val="Compact"/>
              <w:jc w:val="right"/>
            </w:pPr>
            <w:r>
              <w:t>28</w:t>
            </w:r>
          </w:p>
        </w:tc>
        <w:tc>
          <w:tcPr>
            <w:tcW w:w="0" w:type="auto"/>
          </w:tcPr>
          <w:p w14:paraId="79344B01" w14:textId="77777777" w:rsidR="0028658A" w:rsidRDefault="001C50D9">
            <w:pPr>
              <w:pStyle w:val="Compact"/>
              <w:jc w:val="right"/>
            </w:pPr>
            <w:r>
              <w:t>0.921</w:t>
            </w:r>
          </w:p>
        </w:tc>
      </w:tr>
      <w:tr w:rsidR="0028658A" w14:paraId="51DE8E8F" w14:textId="77777777">
        <w:tc>
          <w:tcPr>
            <w:tcW w:w="0" w:type="auto"/>
          </w:tcPr>
          <w:p w14:paraId="1B7FCE7F" w14:textId="77777777" w:rsidR="0028658A" w:rsidRDefault="001C50D9">
            <w:pPr>
              <w:pStyle w:val="Compact"/>
              <w:jc w:val="right"/>
            </w:pPr>
            <w:r>
              <w:t>29</w:t>
            </w:r>
          </w:p>
        </w:tc>
        <w:tc>
          <w:tcPr>
            <w:tcW w:w="0" w:type="auto"/>
          </w:tcPr>
          <w:p w14:paraId="11219F07" w14:textId="77777777" w:rsidR="0028658A" w:rsidRDefault="001C50D9">
            <w:pPr>
              <w:pStyle w:val="Compact"/>
              <w:jc w:val="right"/>
            </w:pPr>
            <w:r>
              <w:t>0.924</w:t>
            </w:r>
          </w:p>
        </w:tc>
      </w:tr>
      <w:tr w:rsidR="0028658A" w14:paraId="7AE8F1EC" w14:textId="77777777">
        <w:tc>
          <w:tcPr>
            <w:tcW w:w="0" w:type="auto"/>
          </w:tcPr>
          <w:p w14:paraId="620FD492" w14:textId="77777777" w:rsidR="0028658A" w:rsidRDefault="001C50D9">
            <w:pPr>
              <w:pStyle w:val="Compact"/>
              <w:jc w:val="right"/>
            </w:pPr>
            <w:r>
              <w:t>30</w:t>
            </w:r>
          </w:p>
        </w:tc>
        <w:tc>
          <w:tcPr>
            <w:tcW w:w="0" w:type="auto"/>
          </w:tcPr>
          <w:p w14:paraId="145ACFF7" w14:textId="77777777" w:rsidR="0028658A" w:rsidRDefault="001C50D9">
            <w:pPr>
              <w:pStyle w:val="Compact"/>
              <w:jc w:val="right"/>
            </w:pPr>
            <w:r>
              <w:t>0.926</w:t>
            </w:r>
          </w:p>
        </w:tc>
      </w:tr>
    </w:tbl>
    <w:p w14:paraId="5595D79B" w14:textId="77777777" w:rsidR="0028658A" w:rsidRDefault="001C50D9">
      <w:pPr>
        <w:numPr>
          <w:ilvl w:val="0"/>
          <w:numId w:val="7"/>
        </w:numPr>
      </w:pPr>
      <w:r>
        <w:t>Book Problem 5:</w:t>
      </w:r>
    </w:p>
    <w:p w14:paraId="707D2C4C" w14:textId="77777777" w:rsidR="0028658A" w:rsidRDefault="001C50D9">
      <w:pPr>
        <w:pStyle w:val="Compact"/>
        <w:numPr>
          <w:ilvl w:val="1"/>
          <w:numId w:val="8"/>
        </w:numPr>
      </w:pPr>
      <w:r>
        <w:t>If the Bayes decision boundary is truly linear, then we would expect LDA to do better on the test set as QDA would be finding relationships that don’t truly exist in the data and, therefore, should not exist in the test set. As QDA is able to better fit da</w:t>
      </w:r>
      <w:r>
        <w:t>ta, we would expect QDA to perform better on the training set.</w:t>
      </w:r>
    </w:p>
    <w:p w14:paraId="0D195B65" w14:textId="77777777" w:rsidR="0028658A" w:rsidRDefault="001C50D9">
      <w:pPr>
        <w:pStyle w:val="Compact"/>
        <w:numPr>
          <w:ilvl w:val="1"/>
          <w:numId w:val="8"/>
        </w:numPr>
      </w:pPr>
      <w:r>
        <w:lastRenderedPageBreak/>
        <w:t>If the Bayes decision boundary is truly non-linear, we expect QDA to perform better on both the training and test set. QDA generally fits more closely to the training data due to being a more c</w:t>
      </w:r>
      <w:r>
        <w:t>omplicated of a model. With a non-linear decision boundary, we’d also expect QDA to translate better to the test set.</w:t>
      </w:r>
    </w:p>
    <w:p w14:paraId="20D3E7DE" w14:textId="77777777" w:rsidR="0028658A" w:rsidRDefault="001C50D9">
      <w:pPr>
        <w:pStyle w:val="Compact"/>
        <w:numPr>
          <w:ilvl w:val="1"/>
          <w:numId w:val="8"/>
        </w:numPr>
      </w:pPr>
      <w:r>
        <w:t>We would generally assume that QDA’s performance would improve relative to LDA as we’d have more data to fit the more complicated model be</w:t>
      </w:r>
      <w:r>
        <w:t>tter. If the true boundary is linear (the equal covariance assumption being reasonable), then LDA may continue to outpeform QDA. QDA should get closer and closer to the LDA fit in that situation as well.</w:t>
      </w:r>
    </w:p>
    <w:p w14:paraId="7C72EFA2" w14:textId="77777777" w:rsidR="0028658A" w:rsidRDefault="001C50D9">
      <w:pPr>
        <w:pStyle w:val="Compact"/>
        <w:numPr>
          <w:ilvl w:val="1"/>
          <w:numId w:val="8"/>
        </w:numPr>
      </w:pPr>
      <w:r>
        <w:t xml:space="preserve">False - the performance of QDA may approach that of </w:t>
      </w:r>
      <w:r>
        <w:t>LDA as the sample size increases but QDA is generally going to be fitting too complicated of a relationship and, thus, won’t perform as well on the test set.</w:t>
      </w:r>
    </w:p>
    <w:p w14:paraId="60601EB3" w14:textId="77777777" w:rsidR="0028658A" w:rsidRDefault="001C50D9">
      <w:pPr>
        <w:numPr>
          <w:ilvl w:val="0"/>
          <w:numId w:val="7"/>
        </w:numPr>
      </w:pPr>
      <w:r>
        <w:t xml:space="preserve">Book Problem 6 </w:t>
      </w:r>
      <w:r>
        <w:t>Suppose we collect data for a group of students in a statistics class with variables X1 = hours studied, X2 = undergrad GPA, and Y = receive an A. We fit a logistic regression and produce estimated coefficients given by intercept = -6, slope on hours studi</w:t>
      </w:r>
      <w:r>
        <w:t>ed = 0.05, and slope on undergraduate GPA of 1.</w:t>
      </w:r>
    </w:p>
    <w:p w14:paraId="628694D0" w14:textId="77777777" w:rsidR="0028658A" w:rsidRDefault="001C50D9">
      <w:pPr>
        <w:numPr>
          <w:ilvl w:val="1"/>
          <w:numId w:val="9"/>
        </w:numPr>
      </w:pPr>
      <w:r>
        <w:t xml:space="preserve">Our (esitmated) log-odds of success are equal to </w:t>
      </w:r>
      <m:oMath>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0.05</m:t>
        </m:r>
        <m:d>
          <m:dPr>
            <m:ctrlPr>
              <w:rPr>
                <w:rFonts w:ascii="Cambria Math" w:hAnsi="Cambria Math"/>
              </w:rPr>
            </m:ctrlPr>
          </m:dPr>
          <m:e>
            <m:r>
              <w:rPr>
                <w:rFonts w:ascii="Cambria Math" w:hAnsi="Cambria Math"/>
              </w:rPr>
              <m:t>h</m:t>
            </m:r>
            <m:r>
              <w:rPr>
                <w:rFonts w:ascii="Cambria Math" w:hAnsi="Cambria Math"/>
              </w:rPr>
              <m:t>ours</m:t>
            </m:r>
          </m:e>
        </m:d>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GPA</m:t>
            </m:r>
          </m:e>
        </m:d>
      </m:oMath>
      <w:r>
        <w:t xml:space="preserve">. Our probability of success is </w:t>
      </w:r>
      <m:oMath>
        <m:acc>
          <m:accPr>
            <m:ctrlPr>
              <w:rPr>
                <w:rFonts w:ascii="Cambria Math" w:hAnsi="Cambria Math"/>
              </w:rPr>
            </m:ctrlPr>
          </m:accPr>
          <m:e>
            <m:r>
              <w:rPr>
                <w:rFonts w:ascii="Cambria Math" w:hAnsi="Cambria Math"/>
              </w:rPr>
              <m:t>p</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0.05</m:t>
                </m:r>
                <m:d>
                  <m:dPr>
                    <m:ctrlPr>
                      <w:rPr>
                        <w:rFonts w:ascii="Cambria Math" w:hAnsi="Cambria Math"/>
                      </w:rPr>
                    </m:ctrlPr>
                  </m:dPr>
                  <m:e>
                    <m:r>
                      <w:rPr>
                        <w:rFonts w:ascii="Cambria Math" w:hAnsi="Cambria Math"/>
                      </w:rPr>
                      <m:t>h</m:t>
                    </m:r>
                    <m:r>
                      <w:rPr>
                        <w:rFonts w:ascii="Cambria Math" w:hAnsi="Cambria Math"/>
                      </w:rPr>
                      <m:t>ours</m:t>
                    </m:r>
                  </m:e>
                </m:d>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GPA</m:t>
                    </m:r>
                  </m:e>
                </m:d>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0.05</m:t>
                </m:r>
                <m:d>
                  <m:dPr>
                    <m:ctrlPr>
                      <w:rPr>
                        <w:rFonts w:ascii="Cambria Math" w:hAnsi="Cambria Math"/>
                      </w:rPr>
                    </m:ctrlPr>
                  </m:dPr>
                  <m:e>
                    <m:r>
                      <w:rPr>
                        <w:rFonts w:ascii="Cambria Math" w:hAnsi="Cambria Math"/>
                      </w:rPr>
                      <m:t>h</m:t>
                    </m:r>
                    <m:r>
                      <w:rPr>
                        <w:rFonts w:ascii="Cambria Math" w:hAnsi="Cambria Math"/>
                      </w:rPr>
                      <m:t>ours</m:t>
                    </m:r>
                  </m:e>
                </m:d>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GPA</m:t>
                    </m:r>
                  </m:e>
                </m:d>
              </m:sup>
            </m:sSup>
          </m:den>
        </m:f>
      </m:oMath>
      <w:r>
        <w:t xml:space="preserve"> = 0.3775407</w:t>
      </w:r>
    </w:p>
    <w:p w14:paraId="6007DCF5" w14:textId="77777777" w:rsidR="0028658A" w:rsidRDefault="001C50D9">
      <w:pPr>
        <w:numPr>
          <w:ilvl w:val="1"/>
          <w:numId w:val="9"/>
        </w:numPr>
      </w:pPr>
      <w:r>
        <w:t>To have a 50% probability we woul</w:t>
      </w:r>
      <w:r>
        <w:t xml:space="preserve">d also have a log-odds of 0. Setting our log-odds equation to 0 with GPA equal to 3.5 we get </w:t>
      </w:r>
      <m:oMath>
        <m:r>
          <w:rPr>
            <w:rFonts w:ascii="Cambria Math" w:hAnsi="Cambria Math"/>
          </w:rPr>
          <m:t>0</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0.05</m:t>
        </m:r>
        <m:d>
          <m:dPr>
            <m:ctrlPr>
              <w:rPr>
                <w:rFonts w:ascii="Cambria Math" w:hAnsi="Cambria Math"/>
              </w:rPr>
            </m:ctrlPr>
          </m:dPr>
          <m:e>
            <m:r>
              <w:rPr>
                <w:rFonts w:ascii="Cambria Math" w:hAnsi="Cambria Math"/>
              </w:rPr>
              <m:t>h</m:t>
            </m:r>
            <m:r>
              <w:rPr>
                <w:rFonts w:ascii="Cambria Math" w:hAnsi="Cambria Math"/>
              </w:rPr>
              <m:t>ours</m:t>
            </m:r>
          </m:e>
        </m:d>
        <m:r>
          <m:rPr>
            <m:sty m:val="p"/>
          </m:rPr>
          <w:rPr>
            <w:rFonts w:ascii="Cambria Math" w:hAnsi="Cambria Math"/>
          </w:rPr>
          <m:t>+</m:t>
        </m:r>
        <m:r>
          <w:rPr>
            <w:rFonts w:ascii="Cambria Math" w:hAnsi="Cambria Math"/>
          </w:rPr>
          <m:t>3.5</m:t>
        </m:r>
      </m:oMath>
      <w:r>
        <w:t xml:space="preserve"> which implies we need to have hours = 50.</w:t>
      </w:r>
    </w:p>
    <w:p w14:paraId="28B48456" w14:textId="77777777" w:rsidR="0028658A" w:rsidRDefault="001C50D9">
      <w:pPr>
        <w:numPr>
          <w:ilvl w:val="0"/>
          <w:numId w:val="7"/>
        </w:numPr>
      </w:pPr>
      <w:r>
        <w:t>Book Problem 9</w:t>
      </w:r>
    </w:p>
    <w:p w14:paraId="3045AF36" w14:textId="77777777" w:rsidR="0028658A" w:rsidRDefault="001C50D9">
      <w:pPr>
        <w:pStyle w:val="Compact"/>
        <w:numPr>
          <w:ilvl w:val="1"/>
          <w:numId w:val="10"/>
        </w:numPr>
      </w:pPr>
      <w:r>
        <w:t xml:space="preserve">Let </w:t>
      </w:r>
      <m:oMath>
        <m:r>
          <w:rPr>
            <w:rFonts w:ascii="Cambria Math" w:hAnsi="Cambria Math"/>
          </w:rPr>
          <m:t>p</m:t>
        </m:r>
      </m:oMath>
      <w:r>
        <w:t xml:space="preserve"> be the probability of success. If the odds are 0.37, then </w:t>
      </w:r>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0.37</m:t>
        </m:r>
      </m:oMath>
      <w:r>
        <w:t>. Solv</w:t>
      </w:r>
      <w:r>
        <w:t xml:space="preserve">ing for </w:t>
      </w:r>
      <m:oMath>
        <m:r>
          <w:rPr>
            <w:rFonts w:ascii="Cambria Math" w:hAnsi="Cambria Math"/>
          </w:rPr>
          <m:t>p</m:t>
        </m:r>
      </m:oMath>
      <w:r>
        <w:t xml:space="preserve"> this gives 0.27. So 27% of people will default.</w:t>
      </w:r>
    </w:p>
    <w:p w14:paraId="7C5F6788" w14:textId="77777777" w:rsidR="0028658A" w:rsidRDefault="001C50D9">
      <w:pPr>
        <w:pStyle w:val="Compact"/>
        <w:numPr>
          <w:ilvl w:val="1"/>
          <w:numId w:val="10"/>
        </w:numPr>
      </w:pPr>
      <w:r>
        <w:t xml:space="preserve">The odds are </w:t>
      </w:r>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oMath>
      <w:r>
        <w:t xml:space="preserve"> so here we have odds of 0.1905 of defaulting.</w:t>
      </w:r>
    </w:p>
    <w:p w14:paraId="7313C018" w14:textId="77777777" w:rsidR="0028658A" w:rsidRDefault="001C50D9">
      <w:pPr>
        <w:pStyle w:val="Heading1"/>
      </w:pPr>
      <w:bookmarkStart w:id="1" w:name="implementation-problems"/>
      <w:bookmarkEnd w:id="0"/>
      <w:r>
        <w:t>Implementation Problems</w:t>
      </w:r>
    </w:p>
    <w:p w14:paraId="57BD43F1" w14:textId="77777777" w:rsidR="0028658A" w:rsidRDefault="001C50D9">
      <w:pPr>
        <w:pStyle w:val="Compact"/>
        <w:numPr>
          <w:ilvl w:val="0"/>
          <w:numId w:val="11"/>
        </w:numPr>
      </w:pPr>
      <w:r>
        <w:t>Book Problem 14</w:t>
      </w:r>
    </w:p>
    <w:p w14:paraId="12E44BB2" w14:textId="77777777" w:rsidR="0028658A" w:rsidRDefault="001C50D9">
      <w:pPr>
        <w:pStyle w:val="Compact"/>
        <w:numPr>
          <w:ilvl w:val="0"/>
          <w:numId w:val="12"/>
        </w:numPr>
      </w:pPr>
      <w:r>
        <w:t xml:space="preserve">The binary variable can be created in a lot of ways. We’ll use </w:t>
      </w:r>
      <w:r>
        <w:rPr>
          <w:rStyle w:val="VerbatimChar"/>
        </w:rPr>
        <w:t>mutate()</w:t>
      </w:r>
      <w:r>
        <w:t xml:space="preserve"> and </w:t>
      </w:r>
      <w:r>
        <w:rPr>
          <w:rStyle w:val="VerbatimChar"/>
        </w:rPr>
        <w:t>if_else()</w:t>
      </w:r>
      <w:r>
        <w:t xml:space="preserve"> from the </w:t>
      </w:r>
      <w:r>
        <w:rPr>
          <w:rStyle w:val="VerbatimChar"/>
        </w:rPr>
        <w:t>dplyr</w:t>
      </w:r>
      <w:r>
        <w:t xml:space="preserve"> package.</w:t>
      </w:r>
    </w:p>
    <w:p w14:paraId="5B38A8A8" w14:textId="77777777" w:rsidR="0028658A" w:rsidRDefault="001C50D9">
      <w:pPr>
        <w:pStyle w:val="SourceCode"/>
      </w:pPr>
      <w:r>
        <w:rPr>
          <w:rStyle w:val="FunctionTok"/>
        </w:rPr>
        <w:t>library</w:t>
      </w:r>
      <w:r>
        <w:rPr>
          <w:rStyle w:val="NormalTok"/>
        </w:rPr>
        <w:t>(tidyverse)</w:t>
      </w:r>
      <w:r>
        <w:br/>
      </w:r>
      <w:r>
        <w:rPr>
          <w:rStyle w:val="FunctionTok"/>
        </w:rPr>
        <w:t>library</w:t>
      </w:r>
      <w:r>
        <w:rPr>
          <w:rStyle w:val="NormalTok"/>
        </w:rPr>
        <w:t>(ISLR2)</w:t>
      </w:r>
      <w:r>
        <w:br/>
      </w:r>
      <w:r>
        <w:rPr>
          <w:rStyle w:val="NormalTok"/>
        </w:rPr>
        <w:t xml:space="preserve">Auto </w:t>
      </w:r>
      <w:r>
        <w:rPr>
          <w:rStyle w:val="OtherTok"/>
        </w:rPr>
        <w:t>&lt;-</w:t>
      </w:r>
      <w:r>
        <w:rPr>
          <w:rStyle w:val="NormalTok"/>
        </w:rPr>
        <w:t xml:space="preserve"> Auto</w:t>
      </w:r>
      <w:r>
        <w:br/>
      </w:r>
      <w:r>
        <w:rPr>
          <w:rStyle w:val="NormalTok"/>
        </w:rPr>
        <w:t xml:space="preserve">Auto </w:t>
      </w:r>
      <w:r>
        <w:rPr>
          <w:rStyle w:val="OtherTok"/>
        </w:rPr>
        <w:t>&lt;-</w:t>
      </w:r>
      <w:r>
        <w:rPr>
          <w:rStyle w:val="NormalTok"/>
        </w:rPr>
        <w:t xml:space="preserve"> Auto </w:t>
      </w:r>
      <w:r>
        <w:rPr>
          <w:rStyle w:val="SpecialCharTok"/>
        </w:rPr>
        <w:t>|&gt;</w:t>
      </w:r>
      <w:r>
        <w:br/>
      </w:r>
      <w:r>
        <w:rPr>
          <w:rStyle w:val="NormalTok"/>
        </w:rPr>
        <w:t xml:space="preserve">  </w:t>
      </w:r>
      <w:r>
        <w:rPr>
          <w:rStyle w:val="FunctionTok"/>
        </w:rPr>
        <w:t>mutate</w:t>
      </w:r>
      <w:r>
        <w:rPr>
          <w:rStyle w:val="NormalTok"/>
        </w:rPr>
        <w:t>(</w:t>
      </w:r>
      <w:r>
        <w:rPr>
          <w:rStyle w:val="AttributeTok"/>
        </w:rPr>
        <w:t>mpg01 =</w:t>
      </w:r>
      <w:r>
        <w:rPr>
          <w:rStyle w:val="NormalTok"/>
        </w:rPr>
        <w:t xml:space="preserve"> </w:t>
      </w:r>
      <w:r>
        <w:rPr>
          <w:rStyle w:val="FunctionTok"/>
        </w:rPr>
        <w:t>factor</w:t>
      </w:r>
      <w:r>
        <w:rPr>
          <w:rStyle w:val="NormalTok"/>
        </w:rPr>
        <w:t>(</w:t>
      </w:r>
      <w:r>
        <w:rPr>
          <w:rStyle w:val="FunctionTok"/>
        </w:rPr>
        <w:t>if_else</w:t>
      </w:r>
      <w:r>
        <w:rPr>
          <w:rStyle w:val="NormalTok"/>
        </w:rPr>
        <w:t xml:space="preserve">(mpg </w:t>
      </w:r>
      <w:r>
        <w:rPr>
          <w:rStyle w:val="SpecialCharTok"/>
        </w:rPr>
        <w:t>&gt;</w:t>
      </w:r>
      <w:r>
        <w:rPr>
          <w:rStyle w:val="NormalTok"/>
        </w:rPr>
        <w:t xml:space="preserve"> </w:t>
      </w:r>
      <w:r>
        <w:rPr>
          <w:rStyle w:val="FunctionTok"/>
        </w:rPr>
        <w:t>median</w:t>
      </w:r>
      <w:r>
        <w:rPr>
          <w:rStyle w:val="NormalTok"/>
        </w:rPr>
        <w:t xml:space="preserve">(mpg),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"High"</w:t>
      </w:r>
      <w:r>
        <w:rPr>
          <w:rStyle w:val="NormalTok"/>
        </w:rPr>
        <w:t>)))</w:t>
      </w:r>
    </w:p>
    <w:p w14:paraId="27AB0954" w14:textId="77777777" w:rsidR="0028658A" w:rsidRDefault="001C50D9">
      <w:pPr>
        <w:pStyle w:val="Compact"/>
        <w:numPr>
          <w:ilvl w:val="0"/>
          <w:numId w:val="13"/>
        </w:numPr>
      </w:pPr>
      <w:r>
        <w:t>Answe</w:t>
      </w:r>
      <w:r>
        <w:t>rs will vary. A couple of plots are made below.</w:t>
      </w:r>
    </w:p>
    <w:p w14:paraId="67919C40" w14:textId="77777777" w:rsidR="0028658A" w:rsidRDefault="001C50D9">
      <w:pPr>
        <w:pStyle w:val="SourceCode"/>
      </w:pPr>
      <w:r>
        <w:rPr>
          <w:rStyle w:val="FunctionTok"/>
        </w:rPr>
        <w:t>ggplot</w:t>
      </w:r>
      <w:r>
        <w:rPr>
          <w:rStyle w:val="NormalTok"/>
        </w:rPr>
        <w:t xml:space="preserve">(Auto, </w:t>
      </w:r>
      <w:r>
        <w:rPr>
          <w:rStyle w:val="FunctionTok"/>
        </w:rPr>
        <w:t>aes</w:t>
      </w:r>
      <w:r>
        <w:rPr>
          <w:rStyle w:val="NormalTok"/>
        </w:rPr>
        <w:t>(</w:t>
      </w:r>
      <w:r>
        <w:rPr>
          <w:rStyle w:val="AttributeTok"/>
        </w:rPr>
        <w:t>y =</w:t>
      </w:r>
      <w:r>
        <w:rPr>
          <w:rStyle w:val="NormalTok"/>
        </w:rPr>
        <w:t xml:space="preserve"> displacement))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mpg01))</w:t>
      </w:r>
    </w:p>
    <w:p w14:paraId="5824410E" w14:textId="77777777" w:rsidR="0028658A" w:rsidRDefault="001C50D9">
      <w:pPr>
        <w:pStyle w:val="FirstParagraph"/>
      </w:pPr>
      <w:r>
        <w:rPr>
          <w:noProof/>
        </w:rPr>
        <w:lastRenderedPageBreak/>
        <w:drawing>
          <wp:inline distT="0" distB="0" distL="0" distR="0" wp14:anchorId="34D41FC1" wp14:editId="6FC27C60">
            <wp:extent cx="4620126" cy="3696101"/>
            <wp:effectExtent l="0" t="0" r="0" b="0"/>
            <wp:docPr id="22"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2" name="Picture">
                      <a:extLst>
                        <a:ext uri="{C183D7F6-B498-43B3-948B-1728B52AA6E4}">
                          <adec:decorative xmlns:adec="http://schemas.microsoft.com/office/drawing/2017/decorative" val="1"/>
                        </a:ext>
                      </a:extLst>
                    </pic:cNvPr>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1E08EF4" w14:textId="77777777" w:rsidR="0028658A" w:rsidRDefault="001C50D9">
      <w:pPr>
        <w:pStyle w:val="SourceCode"/>
      </w:pPr>
      <w:r>
        <w:rPr>
          <w:rStyle w:val="FunctionTok"/>
        </w:rPr>
        <w:t>ggplot</w:t>
      </w:r>
      <w:r>
        <w:rPr>
          <w:rStyle w:val="NormalTok"/>
        </w:rPr>
        <w:t xml:space="preserve">(Auto, </w:t>
      </w:r>
      <w:r>
        <w:rPr>
          <w:rStyle w:val="FunctionTok"/>
        </w:rPr>
        <w:t>aes</w:t>
      </w:r>
      <w:r>
        <w:rPr>
          <w:rStyle w:val="NormalTok"/>
        </w:rPr>
        <w:t>(</w:t>
      </w:r>
      <w:r>
        <w:rPr>
          <w:rStyle w:val="AttributeTok"/>
        </w:rPr>
        <w:t>y =</w:t>
      </w:r>
      <w:r>
        <w:rPr>
          <w:rStyle w:val="NormalTok"/>
        </w:rPr>
        <w:t xml:space="preserve"> cylinders))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mpg01))</w:t>
      </w:r>
    </w:p>
    <w:p w14:paraId="1ED8EA74" w14:textId="77777777" w:rsidR="0028658A" w:rsidRDefault="001C50D9">
      <w:pPr>
        <w:pStyle w:val="FirstParagraph"/>
      </w:pPr>
      <w:r>
        <w:rPr>
          <w:noProof/>
        </w:rPr>
        <w:drawing>
          <wp:inline distT="0" distB="0" distL="0" distR="0" wp14:anchorId="62535296" wp14:editId="132A523C">
            <wp:extent cx="4620126" cy="3696101"/>
            <wp:effectExtent l="0" t="0" r="0" b="0"/>
            <wp:docPr id="25"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5" name="Picture">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2A72662" w14:textId="77777777" w:rsidR="0028658A" w:rsidRDefault="001C50D9">
      <w:pPr>
        <w:pStyle w:val="BodyText"/>
      </w:pPr>
      <w:r>
        <w:lastRenderedPageBreak/>
        <w:t>The boxplots show that the lower MPG cars tend to have higher displacement. Similarly, the lower MPG cars tend to have a higher number of cylinders.</w:t>
      </w:r>
    </w:p>
    <w:p w14:paraId="61783798" w14:textId="77777777" w:rsidR="0028658A" w:rsidRDefault="001C50D9">
      <w:pPr>
        <w:pStyle w:val="SourceCode"/>
      </w:pPr>
      <w:r>
        <w:rPr>
          <w:rStyle w:val="FunctionTok"/>
        </w:rPr>
        <w:t>ggplot</w:t>
      </w:r>
      <w:r>
        <w:rPr>
          <w:rStyle w:val="NormalTok"/>
        </w:rPr>
        <w:t xml:space="preserve">(Auto, </w:t>
      </w:r>
      <w:r>
        <w:rPr>
          <w:rStyle w:val="FunctionTok"/>
        </w:rPr>
        <w:t>aes</w:t>
      </w:r>
      <w:r>
        <w:rPr>
          <w:rStyle w:val="NormalTok"/>
        </w:rPr>
        <w:t>(</w:t>
      </w:r>
      <w:r>
        <w:rPr>
          <w:rStyle w:val="AttributeTok"/>
        </w:rPr>
        <w:t>x =</w:t>
      </w:r>
      <w:r>
        <w:rPr>
          <w:rStyle w:val="NormalTok"/>
        </w:rPr>
        <w:t xml:space="preserve"> displacement, </w:t>
      </w:r>
      <w:r>
        <w:rPr>
          <w:rStyle w:val="AttributeTok"/>
        </w:rPr>
        <w:t>y =</w:t>
      </w:r>
      <w:r>
        <w:rPr>
          <w:rStyle w:val="NormalTok"/>
        </w:rPr>
        <w:t xml:space="preserve"> cylinders, </w:t>
      </w:r>
      <w:r>
        <w:rPr>
          <w:rStyle w:val="AttributeTok"/>
        </w:rPr>
        <w:t>color =</w:t>
      </w:r>
      <w:r>
        <w:rPr>
          <w:rStyle w:val="NormalTok"/>
        </w:rPr>
        <w:t xml:space="preserve"> mpg01)) </w:t>
      </w:r>
      <w:r>
        <w:rPr>
          <w:rStyle w:val="SpecialCharTok"/>
        </w:rPr>
        <w:t>+</w:t>
      </w:r>
      <w:r>
        <w:br/>
      </w:r>
      <w:r>
        <w:rPr>
          <w:rStyle w:val="NormalTok"/>
        </w:rPr>
        <w:t xml:space="preserve">  </w:t>
      </w:r>
      <w:r>
        <w:rPr>
          <w:rStyle w:val="FunctionTok"/>
        </w:rPr>
        <w:t>geom_point</w:t>
      </w:r>
      <w:r>
        <w:rPr>
          <w:rStyle w:val="NormalTok"/>
        </w:rPr>
        <w:t>()</w:t>
      </w:r>
    </w:p>
    <w:p w14:paraId="5BF9B2B0" w14:textId="77777777" w:rsidR="0028658A" w:rsidRDefault="001C50D9">
      <w:pPr>
        <w:pStyle w:val="FirstParagraph"/>
      </w:pPr>
      <w:r>
        <w:rPr>
          <w:noProof/>
        </w:rPr>
        <w:drawing>
          <wp:inline distT="0" distB="0" distL="0" distR="0" wp14:anchorId="1F52FB64" wp14:editId="59A175E0">
            <wp:extent cx="4620126" cy="3696101"/>
            <wp:effectExtent l="0" t="0" r="0" b="0"/>
            <wp:docPr id="28"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8" name="Picture">
                      <a:extLst>
                        <a:ext uri="{C183D7F6-B498-43B3-948B-1728B52AA6E4}">
                          <adec:decorative xmlns:adec="http://schemas.microsoft.com/office/drawing/2017/decorative" val="1"/>
                        </a:ext>
                      </a:extLst>
                    </pic:cNvPr>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48ED12" w14:textId="77777777" w:rsidR="0028658A" w:rsidRDefault="001C50D9">
      <w:pPr>
        <w:pStyle w:val="BodyText"/>
      </w:pPr>
      <w:r>
        <w:t>This scatter plot show</w:t>
      </w:r>
      <w:r>
        <w:t>s a generally increasing relationship between displacement and cylinders. The points also show that the MPG are generally lower for a higher displacement, higher number of cylinder car.</w:t>
      </w:r>
    </w:p>
    <w:p w14:paraId="29BB8AEE" w14:textId="77777777" w:rsidR="0028658A" w:rsidRDefault="001C50D9">
      <w:pPr>
        <w:pStyle w:val="SourceCode"/>
      </w:pPr>
      <w:r>
        <w:rPr>
          <w:rStyle w:val="FunctionTok"/>
        </w:rPr>
        <w:t>ggplot</w:t>
      </w:r>
      <w:r>
        <w:rPr>
          <w:rStyle w:val="NormalTok"/>
        </w:rPr>
        <w:t xml:space="preserve">(Auto, </w:t>
      </w:r>
      <w:r>
        <w:rPr>
          <w:rStyle w:val="FunctionTok"/>
        </w:rPr>
        <w:t>aes</w:t>
      </w:r>
      <w:r>
        <w:rPr>
          <w:rStyle w:val="NormalTok"/>
        </w:rPr>
        <w:t>(</w:t>
      </w:r>
      <w:r>
        <w:rPr>
          <w:rStyle w:val="AttributeTok"/>
        </w:rPr>
        <w:t>x =</w:t>
      </w:r>
      <w:r>
        <w:rPr>
          <w:rStyle w:val="NormalTok"/>
        </w:rPr>
        <w:t xml:space="preserve"> horsepower, </w:t>
      </w:r>
      <w:r>
        <w:rPr>
          <w:rStyle w:val="AttributeTok"/>
        </w:rPr>
        <w:t>y =</w:t>
      </w:r>
      <w:r>
        <w:rPr>
          <w:rStyle w:val="NormalTok"/>
        </w:rPr>
        <w:t xml:space="preserve"> acceleration, </w:t>
      </w:r>
      <w:r>
        <w:rPr>
          <w:rStyle w:val="AttributeTok"/>
        </w:rPr>
        <w:t>color =</w:t>
      </w:r>
      <w:r>
        <w:rPr>
          <w:rStyle w:val="NormalTok"/>
        </w:rPr>
        <w:t xml:space="preserve"> mpg01)) </w:t>
      </w:r>
      <w:r>
        <w:rPr>
          <w:rStyle w:val="SpecialCharTok"/>
        </w:rPr>
        <w:t>+</w:t>
      </w:r>
      <w:r>
        <w:br/>
      </w:r>
      <w:r>
        <w:rPr>
          <w:rStyle w:val="NormalTok"/>
        </w:rPr>
        <w:t xml:space="preserve"> </w:t>
      </w:r>
      <w:r>
        <w:rPr>
          <w:rStyle w:val="NormalTok"/>
        </w:rPr>
        <w:t xml:space="preserve"> </w:t>
      </w:r>
      <w:r>
        <w:rPr>
          <w:rStyle w:val="FunctionTok"/>
        </w:rPr>
        <w:t>geom_point</w:t>
      </w:r>
      <w:r>
        <w:rPr>
          <w:rStyle w:val="NormalTok"/>
        </w:rPr>
        <w:t>()</w:t>
      </w:r>
    </w:p>
    <w:p w14:paraId="1ACD9991" w14:textId="77777777" w:rsidR="0028658A" w:rsidRDefault="001C50D9">
      <w:pPr>
        <w:pStyle w:val="FirstParagraph"/>
      </w:pPr>
      <w:r>
        <w:rPr>
          <w:noProof/>
        </w:rPr>
        <w:lastRenderedPageBreak/>
        <w:drawing>
          <wp:inline distT="0" distB="0" distL="0" distR="0" wp14:anchorId="3395B4E2" wp14:editId="2234076A">
            <wp:extent cx="4620126" cy="3696101"/>
            <wp:effectExtent l="0" t="0" r="0" b="0"/>
            <wp:docPr id="31"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1" name="Picture">
                      <a:extLst>
                        <a:ext uri="{C183D7F6-B498-43B3-948B-1728B52AA6E4}">
                          <adec:decorative xmlns:adec="http://schemas.microsoft.com/office/drawing/2017/decorative" val="1"/>
                        </a:ext>
                      </a:extLst>
                    </pic:cNvPr>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88FFA1" w14:textId="77777777" w:rsidR="0028658A" w:rsidRDefault="001C50D9">
      <w:pPr>
        <w:pStyle w:val="BodyText"/>
      </w:pPr>
      <w:r>
        <w:t>We see a strong trend that a higher horsepower is associated with lower acceleration. Most of the higher horsepower and lower acceleration points also happen to have lower gas mileage.</w:t>
      </w:r>
    </w:p>
    <w:p w14:paraId="0EC3A6EC" w14:textId="77777777" w:rsidR="0028658A" w:rsidRDefault="001C50D9">
      <w:pPr>
        <w:pStyle w:val="BodyText"/>
      </w:pPr>
      <w:r>
        <w:t>(More plots and exploration could be done!)</w:t>
      </w:r>
    </w:p>
    <w:p w14:paraId="02E760A3" w14:textId="77777777" w:rsidR="0028658A" w:rsidRDefault="001C50D9">
      <w:pPr>
        <w:pStyle w:val="Compact"/>
        <w:numPr>
          <w:ilvl w:val="0"/>
          <w:numId w:val="14"/>
        </w:numPr>
      </w:pPr>
      <w:r>
        <w:t>Split the d</w:t>
      </w:r>
      <w:r>
        <w:t>ata into a training set and a test set.</w:t>
      </w:r>
    </w:p>
    <w:p w14:paraId="017309D6" w14:textId="77777777" w:rsidR="0028658A" w:rsidRDefault="001C50D9">
      <w:pPr>
        <w:pStyle w:val="SourceCode"/>
      </w:pPr>
      <w:r>
        <w:rPr>
          <w:rStyle w:val="FunctionTok"/>
        </w:rPr>
        <w:t>library</w:t>
      </w:r>
      <w:r>
        <w:rPr>
          <w:rStyle w:val="NormalTok"/>
        </w:rPr>
        <w:t>(caret)</w:t>
      </w:r>
      <w:r>
        <w:br/>
      </w:r>
      <w:r>
        <w:rPr>
          <w:rStyle w:val="FunctionTok"/>
        </w:rPr>
        <w:t>set.seed</w:t>
      </w:r>
      <w:r>
        <w:rPr>
          <w:rStyle w:val="NormalTok"/>
        </w:rPr>
        <w:t>(</w:t>
      </w:r>
      <w:r>
        <w:rPr>
          <w:rStyle w:val="DecValTok"/>
        </w:rPr>
        <w:t>11</w:t>
      </w:r>
      <w:r>
        <w:rPr>
          <w:rStyle w:val="NormalTok"/>
        </w:rPr>
        <w:t>)</w:t>
      </w:r>
      <w:r>
        <w:br/>
      </w:r>
      <w:r>
        <w:rPr>
          <w:rStyle w:val="NormalTok"/>
        </w:rPr>
        <w:t xml:space="preserve">split </w:t>
      </w:r>
      <w:r>
        <w:rPr>
          <w:rStyle w:val="OtherTok"/>
        </w:rPr>
        <w:t>&lt;-</w:t>
      </w:r>
      <w:r>
        <w:rPr>
          <w:rStyle w:val="NormalTok"/>
        </w:rPr>
        <w:t xml:space="preserve"> </w:t>
      </w:r>
      <w:r>
        <w:rPr>
          <w:rStyle w:val="FunctionTok"/>
        </w:rPr>
        <w:t>createDataPartition</w:t>
      </w:r>
      <w:r>
        <w:rPr>
          <w:rStyle w:val="NormalTok"/>
        </w:rPr>
        <w:t>(Auto</w:t>
      </w:r>
      <w:r>
        <w:rPr>
          <w:rStyle w:val="SpecialCharTok"/>
        </w:rPr>
        <w:t>$</w:t>
      </w:r>
      <w:r>
        <w:rPr>
          <w:rStyle w:val="NormalTok"/>
        </w:rPr>
        <w:t xml:space="preserve">mpg01,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Auto[split, ]</w:t>
      </w:r>
      <w:r>
        <w:br/>
      </w:r>
      <w:r>
        <w:rPr>
          <w:rStyle w:val="NormalTok"/>
        </w:rPr>
        <w:t xml:space="preserve">test </w:t>
      </w:r>
      <w:r>
        <w:rPr>
          <w:rStyle w:val="OtherTok"/>
        </w:rPr>
        <w:t>&lt;-</w:t>
      </w:r>
      <w:r>
        <w:rPr>
          <w:rStyle w:val="NormalTok"/>
        </w:rPr>
        <w:t xml:space="preserve"> Auto[</w:t>
      </w:r>
      <w:r>
        <w:rPr>
          <w:rStyle w:val="SpecialCharTok"/>
        </w:rPr>
        <w:t>-</w:t>
      </w:r>
      <w:r>
        <w:rPr>
          <w:rStyle w:val="NormalTok"/>
        </w:rPr>
        <w:t>split, ]</w:t>
      </w:r>
      <w:r>
        <w:br/>
      </w:r>
      <w:r>
        <w:rPr>
          <w:rStyle w:val="NormalTok"/>
        </w:rPr>
        <w:t xml:space="preserve">tc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p>
    <w:p w14:paraId="354D0833" w14:textId="77777777" w:rsidR="0028658A" w:rsidRDefault="001C50D9">
      <w:pPr>
        <w:pStyle w:val="Compact"/>
        <w:numPr>
          <w:ilvl w:val="0"/>
          <w:numId w:val="15"/>
        </w:numPr>
      </w:pPr>
      <w:r>
        <w:t>Perform LDA on the training data in order to predict mpg01 using the variables that seemed most associated with mpg01 in (b). What is the test error of the model obtained?</w:t>
      </w:r>
    </w:p>
    <w:p w14:paraId="67405281" w14:textId="77777777" w:rsidR="0028658A" w:rsidRDefault="001C50D9">
      <w:pPr>
        <w:pStyle w:val="SourceCode"/>
      </w:pPr>
      <w:r>
        <w:rPr>
          <w:rStyle w:val="CommentTok"/>
        </w:rPr>
        <w:t>#your variables may vary</w:t>
      </w:r>
      <w:r>
        <w:br/>
      </w:r>
      <w:r>
        <w:rPr>
          <w:rStyle w:val="NormalTok"/>
        </w:rPr>
        <w:t xml:space="preserve">LDA_fit </w:t>
      </w:r>
      <w:r>
        <w:rPr>
          <w:rStyle w:val="OtherTok"/>
        </w:rPr>
        <w:t>&lt;-</w:t>
      </w:r>
      <w:r>
        <w:rPr>
          <w:rStyle w:val="NormalTok"/>
        </w:rPr>
        <w:t xml:space="preserve"> </w:t>
      </w:r>
      <w:r>
        <w:rPr>
          <w:rStyle w:val="FunctionTok"/>
        </w:rPr>
        <w:t>train</w:t>
      </w:r>
      <w:r>
        <w:rPr>
          <w:rStyle w:val="NormalTok"/>
        </w:rPr>
        <w:t xml:space="preserve">(mpg01 </w:t>
      </w:r>
      <w:r>
        <w:rPr>
          <w:rStyle w:val="SpecialCharTok"/>
        </w:rPr>
        <w:t>~</w:t>
      </w:r>
      <w:r>
        <w:rPr>
          <w:rStyle w:val="NormalTok"/>
        </w:rPr>
        <w:t xml:space="preserve"> cylinders </w:t>
      </w:r>
      <w:r>
        <w:rPr>
          <w:rStyle w:val="SpecialCharTok"/>
        </w:rPr>
        <w:t>+</w:t>
      </w:r>
      <w:r>
        <w:rPr>
          <w:rStyle w:val="NormalTok"/>
        </w:rPr>
        <w:t xml:space="preserve"> weight </w:t>
      </w:r>
      <w:r>
        <w:rPr>
          <w:rStyle w:val="SpecialCharTok"/>
        </w:rPr>
        <w:t>+</w:t>
      </w:r>
      <w:r>
        <w:rPr>
          <w:rStyle w:val="NormalTok"/>
        </w:rPr>
        <w:t xml:space="preserve"> acceleration,</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w:t>
      </w:r>
      <w:r>
        <w:rPr>
          <w:rStyle w:val="StringTok"/>
        </w:rPr>
        <w:t>"lda"</w:t>
      </w:r>
      <w:r>
        <w:rPr>
          <w:rStyle w:val="NormalTok"/>
        </w:rPr>
        <w:t>,</w:t>
      </w:r>
      <w:r>
        <w:br/>
      </w:r>
      <w:r>
        <w:rPr>
          <w:rStyle w:val="NormalTok"/>
        </w:rPr>
        <w:t xml:space="preserve">                 </w:t>
      </w:r>
      <w:r>
        <w:rPr>
          <w:rStyle w:val="AttributeTok"/>
        </w:rPr>
        <w:t>trControl =</w:t>
      </w:r>
      <w:r>
        <w:rPr>
          <w:rStyle w:val="NormalTok"/>
        </w:rPr>
        <w:t xml:space="preserve"> tc)</w:t>
      </w:r>
      <w:r>
        <w:br/>
      </w:r>
      <w:r>
        <w:rPr>
          <w:rStyle w:val="NormalTok"/>
        </w:rPr>
        <w:t>LDA_fit</w:t>
      </w:r>
      <w:r>
        <w:rPr>
          <w:rStyle w:val="SpecialCharTok"/>
        </w:rPr>
        <w:t>$</w:t>
      </w:r>
      <w:r>
        <w:rPr>
          <w:rStyle w:val="NormalTok"/>
        </w:rPr>
        <w:t xml:space="preserve">results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98"/>
        <w:gridCol w:w="1329"/>
        <w:gridCol w:w="1329"/>
        <w:gridCol w:w="1431"/>
        <w:gridCol w:w="1329"/>
      </w:tblGrid>
      <w:tr w:rsidR="0028658A" w14:paraId="1F07C5E1"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29A9FE96" w14:textId="77777777" w:rsidR="0028658A" w:rsidRDefault="001C50D9">
            <w:pPr>
              <w:pStyle w:val="Compact"/>
            </w:pPr>
            <w:r>
              <w:lastRenderedPageBreak/>
              <w:t>parameter</w:t>
            </w:r>
          </w:p>
        </w:tc>
        <w:tc>
          <w:tcPr>
            <w:tcW w:w="0" w:type="auto"/>
          </w:tcPr>
          <w:p w14:paraId="799888DF" w14:textId="77777777" w:rsidR="0028658A" w:rsidRDefault="001C50D9">
            <w:pPr>
              <w:pStyle w:val="Compact"/>
              <w:jc w:val="right"/>
            </w:pPr>
            <w:r>
              <w:t>Accuracy</w:t>
            </w:r>
          </w:p>
        </w:tc>
        <w:tc>
          <w:tcPr>
            <w:tcW w:w="0" w:type="auto"/>
          </w:tcPr>
          <w:p w14:paraId="6BC7BEAE" w14:textId="77777777" w:rsidR="0028658A" w:rsidRDefault="001C50D9">
            <w:pPr>
              <w:pStyle w:val="Compact"/>
              <w:jc w:val="right"/>
            </w:pPr>
            <w:r>
              <w:t>Kappa</w:t>
            </w:r>
          </w:p>
        </w:tc>
        <w:tc>
          <w:tcPr>
            <w:tcW w:w="0" w:type="auto"/>
          </w:tcPr>
          <w:p w14:paraId="68EB1A29" w14:textId="77777777" w:rsidR="0028658A" w:rsidRDefault="001C50D9">
            <w:pPr>
              <w:pStyle w:val="Compact"/>
              <w:jc w:val="right"/>
            </w:pPr>
            <w:r>
              <w:t>AccuracySD</w:t>
            </w:r>
          </w:p>
        </w:tc>
        <w:tc>
          <w:tcPr>
            <w:tcW w:w="0" w:type="auto"/>
          </w:tcPr>
          <w:p w14:paraId="1E5787F7" w14:textId="77777777" w:rsidR="0028658A" w:rsidRDefault="001C50D9">
            <w:pPr>
              <w:pStyle w:val="Compact"/>
              <w:jc w:val="right"/>
            </w:pPr>
            <w:r>
              <w:t>KappaSD</w:t>
            </w:r>
          </w:p>
        </w:tc>
      </w:tr>
      <w:tr w:rsidR="0028658A" w14:paraId="202840E2" w14:textId="77777777">
        <w:tc>
          <w:tcPr>
            <w:tcW w:w="0" w:type="auto"/>
          </w:tcPr>
          <w:p w14:paraId="083F1698" w14:textId="77777777" w:rsidR="0028658A" w:rsidRDefault="001C50D9">
            <w:pPr>
              <w:pStyle w:val="Compact"/>
            </w:pPr>
            <w:r>
              <w:t>none</w:t>
            </w:r>
          </w:p>
        </w:tc>
        <w:tc>
          <w:tcPr>
            <w:tcW w:w="0" w:type="auto"/>
          </w:tcPr>
          <w:p w14:paraId="77526E20" w14:textId="77777777" w:rsidR="0028658A" w:rsidRDefault="001C50D9">
            <w:pPr>
              <w:pStyle w:val="Compact"/>
              <w:jc w:val="right"/>
            </w:pPr>
            <w:r>
              <w:t>0.8873016</w:t>
            </w:r>
          </w:p>
        </w:tc>
        <w:tc>
          <w:tcPr>
            <w:tcW w:w="0" w:type="auto"/>
          </w:tcPr>
          <w:p w14:paraId="3057C892" w14:textId="77777777" w:rsidR="0028658A" w:rsidRDefault="001C50D9">
            <w:pPr>
              <w:pStyle w:val="Compact"/>
              <w:jc w:val="right"/>
            </w:pPr>
            <w:r>
              <w:t>0.7744666</w:t>
            </w:r>
          </w:p>
        </w:tc>
        <w:tc>
          <w:tcPr>
            <w:tcW w:w="0" w:type="auto"/>
          </w:tcPr>
          <w:p w14:paraId="32B66820" w14:textId="77777777" w:rsidR="0028658A" w:rsidRDefault="001C50D9">
            <w:pPr>
              <w:pStyle w:val="Compact"/>
              <w:jc w:val="right"/>
            </w:pPr>
            <w:r>
              <w:t>0.0614342</w:t>
            </w:r>
          </w:p>
        </w:tc>
        <w:tc>
          <w:tcPr>
            <w:tcW w:w="0" w:type="auto"/>
          </w:tcPr>
          <w:p w14:paraId="1AC55A5C" w14:textId="77777777" w:rsidR="0028658A" w:rsidRDefault="001C50D9">
            <w:pPr>
              <w:pStyle w:val="Compact"/>
              <w:jc w:val="right"/>
            </w:pPr>
            <w:r>
              <w:t>0.1230138</w:t>
            </w:r>
          </w:p>
        </w:tc>
      </w:tr>
    </w:tbl>
    <w:p w14:paraId="434DE030" w14:textId="77777777" w:rsidR="0028658A" w:rsidRDefault="001C50D9">
      <w:pPr>
        <w:pStyle w:val="SourceCode"/>
      </w:pPr>
      <w:r>
        <w:rPr>
          <w:rStyle w:val="NormalTok"/>
        </w:rPr>
        <w:t xml:space="preserve">LDA_conf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mpg01,</w:t>
      </w:r>
      <w:r>
        <w:rPr>
          <w:rStyle w:val="NormalTok"/>
        </w:rPr>
        <w:t xml:space="preserve"> </w:t>
      </w:r>
      <w:r>
        <w:rPr>
          <w:rStyle w:val="FunctionTok"/>
        </w:rPr>
        <w:t>predict</w:t>
      </w:r>
      <w:r>
        <w:rPr>
          <w:rStyle w:val="NormalTok"/>
        </w:rPr>
        <w:t>(LDA_fit, test))</w:t>
      </w:r>
      <w:r>
        <w:br/>
      </w:r>
      <w:r>
        <w:rPr>
          <w:rStyle w:val="NormalTok"/>
        </w:rPr>
        <w:t>LDA_conf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4B33017B"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1D9E7339" w14:textId="77777777" w:rsidR="0028658A" w:rsidRDefault="0028658A">
            <w:pPr>
              <w:pStyle w:val="Compact"/>
            </w:pPr>
          </w:p>
        </w:tc>
        <w:tc>
          <w:tcPr>
            <w:tcW w:w="0" w:type="auto"/>
          </w:tcPr>
          <w:p w14:paraId="62B706C1" w14:textId="77777777" w:rsidR="0028658A" w:rsidRDefault="001C50D9">
            <w:pPr>
              <w:pStyle w:val="Compact"/>
              <w:jc w:val="right"/>
            </w:pPr>
            <w:r>
              <w:t>Low</w:t>
            </w:r>
          </w:p>
        </w:tc>
        <w:tc>
          <w:tcPr>
            <w:tcW w:w="0" w:type="auto"/>
          </w:tcPr>
          <w:p w14:paraId="228B0B08" w14:textId="77777777" w:rsidR="0028658A" w:rsidRDefault="001C50D9">
            <w:pPr>
              <w:pStyle w:val="Compact"/>
              <w:jc w:val="right"/>
            </w:pPr>
            <w:r>
              <w:t>High</w:t>
            </w:r>
          </w:p>
        </w:tc>
      </w:tr>
      <w:tr w:rsidR="0028658A" w14:paraId="42077D14" w14:textId="77777777">
        <w:tc>
          <w:tcPr>
            <w:tcW w:w="0" w:type="auto"/>
          </w:tcPr>
          <w:p w14:paraId="7ECCA1C6" w14:textId="77777777" w:rsidR="0028658A" w:rsidRDefault="001C50D9">
            <w:pPr>
              <w:pStyle w:val="Compact"/>
            </w:pPr>
            <w:r>
              <w:t>Low</w:t>
            </w:r>
          </w:p>
        </w:tc>
        <w:tc>
          <w:tcPr>
            <w:tcW w:w="0" w:type="auto"/>
          </w:tcPr>
          <w:p w14:paraId="0B671DD2" w14:textId="77777777" w:rsidR="0028658A" w:rsidRDefault="001C50D9">
            <w:pPr>
              <w:pStyle w:val="Compact"/>
              <w:jc w:val="right"/>
            </w:pPr>
            <w:r>
              <w:t>52</w:t>
            </w:r>
          </w:p>
        </w:tc>
        <w:tc>
          <w:tcPr>
            <w:tcW w:w="0" w:type="auto"/>
          </w:tcPr>
          <w:p w14:paraId="0DEFC28E" w14:textId="77777777" w:rsidR="0028658A" w:rsidRDefault="001C50D9">
            <w:pPr>
              <w:pStyle w:val="Compact"/>
              <w:jc w:val="right"/>
            </w:pPr>
            <w:r>
              <w:t>6</w:t>
            </w:r>
          </w:p>
        </w:tc>
      </w:tr>
      <w:tr w:rsidR="0028658A" w14:paraId="77BE5551" w14:textId="77777777">
        <w:tc>
          <w:tcPr>
            <w:tcW w:w="0" w:type="auto"/>
          </w:tcPr>
          <w:p w14:paraId="34564AA6" w14:textId="77777777" w:rsidR="0028658A" w:rsidRDefault="001C50D9">
            <w:pPr>
              <w:pStyle w:val="Compact"/>
            </w:pPr>
            <w:r>
              <w:t>High</w:t>
            </w:r>
          </w:p>
        </w:tc>
        <w:tc>
          <w:tcPr>
            <w:tcW w:w="0" w:type="auto"/>
          </w:tcPr>
          <w:p w14:paraId="6D7A88BC" w14:textId="77777777" w:rsidR="0028658A" w:rsidRDefault="001C50D9">
            <w:pPr>
              <w:pStyle w:val="Compact"/>
              <w:jc w:val="right"/>
            </w:pPr>
            <w:r>
              <w:t>4</w:t>
            </w:r>
          </w:p>
        </w:tc>
        <w:tc>
          <w:tcPr>
            <w:tcW w:w="0" w:type="auto"/>
          </w:tcPr>
          <w:p w14:paraId="10DC8A9D" w14:textId="77777777" w:rsidR="0028658A" w:rsidRDefault="001C50D9">
            <w:pPr>
              <w:pStyle w:val="Compact"/>
              <w:jc w:val="right"/>
            </w:pPr>
            <w:r>
              <w:t>54</w:t>
            </w:r>
          </w:p>
        </w:tc>
      </w:tr>
    </w:tbl>
    <w:p w14:paraId="5BDBEBAD" w14:textId="77777777" w:rsidR="0028658A" w:rsidRDefault="001C50D9">
      <w:pPr>
        <w:pStyle w:val="SourceCode"/>
      </w:pPr>
      <w:r>
        <w:rPr>
          <w:rStyle w:val="NormalTok"/>
        </w:rPr>
        <w:t>LDA_conf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74129B00"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1EED3161" w14:textId="77777777" w:rsidR="0028658A" w:rsidRDefault="0028658A">
            <w:pPr>
              <w:pStyle w:val="Compact"/>
            </w:pPr>
          </w:p>
        </w:tc>
        <w:tc>
          <w:tcPr>
            <w:tcW w:w="0" w:type="auto"/>
          </w:tcPr>
          <w:p w14:paraId="0C8C0E70" w14:textId="77777777" w:rsidR="0028658A" w:rsidRDefault="001C50D9">
            <w:pPr>
              <w:pStyle w:val="Compact"/>
              <w:jc w:val="right"/>
            </w:pPr>
            <w:r>
              <w:t>x</w:t>
            </w:r>
          </w:p>
        </w:tc>
      </w:tr>
      <w:tr w:rsidR="0028658A" w14:paraId="1285DE5A" w14:textId="77777777">
        <w:tc>
          <w:tcPr>
            <w:tcW w:w="0" w:type="auto"/>
          </w:tcPr>
          <w:p w14:paraId="08D157AC" w14:textId="77777777" w:rsidR="0028658A" w:rsidRDefault="001C50D9">
            <w:pPr>
              <w:pStyle w:val="Compact"/>
            </w:pPr>
            <w:r>
              <w:t>Accuracy</w:t>
            </w:r>
          </w:p>
        </w:tc>
        <w:tc>
          <w:tcPr>
            <w:tcW w:w="0" w:type="auto"/>
          </w:tcPr>
          <w:p w14:paraId="621D20F2" w14:textId="77777777" w:rsidR="0028658A" w:rsidRDefault="001C50D9">
            <w:pPr>
              <w:pStyle w:val="Compact"/>
              <w:jc w:val="right"/>
            </w:pPr>
            <w:r>
              <w:t>0.9137931</w:t>
            </w:r>
          </w:p>
        </w:tc>
      </w:tr>
      <w:tr w:rsidR="0028658A" w14:paraId="3BC80093" w14:textId="77777777">
        <w:tc>
          <w:tcPr>
            <w:tcW w:w="0" w:type="auto"/>
          </w:tcPr>
          <w:p w14:paraId="34AFCE88" w14:textId="77777777" w:rsidR="0028658A" w:rsidRDefault="001C50D9">
            <w:pPr>
              <w:pStyle w:val="Compact"/>
            </w:pPr>
            <w:r>
              <w:t>Kappa</w:t>
            </w:r>
          </w:p>
        </w:tc>
        <w:tc>
          <w:tcPr>
            <w:tcW w:w="0" w:type="auto"/>
          </w:tcPr>
          <w:p w14:paraId="5792F4D9" w14:textId="77777777" w:rsidR="0028658A" w:rsidRDefault="001C50D9">
            <w:pPr>
              <w:pStyle w:val="Compact"/>
              <w:jc w:val="right"/>
            </w:pPr>
            <w:r>
              <w:t>0.8275862</w:t>
            </w:r>
          </w:p>
        </w:tc>
      </w:tr>
      <w:tr w:rsidR="0028658A" w14:paraId="2A96E349" w14:textId="77777777">
        <w:tc>
          <w:tcPr>
            <w:tcW w:w="0" w:type="auto"/>
          </w:tcPr>
          <w:p w14:paraId="02CAD5C8" w14:textId="77777777" w:rsidR="0028658A" w:rsidRDefault="001C50D9">
            <w:pPr>
              <w:pStyle w:val="Compact"/>
            </w:pPr>
            <w:r>
              <w:t>AccuracyLower</w:t>
            </w:r>
          </w:p>
        </w:tc>
        <w:tc>
          <w:tcPr>
            <w:tcW w:w="0" w:type="auto"/>
          </w:tcPr>
          <w:p w14:paraId="3A780CFC" w14:textId="77777777" w:rsidR="0028658A" w:rsidRDefault="001C50D9">
            <w:pPr>
              <w:pStyle w:val="Compact"/>
              <w:jc w:val="right"/>
            </w:pPr>
            <w:r>
              <w:t>0.8471738</w:t>
            </w:r>
          </w:p>
        </w:tc>
      </w:tr>
      <w:tr w:rsidR="0028658A" w14:paraId="400F033A" w14:textId="77777777">
        <w:tc>
          <w:tcPr>
            <w:tcW w:w="0" w:type="auto"/>
          </w:tcPr>
          <w:p w14:paraId="799A39CA" w14:textId="77777777" w:rsidR="0028658A" w:rsidRDefault="001C50D9">
            <w:pPr>
              <w:pStyle w:val="Compact"/>
            </w:pPr>
            <w:r>
              <w:t>AccuracyUpper</w:t>
            </w:r>
          </w:p>
        </w:tc>
        <w:tc>
          <w:tcPr>
            <w:tcW w:w="0" w:type="auto"/>
          </w:tcPr>
          <w:p w14:paraId="2CA7E528" w14:textId="77777777" w:rsidR="0028658A" w:rsidRDefault="001C50D9">
            <w:pPr>
              <w:pStyle w:val="Compact"/>
              <w:jc w:val="right"/>
            </w:pPr>
            <w:r>
              <w:t>0.9578841</w:t>
            </w:r>
          </w:p>
        </w:tc>
      </w:tr>
      <w:tr w:rsidR="0028658A" w14:paraId="74A5F1D3" w14:textId="77777777">
        <w:tc>
          <w:tcPr>
            <w:tcW w:w="0" w:type="auto"/>
          </w:tcPr>
          <w:p w14:paraId="1AFB9DCA" w14:textId="77777777" w:rsidR="0028658A" w:rsidRDefault="001C50D9">
            <w:pPr>
              <w:pStyle w:val="Compact"/>
            </w:pPr>
            <w:r>
              <w:t>AccuracyNull</w:t>
            </w:r>
          </w:p>
        </w:tc>
        <w:tc>
          <w:tcPr>
            <w:tcW w:w="0" w:type="auto"/>
          </w:tcPr>
          <w:p w14:paraId="41E1206E" w14:textId="77777777" w:rsidR="0028658A" w:rsidRDefault="001C50D9">
            <w:pPr>
              <w:pStyle w:val="Compact"/>
              <w:jc w:val="right"/>
            </w:pPr>
            <w:r>
              <w:t>0.5172414</w:t>
            </w:r>
          </w:p>
        </w:tc>
      </w:tr>
      <w:tr w:rsidR="0028658A" w14:paraId="4AA075BA" w14:textId="77777777">
        <w:tc>
          <w:tcPr>
            <w:tcW w:w="0" w:type="auto"/>
          </w:tcPr>
          <w:p w14:paraId="1D3B3200" w14:textId="77777777" w:rsidR="0028658A" w:rsidRDefault="001C50D9">
            <w:pPr>
              <w:pStyle w:val="Compact"/>
            </w:pPr>
            <w:r>
              <w:t>AccuracyPValue</w:t>
            </w:r>
          </w:p>
        </w:tc>
        <w:tc>
          <w:tcPr>
            <w:tcW w:w="0" w:type="auto"/>
          </w:tcPr>
          <w:p w14:paraId="02F9F7B4" w14:textId="77777777" w:rsidR="0028658A" w:rsidRDefault="001C50D9">
            <w:pPr>
              <w:pStyle w:val="Compact"/>
              <w:jc w:val="right"/>
            </w:pPr>
            <w:r>
              <w:t>0.0000000</w:t>
            </w:r>
          </w:p>
        </w:tc>
      </w:tr>
      <w:tr w:rsidR="0028658A" w14:paraId="060720C0" w14:textId="77777777">
        <w:tc>
          <w:tcPr>
            <w:tcW w:w="0" w:type="auto"/>
          </w:tcPr>
          <w:p w14:paraId="08D14967" w14:textId="77777777" w:rsidR="0028658A" w:rsidRDefault="001C50D9">
            <w:pPr>
              <w:pStyle w:val="Compact"/>
            </w:pPr>
            <w:r>
              <w:t>McnemarPValue</w:t>
            </w:r>
          </w:p>
        </w:tc>
        <w:tc>
          <w:tcPr>
            <w:tcW w:w="0" w:type="auto"/>
          </w:tcPr>
          <w:p w14:paraId="5FF99CF4" w14:textId="77777777" w:rsidR="0028658A" w:rsidRDefault="001C50D9">
            <w:pPr>
              <w:pStyle w:val="Compact"/>
              <w:jc w:val="right"/>
            </w:pPr>
            <w:r>
              <w:t>0.7518296</w:t>
            </w:r>
          </w:p>
        </w:tc>
      </w:tr>
    </w:tbl>
    <w:p w14:paraId="5A800CA3" w14:textId="77777777" w:rsidR="0028658A" w:rsidRDefault="001C50D9">
      <w:pPr>
        <w:pStyle w:val="Compact"/>
        <w:numPr>
          <w:ilvl w:val="0"/>
          <w:numId w:val="16"/>
        </w:numPr>
      </w:pPr>
      <w:r>
        <w:t>Perform QDA on the training data in order to predict mpg01 using the variables that seemed most associated with mpg01 in (b). What is the test error of the model obtained?</w:t>
      </w:r>
    </w:p>
    <w:p w14:paraId="7D71AD77" w14:textId="77777777" w:rsidR="0028658A" w:rsidRDefault="001C50D9">
      <w:pPr>
        <w:pStyle w:val="SourceCode"/>
      </w:pPr>
      <w:r>
        <w:rPr>
          <w:rStyle w:val="CommentTok"/>
        </w:rPr>
        <w:t>#your variables may vary</w:t>
      </w:r>
      <w:r>
        <w:br/>
      </w:r>
      <w:r>
        <w:rPr>
          <w:rStyle w:val="NormalTok"/>
        </w:rPr>
        <w:t xml:space="preserve">QDA_fit </w:t>
      </w:r>
      <w:r>
        <w:rPr>
          <w:rStyle w:val="OtherTok"/>
        </w:rPr>
        <w:t>&lt;-</w:t>
      </w:r>
      <w:r>
        <w:rPr>
          <w:rStyle w:val="NormalTok"/>
        </w:rPr>
        <w:t xml:space="preserve"> </w:t>
      </w:r>
      <w:r>
        <w:rPr>
          <w:rStyle w:val="FunctionTok"/>
        </w:rPr>
        <w:t>train</w:t>
      </w:r>
      <w:r>
        <w:rPr>
          <w:rStyle w:val="NormalTok"/>
        </w:rPr>
        <w:t xml:space="preserve">(mpg01 </w:t>
      </w:r>
      <w:r>
        <w:rPr>
          <w:rStyle w:val="SpecialCharTok"/>
        </w:rPr>
        <w:t>~</w:t>
      </w:r>
      <w:r>
        <w:rPr>
          <w:rStyle w:val="NormalTok"/>
        </w:rPr>
        <w:t xml:space="preserve"> cylinders </w:t>
      </w:r>
      <w:r>
        <w:rPr>
          <w:rStyle w:val="SpecialCharTok"/>
        </w:rPr>
        <w:t>+</w:t>
      </w:r>
      <w:r>
        <w:rPr>
          <w:rStyle w:val="NormalTok"/>
        </w:rPr>
        <w:t xml:space="preserve"> weight </w:t>
      </w:r>
      <w:r>
        <w:rPr>
          <w:rStyle w:val="SpecialCharTok"/>
        </w:rPr>
        <w:t>+</w:t>
      </w:r>
      <w:r>
        <w:rPr>
          <w:rStyle w:val="NormalTok"/>
        </w:rPr>
        <w:t xml:space="preserve"> acceleration,</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w:t>
      </w:r>
      <w:r>
        <w:rPr>
          <w:rStyle w:val="StringTok"/>
        </w:rPr>
        <w:t>"qda"</w:t>
      </w:r>
      <w:r>
        <w:rPr>
          <w:rStyle w:val="NormalTok"/>
        </w:rPr>
        <w:t>,</w:t>
      </w:r>
      <w:r>
        <w:br/>
      </w:r>
      <w:r>
        <w:rPr>
          <w:rStyle w:val="NormalTok"/>
        </w:rPr>
        <w:t xml:space="preserve">                 </w:t>
      </w:r>
      <w:r>
        <w:rPr>
          <w:rStyle w:val="AttributeTok"/>
        </w:rPr>
        <w:t>trControl =</w:t>
      </w:r>
      <w:r>
        <w:rPr>
          <w:rStyle w:val="NormalTok"/>
        </w:rPr>
        <w:t xml:space="preserve"> tc)</w:t>
      </w:r>
      <w:r>
        <w:br/>
      </w:r>
      <w:r>
        <w:rPr>
          <w:rStyle w:val="NormalTok"/>
        </w:rPr>
        <w:t>QDA_fit</w:t>
      </w:r>
      <w:r>
        <w:rPr>
          <w:rStyle w:val="SpecialCharTok"/>
        </w:rPr>
        <w:t>$</w:t>
      </w:r>
      <w:r>
        <w:rPr>
          <w:rStyle w:val="NormalTok"/>
        </w:rPr>
        <w:t xml:space="preserve">results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98"/>
        <w:gridCol w:w="1329"/>
        <w:gridCol w:w="1329"/>
        <w:gridCol w:w="1431"/>
        <w:gridCol w:w="1196"/>
      </w:tblGrid>
      <w:tr w:rsidR="0028658A" w14:paraId="79928173"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0D18AFC9" w14:textId="77777777" w:rsidR="0028658A" w:rsidRDefault="001C50D9">
            <w:pPr>
              <w:pStyle w:val="Compact"/>
            </w:pPr>
            <w:r>
              <w:t>parameter</w:t>
            </w:r>
          </w:p>
        </w:tc>
        <w:tc>
          <w:tcPr>
            <w:tcW w:w="0" w:type="auto"/>
          </w:tcPr>
          <w:p w14:paraId="071C67BF" w14:textId="77777777" w:rsidR="0028658A" w:rsidRDefault="001C50D9">
            <w:pPr>
              <w:pStyle w:val="Compact"/>
              <w:jc w:val="right"/>
            </w:pPr>
            <w:r>
              <w:t>Accuracy</w:t>
            </w:r>
          </w:p>
        </w:tc>
        <w:tc>
          <w:tcPr>
            <w:tcW w:w="0" w:type="auto"/>
          </w:tcPr>
          <w:p w14:paraId="67C4C6ED" w14:textId="77777777" w:rsidR="0028658A" w:rsidRDefault="001C50D9">
            <w:pPr>
              <w:pStyle w:val="Compact"/>
              <w:jc w:val="right"/>
            </w:pPr>
            <w:r>
              <w:t>Kappa</w:t>
            </w:r>
          </w:p>
        </w:tc>
        <w:tc>
          <w:tcPr>
            <w:tcW w:w="0" w:type="auto"/>
          </w:tcPr>
          <w:p w14:paraId="03106950" w14:textId="77777777" w:rsidR="0028658A" w:rsidRDefault="001C50D9">
            <w:pPr>
              <w:pStyle w:val="Compact"/>
              <w:jc w:val="right"/>
            </w:pPr>
            <w:r>
              <w:t>AccuracySD</w:t>
            </w:r>
          </w:p>
        </w:tc>
        <w:tc>
          <w:tcPr>
            <w:tcW w:w="0" w:type="auto"/>
          </w:tcPr>
          <w:p w14:paraId="27A4D52A" w14:textId="77777777" w:rsidR="0028658A" w:rsidRDefault="001C50D9">
            <w:pPr>
              <w:pStyle w:val="Compact"/>
              <w:jc w:val="right"/>
            </w:pPr>
            <w:r>
              <w:t>KappaSD</w:t>
            </w:r>
          </w:p>
        </w:tc>
      </w:tr>
      <w:tr w:rsidR="0028658A" w14:paraId="394FFAC2" w14:textId="77777777">
        <w:tc>
          <w:tcPr>
            <w:tcW w:w="0" w:type="auto"/>
          </w:tcPr>
          <w:p w14:paraId="047D1DC7" w14:textId="77777777" w:rsidR="0028658A" w:rsidRDefault="001C50D9">
            <w:pPr>
              <w:pStyle w:val="Compact"/>
            </w:pPr>
            <w:r>
              <w:t>none</w:t>
            </w:r>
          </w:p>
        </w:tc>
        <w:tc>
          <w:tcPr>
            <w:tcW w:w="0" w:type="auto"/>
          </w:tcPr>
          <w:p w14:paraId="4EEC1EA7" w14:textId="77777777" w:rsidR="0028658A" w:rsidRDefault="001C50D9">
            <w:pPr>
              <w:pStyle w:val="Compact"/>
              <w:jc w:val="right"/>
            </w:pPr>
            <w:r>
              <w:t>0.8915039</w:t>
            </w:r>
          </w:p>
        </w:tc>
        <w:tc>
          <w:tcPr>
            <w:tcW w:w="0" w:type="auto"/>
          </w:tcPr>
          <w:p w14:paraId="5360D1D2" w14:textId="77777777" w:rsidR="0028658A" w:rsidRDefault="001C50D9">
            <w:pPr>
              <w:pStyle w:val="Compact"/>
              <w:jc w:val="right"/>
            </w:pPr>
            <w:r>
              <w:t>0.7828851</w:t>
            </w:r>
          </w:p>
        </w:tc>
        <w:tc>
          <w:tcPr>
            <w:tcW w:w="0" w:type="auto"/>
          </w:tcPr>
          <w:p w14:paraId="445E475F" w14:textId="77777777" w:rsidR="0028658A" w:rsidRDefault="001C50D9">
            <w:pPr>
              <w:pStyle w:val="Compact"/>
              <w:jc w:val="right"/>
            </w:pPr>
            <w:r>
              <w:t>0.0408137</w:t>
            </w:r>
          </w:p>
        </w:tc>
        <w:tc>
          <w:tcPr>
            <w:tcW w:w="0" w:type="auto"/>
          </w:tcPr>
          <w:p w14:paraId="6FE4D86F" w14:textId="77777777" w:rsidR="0028658A" w:rsidRDefault="001C50D9">
            <w:pPr>
              <w:pStyle w:val="Compact"/>
              <w:jc w:val="right"/>
            </w:pPr>
            <w:r>
              <w:t>0.081513</w:t>
            </w:r>
          </w:p>
        </w:tc>
      </w:tr>
    </w:tbl>
    <w:p w14:paraId="4C53B5A0" w14:textId="77777777" w:rsidR="0028658A" w:rsidRDefault="001C50D9">
      <w:pPr>
        <w:pStyle w:val="SourceCode"/>
      </w:pPr>
      <w:r>
        <w:rPr>
          <w:rStyle w:val="NormalTok"/>
        </w:rPr>
        <w:t xml:space="preserve">QDA_conf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 xml:space="preserve">mpg01, </w:t>
      </w:r>
      <w:r>
        <w:rPr>
          <w:rStyle w:val="FunctionTok"/>
        </w:rPr>
        <w:t>predict</w:t>
      </w:r>
      <w:r>
        <w:rPr>
          <w:rStyle w:val="NormalTok"/>
        </w:rPr>
        <w:t>(QDA_fit, test))</w:t>
      </w:r>
      <w:r>
        <w:br/>
      </w:r>
      <w:r>
        <w:rPr>
          <w:rStyle w:val="NormalTok"/>
        </w:rPr>
        <w:t>QDA_conf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2C03AF0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426B8A19" w14:textId="77777777" w:rsidR="0028658A" w:rsidRDefault="0028658A">
            <w:pPr>
              <w:pStyle w:val="Compact"/>
            </w:pPr>
          </w:p>
        </w:tc>
        <w:tc>
          <w:tcPr>
            <w:tcW w:w="0" w:type="auto"/>
          </w:tcPr>
          <w:p w14:paraId="329DCC28" w14:textId="77777777" w:rsidR="0028658A" w:rsidRDefault="001C50D9">
            <w:pPr>
              <w:pStyle w:val="Compact"/>
              <w:jc w:val="right"/>
            </w:pPr>
            <w:r>
              <w:t>Low</w:t>
            </w:r>
          </w:p>
        </w:tc>
        <w:tc>
          <w:tcPr>
            <w:tcW w:w="0" w:type="auto"/>
          </w:tcPr>
          <w:p w14:paraId="6AADE3A9" w14:textId="77777777" w:rsidR="0028658A" w:rsidRDefault="001C50D9">
            <w:pPr>
              <w:pStyle w:val="Compact"/>
              <w:jc w:val="right"/>
            </w:pPr>
            <w:r>
              <w:t>High</w:t>
            </w:r>
          </w:p>
        </w:tc>
      </w:tr>
      <w:tr w:rsidR="0028658A" w14:paraId="065AACD2" w14:textId="77777777">
        <w:tc>
          <w:tcPr>
            <w:tcW w:w="0" w:type="auto"/>
          </w:tcPr>
          <w:p w14:paraId="245E50D9" w14:textId="77777777" w:rsidR="0028658A" w:rsidRDefault="001C50D9">
            <w:pPr>
              <w:pStyle w:val="Compact"/>
            </w:pPr>
            <w:r>
              <w:t>Low</w:t>
            </w:r>
          </w:p>
        </w:tc>
        <w:tc>
          <w:tcPr>
            <w:tcW w:w="0" w:type="auto"/>
          </w:tcPr>
          <w:p w14:paraId="51505C3D" w14:textId="77777777" w:rsidR="0028658A" w:rsidRDefault="001C50D9">
            <w:pPr>
              <w:pStyle w:val="Compact"/>
              <w:jc w:val="right"/>
            </w:pPr>
            <w:r>
              <w:t>53</w:t>
            </w:r>
          </w:p>
        </w:tc>
        <w:tc>
          <w:tcPr>
            <w:tcW w:w="0" w:type="auto"/>
          </w:tcPr>
          <w:p w14:paraId="12EF6DF9" w14:textId="77777777" w:rsidR="0028658A" w:rsidRDefault="001C50D9">
            <w:pPr>
              <w:pStyle w:val="Compact"/>
              <w:jc w:val="right"/>
            </w:pPr>
            <w:r>
              <w:t>5</w:t>
            </w:r>
          </w:p>
        </w:tc>
      </w:tr>
      <w:tr w:rsidR="0028658A" w14:paraId="4004F10C" w14:textId="77777777">
        <w:tc>
          <w:tcPr>
            <w:tcW w:w="0" w:type="auto"/>
          </w:tcPr>
          <w:p w14:paraId="5FA4B314" w14:textId="77777777" w:rsidR="0028658A" w:rsidRDefault="001C50D9">
            <w:pPr>
              <w:pStyle w:val="Compact"/>
            </w:pPr>
            <w:r>
              <w:t>High</w:t>
            </w:r>
          </w:p>
        </w:tc>
        <w:tc>
          <w:tcPr>
            <w:tcW w:w="0" w:type="auto"/>
          </w:tcPr>
          <w:p w14:paraId="4C76E859" w14:textId="77777777" w:rsidR="0028658A" w:rsidRDefault="001C50D9">
            <w:pPr>
              <w:pStyle w:val="Compact"/>
              <w:jc w:val="right"/>
            </w:pPr>
            <w:r>
              <w:t>6</w:t>
            </w:r>
          </w:p>
        </w:tc>
        <w:tc>
          <w:tcPr>
            <w:tcW w:w="0" w:type="auto"/>
          </w:tcPr>
          <w:p w14:paraId="08BC6F42" w14:textId="77777777" w:rsidR="0028658A" w:rsidRDefault="001C50D9">
            <w:pPr>
              <w:pStyle w:val="Compact"/>
              <w:jc w:val="right"/>
            </w:pPr>
            <w:r>
              <w:t>52</w:t>
            </w:r>
          </w:p>
        </w:tc>
      </w:tr>
    </w:tbl>
    <w:p w14:paraId="18A02A6F" w14:textId="77777777" w:rsidR="0028658A" w:rsidRDefault="001C50D9">
      <w:pPr>
        <w:pStyle w:val="SourceCode"/>
      </w:pPr>
      <w:r>
        <w:rPr>
          <w:rStyle w:val="NormalTok"/>
        </w:rPr>
        <w:t>QDA_conf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0E766BE0"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5388AC54" w14:textId="77777777" w:rsidR="0028658A" w:rsidRDefault="0028658A">
            <w:pPr>
              <w:pStyle w:val="Compact"/>
            </w:pPr>
          </w:p>
        </w:tc>
        <w:tc>
          <w:tcPr>
            <w:tcW w:w="0" w:type="auto"/>
          </w:tcPr>
          <w:p w14:paraId="3D4801B6" w14:textId="77777777" w:rsidR="0028658A" w:rsidRDefault="001C50D9">
            <w:pPr>
              <w:pStyle w:val="Compact"/>
              <w:jc w:val="right"/>
            </w:pPr>
            <w:r>
              <w:t>x</w:t>
            </w:r>
          </w:p>
        </w:tc>
      </w:tr>
      <w:tr w:rsidR="0028658A" w14:paraId="3A14A63B" w14:textId="77777777">
        <w:tc>
          <w:tcPr>
            <w:tcW w:w="0" w:type="auto"/>
          </w:tcPr>
          <w:p w14:paraId="70153229" w14:textId="77777777" w:rsidR="0028658A" w:rsidRDefault="001C50D9">
            <w:pPr>
              <w:pStyle w:val="Compact"/>
            </w:pPr>
            <w:r>
              <w:t>Accuracy</w:t>
            </w:r>
          </w:p>
        </w:tc>
        <w:tc>
          <w:tcPr>
            <w:tcW w:w="0" w:type="auto"/>
          </w:tcPr>
          <w:p w14:paraId="78323B2A" w14:textId="77777777" w:rsidR="0028658A" w:rsidRDefault="001C50D9">
            <w:pPr>
              <w:pStyle w:val="Compact"/>
              <w:jc w:val="right"/>
            </w:pPr>
            <w:r>
              <w:t>0.9051724</w:t>
            </w:r>
          </w:p>
        </w:tc>
      </w:tr>
      <w:tr w:rsidR="0028658A" w14:paraId="554CE30C" w14:textId="77777777">
        <w:tc>
          <w:tcPr>
            <w:tcW w:w="0" w:type="auto"/>
          </w:tcPr>
          <w:p w14:paraId="4539F588" w14:textId="77777777" w:rsidR="0028658A" w:rsidRDefault="001C50D9">
            <w:pPr>
              <w:pStyle w:val="Compact"/>
            </w:pPr>
            <w:r>
              <w:t>Kappa</w:t>
            </w:r>
          </w:p>
        </w:tc>
        <w:tc>
          <w:tcPr>
            <w:tcW w:w="0" w:type="auto"/>
          </w:tcPr>
          <w:p w14:paraId="5B8D42EA" w14:textId="77777777" w:rsidR="0028658A" w:rsidRDefault="001C50D9">
            <w:pPr>
              <w:pStyle w:val="Compact"/>
              <w:jc w:val="right"/>
            </w:pPr>
            <w:r>
              <w:t>0.8103448</w:t>
            </w:r>
          </w:p>
        </w:tc>
      </w:tr>
      <w:tr w:rsidR="0028658A" w14:paraId="0F2AB6FA" w14:textId="77777777">
        <w:tc>
          <w:tcPr>
            <w:tcW w:w="0" w:type="auto"/>
          </w:tcPr>
          <w:p w14:paraId="01AF2D9D" w14:textId="77777777" w:rsidR="0028658A" w:rsidRDefault="001C50D9">
            <w:pPr>
              <w:pStyle w:val="Compact"/>
            </w:pPr>
            <w:r>
              <w:t>AccuracyLower</w:t>
            </w:r>
          </w:p>
        </w:tc>
        <w:tc>
          <w:tcPr>
            <w:tcW w:w="0" w:type="auto"/>
          </w:tcPr>
          <w:p w14:paraId="387582E1" w14:textId="77777777" w:rsidR="0028658A" w:rsidRDefault="001C50D9">
            <w:pPr>
              <w:pStyle w:val="Compact"/>
              <w:jc w:val="right"/>
            </w:pPr>
            <w:r>
              <w:t>0.8366605</w:t>
            </w:r>
          </w:p>
        </w:tc>
      </w:tr>
      <w:tr w:rsidR="0028658A" w14:paraId="7F81AA3C" w14:textId="77777777">
        <w:tc>
          <w:tcPr>
            <w:tcW w:w="0" w:type="auto"/>
          </w:tcPr>
          <w:p w14:paraId="74BA5901" w14:textId="77777777" w:rsidR="0028658A" w:rsidRDefault="001C50D9">
            <w:pPr>
              <w:pStyle w:val="Compact"/>
            </w:pPr>
            <w:r>
              <w:t>AccuracyUpper</w:t>
            </w:r>
          </w:p>
        </w:tc>
        <w:tc>
          <w:tcPr>
            <w:tcW w:w="0" w:type="auto"/>
          </w:tcPr>
          <w:p w14:paraId="2BF56071" w14:textId="77777777" w:rsidR="0028658A" w:rsidRDefault="001C50D9">
            <w:pPr>
              <w:pStyle w:val="Compact"/>
              <w:jc w:val="right"/>
            </w:pPr>
            <w:r>
              <w:t>0.9517059</w:t>
            </w:r>
          </w:p>
        </w:tc>
      </w:tr>
      <w:tr w:rsidR="0028658A" w14:paraId="3EF14BB4" w14:textId="77777777">
        <w:tc>
          <w:tcPr>
            <w:tcW w:w="0" w:type="auto"/>
          </w:tcPr>
          <w:p w14:paraId="2C6CC22C" w14:textId="77777777" w:rsidR="0028658A" w:rsidRDefault="001C50D9">
            <w:pPr>
              <w:pStyle w:val="Compact"/>
            </w:pPr>
            <w:r>
              <w:t>AccuracyNull</w:t>
            </w:r>
          </w:p>
        </w:tc>
        <w:tc>
          <w:tcPr>
            <w:tcW w:w="0" w:type="auto"/>
          </w:tcPr>
          <w:p w14:paraId="6361EDEB" w14:textId="77777777" w:rsidR="0028658A" w:rsidRDefault="001C50D9">
            <w:pPr>
              <w:pStyle w:val="Compact"/>
              <w:jc w:val="right"/>
            </w:pPr>
            <w:r>
              <w:t>0.5086207</w:t>
            </w:r>
          </w:p>
        </w:tc>
      </w:tr>
      <w:tr w:rsidR="0028658A" w14:paraId="0E9F494B" w14:textId="77777777">
        <w:tc>
          <w:tcPr>
            <w:tcW w:w="0" w:type="auto"/>
          </w:tcPr>
          <w:p w14:paraId="49F2117B" w14:textId="77777777" w:rsidR="0028658A" w:rsidRDefault="001C50D9">
            <w:pPr>
              <w:pStyle w:val="Compact"/>
            </w:pPr>
            <w:r>
              <w:t>AccuracyPValue</w:t>
            </w:r>
          </w:p>
        </w:tc>
        <w:tc>
          <w:tcPr>
            <w:tcW w:w="0" w:type="auto"/>
          </w:tcPr>
          <w:p w14:paraId="66957466" w14:textId="77777777" w:rsidR="0028658A" w:rsidRDefault="001C50D9">
            <w:pPr>
              <w:pStyle w:val="Compact"/>
              <w:jc w:val="right"/>
            </w:pPr>
            <w:r>
              <w:t>0.0000000</w:t>
            </w:r>
          </w:p>
        </w:tc>
      </w:tr>
      <w:tr w:rsidR="0028658A" w14:paraId="22F58C90" w14:textId="77777777">
        <w:tc>
          <w:tcPr>
            <w:tcW w:w="0" w:type="auto"/>
          </w:tcPr>
          <w:p w14:paraId="0FCB8CBA" w14:textId="77777777" w:rsidR="0028658A" w:rsidRDefault="001C50D9">
            <w:pPr>
              <w:pStyle w:val="Compact"/>
            </w:pPr>
            <w:r>
              <w:t>McnemarPValue</w:t>
            </w:r>
          </w:p>
        </w:tc>
        <w:tc>
          <w:tcPr>
            <w:tcW w:w="0" w:type="auto"/>
          </w:tcPr>
          <w:p w14:paraId="0EE2842E" w14:textId="77777777" w:rsidR="0028658A" w:rsidRDefault="001C50D9">
            <w:pPr>
              <w:pStyle w:val="Compact"/>
              <w:jc w:val="right"/>
            </w:pPr>
            <w:r>
              <w:t>1.0000000</w:t>
            </w:r>
          </w:p>
        </w:tc>
      </w:tr>
    </w:tbl>
    <w:p w14:paraId="411E3E77" w14:textId="77777777" w:rsidR="0028658A" w:rsidRDefault="001C50D9">
      <w:pPr>
        <w:pStyle w:val="Compact"/>
        <w:numPr>
          <w:ilvl w:val="0"/>
          <w:numId w:val="17"/>
        </w:numPr>
      </w:pPr>
      <w:r>
        <w:t>Perform logistic regression on the training data in order to predict mpg01 using the variables that seemed most associated with mpg01 in (b). What is the test error of the model obtained?</w:t>
      </w:r>
    </w:p>
    <w:p w14:paraId="404F2004" w14:textId="77777777" w:rsidR="0028658A" w:rsidRDefault="001C50D9">
      <w:pPr>
        <w:pStyle w:val="SourceCode"/>
      </w:pPr>
      <w:r>
        <w:rPr>
          <w:rStyle w:val="CommentTok"/>
        </w:rPr>
        <w:t>#your variables may vary</w:t>
      </w:r>
      <w:r>
        <w:br/>
      </w:r>
      <w:r>
        <w:rPr>
          <w:rStyle w:val="NormalTok"/>
        </w:rPr>
        <w:t xml:space="preserve">LR_fit </w:t>
      </w:r>
      <w:r>
        <w:rPr>
          <w:rStyle w:val="OtherTok"/>
        </w:rPr>
        <w:t>&lt;-</w:t>
      </w:r>
      <w:r>
        <w:rPr>
          <w:rStyle w:val="NormalTok"/>
        </w:rPr>
        <w:t xml:space="preserve"> </w:t>
      </w:r>
      <w:r>
        <w:rPr>
          <w:rStyle w:val="FunctionTok"/>
        </w:rPr>
        <w:t>train</w:t>
      </w:r>
      <w:r>
        <w:rPr>
          <w:rStyle w:val="NormalTok"/>
        </w:rPr>
        <w:t xml:space="preserve">(mpg01 </w:t>
      </w:r>
      <w:r>
        <w:rPr>
          <w:rStyle w:val="SpecialCharTok"/>
        </w:rPr>
        <w:t>~</w:t>
      </w:r>
      <w:r>
        <w:rPr>
          <w:rStyle w:val="NormalTok"/>
        </w:rPr>
        <w:t xml:space="preserve"> (cylinders </w:t>
      </w:r>
      <w:r>
        <w:rPr>
          <w:rStyle w:val="SpecialCharTok"/>
        </w:rPr>
        <w:t>+</w:t>
      </w:r>
      <w:r>
        <w:rPr>
          <w:rStyle w:val="NormalTok"/>
        </w:rPr>
        <w:t xml:space="preserve"> weight</w:t>
      </w:r>
      <w:r>
        <w:rPr>
          <w:rStyle w:val="NormalTok"/>
        </w:rPr>
        <w:t xml:space="preserve"> </w:t>
      </w:r>
      <w:r>
        <w:rPr>
          <w:rStyle w:val="SpecialCharTok"/>
        </w:rPr>
        <w:t>+</w:t>
      </w:r>
      <w:r>
        <w:rPr>
          <w:rStyle w:val="NormalTok"/>
        </w:rPr>
        <w:t xml:space="preserve"> acceleration)</w:t>
      </w:r>
      <w:r>
        <w:rPr>
          <w:rStyle w:val="SpecialCharTok"/>
        </w:rPr>
        <w:t>^</w:t>
      </w:r>
      <w:r>
        <w:rPr>
          <w:rStyle w:val="DecValTok"/>
        </w:rPr>
        <w:t>2</w:t>
      </w:r>
      <w:r>
        <w:rPr>
          <w:rStyle w:val="NormalTok"/>
        </w:rPr>
        <w:t>,</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w:t>
      </w:r>
      <w:r>
        <w:rPr>
          <w:rStyle w:val="StringTok"/>
        </w:rPr>
        <w:t>"glm"</w:t>
      </w:r>
      <w:r>
        <w:rPr>
          <w:rStyle w:val="NormalTok"/>
        </w:rPr>
        <w:t>,</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AttributeTok"/>
        </w:rPr>
        <w:t>trControl =</w:t>
      </w:r>
      <w:r>
        <w:rPr>
          <w:rStyle w:val="NormalTok"/>
        </w:rPr>
        <w:t xml:space="preserve"> tc)</w:t>
      </w:r>
      <w:r>
        <w:br/>
      </w:r>
      <w:r>
        <w:rPr>
          <w:rStyle w:val="NormalTok"/>
        </w:rPr>
        <w:t>LR_fit</w:t>
      </w:r>
      <w:r>
        <w:rPr>
          <w:rStyle w:val="SpecialCharTok"/>
        </w:rPr>
        <w:t>$</w:t>
      </w:r>
      <w:r>
        <w:rPr>
          <w:rStyle w:val="NormalTok"/>
        </w:rPr>
        <w:t xml:space="preserve">results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98"/>
        <w:gridCol w:w="1329"/>
        <w:gridCol w:w="1329"/>
        <w:gridCol w:w="1431"/>
        <w:gridCol w:w="1329"/>
      </w:tblGrid>
      <w:tr w:rsidR="0028658A" w14:paraId="1F46AB58"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368C098D" w14:textId="77777777" w:rsidR="0028658A" w:rsidRDefault="001C50D9">
            <w:pPr>
              <w:pStyle w:val="Compact"/>
            </w:pPr>
            <w:r>
              <w:t>parameter</w:t>
            </w:r>
          </w:p>
        </w:tc>
        <w:tc>
          <w:tcPr>
            <w:tcW w:w="0" w:type="auto"/>
          </w:tcPr>
          <w:p w14:paraId="355746BB" w14:textId="77777777" w:rsidR="0028658A" w:rsidRDefault="001C50D9">
            <w:pPr>
              <w:pStyle w:val="Compact"/>
              <w:jc w:val="right"/>
            </w:pPr>
            <w:r>
              <w:t>Accuracy</w:t>
            </w:r>
          </w:p>
        </w:tc>
        <w:tc>
          <w:tcPr>
            <w:tcW w:w="0" w:type="auto"/>
          </w:tcPr>
          <w:p w14:paraId="70414BF9" w14:textId="77777777" w:rsidR="0028658A" w:rsidRDefault="001C50D9">
            <w:pPr>
              <w:pStyle w:val="Compact"/>
              <w:jc w:val="right"/>
            </w:pPr>
            <w:r>
              <w:t>Kappa</w:t>
            </w:r>
          </w:p>
        </w:tc>
        <w:tc>
          <w:tcPr>
            <w:tcW w:w="0" w:type="auto"/>
          </w:tcPr>
          <w:p w14:paraId="140C79B5" w14:textId="77777777" w:rsidR="0028658A" w:rsidRDefault="001C50D9">
            <w:pPr>
              <w:pStyle w:val="Compact"/>
              <w:jc w:val="right"/>
            </w:pPr>
            <w:r>
              <w:t>AccuracySD</w:t>
            </w:r>
          </w:p>
        </w:tc>
        <w:tc>
          <w:tcPr>
            <w:tcW w:w="0" w:type="auto"/>
          </w:tcPr>
          <w:p w14:paraId="3DA5DE1C" w14:textId="77777777" w:rsidR="0028658A" w:rsidRDefault="001C50D9">
            <w:pPr>
              <w:pStyle w:val="Compact"/>
              <w:jc w:val="right"/>
            </w:pPr>
            <w:r>
              <w:t>KappaSD</w:t>
            </w:r>
          </w:p>
        </w:tc>
      </w:tr>
      <w:tr w:rsidR="0028658A" w14:paraId="3FB50CCB" w14:textId="77777777">
        <w:tc>
          <w:tcPr>
            <w:tcW w:w="0" w:type="auto"/>
          </w:tcPr>
          <w:p w14:paraId="75281A45" w14:textId="77777777" w:rsidR="0028658A" w:rsidRDefault="001C50D9">
            <w:pPr>
              <w:pStyle w:val="Compact"/>
            </w:pPr>
            <w:r>
              <w:t>none</w:t>
            </w:r>
          </w:p>
        </w:tc>
        <w:tc>
          <w:tcPr>
            <w:tcW w:w="0" w:type="auto"/>
          </w:tcPr>
          <w:p w14:paraId="1E84B7F6" w14:textId="77777777" w:rsidR="0028658A" w:rsidRDefault="001C50D9">
            <w:pPr>
              <w:pStyle w:val="Compact"/>
              <w:jc w:val="right"/>
            </w:pPr>
            <w:r>
              <w:t>0.8945462</w:t>
            </w:r>
          </w:p>
        </w:tc>
        <w:tc>
          <w:tcPr>
            <w:tcW w:w="0" w:type="auto"/>
          </w:tcPr>
          <w:p w14:paraId="64922B9C" w14:textId="77777777" w:rsidR="0028658A" w:rsidRDefault="001C50D9">
            <w:pPr>
              <w:pStyle w:val="Compact"/>
              <w:jc w:val="right"/>
            </w:pPr>
            <w:r>
              <w:t>0.7885174</w:t>
            </w:r>
          </w:p>
        </w:tc>
        <w:tc>
          <w:tcPr>
            <w:tcW w:w="0" w:type="auto"/>
          </w:tcPr>
          <w:p w14:paraId="569FF84E" w14:textId="77777777" w:rsidR="0028658A" w:rsidRDefault="001C50D9">
            <w:pPr>
              <w:pStyle w:val="Compact"/>
              <w:jc w:val="right"/>
            </w:pPr>
            <w:r>
              <w:t>0.0440112</w:t>
            </w:r>
          </w:p>
        </w:tc>
        <w:tc>
          <w:tcPr>
            <w:tcW w:w="0" w:type="auto"/>
          </w:tcPr>
          <w:p w14:paraId="5205B31C" w14:textId="77777777" w:rsidR="0028658A" w:rsidRDefault="001C50D9">
            <w:pPr>
              <w:pStyle w:val="Compact"/>
              <w:jc w:val="right"/>
            </w:pPr>
            <w:r>
              <w:t>0.0886492</w:t>
            </w:r>
          </w:p>
        </w:tc>
      </w:tr>
    </w:tbl>
    <w:p w14:paraId="1FB8967F" w14:textId="77777777" w:rsidR="0028658A" w:rsidRDefault="001C50D9">
      <w:pPr>
        <w:pStyle w:val="SourceCode"/>
      </w:pPr>
      <w:r>
        <w:rPr>
          <w:rStyle w:val="NormalTok"/>
        </w:rPr>
        <w:t>LR_fit</w:t>
      </w:r>
      <w:r>
        <w:rPr>
          <w:rStyle w:val="SpecialCharTok"/>
        </w:rPr>
        <w:t>$</w:t>
      </w:r>
      <w:r>
        <w:rPr>
          <w:rStyle w:val="NormalTok"/>
        </w:rPr>
        <w:t>finalModel</w:t>
      </w:r>
      <w:r>
        <w:rPr>
          <w:rStyle w:val="SpecialCharTok"/>
        </w:rPr>
        <w:t>$</w:t>
      </w:r>
      <w:r>
        <w:rPr>
          <w:rStyle w:val="NormalTok"/>
        </w:rPr>
        <w:t xml:space="preserve">coefficients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2878"/>
        <w:gridCol w:w="1462"/>
      </w:tblGrid>
      <w:tr w:rsidR="0028658A" w14:paraId="0189358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07725C4F" w14:textId="77777777" w:rsidR="0028658A" w:rsidRDefault="0028658A">
            <w:pPr>
              <w:pStyle w:val="Compact"/>
            </w:pPr>
          </w:p>
        </w:tc>
        <w:tc>
          <w:tcPr>
            <w:tcW w:w="0" w:type="auto"/>
          </w:tcPr>
          <w:p w14:paraId="494BF1D4" w14:textId="77777777" w:rsidR="0028658A" w:rsidRDefault="001C50D9">
            <w:pPr>
              <w:pStyle w:val="Compact"/>
              <w:jc w:val="right"/>
            </w:pPr>
            <w:r>
              <w:t>x</w:t>
            </w:r>
          </w:p>
        </w:tc>
      </w:tr>
      <w:tr w:rsidR="0028658A" w14:paraId="1B13A48A" w14:textId="77777777">
        <w:tc>
          <w:tcPr>
            <w:tcW w:w="0" w:type="auto"/>
          </w:tcPr>
          <w:p w14:paraId="07D7118D" w14:textId="77777777" w:rsidR="0028658A" w:rsidRDefault="001C50D9">
            <w:pPr>
              <w:pStyle w:val="Compact"/>
            </w:pPr>
            <w:r>
              <w:t>(Intercept)</w:t>
            </w:r>
          </w:p>
        </w:tc>
        <w:tc>
          <w:tcPr>
            <w:tcW w:w="0" w:type="auto"/>
          </w:tcPr>
          <w:p w14:paraId="60C906B8" w14:textId="77777777" w:rsidR="0028658A" w:rsidRDefault="001C50D9">
            <w:pPr>
              <w:pStyle w:val="Compact"/>
              <w:jc w:val="right"/>
            </w:pPr>
            <w:r>
              <w:t>42.0576666</w:t>
            </w:r>
          </w:p>
        </w:tc>
      </w:tr>
      <w:tr w:rsidR="0028658A" w14:paraId="097B60A2" w14:textId="77777777">
        <w:tc>
          <w:tcPr>
            <w:tcW w:w="0" w:type="auto"/>
          </w:tcPr>
          <w:p w14:paraId="5B9BFC47" w14:textId="77777777" w:rsidR="0028658A" w:rsidRDefault="001C50D9">
            <w:pPr>
              <w:pStyle w:val="Compact"/>
            </w:pPr>
            <w:r>
              <w:t>cylinders</w:t>
            </w:r>
          </w:p>
        </w:tc>
        <w:tc>
          <w:tcPr>
            <w:tcW w:w="0" w:type="auto"/>
          </w:tcPr>
          <w:p w14:paraId="0A2A07D6" w14:textId="77777777" w:rsidR="0028658A" w:rsidRDefault="001C50D9">
            <w:pPr>
              <w:pStyle w:val="Compact"/>
              <w:jc w:val="right"/>
            </w:pPr>
            <w:r>
              <w:t>-2.3340203</w:t>
            </w:r>
          </w:p>
        </w:tc>
      </w:tr>
      <w:tr w:rsidR="0028658A" w14:paraId="6CB22919" w14:textId="77777777">
        <w:tc>
          <w:tcPr>
            <w:tcW w:w="0" w:type="auto"/>
          </w:tcPr>
          <w:p w14:paraId="5D36C9B1" w14:textId="77777777" w:rsidR="0028658A" w:rsidRDefault="001C50D9">
            <w:pPr>
              <w:pStyle w:val="Compact"/>
            </w:pPr>
            <w:r>
              <w:t>weight</w:t>
            </w:r>
          </w:p>
        </w:tc>
        <w:tc>
          <w:tcPr>
            <w:tcW w:w="0" w:type="auto"/>
          </w:tcPr>
          <w:p w14:paraId="19E476E7" w14:textId="77777777" w:rsidR="0028658A" w:rsidRDefault="001C50D9">
            <w:pPr>
              <w:pStyle w:val="Compact"/>
              <w:jc w:val="right"/>
            </w:pPr>
            <w:r>
              <w:t>-0.0158887</w:t>
            </w:r>
          </w:p>
        </w:tc>
      </w:tr>
      <w:tr w:rsidR="0028658A" w14:paraId="61E97F48" w14:textId="77777777">
        <w:tc>
          <w:tcPr>
            <w:tcW w:w="0" w:type="auto"/>
          </w:tcPr>
          <w:p w14:paraId="09DF923B" w14:textId="77777777" w:rsidR="0028658A" w:rsidRDefault="001C50D9">
            <w:pPr>
              <w:pStyle w:val="Compact"/>
            </w:pPr>
            <w:r>
              <w:t>acceleration</w:t>
            </w:r>
          </w:p>
        </w:tc>
        <w:tc>
          <w:tcPr>
            <w:tcW w:w="0" w:type="auto"/>
          </w:tcPr>
          <w:p w14:paraId="60F99582" w14:textId="77777777" w:rsidR="0028658A" w:rsidRDefault="001C50D9">
            <w:pPr>
              <w:pStyle w:val="Compact"/>
              <w:jc w:val="right"/>
            </w:pPr>
            <w:r>
              <w:t>-1.0927545</w:t>
            </w:r>
          </w:p>
        </w:tc>
      </w:tr>
      <w:tr w:rsidR="0028658A" w14:paraId="55A75ADF" w14:textId="77777777">
        <w:tc>
          <w:tcPr>
            <w:tcW w:w="0" w:type="auto"/>
          </w:tcPr>
          <w:p w14:paraId="55C4CBF1" w14:textId="77777777" w:rsidR="0028658A" w:rsidRDefault="001C50D9">
            <w:pPr>
              <w:pStyle w:val="Compact"/>
            </w:pPr>
            <w:r>
              <w:rPr>
                <w:rStyle w:val="VerbatimChar"/>
              </w:rPr>
              <w:t>cylinders:weight</w:t>
            </w:r>
          </w:p>
        </w:tc>
        <w:tc>
          <w:tcPr>
            <w:tcW w:w="0" w:type="auto"/>
          </w:tcPr>
          <w:p w14:paraId="79D0ADC5" w14:textId="77777777" w:rsidR="0028658A" w:rsidRDefault="001C50D9">
            <w:pPr>
              <w:pStyle w:val="Compact"/>
              <w:jc w:val="right"/>
            </w:pPr>
            <w:r>
              <w:t>0.0008168</w:t>
            </w:r>
          </w:p>
        </w:tc>
      </w:tr>
      <w:tr w:rsidR="0028658A" w14:paraId="5FA11CCB" w14:textId="77777777">
        <w:tc>
          <w:tcPr>
            <w:tcW w:w="0" w:type="auto"/>
          </w:tcPr>
          <w:p w14:paraId="1056040B" w14:textId="77777777" w:rsidR="0028658A" w:rsidRDefault="001C50D9">
            <w:pPr>
              <w:pStyle w:val="Compact"/>
            </w:pPr>
            <w:r>
              <w:rPr>
                <w:rStyle w:val="VerbatimChar"/>
              </w:rPr>
              <w:t>cylinders:acceleration</w:t>
            </w:r>
          </w:p>
        </w:tc>
        <w:tc>
          <w:tcPr>
            <w:tcW w:w="0" w:type="auto"/>
          </w:tcPr>
          <w:p w14:paraId="4EE5C41B" w14:textId="77777777" w:rsidR="0028658A" w:rsidRDefault="001C50D9">
            <w:pPr>
              <w:pStyle w:val="Compact"/>
              <w:jc w:val="right"/>
            </w:pPr>
            <w:r>
              <w:t>-0.0267983</w:t>
            </w:r>
          </w:p>
        </w:tc>
      </w:tr>
      <w:tr w:rsidR="0028658A" w14:paraId="06B3945D" w14:textId="77777777">
        <w:tc>
          <w:tcPr>
            <w:tcW w:w="0" w:type="auto"/>
          </w:tcPr>
          <w:p w14:paraId="42DA818C" w14:textId="77777777" w:rsidR="0028658A" w:rsidRDefault="001C50D9">
            <w:pPr>
              <w:pStyle w:val="Compact"/>
            </w:pPr>
            <w:r>
              <w:rPr>
                <w:rStyle w:val="VerbatimChar"/>
              </w:rPr>
              <w:t>weight:acceleration</w:t>
            </w:r>
          </w:p>
        </w:tc>
        <w:tc>
          <w:tcPr>
            <w:tcW w:w="0" w:type="auto"/>
          </w:tcPr>
          <w:p w14:paraId="53A89D9E" w14:textId="77777777" w:rsidR="0028658A" w:rsidRDefault="001C50D9">
            <w:pPr>
              <w:pStyle w:val="Compact"/>
              <w:jc w:val="right"/>
            </w:pPr>
            <w:r>
              <w:t>0.0004922</w:t>
            </w:r>
          </w:p>
        </w:tc>
      </w:tr>
    </w:tbl>
    <w:p w14:paraId="324F5EB8" w14:textId="77777777" w:rsidR="0028658A" w:rsidRDefault="001C50D9">
      <w:pPr>
        <w:pStyle w:val="SourceCode"/>
      </w:pPr>
      <w:r>
        <w:rPr>
          <w:rStyle w:val="NormalTok"/>
        </w:rPr>
        <w:t xml:space="preserve">LR_conf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 xml:space="preserve">mpg01, </w:t>
      </w:r>
      <w:r>
        <w:rPr>
          <w:rStyle w:val="FunctionTok"/>
        </w:rPr>
        <w:t>predict</w:t>
      </w:r>
      <w:r>
        <w:rPr>
          <w:rStyle w:val="NormalTok"/>
        </w:rPr>
        <w:t>(LR_fit, test))</w:t>
      </w:r>
      <w:r>
        <w:br/>
      </w:r>
      <w:r>
        <w:rPr>
          <w:rStyle w:val="NormalTok"/>
        </w:rPr>
        <w:t>LR_conf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03F3A95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29F195C2" w14:textId="77777777" w:rsidR="0028658A" w:rsidRDefault="0028658A">
            <w:pPr>
              <w:pStyle w:val="Compact"/>
            </w:pPr>
          </w:p>
        </w:tc>
        <w:tc>
          <w:tcPr>
            <w:tcW w:w="0" w:type="auto"/>
          </w:tcPr>
          <w:p w14:paraId="340AEFF2" w14:textId="77777777" w:rsidR="0028658A" w:rsidRDefault="001C50D9">
            <w:pPr>
              <w:pStyle w:val="Compact"/>
              <w:jc w:val="right"/>
            </w:pPr>
            <w:r>
              <w:t>Low</w:t>
            </w:r>
          </w:p>
        </w:tc>
        <w:tc>
          <w:tcPr>
            <w:tcW w:w="0" w:type="auto"/>
          </w:tcPr>
          <w:p w14:paraId="22A3E0CC" w14:textId="77777777" w:rsidR="0028658A" w:rsidRDefault="001C50D9">
            <w:pPr>
              <w:pStyle w:val="Compact"/>
              <w:jc w:val="right"/>
            </w:pPr>
            <w:r>
              <w:t>High</w:t>
            </w:r>
          </w:p>
        </w:tc>
      </w:tr>
      <w:tr w:rsidR="0028658A" w14:paraId="3B07E89C" w14:textId="77777777">
        <w:tc>
          <w:tcPr>
            <w:tcW w:w="0" w:type="auto"/>
          </w:tcPr>
          <w:p w14:paraId="35B3F6B3" w14:textId="77777777" w:rsidR="0028658A" w:rsidRDefault="001C50D9">
            <w:pPr>
              <w:pStyle w:val="Compact"/>
            </w:pPr>
            <w:r>
              <w:t>Low</w:t>
            </w:r>
          </w:p>
        </w:tc>
        <w:tc>
          <w:tcPr>
            <w:tcW w:w="0" w:type="auto"/>
          </w:tcPr>
          <w:p w14:paraId="540BFC2E" w14:textId="77777777" w:rsidR="0028658A" w:rsidRDefault="001C50D9">
            <w:pPr>
              <w:pStyle w:val="Compact"/>
              <w:jc w:val="right"/>
            </w:pPr>
            <w:r>
              <w:t>54</w:t>
            </w:r>
          </w:p>
        </w:tc>
        <w:tc>
          <w:tcPr>
            <w:tcW w:w="0" w:type="auto"/>
          </w:tcPr>
          <w:p w14:paraId="6AD651AA" w14:textId="77777777" w:rsidR="0028658A" w:rsidRDefault="001C50D9">
            <w:pPr>
              <w:pStyle w:val="Compact"/>
              <w:jc w:val="right"/>
            </w:pPr>
            <w:r>
              <w:t>4</w:t>
            </w:r>
          </w:p>
        </w:tc>
      </w:tr>
      <w:tr w:rsidR="0028658A" w14:paraId="7E93A9DA" w14:textId="77777777">
        <w:tc>
          <w:tcPr>
            <w:tcW w:w="0" w:type="auto"/>
          </w:tcPr>
          <w:p w14:paraId="39737A45" w14:textId="77777777" w:rsidR="0028658A" w:rsidRDefault="001C50D9">
            <w:pPr>
              <w:pStyle w:val="Compact"/>
            </w:pPr>
            <w:r>
              <w:t>High</w:t>
            </w:r>
          </w:p>
        </w:tc>
        <w:tc>
          <w:tcPr>
            <w:tcW w:w="0" w:type="auto"/>
          </w:tcPr>
          <w:p w14:paraId="1E267B7D" w14:textId="77777777" w:rsidR="0028658A" w:rsidRDefault="001C50D9">
            <w:pPr>
              <w:pStyle w:val="Compact"/>
              <w:jc w:val="right"/>
            </w:pPr>
            <w:r>
              <w:t>8</w:t>
            </w:r>
          </w:p>
        </w:tc>
        <w:tc>
          <w:tcPr>
            <w:tcW w:w="0" w:type="auto"/>
          </w:tcPr>
          <w:p w14:paraId="455C3CC2" w14:textId="77777777" w:rsidR="0028658A" w:rsidRDefault="001C50D9">
            <w:pPr>
              <w:pStyle w:val="Compact"/>
              <w:jc w:val="right"/>
            </w:pPr>
            <w:r>
              <w:t>50</w:t>
            </w:r>
          </w:p>
        </w:tc>
      </w:tr>
    </w:tbl>
    <w:p w14:paraId="01E80610" w14:textId="77777777" w:rsidR="0028658A" w:rsidRDefault="001C50D9">
      <w:pPr>
        <w:pStyle w:val="SourceCode"/>
      </w:pPr>
      <w:r>
        <w:rPr>
          <w:rStyle w:val="NormalTok"/>
        </w:rPr>
        <w:t>LR_conf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1FBA8282"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3D3D3CA6" w14:textId="77777777" w:rsidR="0028658A" w:rsidRDefault="0028658A">
            <w:pPr>
              <w:pStyle w:val="Compact"/>
            </w:pPr>
          </w:p>
        </w:tc>
        <w:tc>
          <w:tcPr>
            <w:tcW w:w="0" w:type="auto"/>
          </w:tcPr>
          <w:p w14:paraId="714C85EB" w14:textId="77777777" w:rsidR="0028658A" w:rsidRDefault="001C50D9">
            <w:pPr>
              <w:pStyle w:val="Compact"/>
              <w:jc w:val="right"/>
            </w:pPr>
            <w:r>
              <w:t>x</w:t>
            </w:r>
          </w:p>
        </w:tc>
      </w:tr>
      <w:tr w:rsidR="0028658A" w14:paraId="761531D3" w14:textId="77777777">
        <w:tc>
          <w:tcPr>
            <w:tcW w:w="0" w:type="auto"/>
          </w:tcPr>
          <w:p w14:paraId="512D6BB3" w14:textId="77777777" w:rsidR="0028658A" w:rsidRDefault="001C50D9">
            <w:pPr>
              <w:pStyle w:val="Compact"/>
            </w:pPr>
            <w:r>
              <w:t>Accuracy</w:t>
            </w:r>
          </w:p>
        </w:tc>
        <w:tc>
          <w:tcPr>
            <w:tcW w:w="0" w:type="auto"/>
          </w:tcPr>
          <w:p w14:paraId="56898DE3" w14:textId="77777777" w:rsidR="0028658A" w:rsidRDefault="001C50D9">
            <w:pPr>
              <w:pStyle w:val="Compact"/>
              <w:jc w:val="right"/>
            </w:pPr>
            <w:r>
              <w:t>0.8965517</w:t>
            </w:r>
          </w:p>
        </w:tc>
      </w:tr>
      <w:tr w:rsidR="0028658A" w14:paraId="0B9C87E8" w14:textId="77777777">
        <w:tc>
          <w:tcPr>
            <w:tcW w:w="0" w:type="auto"/>
          </w:tcPr>
          <w:p w14:paraId="26256F3A" w14:textId="77777777" w:rsidR="0028658A" w:rsidRDefault="001C50D9">
            <w:pPr>
              <w:pStyle w:val="Compact"/>
            </w:pPr>
            <w:r>
              <w:t>Kappa</w:t>
            </w:r>
          </w:p>
        </w:tc>
        <w:tc>
          <w:tcPr>
            <w:tcW w:w="0" w:type="auto"/>
          </w:tcPr>
          <w:p w14:paraId="0528DC6A" w14:textId="77777777" w:rsidR="0028658A" w:rsidRDefault="001C50D9">
            <w:pPr>
              <w:pStyle w:val="Compact"/>
              <w:jc w:val="right"/>
            </w:pPr>
            <w:r>
              <w:t>0.7931034</w:t>
            </w:r>
          </w:p>
        </w:tc>
      </w:tr>
      <w:tr w:rsidR="0028658A" w14:paraId="4D09658A" w14:textId="77777777">
        <w:tc>
          <w:tcPr>
            <w:tcW w:w="0" w:type="auto"/>
          </w:tcPr>
          <w:p w14:paraId="0F168801" w14:textId="77777777" w:rsidR="0028658A" w:rsidRDefault="001C50D9">
            <w:pPr>
              <w:pStyle w:val="Compact"/>
            </w:pPr>
            <w:r>
              <w:t>AccuracyLower</w:t>
            </w:r>
          </w:p>
        </w:tc>
        <w:tc>
          <w:tcPr>
            <w:tcW w:w="0" w:type="auto"/>
          </w:tcPr>
          <w:p w14:paraId="6E6C5518" w14:textId="77777777" w:rsidR="0028658A" w:rsidRDefault="001C50D9">
            <w:pPr>
              <w:pStyle w:val="Compact"/>
              <w:jc w:val="right"/>
            </w:pPr>
            <w:r>
              <w:t>0.8262682</w:t>
            </w:r>
          </w:p>
        </w:tc>
      </w:tr>
      <w:tr w:rsidR="0028658A" w14:paraId="39523019" w14:textId="77777777">
        <w:tc>
          <w:tcPr>
            <w:tcW w:w="0" w:type="auto"/>
          </w:tcPr>
          <w:p w14:paraId="7C8947A8" w14:textId="77777777" w:rsidR="0028658A" w:rsidRDefault="001C50D9">
            <w:pPr>
              <w:pStyle w:val="Compact"/>
            </w:pPr>
            <w:r>
              <w:t>AccuracyUpper</w:t>
            </w:r>
          </w:p>
        </w:tc>
        <w:tc>
          <w:tcPr>
            <w:tcW w:w="0" w:type="auto"/>
          </w:tcPr>
          <w:p w14:paraId="398EE0C8" w14:textId="77777777" w:rsidR="0028658A" w:rsidRDefault="001C50D9">
            <w:pPr>
              <w:pStyle w:val="Compact"/>
              <w:jc w:val="right"/>
            </w:pPr>
            <w:r>
              <w:t>0.9453932</w:t>
            </w:r>
          </w:p>
        </w:tc>
      </w:tr>
      <w:tr w:rsidR="0028658A" w14:paraId="555E6997" w14:textId="77777777">
        <w:tc>
          <w:tcPr>
            <w:tcW w:w="0" w:type="auto"/>
          </w:tcPr>
          <w:p w14:paraId="210C07F3" w14:textId="77777777" w:rsidR="0028658A" w:rsidRDefault="001C50D9">
            <w:pPr>
              <w:pStyle w:val="Compact"/>
            </w:pPr>
            <w:r>
              <w:t>AccuracyNull</w:t>
            </w:r>
          </w:p>
        </w:tc>
        <w:tc>
          <w:tcPr>
            <w:tcW w:w="0" w:type="auto"/>
          </w:tcPr>
          <w:p w14:paraId="6599B916" w14:textId="77777777" w:rsidR="0028658A" w:rsidRDefault="001C50D9">
            <w:pPr>
              <w:pStyle w:val="Compact"/>
              <w:jc w:val="right"/>
            </w:pPr>
            <w:r>
              <w:t>0.5344828</w:t>
            </w:r>
          </w:p>
        </w:tc>
      </w:tr>
      <w:tr w:rsidR="0028658A" w14:paraId="1B4421B5" w14:textId="77777777">
        <w:tc>
          <w:tcPr>
            <w:tcW w:w="0" w:type="auto"/>
          </w:tcPr>
          <w:p w14:paraId="2205B593" w14:textId="77777777" w:rsidR="0028658A" w:rsidRDefault="001C50D9">
            <w:pPr>
              <w:pStyle w:val="Compact"/>
            </w:pPr>
            <w:r>
              <w:t>AccuracyPValue</w:t>
            </w:r>
          </w:p>
        </w:tc>
        <w:tc>
          <w:tcPr>
            <w:tcW w:w="0" w:type="auto"/>
          </w:tcPr>
          <w:p w14:paraId="50139B92" w14:textId="77777777" w:rsidR="0028658A" w:rsidRDefault="001C50D9">
            <w:pPr>
              <w:pStyle w:val="Compact"/>
              <w:jc w:val="right"/>
            </w:pPr>
            <w:r>
              <w:t>0.0000000</w:t>
            </w:r>
          </w:p>
        </w:tc>
      </w:tr>
      <w:tr w:rsidR="0028658A" w14:paraId="4F77D579" w14:textId="77777777">
        <w:tc>
          <w:tcPr>
            <w:tcW w:w="0" w:type="auto"/>
          </w:tcPr>
          <w:p w14:paraId="1FCDE549" w14:textId="77777777" w:rsidR="0028658A" w:rsidRDefault="001C50D9">
            <w:pPr>
              <w:pStyle w:val="Compact"/>
            </w:pPr>
            <w:r>
              <w:t>McnemarPValue</w:t>
            </w:r>
          </w:p>
        </w:tc>
        <w:tc>
          <w:tcPr>
            <w:tcW w:w="0" w:type="auto"/>
          </w:tcPr>
          <w:p w14:paraId="38E1F4C4" w14:textId="77777777" w:rsidR="0028658A" w:rsidRDefault="001C50D9">
            <w:pPr>
              <w:pStyle w:val="Compact"/>
              <w:jc w:val="right"/>
            </w:pPr>
            <w:r>
              <w:t>0.3864762</w:t>
            </w:r>
          </w:p>
        </w:tc>
      </w:tr>
    </w:tbl>
    <w:p w14:paraId="43456DBB" w14:textId="77777777" w:rsidR="0028658A" w:rsidRDefault="001C50D9">
      <w:pPr>
        <w:pStyle w:val="Compact"/>
        <w:numPr>
          <w:ilvl w:val="0"/>
          <w:numId w:val="18"/>
        </w:numPr>
      </w:pPr>
      <w:r>
        <w:t>Perform naive Bayes on the training data in order to predict mpg01 using the variables that seemed most associated with mpg01 in (b). What is the test error of the model obtained?</w:t>
      </w:r>
    </w:p>
    <w:p w14:paraId="598F728D" w14:textId="77777777" w:rsidR="0028658A" w:rsidRDefault="001C50D9">
      <w:pPr>
        <w:pStyle w:val="SourceCode"/>
      </w:pPr>
      <w:r>
        <w:rPr>
          <w:rStyle w:val="CommentTok"/>
        </w:rPr>
        <w:t>#your variables may vary</w:t>
      </w:r>
      <w:r>
        <w:br/>
      </w:r>
      <w:r>
        <w:rPr>
          <w:rStyle w:val="NormalTok"/>
        </w:rPr>
        <w:t xml:space="preserve">NB_fit </w:t>
      </w:r>
      <w:r>
        <w:rPr>
          <w:rStyle w:val="OtherTok"/>
        </w:rPr>
        <w:t>&lt;-</w:t>
      </w:r>
      <w:r>
        <w:rPr>
          <w:rStyle w:val="NormalTok"/>
        </w:rPr>
        <w:t xml:space="preserve"> </w:t>
      </w:r>
      <w:r>
        <w:rPr>
          <w:rStyle w:val="FunctionTok"/>
        </w:rPr>
        <w:t>train</w:t>
      </w:r>
      <w:r>
        <w:rPr>
          <w:rStyle w:val="NormalTok"/>
        </w:rPr>
        <w:t xml:space="preserve">(mpg01 </w:t>
      </w:r>
      <w:r>
        <w:rPr>
          <w:rStyle w:val="SpecialCharTok"/>
        </w:rPr>
        <w:t>~</w:t>
      </w:r>
      <w:r>
        <w:rPr>
          <w:rStyle w:val="NormalTok"/>
        </w:rPr>
        <w:t xml:space="preserve"> cylinders </w:t>
      </w:r>
      <w:r>
        <w:rPr>
          <w:rStyle w:val="SpecialCharTok"/>
        </w:rPr>
        <w:t>+</w:t>
      </w:r>
      <w:r>
        <w:rPr>
          <w:rStyle w:val="NormalTok"/>
        </w:rPr>
        <w:t xml:space="preserve"> weight </w:t>
      </w:r>
      <w:r>
        <w:rPr>
          <w:rStyle w:val="SpecialCharTok"/>
        </w:rPr>
        <w:t>+</w:t>
      </w:r>
      <w:r>
        <w:rPr>
          <w:rStyle w:val="NormalTok"/>
        </w:rPr>
        <w:t xml:space="preserve"> accele</w:t>
      </w:r>
      <w:r>
        <w:rPr>
          <w:rStyle w:val="NormalTok"/>
        </w:rPr>
        <w:t>ration,</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w:t>
      </w:r>
      <w:r>
        <w:rPr>
          <w:rStyle w:val="StringTok"/>
        </w:rPr>
        <w:t>"nb"</w:t>
      </w:r>
      <w:r>
        <w:rPr>
          <w:rStyle w:val="NormalTok"/>
        </w:rPr>
        <w:t>,</w:t>
      </w:r>
      <w:r>
        <w:br/>
      </w:r>
      <w:r>
        <w:rPr>
          <w:rStyle w:val="NormalTok"/>
        </w:rPr>
        <w:t xml:space="preserve">                 </w:t>
      </w:r>
      <w:r>
        <w:rPr>
          <w:rStyle w:val="AttributeTok"/>
        </w:rPr>
        <w:t>trControl =</w:t>
      </w:r>
      <w:r>
        <w:rPr>
          <w:rStyle w:val="NormalTok"/>
        </w:rPr>
        <w:t xml:space="preserve"> tc)</w:t>
      </w:r>
    </w:p>
    <w:p w14:paraId="6F2A8055" w14:textId="77777777" w:rsidR="0028658A" w:rsidRDefault="001C50D9">
      <w:pPr>
        <w:pStyle w:val="SourceCode"/>
      </w:pPr>
      <w:r>
        <w:rPr>
          <w:rStyle w:val="VerbatimChar"/>
        </w:rPr>
        <w:t>Warning in FUN(X[[i]], ...): Numerical 0 probability for all classes with</w:t>
      </w:r>
      <w:r>
        <w:br/>
      </w:r>
      <w:r>
        <w:rPr>
          <w:rStyle w:val="VerbatimChar"/>
        </w:rPr>
        <w:t>observation 20</w:t>
      </w:r>
    </w:p>
    <w:p w14:paraId="4C8A3969" w14:textId="77777777" w:rsidR="0028658A" w:rsidRDefault="001C50D9">
      <w:pPr>
        <w:pStyle w:val="SourceCode"/>
      </w:pPr>
      <w:r>
        <w:rPr>
          <w:rStyle w:val="CommentTok"/>
        </w:rPr>
        <w:t>#this warning can safely be ignored</w:t>
      </w:r>
      <w:r>
        <w:br/>
      </w:r>
      <w:r>
        <w:rPr>
          <w:rStyle w:val="NormalTok"/>
        </w:rPr>
        <w:t>NB_fit</w:t>
      </w:r>
      <w:r>
        <w:rPr>
          <w:rStyle w:val="SpecialCharTok"/>
        </w:rPr>
        <w:t>$</w:t>
      </w:r>
      <w:r>
        <w:rPr>
          <w:rStyle w:val="NormalTok"/>
        </w:rPr>
        <w:t xml:space="preserve">results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28"/>
        <w:gridCol w:w="418"/>
        <w:gridCol w:w="848"/>
        <w:gridCol w:w="1329"/>
        <w:gridCol w:w="1329"/>
        <w:gridCol w:w="1431"/>
        <w:gridCol w:w="1329"/>
      </w:tblGrid>
      <w:tr w:rsidR="0028658A" w14:paraId="78F5CA45"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6DC946C9" w14:textId="77777777" w:rsidR="0028658A" w:rsidRDefault="001C50D9">
            <w:pPr>
              <w:pStyle w:val="Compact"/>
            </w:pPr>
            <w:r>
              <w:t>usekernel</w:t>
            </w:r>
          </w:p>
        </w:tc>
        <w:tc>
          <w:tcPr>
            <w:tcW w:w="0" w:type="auto"/>
          </w:tcPr>
          <w:p w14:paraId="5DAD7E76" w14:textId="77777777" w:rsidR="0028658A" w:rsidRDefault="001C50D9">
            <w:pPr>
              <w:pStyle w:val="Compact"/>
              <w:jc w:val="right"/>
            </w:pPr>
            <w:r>
              <w:t>fL</w:t>
            </w:r>
          </w:p>
        </w:tc>
        <w:tc>
          <w:tcPr>
            <w:tcW w:w="0" w:type="auto"/>
          </w:tcPr>
          <w:p w14:paraId="63D94F01" w14:textId="77777777" w:rsidR="0028658A" w:rsidRDefault="001C50D9">
            <w:pPr>
              <w:pStyle w:val="Compact"/>
              <w:jc w:val="right"/>
            </w:pPr>
            <w:r>
              <w:t>adjust</w:t>
            </w:r>
          </w:p>
        </w:tc>
        <w:tc>
          <w:tcPr>
            <w:tcW w:w="0" w:type="auto"/>
          </w:tcPr>
          <w:p w14:paraId="22B8C6E9" w14:textId="77777777" w:rsidR="0028658A" w:rsidRDefault="001C50D9">
            <w:pPr>
              <w:pStyle w:val="Compact"/>
              <w:jc w:val="right"/>
            </w:pPr>
            <w:r>
              <w:t>Accuracy</w:t>
            </w:r>
          </w:p>
        </w:tc>
        <w:tc>
          <w:tcPr>
            <w:tcW w:w="0" w:type="auto"/>
          </w:tcPr>
          <w:p w14:paraId="25B3A18D" w14:textId="77777777" w:rsidR="0028658A" w:rsidRDefault="001C50D9">
            <w:pPr>
              <w:pStyle w:val="Compact"/>
              <w:jc w:val="right"/>
            </w:pPr>
            <w:r>
              <w:t>Kappa</w:t>
            </w:r>
          </w:p>
        </w:tc>
        <w:tc>
          <w:tcPr>
            <w:tcW w:w="0" w:type="auto"/>
          </w:tcPr>
          <w:p w14:paraId="77496DF1" w14:textId="77777777" w:rsidR="0028658A" w:rsidRDefault="001C50D9">
            <w:pPr>
              <w:pStyle w:val="Compact"/>
              <w:jc w:val="right"/>
            </w:pPr>
            <w:r>
              <w:t>AccuracySD</w:t>
            </w:r>
          </w:p>
        </w:tc>
        <w:tc>
          <w:tcPr>
            <w:tcW w:w="0" w:type="auto"/>
          </w:tcPr>
          <w:p w14:paraId="570BC0F1" w14:textId="77777777" w:rsidR="0028658A" w:rsidRDefault="001C50D9">
            <w:pPr>
              <w:pStyle w:val="Compact"/>
              <w:jc w:val="right"/>
            </w:pPr>
            <w:r>
              <w:t>KappaSD</w:t>
            </w:r>
          </w:p>
        </w:tc>
      </w:tr>
      <w:tr w:rsidR="0028658A" w14:paraId="22AF2FAE" w14:textId="77777777">
        <w:tc>
          <w:tcPr>
            <w:tcW w:w="0" w:type="auto"/>
          </w:tcPr>
          <w:p w14:paraId="085DA86A" w14:textId="77777777" w:rsidR="0028658A" w:rsidRDefault="001C50D9">
            <w:pPr>
              <w:pStyle w:val="Compact"/>
            </w:pPr>
            <w:r>
              <w:t>FALSE</w:t>
            </w:r>
          </w:p>
        </w:tc>
        <w:tc>
          <w:tcPr>
            <w:tcW w:w="0" w:type="auto"/>
          </w:tcPr>
          <w:p w14:paraId="0C129AFD" w14:textId="77777777" w:rsidR="0028658A" w:rsidRDefault="001C50D9">
            <w:pPr>
              <w:pStyle w:val="Compact"/>
              <w:jc w:val="right"/>
            </w:pPr>
            <w:r>
              <w:t>0</w:t>
            </w:r>
          </w:p>
        </w:tc>
        <w:tc>
          <w:tcPr>
            <w:tcW w:w="0" w:type="auto"/>
          </w:tcPr>
          <w:p w14:paraId="40D0A364" w14:textId="77777777" w:rsidR="0028658A" w:rsidRDefault="001C50D9">
            <w:pPr>
              <w:pStyle w:val="Compact"/>
              <w:jc w:val="right"/>
            </w:pPr>
            <w:r>
              <w:t>1</w:t>
            </w:r>
          </w:p>
        </w:tc>
        <w:tc>
          <w:tcPr>
            <w:tcW w:w="0" w:type="auto"/>
          </w:tcPr>
          <w:p w14:paraId="1F19181C" w14:textId="77777777" w:rsidR="0028658A" w:rsidRDefault="001C50D9">
            <w:pPr>
              <w:pStyle w:val="Compact"/>
              <w:jc w:val="right"/>
            </w:pPr>
            <w:r>
              <w:t>0.8953500</w:t>
            </w:r>
          </w:p>
        </w:tc>
        <w:tc>
          <w:tcPr>
            <w:tcW w:w="0" w:type="auto"/>
          </w:tcPr>
          <w:p w14:paraId="20BEA96A" w14:textId="77777777" w:rsidR="0028658A" w:rsidRDefault="001C50D9">
            <w:pPr>
              <w:pStyle w:val="Compact"/>
              <w:jc w:val="right"/>
            </w:pPr>
            <w:r>
              <w:t>0.7906999</w:t>
            </w:r>
          </w:p>
        </w:tc>
        <w:tc>
          <w:tcPr>
            <w:tcW w:w="0" w:type="auto"/>
          </w:tcPr>
          <w:p w14:paraId="4D7606AC" w14:textId="77777777" w:rsidR="0028658A" w:rsidRDefault="001C50D9">
            <w:pPr>
              <w:pStyle w:val="Compact"/>
              <w:jc w:val="right"/>
            </w:pPr>
            <w:r>
              <w:t>0.0539442</w:t>
            </w:r>
          </w:p>
        </w:tc>
        <w:tc>
          <w:tcPr>
            <w:tcW w:w="0" w:type="auto"/>
          </w:tcPr>
          <w:p w14:paraId="43EAD30B" w14:textId="77777777" w:rsidR="0028658A" w:rsidRDefault="001C50D9">
            <w:pPr>
              <w:pStyle w:val="Compact"/>
              <w:jc w:val="right"/>
            </w:pPr>
            <w:r>
              <w:t>0.1078419</w:t>
            </w:r>
          </w:p>
        </w:tc>
      </w:tr>
      <w:tr w:rsidR="0028658A" w14:paraId="2C2EAD28" w14:textId="77777777">
        <w:tc>
          <w:tcPr>
            <w:tcW w:w="0" w:type="auto"/>
          </w:tcPr>
          <w:p w14:paraId="35C4E228" w14:textId="77777777" w:rsidR="0028658A" w:rsidRDefault="001C50D9">
            <w:pPr>
              <w:pStyle w:val="Compact"/>
            </w:pPr>
            <w:r>
              <w:t>TRUE</w:t>
            </w:r>
          </w:p>
        </w:tc>
        <w:tc>
          <w:tcPr>
            <w:tcW w:w="0" w:type="auto"/>
          </w:tcPr>
          <w:p w14:paraId="5D24D7FE" w14:textId="77777777" w:rsidR="0028658A" w:rsidRDefault="001C50D9">
            <w:pPr>
              <w:pStyle w:val="Compact"/>
              <w:jc w:val="right"/>
            </w:pPr>
            <w:r>
              <w:t>0</w:t>
            </w:r>
          </w:p>
        </w:tc>
        <w:tc>
          <w:tcPr>
            <w:tcW w:w="0" w:type="auto"/>
          </w:tcPr>
          <w:p w14:paraId="697F25B4" w14:textId="77777777" w:rsidR="0028658A" w:rsidRDefault="001C50D9">
            <w:pPr>
              <w:pStyle w:val="Compact"/>
              <w:jc w:val="right"/>
            </w:pPr>
            <w:r>
              <w:t>1</w:t>
            </w:r>
          </w:p>
        </w:tc>
        <w:tc>
          <w:tcPr>
            <w:tcW w:w="0" w:type="auto"/>
          </w:tcPr>
          <w:p w14:paraId="4DD662F3" w14:textId="77777777" w:rsidR="0028658A" w:rsidRDefault="001C50D9">
            <w:pPr>
              <w:pStyle w:val="Compact"/>
              <w:jc w:val="right"/>
            </w:pPr>
            <w:r>
              <w:t>0.8845035</w:t>
            </w:r>
          </w:p>
        </w:tc>
        <w:tc>
          <w:tcPr>
            <w:tcW w:w="0" w:type="auto"/>
          </w:tcPr>
          <w:p w14:paraId="349EE815" w14:textId="77777777" w:rsidR="0028658A" w:rsidRDefault="001C50D9">
            <w:pPr>
              <w:pStyle w:val="Compact"/>
              <w:jc w:val="right"/>
            </w:pPr>
            <w:r>
              <w:t>0.7690170</w:t>
            </w:r>
          </w:p>
        </w:tc>
        <w:tc>
          <w:tcPr>
            <w:tcW w:w="0" w:type="auto"/>
          </w:tcPr>
          <w:p w14:paraId="4F3A455F" w14:textId="77777777" w:rsidR="0028658A" w:rsidRDefault="001C50D9">
            <w:pPr>
              <w:pStyle w:val="Compact"/>
              <w:jc w:val="right"/>
            </w:pPr>
            <w:r>
              <w:t>0.0595697</w:t>
            </w:r>
          </w:p>
        </w:tc>
        <w:tc>
          <w:tcPr>
            <w:tcW w:w="0" w:type="auto"/>
          </w:tcPr>
          <w:p w14:paraId="09841BE4" w14:textId="77777777" w:rsidR="0028658A" w:rsidRDefault="001C50D9">
            <w:pPr>
              <w:pStyle w:val="Compact"/>
              <w:jc w:val="right"/>
            </w:pPr>
            <w:r>
              <w:t>0.1191262</w:t>
            </w:r>
          </w:p>
        </w:tc>
      </w:tr>
    </w:tbl>
    <w:p w14:paraId="15B59B45" w14:textId="77777777" w:rsidR="0028658A" w:rsidRDefault="001C50D9">
      <w:pPr>
        <w:pStyle w:val="SourceCode"/>
      </w:pPr>
      <w:r>
        <w:rPr>
          <w:rStyle w:val="NormalTok"/>
        </w:rPr>
        <w:t xml:space="preserve">NB_conf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 xml:space="preserve">mpg01, </w:t>
      </w:r>
      <w:r>
        <w:rPr>
          <w:rStyle w:val="FunctionTok"/>
        </w:rPr>
        <w:t>predict</w:t>
      </w:r>
      <w:r>
        <w:rPr>
          <w:rStyle w:val="NormalTok"/>
        </w:rPr>
        <w:t>(NB_fit, test))</w:t>
      </w:r>
      <w:r>
        <w:br/>
      </w:r>
      <w:r>
        <w:rPr>
          <w:rStyle w:val="NormalTok"/>
        </w:rPr>
        <w:t>NB_conf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1414E82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73126155" w14:textId="77777777" w:rsidR="0028658A" w:rsidRDefault="0028658A">
            <w:pPr>
              <w:pStyle w:val="Compact"/>
            </w:pPr>
          </w:p>
        </w:tc>
        <w:tc>
          <w:tcPr>
            <w:tcW w:w="0" w:type="auto"/>
          </w:tcPr>
          <w:p w14:paraId="232CEDB8" w14:textId="77777777" w:rsidR="0028658A" w:rsidRDefault="001C50D9">
            <w:pPr>
              <w:pStyle w:val="Compact"/>
              <w:jc w:val="right"/>
            </w:pPr>
            <w:r>
              <w:t>Low</w:t>
            </w:r>
          </w:p>
        </w:tc>
        <w:tc>
          <w:tcPr>
            <w:tcW w:w="0" w:type="auto"/>
          </w:tcPr>
          <w:p w14:paraId="0DA87ECB" w14:textId="77777777" w:rsidR="0028658A" w:rsidRDefault="001C50D9">
            <w:pPr>
              <w:pStyle w:val="Compact"/>
              <w:jc w:val="right"/>
            </w:pPr>
            <w:r>
              <w:t>High</w:t>
            </w:r>
          </w:p>
        </w:tc>
      </w:tr>
      <w:tr w:rsidR="0028658A" w14:paraId="0BBE3C3E" w14:textId="77777777">
        <w:tc>
          <w:tcPr>
            <w:tcW w:w="0" w:type="auto"/>
          </w:tcPr>
          <w:p w14:paraId="011AA857" w14:textId="77777777" w:rsidR="0028658A" w:rsidRDefault="001C50D9">
            <w:pPr>
              <w:pStyle w:val="Compact"/>
            </w:pPr>
            <w:r>
              <w:t>Low</w:t>
            </w:r>
          </w:p>
        </w:tc>
        <w:tc>
          <w:tcPr>
            <w:tcW w:w="0" w:type="auto"/>
          </w:tcPr>
          <w:p w14:paraId="76B8BD5C" w14:textId="77777777" w:rsidR="0028658A" w:rsidRDefault="001C50D9">
            <w:pPr>
              <w:pStyle w:val="Compact"/>
              <w:jc w:val="right"/>
            </w:pPr>
            <w:r>
              <w:t>53</w:t>
            </w:r>
          </w:p>
        </w:tc>
        <w:tc>
          <w:tcPr>
            <w:tcW w:w="0" w:type="auto"/>
          </w:tcPr>
          <w:p w14:paraId="284575A0" w14:textId="77777777" w:rsidR="0028658A" w:rsidRDefault="001C50D9">
            <w:pPr>
              <w:pStyle w:val="Compact"/>
              <w:jc w:val="right"/>
            </w:pPr>
            <w:r>
              <w:t>5</w:t>
            </w:r>
          </w:p>
        </w:tc>
      </w:tr>
      <w:tr w:rsidR="0028658A" w14:paraId="01F16D96" w14:textId="77777777">
        <w:tc>
          <w:tcPr>
            <w:tcW w:w="0" w:type="auto"/>
          </w:tcPr>
          <w:p w14:paraId="1C19C415" w14:textId="77777777" w:rsidR="0028658A" w:rsidRDefault="001C50D9">
            <w:pPr>
              <w:pStyle w:val="Compact"/>
            </w:pPr>
            <w:r>
              <w:t>High</w:t>
            </w:r>
          </w:p>
        </w:tc>
        <w:tc>
          <w:tcPr>
            <w:tcW w:w="0" w:type="auto"/>
          </w:tcPr>
          <w:p w14:paraId="23841DE4" w14:textId="77777777" w:rsidR="0028658A" w:rsidRDefault="001C50D9">
            <w:pPr>
              <w:pStyle w:val="Compact"/>
              <w:jc w:val="right"/>
            </w:pPr>
            <w:r>
              <w:t>5</w:t>
            </w:r>
          </w:p>
        </w:tc>
        <w:tc>
          <w:tcPr>
            <w:tcW w:w="0" w:type="auto"/>
          </w:tcPr>
          <w:p w14:paraId="1E7B7984" w14:textId="77777777" w:rsidR="0028658A" w:rsidRDefault="001C50D9">
            <w:pPr>
              <w:pStyle w:val="Compact"/>
              <w:jc w:val="right"/>
            </w:pPr>
            <w:r>
              <w:t>53</w:t>
            </w:r>
          </w:p>
        </w:tc>
      </w:tr>
    </w:tbl>
    <w:p w14:paraId="2605C28D" w14:textId="77777777" w:rsidR="0028658A" w:rsidRDefault="001C50D9">
      <w:pPr>
        <w:pStyle w:val="SourceCode"/>
      </w:pPr>
      <w:r>
        <w:rPr>
          <w:rStyle w:val="NormalTok"/>
        </w:rPr>
        <w:t>NB_conf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76FFDAC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46055166" w14:textId="77777777" w:rsidR="0028658A" w:rsidRDefault="0028658A">
            <w:pPr>
              <w:pStyle w:val="Compact"/>
            </w:pPr>
          </w:p>
        </w:tc>
        <w:tc>
          <w:tcPr>
            <w:tcW w:w="0" w:type="auto"/>
          </w:tcPr>
          <w:p w14:paraId="55108D0C" w14:textId="77777777" w:rsidR="0028658A" w:rsidRDefault="001C50D9">
            <w:pPr>
              <w:pStyle w:val="Compact"/>
              <w:jc w:val="right"/>
            </w:pPr>
            <w:r>
              <w:t>x</w:t>
            </w:r>
          </w:p>
        </w:tc>
      </w:tr>
      <w:tr w:rsidR="0028658A" w14:paraId="2801D381" w14:textId="77777777">
        <w:tc>
          <w:tcPr>
            <w:tcW w:w="0" w:type="auto"/>
          </w:tcPr>
          <w:p w14:paraId="5078E0D4" w14:textId="77777777" w:rsidR="0028658A" w:rsidRDefault="001C50D9">
            <w:pPr>
              <w:pStyle w:val="Compact"/>
            </w:pPr>
            <w:r>
              <w:t>Accuracy</w:t>
            </w:r>
          </w:p>
        </w:tc>
        <w:tc>
          <w:tcPr>
            <w:tcW w:w="0" w:type="auto"/>
          </w:tcPr>
          <w:p w14:paraId="48560B71" w14:textId="77777777" w:rsidR="0028658A" w:rsidRDefault="001C50D9">
            <w:pPr>
              <w:pStyle w:val="Compact"/>
              <w:jc w:val="right"/>
            </w:pPr>
            <w:r>
              <w:t>0.9137931</w:t>
            </w:r>
          </w:p>
        </w:tc>
      </w:tr>
      <w:tr w:rsidR="0028658A" w14:paraId="7280D27B" w14:textId="77777777">
        <w:tc>
          <w:tcPr>
            <w:tcW w:w="0" w:type="auto"/>
          </w:tcPr>
          <w:p w14:paraId="691BD374" w14:textId="77777777" w:rsidR="0028658A" w:rsidRDefault="001C50D9">
            <w:pPr>
              <w:pStyle w:val="Compact"/>
            </w:pPr>
            <w:r>
              <w:t>Kappa</w:t>
            </w:r>
          </w:p>
        </w:tc>
        <w:tc>
          <w:tcPr>
            <w:tcW w:w="0" w:type="auto"/>
          </w:tcPr>
          <w:p w14:paraId="6B8BEFF1" w14:textId="77777777" w:rsidR="0028658A" w:rsidRDefault="001C50D9">
            <w:pPr>
              <w:pStyle w:val="Compact"/>
              <w:jc w:val="right"/>
            </w:pPr>
            <w:r>
              <w:t>0.8275862</w:t>
            </w:r>
          </w:p>
        </w:tc>
      </w:tr>
      <w:tr w:rsidR="0028658A" w14:paraId="03B66F38" w14:textId="77777777">
        <w:tc>
          <w:tcPr>
            <w:tcW w:w="0" w:type="auto"/>
          </w:tcPr>
          <w:p w14:paraId="5317A21B" w14:textId="77777777" w:rsidR="0028658A" w:rsidRDefault="001C50D9">
            <w:pPr>
              <w:pStyle w:val="Compact"/>
            </w:pPr>
            <w:r>
              <w:t>AccuracyLower</w:t>
            </w:r>
          </w:p>
        </w:tc>
        <w:tc>
          <w:tcPr>
            <w:tcW w:w="0" w:type="auto"/>
          </w:tcPr>
          <w:p w14:paraId="4CB2D587" w14:textId="77777777" w:rsidR="0028658A" w:rsidRDefault="001C50D9">
            <w:pPr>
              <w:pStyle w:val="Compact"/>
              <w:jc w:val="right"/>
            </w:pPr>
            <w:r>
              <w:t>0.8471738</w:t>
            </w:r>
          </w:p>
        </w:tc>
      </w:tr>
      <w:tr w:rsidR="0028658A" w14:paraId="109436F9" w14:textId="77777777">
        <w:tc>
          <w:tcPr>
            <w:tcW w:w="0" w:type="auto"/>
          </w:tcPr>
          <w:p w14:paraId="08D55C49" w14:textId="77777777" w:rsidR="0028658A" w:rsidRDefault="001C50D9">
            <w:pPr>
              <w:pStyle w:val="Compact"/>
            </w:pPr>
            <w:r>
              <w:t>AccuracyUpper</w:t>
            </w:r>
          </w:p>
        </w:tc>
        <w:tc>
          <w:tcPr>
            <w:tcW w:w="0" w:type="auto"/>
          </w:tcPr>
          <w:p w14:paraId="7C42250C" w14:textId="77777777" w:rsidR="0028658A" w:rsidRDefault="001C50D9">
            <w:pPr>
              <w:pStyle w:val="Compact"/>
              <w:jc w:val="right"/>
            </w:pPr>
            <w:r>
              <w:t>0.9578841</w:t>
            </w:r>
          </w:p>
        </w:tc>
      </w:tr>
      <w:tr w:rsidR="0028658A" w14:paraId="42E5C776" w14:textId="77777777">
        <w:tc>
          <w:tcPr>
            <w:tcW w:w="0" w:type="auto"/>
          </w:tcPr>
          <w:p w14:paraId="210D9A71" w14:textId="77777777" w:rsidR="0028658A" w:rsidRDefault="001C50D9">
            <w:pPr>
              <w:pStyle w:val="Compact"/>
            </w:pPr>
            <w:r>
              <w:t>AccuracyNull</w:t>
            </w:r>
          </w:p>
        </w:tc>
        <w:tc>
          <w:tcPr>
            <w:tcW w:w="0" w:type="auto"/>
          </w:tcPr>
          <w:p w14:paraId="21EAAC6E" w14:textId="77777777" w:rsidR="0028658A" w:rsidRDefault="001C50D9">
            <w:pPr>
              <w:pStyle w:val="Compact"/>
              <w:jc w:val="right"/>
            </w:pPr>
            <w:r>
              <w:t>0.5000000</w:t>
            </w:r>
          </w:p>
        </w:tc>
      </w:tr>
      <w:tr w:rsidR="0028658A" w14:paraId="7166409F" w14:textId="77777777">
        <w:tc>
          <w:tcPr>
            <w:tcW w:w="0" w:type="auto"/>
          </w:tcPr>
          <w:p w14:paraId="0421C8FF" w14:textId="77777777" w:rsidR="0028658A" w:rsidRDefault="001C50D9">
            <w:pPr>
              <w:pStyle w:val="Compact"/>
            </w:pPr>
            <w:r>
              <w:lastRenderedPageBreak/>
              <w:t>AccuracyPValue</w:t>
            </w:r>
          </w:p>
        </w:tc>
        <w:tc>
          <w:tcPr>
            <w:tcW w:w="0" w:type="auto"/>
          </w:tcPr>
          <w:p w14:paraId="1F288AEC" w14:textId="77777777" w:rsidR="0028658A" w:rsidRDefault="001C50D9">
            <w:pPr>
              <w:pStyle w:val="Compact"/>
              <w:jc w:val="right"/>
            </w:pPr>
            <w:r>
              <w:t>0.0000000</w:t>
            </w:r>
          </w:p>
        </w:tc>
      </w:tr>
      <w:tr w:rsidR="0028658A" w14:paraId="710F5FE5" w14:textId="77777777">
        <w:tc>
          <w:tcPr>
            <w:tcW w:w="0" w:type="auto"/>
          </w:tcPr>
          <w:p w14:paraId="7AC9F923" w14:textId="77777777" w:rsidR="0028658A" w:rsidRDefault="001C50D9">
            <w:pPr>
              <w:pStyle w:val="Compact"/>
            </w:pPr>
            <w:r>
              <w:t>McnemarPValue</w:t>
            </w:r>
          </w:p>
        </w:tc>
        <w:tc>
          <w:tcPr>
            <w:tcW w:w="0" w:type="auto"/>
          </w:tcPr>
          <w:p w14:paraId="3167AAC7" w14:textId="77777777" w:rsidR="0028658A" w:rsidRDefault="001C50D9">
            <w:pPr>
              <w:pStyle w:val="Compact"/>
              <w:jc w:val="right"/>
            </w:pPr>
            <w:r>
              <w:t>1.0000000</w:t>
            </w:r>
          </w:p>
        </w:tc>
      </w:tr>
    </w:tbl>
    <w:p w14:paraId="75DEB898" w14:textId="77777777" w:rsidR="0028658A" w:rsidRDefault="001C50D9">
      <w:pPr>
        <w:pStyle w:val="Compact"/>
        <w:numPr>
          <w:ilvl w:val="0"/>
          <w:numId w:val="19"/>
        </w:numPr>
      </w:pPr>
      <w:r>
        <w:t>Perform KNN on the training data, with several values of K, in order to predict mpg01. Use only the variables that seemed most associated with mpg01 in (b). What test errors do you obtain? Which value of K seems to perform the best on this data set?</w:t>
      </w:r>
    </w:p>
    <w:p w14:paraId="7C5C8857" w14:textId="77777777" w:rsidR="0028658A" w:rsidRDefault="001C50D9">
      <w:pPr>
        <w:pStyle w:val="SourceCode"/>
      </w:pPr>
      <w:r>
        <w:rPr>
          <w:rStyle w:val="CommentTok"/>
        </w:rPr>
        <w:t xml:space="preserve">#your </w:t>
      </w:r>
      <w:r>
        <w:rPr>
          <w:rStyle w:val="CommentTok"/>
        </w:rPr>
        <w:t>variables may vary</w:t>
      </w:r>
      <w:r>
        <w:br/>
      </w:r>
      <w:r>
        <w:rPr>
          <w:rStyle w:val="NormalTok"/>
        </w:rPr>
        <w:t xml:space="preserve">kNN_fit </w:t>
      </w:r>
      <w:r>
        <w:rPr>
          <w:rStyle w:val="OtherTok"/>
        </w:rPr>
        <w:t>&lt;-</w:t>
      </w:r>
      <w:r>
        <w:rPr>
          <w:rStyle w:val="NormalTok"/>
        </w:rPr>
        <w:t xml:space="preserve"> </w:t>
      </w:r>
      <w:r>
        <w:rPr>
          <w:rStyle w:val="FunctionTok"/>
        </w:rPr>
        <w:t>train</w:t>
      </w:r>
      <w:r>
        <w:rPr>
          <w:rStyle w:val="NormalTok"/>
        </w:rPr>
        <w:t xml:space="preserve">(mpg01 </w:t>
      </w:r>
      <w:r>
        <w:rPr>
          <w:rStyle w:val="SpecialCharTok"/>
        </w:rPr>
        <w:t>~</w:t>
      </w:r>
      <w:r>
        <w:rPr>
          <w:rStyle w:val="NormalTok"/>
        </w:rPr>
        <w:t xml:space="preserve"> cylinders </w:t>
      </w:r>
      <w:r>
        <w:rPr>
          <w:rStyle w:val="SpecialCharTok"/>
        </w:rPr>
        <w:t>+</w:t>
      </w:r>
      <w:r>
        <w:rPr>
          <w:rStyle w:val="NormalTok"/>
        </w:rPr>
        <w:t xml:space="preserve"> weight </w:t>
      </w:r>
      <w:r>
        <w:rPr>
          <w:rStyle w:val="SpecialCharTok"/>
        </w:rPr>
        <w:t>+</w:t>
      </w:r>
      <w:r>
        <w:rPr>
          <w:rStyle w:val="NormalTok"/>
        </w:rPr>
        <w:t xml:space="preserve"> acceleration,</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w:t>
      </w:r>
      <w:r>
        <w:rPr>
          <w:rStyle w:val="StringTok"/>
        </w:rPr>
        <w:t>"knn"</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40</w:t>
      </w:r>
      <w:r>
        <w:rPr>
          <w:rStyle w:val="NormalTok"/>
        </w:rPr>
        <w:t>),</w:t>
      </w:r>
      <w:r>
        <w:br/>
      </w:r>
      <w:r>
        <w:rPr>
          <w:rStyle w:val="NormalTok"/>
        </w:rPr>
        <w:t xml:space="preserve">                 </w:t>
      </w:r>
      <w:r>
        <w:rPr>
          <w:rStyle w:val="AttributeTok"/>
        </w:rPr>
        <w:t>trControl =</w:t>
      </w:r>
      <w:r>
        <w:rPr>
          <w:rStyle w:val="NormalTok"/>
        </w:rPr>
        <w:t xml:space="preserve"> tc)</w:t>
      </w:r>
      <w:r>
        <w:br/>
      </w:r>
      <w:r>
        <w:rPr>
          <w:rStyle w:val="NormalTok"/>
        </w:rPr>
        <w:t>kNN_fit</w:t>
      </w:r>
      <w:r>
        <w:rPr>
          <w:rStyle w:val="SpecialCharTok"/>
        </w:rPr>
        <w:t>$</w:t>
      </w:r>
      <w:r>
        <w:rPr>
          <w:rStyle w:val="NormalTok"/>
        </w:rPr>
        <w:t xml:space="preserve">results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482"/>
        <w:gridCol w:w="1329"/>
        <w:gridCol w:w="1329"/>
        <w:gridCol w:w="1431"/>
        <w:gridCol w:w="1329"/>
      </w:tblGrid>
      <w:tr w:rsidR="0028658A" w14:paraId="2F92447F"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04E76BD1" w14:textId="77777777" w:rsidR="0028658A" w:rsidRDefault="001C50D9">
            <w:pPr>
              <w:pStyle w:val="Compact"/>
              <w:jc w:val="right"/>
            </w:pPr>
            <w:r>
              <w:t>k</w:t>
            </w:r>
          </w:p>
        </w:tc>
        <w:tc>
          <w:tcPr>
            <w:tcW w:w="0" w:type="auto"/>
          </w:tcPr>
          <w:p w14:paraId="3D1FEE4B" w14:textId="77777777" w:rsidR="0028658A" w:rsidRDefault="001C50D9">
            <w:pPr>
              <w:pStyle w:val="Compact"/>
              <w:jc w:val="right"/>
            </w:pPr>
            <w:r>
              <w:t>Accuracy</w:t>
            </w:r>
          </w:p>
        </w:tc>
        <w:tc>
          <w:tcPr>
            <w:tcW w:w="0" w:type="auto"/>
          </w:tcPr>
          <w:p w14:paraId="0D058406" w14:textId="77777777" w:rsidR="0028658A" w:rsidRDefault="001C50D9">
            <w:pPr>
              <w:pStyle w:val="Compact"/>
              <w:jc w:val="right"/>
            </w:pPr>
            <w:r>
              <w:t>Kappa</w:t>
            </w:r>
          </w:p>
        </w:tc>
        <w:tc>
          <w:tcPr>
            <w:tcW w:w="0" w:type="auto"/>
          </w:tcPr>
          <w:p w14:paraId="27A68650" w14:textId="77777777" w:rsidR="0028658A" w:rsidRDefault="001C50D9">
            <w:pPr>
              <w:pStyle w:val="Compact"/>
              <w:jc w:val="right"/>
            </w:pPr>
            <w:r>
              <w:t>AccuracySD</w:t>
            </w:r>
          </w:p>
        </w:tc>
        <w:tc>
          <w:tcPr>
            <w:tcW w:w="0" w:type="auto"/>
          </w:tcPr>
          <w:p w14:paraId="3A7B8461" w14:textId="77777777" w:rsidR="0028658A" w:rsidRDefault="001C50D9">
            <w:pPr>
              <w:pStyle w:val="Compact"/>
              <w:jc w:val="right"/>
            </w:pPr>
            <w:r>
              <w:t>KappaSD</w:t>
            </w:r>
          </w:p>
        </w:tc>
      </w:tr>
      <w:tr w:rsidR="0028658A" w14:paraId="2927A2E5" w14:textId="77777777">
        <w:tc>
          <w:tcPr>
            <w:tcW w:w="0" w:type="auto"/>
          </w:tcPr>
          <w:p w14:paraId="195A8C03" w14:textId="77777777" w:rsidR="0028658A" w:rsidRDefault="001C50D9">
            <w:pPr>
              <w:pStyle w:val="Compact"/>
              <w:jc w:val="right"/>
            </w:pPr>
            <w:r>
              <w:t>1</w:t>
            </w:r>
          </w:p>
        </w:tc>
        <w:tc>
          <w:tcPr>
            <w:tcW w:w="0" w:type="auto"/>
          </w:tcPr>
          <w:p w14:paraId="41BA1AB1" w14:textId="77777777" w:rsidR="0028658A" w:rsidRDefault="001C50D9">
            <w:pPr>
              <w:pStyle w:val="Compact"/>
              <w:jc w:val="right"/>
            </w:pPr>
            <w:r>
              <w:t>0.8222222</w:t>
            </w:r>
          </w:p>
        </w:tc>
        <w:tc>
          <w:tcPr>
            <w:tcW w:w="0" w:type="auto"/>
          </w:tcPr>
          <w:p w14:paraId="1B9EDCB5" w14:textId="77777777" w:rsidR="0028658A" w:rsidRDefault="001C50D9">
            <w:pPr>
              <w:pStyle w:val="Compact"/>
              <w:jc w:val="right"/>
            </w:pPr>
            <w:r>
              <w:t>0.6447771</w:t>
            </w:r>
          </w:p>
        </w:tc>
        <w:tc>
          <w:tcPr>
            <w:tcW w:w="0" w:type="auto"/>
          </w:tcPr>
          <w:p w14:paraId="3885CE84" w14:textId="77777777" w:rsidR="0028658A" w:rsidRDefault="001C50D9">
            <w:pPr>
              <w:pStyle w:val="Compact"/>
              <w:jc w:val="right"/>
            </w:pPr>
            <w:r>
              <w:t>0.0677068</w:t>
            </w:r>
          </w:p>
        </w:tc>
        <w:tc>
          <w:tcPr>
            <w:tcW w:w="0" w:type="auto"/>
          </w:tcPr>
          <w:p w14:paraId="005071BA" w14:textId="77777777" w:rsidR="0028658A" w:rsidRDefault="001C50D9">
            <w:pPr>
              <w:pStyle w:val="Compact"/>
              <w:jc w:val="right"/>
            </w:pPr>
            <w:r>
              <w:t>0.1350817</w:t>
            </w:r>
          </w:p>
        </w:tc>
      </w:tr>
      <w:tr w:rsidR="0028658A" w14:paraId="59F9C656" w14:textId="77777777">
        <w:tc>
          <w:tcPr>
            <w:tcW w:w="0" w:type="auto"/>
          </w:tcPr>
          <w:p w14:paraId="70A0F91E" w14:textId="77777777" w:rsidR="0028658A" w:rsidRDefault="001C50D9">
            <w:pPr>
              <w:pStyle w:val="Compact"/>
              <w:jc w:val="right"/>
            </w:pPr>
            <w:r>
              <w:t>2</w:t>
            </w:r>
          </w:p>
        </w:tc>
        <w:tc>
          <w:tcPr>
            <w:tcW w:w="0" w:type="auto"/>
          </w:tcPr>
          <w:p w14:paraId="6A81D886" w14:textId="77777777" w:rsidR="0028658A" w:rsidRDefault="001C50D9">
            <w:pPr>
              <w:pStyle w:val="Compact"/>
              <w:jc w:val="right"/>
            </w:pPr>
            <w:r>
              <w:t>0.8578042</w:t>
            </w:r>
          </w:p>
        </w:tc>
        <w:tc>
          <w:tcPr>
            <w:tcW w:w="0" w:type="auto"/>
          </w:tcPr>
          <w:p w14:paraId="125C8ACA" w14:textId="77777777" w:rsidR="0028658A" w:rsidRDefault="001C50D9">
            <w:pPr>
              <w:pStyle w:val="Compact"/>
              <w:jc w:val="right"/>
            </w:pPr>
            <w:r>
              <w:t>0.7157444</w:t>
            </w:r>
          </w:p>
        </w:tc>
        <w:tc>
          <w:tcPr>
            <w:tcW w:w="0" w:type="auto"/>
          </w:tcPr>
          <w:p w14:paraId="03450F66" w14:textId="77777777" w:rsidR="0028658A" w:rsidRDefault="001C50D9">
            <w:pPr>
              <w:pStyle w:val="Compact"/>
              <w:jc w:val="right"/>
            </w:pPr>
            <w:r>
              <w:t>0.1003399</w:t>
            </w:r>
          </w:p>
        </w:tc>
        <w:tc>
          <w:tcPr>
            <w:tcW w:w="0" w:type="auto"/>
          </w:tcPr>
          <w:p w14:paraId="0B6C6F62" w14:textId="77777777" w:rsidR="0028658A" w:rsidRDefault="001C50D9">
            <w:pPr>
              <w:pStyle w:val="Compact"/>
              <w:jc w:val="right"/>
            </w:pPr>
            <w:r>
              <w:t>0.2005956</w:t>
            </w:r>
          </w:p>
        </w:tc>
      </w:tr>
      <w:tr w:rsidR="0028658A" w14:paraId="3D3A14DE" w14:textId="77777777">
        <w:tc>
          <w:tcPr>
            <w:tcW w:w="0" w:type="auto"/>
          </w:tcPr>
          <w:p w14:paraId="5E3AC9DE" w14:textId="77777777" w:rsidR="0028658A" w:rsidRDefault="001C50D9">
            <w:pPr>
              <w:pStyle w:val="Compact"/>
              <w:jc w:val="right"/>
            </w:pPr>
            <w:r>
              <w:t>3</w:t>
            </w:r>
          </w:p>
        </w:tc>
        <w:tc>
          <w:tcPr>
            <w:tcW w:w="0" w:type="auto"/>
          </w:tcPr>
          <w:p w14:paraId="105F2524" w14:textId="77777777" w:rsidR="0028658A" w:rsidRDefault="001C50D9">
            <w:pPr>
              <w:pStyle w:val="Compact"/>
              <w:jc w:val="right"/>
            </w:pPr>
            <w:r>
              <w:t>0.8514550</w:t>
            </w:r>
          </w:p>
        </w:tc>
        <w:tc>
          <w:tcPr>
            <w:tcW w:w="0" w:type="auto"/>
          </w:tcPr>
          <w:p w14:paraId="2D20813D" w14:textId="77777777" w:rsidR="0028658A" w:rsidRDefault="001C50D9">
            <w:pPr>
              <w:pStyle w:val="Compact"/>
              <w:jc w:val="right"/>
            </w:pPr>
            <w:r>
              <w:t>0.7029465</w:t>
            </w:r>
          </w:p>
        </w:tc>
        <w:tc>
          <w:tcPr>
            <w:tcW w:w="0" w:type="auto"/>
          </w:tcPr>
          <w:p w14:paraId="530ACC9D" w14:textId="77777777" w:rsidR="0028658A" w:rsidRDefault="001C50D9">
            <w:pPr>
              <w:pStyle w:val="Compact"/>
              <w:jc w:val="right"/>
            </w:pPr>
            <w:r>
              <w:t>0.0857559</w:t>
            </w:r>
          </w:p>
        </w:tc>
        <w:tc>
          <w:tcPr>
            <w:tcW w:w="0" w:type="auto"/>
          </w:tcPr>
          <w:p w14:paraId="60587980" w14:textId="77777777" w:rsidR="0028658A" w:rsidRDefault="001C50D9">
            <w:pPr>
              <w:pStyle w:val="Compact"/>
              <w:jc w:val="right"/>
            </w:pPr>
            <w:r>
              <w:t>0.1709447</w:t>
            </w:r>
          </w:p>
        </w:tc>
      </w:tr>
      <w:tr w:rsidR="0028658A" w14:paraId="31467672" w14:textId="77777777">
        <w:tc>
          <w:tcPr>
            <w:tcW w:w="0" w:type="auto"/>
          </w:tcPr>
          <w:p w14:paraId="783F5BAA" w14:textId="77777777" w:rsidR="0028658A" w:rsidRDefault="001C50D9">
            <w:pPr>
              <w:pStyle w:val="Compact"/>
              <w:jc w:val="right"/>
            </w:pPr>
            <w:r>
              <w:t>4</w:t>
            </w:r>
          </w:p>
        </w:tc>
        <w:tc>
          <w:tcPr>
            <w:tcW w:w="0" w:type="auto"/>
          </w:tcPr>
          <w:p w14:paraId="31AC92DA" w14:textId="77777777" w:rsidR="0028658A" w:rsidRDefault="001C50D9">
            <w:pPr>
              <w:pStyle w:val="Compact"/>
              <w:jc w:val="right"/>
            </w:pPr>
            <w:r>
              <w:t>0.8548942</w:t>
            </w:r>
          </w:p>
        </w:tc>
        <w:tc>
          <w:tcPr>
            <w:tcW w:w="0" w:type="auto"/>
          </w:tcPr>
          <w:p w14:paraId="448A860B" w14:textId="77777777" w:rsidR="0028658A" w:rsidRDefault="001C50D9">
            <w:pPr>
              <w:pStyle w:val="Compact"/>
              <w:jc w:val="right"/>
            </w:pPr>
            <w:r>
              <w:t>0.7098756</w:t>
            </w:r>
          </w:p>
        </w:tc>
        <w:tc>
          <w:tcPr>
            <w:tcW w:w="0" w:type="auto"/>
          </w:tcPr>
          <w:p w14:paraId="11452D77" w14:textId="77777777" w:rsidR="0028658A" w:rsidRDefault="001C50D9">
            <w:pPr>
              <w:pStyle w:val="Compact"/>
              <w:jc w:val="right"/>
            </w:pPr>
            <w:r>
              <w:t>0.0817757</w:t>
            </w:r>
          </w:p>
        </w:tc>
        <w:tc>
          <w:tcPr>
            <w:tcW w:w="0" w:type="auto"/>
          </w:tcPr>
          <w:p w14:paraId="25EDDD10" w14:textId="77777777" w:rsidR="0028658A" w:rsidRDefault="001C50D9">
            <w:pPr>
              <w:pStyle w:val="Compact"/>
              <w:jc w:val="right"/>
            </w:pPr>
            <w:r>
              <w:t>0.1629886</w:t>
            </w:r>
          </w:p>
        </w:tc>
      </w:tr>
      <w:tr w:rsidR="0028658A" w14:paraId="0F674B6E" w14:textId="77777777">
        <w:tc>
          <w:tcPr>
            <w:tcW w:w="0" w:type="auto"/>
          </w:tcPr>
          <w:p w14:paraId="773ABFC3" w14:textId="77777777" w:rsidR="0028658A" w:rsidRDefault="001C50D9">
            <w:pPr>
              <w:pStyle w:val="Compact"/>
              <w:jc w:val="right"/>
            </w:pPr>
            <w:r>
              <w:t>5</w:t>
            </w:r>
          </w:p>
        </w:tc>
        <w:tc>
          <w:tcPr>
            <w:tcW w:w="0" w:type="auto"/>
          </w:tcPr>
          <w:p w14:paraId="23DB9F91" w14:textId="77777777" w:rsidR="0028658A" w:rsidRDefault="001C50D9">
            <w:pPr>
              <w:pStyle w:val="Compact"/>
              <w:jc w:val="right"/>
            </w:pPr>
            <w:r>
              <w:t>0.8551587</w:t>
            </w:r>
          </w:p>
        </w:tc>
        <w:tc>
          <w:tcPr>
            <w:tcW w:w="0" w:type="auto"/>
          </w:tcPr>
          <w:p w14:paraId="3B853DBD" w14:textId="77777777" w:rsidR="0028658A" w:rsidRDefault="001C50D9">
            <w:pPr>
              <w:pStyle w:val="Compact"/>
              <w:jc w:val="right"/>
            </w:pPr>
            <w:r>
              <w:t>0.7100985</w:t>
            </w:r>
          </w:p>
        </w:tc>
        <w:tc>
          <w:tcPr>
            <w:tcW w:w="0" w:type="auto"/>
          </w:tcPr>
          <w:p w14:paraId="019E611E" w14:textId="77777777" w:rsidR="0028658A" w:rsidRDefault="001C50D9">
            <w:pPr>
              <w:pStyle w:val="Compact"/>
              <w:jc w:val="right"/>
            </w:pPr>
            <w:r>
              <w:t>0.0774064</w:t>
            </w:r>
          </w:p>
        </w:tc>
        <w:tc>
          <w:tcPr>
            <w:tcW w:w="0" w:type="auto"/>
          </w:tcPr>
          <w:p w14:paraId="34006D21" w14:textId="77777777" w:rsidR="0028658A" w:rsidRDefault="001C50D9">
            <w:pPr>
              <w:pStyle w:val="Compact"/>
              <w:jc w:val="right"/>
            </w:pPr>
            <w:r>
              <w:t>0.1548165</w:t>
            </w:r>
          </w:p>
        </w:tc>
      </w:tr>
      <w:tr w:rsidR="0028658A" w14:paraId="6DD15ACA" w14:textId="77777777">
        <w:tc>
          <w:tcPr>
            <w:tcW w:w="0" w:type="auto"/>
          </w:tcPr>
          <w:p w14:paraId="08C58209" w14:textId="77777777" w:rsidR="0028658A" w:rsidRDefault="001C50D9">
            <w:pPr>
              <w:pStyle w:val="Compact"/>
              <w:jc w:val="right"/>
            </w:pPr>
            <w:r>
              <w:t>6</w:t>
            </w:r>
          </w:p>
        </w:tc>
        <w:tc>
          <w:tcPr>
            <w:tcW w:w="0" w:type="auto"/>
          </w:tcPr>
          <w:p w14:paraId="1C1A3E8B" w14:textId="77777777" w:rsidR="0028658A" w:rsidRDefault="001C50D9">
            <w:pPr>
              <w:pStyle w:val="Compact"/>
              <w:jc w:val="right"/>
            </w:pPr>
            <w:r>
              <w:t>0.8694444</w:t>
            </w:r>
          </w:p>
        </w:tc>
        <w:tc>
          <w:tcPr>
            <w:tcW w:w="0" w:type="auto"/>
          </w:tcPr>
          <w:p w14:paraId="35DE1D38" w14:textId="77777777" w:rsidR="0028658A" w:rsidRDefault="001C50D9">
            <w:pPr>
              <w:pStyle w:val="Compact"/>
              <w:jc w:val="right"/>
            </w:pPr>
            <w:r>
              <w:t>0.7390391</w:t>
            </w:r>
          </w:p>
        </w:tc>
        <w:tc>
          <w:tcPr>
            <w:tcW w:w="0" w:type="auto"/>
          </w:tcPr>
          <w:p w14:paraId="2513D0D0" w14:textId="77777777" w:rsidR="0028658A" w:rsidRDefault="001C50D9">
            <w:pPr>
              <w:pStyle w:val="Compact"/>
              <w:jc w:val="right"/>
            </w:pPr>
            <w:r>
              <w:t>0.0741739</w:t>
            </w:r>
          </w:p>
        </w:tc>
        <w:tc>
          <w:tcPr>
            <w:tcW w:w="0" w:type="auto"/>
          </w:tcPr>
          <w:p w14:paraId="043E8718" w14:textId="77777777" w:rsidR="0028658A" w:rsidRDefault="001C50D9">
            <w:pPr>
              <w:pStyle w:val="Compact"/>
              <w:jc w:val="right"/>
            </w:pPr>
            <w:r>
              <w:t>0.1481367</w:t>
            </w:r>
          </w:p>
        </w:tc>
      </w:tr>
      <w:tr w:rsidR="0028658A" w14:paraId="423CE248" w14:textId="77777777">
        <w:tc>
          <w:tcPr>
            <w:tcW w:w="0" w:type="auto"/>
          </w:tcPr>
          <w:p w14:paraId="1394E4A2" w14:textId="77777777" w:rsidR="0028658A" w:rsidRDefault="001C50D9">
            <w:pPr>
              <w:pStyle w:val="Compact"/>
              <w:jc w:val="right"/>
            </w:pPr>
            <w:r>
              <w:t>7</w:t>
            </w:r>
          </w:p>
        </w:tc>
        <w:tc>
          <w:tcPr>
            <w:tcW w:w="0" w:type="auto"/>
          </w:tcPr>
          <w:p w14:paraId="5213C808" w14:textId="77777777" w:rsidR="0028658A" w:rsidRDefault="001C50D9">
            <w:pPr>
              <w:pStyle w:val="Compact"/>
              <w:jc w:val="right"/>
            </w:pPr>
            <w:r>
              <w:t>0.8731481</w:t>
            </w:r>
          </w:p>
        </w:tc>
        <w:tc>
          <w:tcPr>
            <w:tcW w:w="0" w:type="auto"/>
          </w:tcPr>
          <w:p w14:paraId="5BEDC90D" w14:textId="77777777" w:rsidR="0028658A" w:rsidRDefault="001C50D9">
            <w:pPr>
              <w:pStyle w:val="Compact"/>
              <w:jc w:val="right"/>
            </w:pPr>
            <w:r>
              <w:t>0.7463954</w:t>
            </w:r>
          </w:p>
        </w:tc>
        <w:tc>
          <w:tcPr>
            <w:tcW w:w="0" w:type="auto"/>
          </w:tcPr>
          <w:p w14:paraId="4C46D203" w14:textId="77777777" w:rsidR="0028658A" w:rsidRDefault="001C50D9">
            <w:pPr>
              <w:pStyle w:val="Compact"/>
              <w:jc w:val="right"/>
            </w:pPr>
            <w:r>
              <w:t>0.0778527</w:t>
            </w:r>
          </w:p>
        </w:tc>
        <w:tc>
          <w:tcPr>
            <w:tcW w:w="0" w:type="auto"/>
          </w:tcPr>
          <w:p w14:paraId="53F39235" w14:textId="77777777" w:rsidR="0028658A" w:rsidRDefault="001C50D9">
            <w:pPr>
              <w:pStyle w:val="Compact"/>
              <w:jc w:val="right"/>
            </w:pPr>
            <w:r>
              <w:t>0.1554635</w:t>
            </w:r>
          </w:p>
        </w:tc>
      </w:tr>
      <w:tr w:rsidR="0028658A" w14:paraId="04A372C7" w14:textId="77777777">
        <w:tc>
          <w:tcPr>
            <w:tcW w:w="0" w:type="auto"/>
          </w:tcPr>
          <w:p w14:paraId="34C1B4A1" w14:textId="77777777" w:rsidR="0028658A" w:rsidRDefault="001C50D9">
            <w:pPr>
              <w:pStyle w:val="Compact"/>
              <w:jc w:val="right"/>
            </w:pPr>
            <w:r>
              <w:t>8</w:t>
            </w:r>
          </w:p>
        </w:tc>
        <w:tc>
          <w:tcPr>
            <w:tcW w:w="0" w:type="auto"/>
          </w:tcPr>
          <w:p w14:paraId="063B617A" w14:textId="77777777" w:rsidR="0028658A" w:rsidRDefault="001C50D9">
            <w:pPr>
              <w:pStyle w:val="Compact"/>
              <w:jc w:val="right"/>
            </w:pPr>
            <w:r>
              <w:t>0.8728836</w:t>
            </w:r>
          </w:p>
        </w:tc>
        <w:tc>
          <w:tcPr>
            <w:tcW w:w="0" w:type="auto"/>
          </w:tcPr>
          <w:p w14:paraId="2F1748C2" w14:textId="77777777" w:rsidR="0028658A" w:rsidRDefault="001C50D9">
            <w:pPr>
              <w:pStyle w:val="Compact"/>
              <w:jc w:val="right"/>
            </w:pPr>
            <w:r>
              <w:t>0.7458463</w:t>
            </w:r>
          </w:p>
        </w:tc>
        <w:tc>
          <w:tcPr>
            <w:tcW w:w="0" w:type="auto"/>
          </w:tcPr>
          <w:p w14:paraId="2B4F003D" w14:textId="77777777" w:rsidR="0028658A" w:rsidRDefault="001C50D9">
            <w:pPr>
              <w:pStyle w:val="Compact"/>
              <w:jc w:val="right"/>
            </w:pPr>
            <w:r>
              <w:t>0.0574596</w:t>
            </w:r>
          </w:p>
        </w:tc>
        <w:tc>
          <w:tcPr>
            <w:tcW w:w="0" w:type="auto"/>
          </w:tcPr>
          <w:p w14:paraId="10C8DBC3" w14:textId="77777777" w:rsidR="0028658A" w:rsidRDefault="001C50D9">
            <w:pPr>
              <w:pStyle w:val="Compact"/>
              <w:jc w:val="right"/>
            </w:pPr>
            <w:r>
              <w:t>0.1146439</w:t>
            </w:r>
          </w:p>
        </w:tc>
      </w:tr>
      <w:tr w:rsidR="0028658A" w14:paraId="41D3518C" w14:textId="77777777">
        <w:tc>
          <w:tcPr>
            <w:tcW w:w="0" w:type="auto"/>
          </w:tcPr>
          <w:p w14:paraId="0D76F2D8" w14:textId="77777777" w:rsidR="0028658A" w:rsidRDefault="001C50D9">
            <w:pPr>
              <w:pStyle w:val="Compact"/>
              <w:jc w:val="right"/>
            </w:pPr>
            <w:r>
              <w:t>9</w:t>
            </w:r>
          </w:p>
        </w:tc>
        <w:tc>
          <w:tcPr>
            <w:tcW w:w="0" w:type="auto"/>
          </w:tcPr>
          <w:p w14:paraId="274F04F0" w14:textId="77777777" w:rsidR="0028658A" w:rsidRDefault="001C50D9">
            <w:pPr>
              <w:pStyle w:val="Compact"/>
              <w:jc w:val="right"/>
            </w:pPr>
            <w:r>
              <w:t>0.8800265</w:t>
            </w:r>
          </w:p>
        </w:tc>
        <w:tc>
          <w:tcPr>
            <w:tcW w:w="0" w:type="auto"/>
          </w:tcPr>
          <w:p w14:paraId="1D7D3512" w14:textId="77777777" w:rsidR="0028658A" w:rsidRDefault="001C50D9">
            <w:pPr>
              <w:pStyle w:val="Compact"/>
              <w:jc w:val="right"/>
            </w:pPr>
            <w:r>
              <w:t>0.7602516</w:t>
            </w:r>
          </w:p>
        </w:tc>
        <w:tc>
          <w:tcPr>
            <w:tcW w:w="0" w:type="auto"/>
          </w:tcPr>
          <w:p w14:paraId="6769AAC2" w14:textId="77777777" w:rsidR="0028658A" w:rsidRDefault="001C50D9">
            <w:pPr>
              <w:pStyle w:val="Compact"/>
              <w:jc w:val="right"/>
            </w:pPr>
            <w:r>
              <w:t>0.0670659</w:t>
            </w:r>
          </w:p>
        </w:tc>
        <w:tc>
          <w:tcPr>
            <w:tcW w:w="0" w:type="auto"/>
          </w:tcPr>
          <w:p w14:paraId="5BC8CFA8" w14:textId="77777777" w:rsidR="0028658A" w:rsidRDefault="001C50D9">
            <w:pPr>
              <w:pStyle w:val="Compact"/>
              <w:jc w:val="right"/>
            </w:pPr>
            <w:r>
              <w:t>0.1335080</w:t>
            </w:r>
          </w:p>
        </w:tc>
      </w:tr>
      <w:tr w:rsidR="0028658A" w14:paraId="6AF10FD4" w14:textId="77777777">
        <w:tc>
          <w:tcPr>
            <w:tcW w:w="0" w:type="auto"/>
          </w:tcPr>
          <w:p w14:paraId="62EC48D1" w14:textId="77777777" w:rsidR="0028658A" w:rsidRDefault="001C50D9">
            <w:pPr>
              <w:pStyle w:val="Compact"/>
              <w:jc w:val="right"/>
            </w:pPr>
            <w:r>
              <w:t>10</w:t>
            </w:r>
          </w:p>
        </w:tc>
        <w:tc>
          <w:tcPr>
            <w:tcW w:w="0" w:type="auto"/>
          </w:tcPr>
          <w:p w14:paraId="1DB2556A" w14:textId="77777777" w:rsidR="0028658A" w:rsidRDefault="001C50D9">
            <w:pPr>
              <w:pStyle w:val="Compact"/>
              <w:jc w:val="right"/>
            </w:pPr>
            <w:r>
              <w:t>0.8800265</w:t>
            </w:r>
          </w:p>
        </w:tc>
        <w:tc>
          <w:tcPr>
            <w:tcW w:w="0" w:type="auto"/>
          </w:tcPr>
          <w:p w14:paraId="5D839507" w14:textId="77777777" w:rsidR="0028658A" w:rsidRDefault="001C50D9">
            <w:pPr>
              <w:pStyle w:val="Compact"/>
              <w:jc w:val="right"/>
            </w:pPr>
            <w:r>
              <w:t>0.7602516</w:t>
            </w:r>
          </w:p>
        </w:tc>
        <w:tc>
          <w:tcPr>
            <w:tcW w:w="0" w:type="auto"/>
          </w:tcPr>
          <w:p w14:paraId="1BF91F5D" w14:textId="77777777" w:rsidR="0028658A" w:rsidRDefault="001C50D9">
            <w:pPr>
              <w:pStyle w:val="Compact"/>
              <w:jc w:val="right"/>
            </w:pPr>
            <w:r>
              <w:t>0.0670659</w:t>
            </w:r>
          </w:p>
        </w:tc>
        <w:tc>
          <w:tcPr>
            <w:tcW w:w="0" w:type="auto"/>
          </w:tcPr>
          <w:p w14:paraId="3F34E2E4" w14:textId="77777777" w:rsidR="0028658A" w:rsidRDefault="001C50D9">
            <w:pPr>
              <w:pStyle w:val="Compact"/>
              <w:jc w:val="right"/>
            </w:pPr>
            <w:r>
              <w:t>0.1335080</w:t>
            </w:r>
          </w:p>
        </w:tc>
      </w:tr>
      <w:tr w:rsidR="0028658A" w14:paraId="0714585E" w14:textId="77777777">
        <w:tc>
          <w:tcPr>
            <w:tcW w:w="0" w:type="auto"/>
          </w:tcPr>
          <w:p w14:paraId="3CF93166" w14:textId="77777777" w:rsidR="0028658A" w:rsidRDefault="001C50D9">
            <w:pPr>
              <w:pStyle w:val="Compact"/>
              <w:jc w:val="right"/>
            </w:pPr>
            <w:r>
              <w:t>11</w:t>
            </w:r>
          </w:p>
        </w:tc>
        <w:tc>
          <w:tcPr>
            <w:tcW w:w="0" w:type="auto"/>
          </w:tcPr>
          <w:p w14:paraId="3EE8F9C9" w14:textId="77777777" w:rsidR="0028658A" w:rsidRDefault="001C50D9">
            <w:pPr>
              <w:pStyle w:val="Compact"/>
              <w:jc w:val="right"/>
            </w:pPr>
            <w:r>
              <w:t>0.8838624</w:t>
            </w:r>
          </w:p>
        </w:tc>
        <w:tc>
          <w:tcPr>
            <w:tcW w:w="0" w:type="auto"/>
          </w:tcPr>
          <w:p w14:paraId="0AC364CC" w14:textId="77777777" w:rsidR="0028658A" w:rsidRDefault="001C50D9">
            <w:pPr>
              <w:pStyle w:val="Compact"/>
              <w:jc w:val="right"/>
            </w:pPr>
            <w:r>
              <w:t>0.7679052</w:t>
            </w:r>
          </w:p>
        </w:tc>
        <w:tc>
          <w:tcPr>
            <w:tcW w:w="0" w:type="auto"/>
          </w:tcPr>
          <w:p w14:paraId="04FE923F" w14:textId="77777777" w:rsidR="0028658A" w:rsidRDefault="001C50D9">
            <w:pPr>
              <w:pStyle w:val="Compact"/>
              <w:jc w:val="right"/>
            </w:pPr>
            <w:r>
              <w:t>0.0658866</w:t>
            </w:r>
          </w:p>
        </w:tc>
        <w:tc>
          <w:tcPr>
            <w:tcW w:w="0" w:type="auto"/>
          </w:tcPr>
          <w:p w14:paraId="353D2DD7" w14:textId="77777777" w:rsidR="0028658A" w:rsidRDefault="001C50D9">
            <w:pPr>
              <w:pStyle w:val="Compact"/>
              <w:jc w:val="right"/>
            </w:pPr>
            <w:r>
              <w:t>0.1313358</w:t>
            </w:r>
          </w:p>
        </w:tc>
      </w:tr>
      <w:tr w:rsidR="0028658A" w14:paraId="1F55F393" w14:textId="77777777">
        <w:tc>
          <w:tcPr>
            <w:tcW w:w="0" w:type="auto"/>
          </w:tcPr>
          <w:p w14:paraId="328EB7A9" w14:textId="77777777" w:rsidR="0028658A" w:rsidRDefault="001C50D9">
            <w:pPr>
              <w:pStyle w:val="Compact"/>
              <w:jc w:val="right"/>
            </w:pPr>
            <w:r>
              <w:t>12</w:t>
            </w:r>
          </w:p>
        </w:tc>
        <w:tc>
          <w:tcPr>
            <w:tcW w:w="0" w:type="auto"/>
          </w:tcPr>
          <w:p w14:paraId="28289A00" w14:textId="77777777" w:rsidR="0028658A" w:rsidRDefault="001C50D9">
            <w:pPr>
              <w:pStyle w:val="Compact"/>
              <w:jc w:val="right"/>
            </w:pPr>
            <w:r>
              <w:t>0.8763228</w:t>
            </w:r>
          </w:p>
        </w:tc>
        <w:tc>
          <w:tcPr>
            <w:tcW w:w="0" w:type="auto"/>
          </w:tcPr>
          <w:p w14:paraId="38A8B00B" w14:textId="77777777" w:rsidR="0028658A" w:rsidRDefault="001C50D9">
            <w:pPr>
              <w:pStyle w:val="Compact"/>
              <w:jc w:val="right"/>
            </w:pPr>
            <w:r>
              <w:t>0.7526534</w:t>
            </w:r>
          </w:p>
        </w:tc>
        <w:tc>
          <w:tcPr>
            <w:tcW w:w="0" w:type="auto"/>
          </w:tcPr>
          <w:p w14:paraId="3A7658C2" w14:textId="77777777" w:rsidR="0028658A" w:rsidRDefault="001C50D9">
            <w:pPr>
              <w:pStyle w:val="Compact"/>
              <w:jc w:val="right"/>
            </w:pPr>
            <w:r>
              <w:t>0.0675431</w:t>
            </w:r>
          </w:p>
        </w:tc>
        <w:tc>
          <w:tcPr>
            <w:tcW w:w="0" w:type="auto"/>
          </w:tcPr>
          <w:p w14:paraId="6937DE3F" w14:textId="77777777" w:rsidR="0028658A" w:rsidRDefault="001C50D9">
            <w:pPr>
              <w:pStyle w:val="Compact"/>
              <w:jc w:val="right"/>
            </w:pPr>
            <w:r>
              <w:t>0.1348083</w:t>
            </w:r>
          </w:p>
        </w:tc>
      </w:tr>
      <w:tr w:rsidR="0028658A" w14:paraId="7912040F" w14:textId="77777777">
        <w:tc>
          <w:tcPr>
            <w:tcW w:w="0" w:type="auto"/>
          </w:tcPr>
          <w:p w14:paraId="3F6E1C54" w14:textId="77777777" w:rsidR="0028658A" w:rsidRDefault="001C50D9">
            <w:pPr>
              <w:pStyle w:val="Compact"/>
              <w:jc w:val="right"/>
            </w:pPr>
            <w:r>
              <w:t>13</w:t>
            </w:r>
          </w:p>
        </w:tc>
        <w:tc>
          <w:tcPr>
            <w:tcW w:w="0" w:type="auto"/>
          </w:tcPr>
          <w:p w14:paraId="7E4198C1" w14:textId="77777777" w:rsidR="0028658A" w:rsidRDefault="001C50D9">
            <w:pPr>
              <w:pStyle w:val="Compact"/>
              <w:jc w:val="right"/>
            </w:pPr>
            <w:r>
              <w:t>0.8837302</w:t>
            </w:r>
          </w:p>
        </w:tc>
        <w:tc>
          <w:tcPr>
            <w:tcW w:w="0" w:type="auto"/>
          </w:tcPr>
          <w:p w14:paraId="358E26F0" w14:textId="77777777" w:rsidR="0028658A" w:rsidRDefault="001C50D9">
            <w:pPr>
              <w:pStyle w:val="Compact"/>
              <w:jc w:val="right"/>
            </w:pPr>
            <w:r>
              <w:t>0.7675275</w:t>
            </w:r>
          </w:p>
        </w:tc>
        <w:tc>
          <w:tcPr>
            <w:tcW w:w="0" w:type="auto"/>
          </w:tcPr>
          <w:p w14:paraId="2978A4B9" w14:textId="77777777" w:rsidR="0028658A" w:rsidRDefault="001C50D9">
            <w:pPr>
              <w:pStyle w:val="Compact"/>
              <w:jc w:val="right"/>
            </w:pPr>
            <w:r>
              <w:t>0.0615911</w:t>
            </w:r>
          </w:p>
        </w:tc>
        <w:tc>
          <w:tcPr>
            <w:tcW w:w="0" w:type="auto"/>
          </w:tcPr>
          <w:p w14:paraId="14541764" w14:textId="77777777" w:rsidR="0028658A" w:rsidRDefault="001C50D9">
            <w:pPr>
              <w:pStyle w:val="Compact"/>
              <w:jc w:val="right"/>
            </w:pPr>
            <w:r>
              <w:t>0.1227743</w:t>
            </w:r>
          </w:p>
        </w:tc>
      </w:tr>
      <w:tr w:rsidR="0028658A" w14:paraId="2717E877" w14:textId="77777777">
        <w:tc>
          <w:tcPr>
            <w:tcW w:w="0" w:type="auto"/>
          </w:tcPr>
          <w:p w14:paraId="43329E26" w14:textId="77777777" w:rsidR="0028658A" w:rsidRDefault="001C50D9">
            <w:pPr>
              <w:pStyle w:val="Compact"/>
              <w:jc w:val="right"/>
            </w:pPr>
            <w:r>
              <w:t>14</w:t>
            </w:r>
          </w:p>
        </w:tc>
        <w:tc>
          <w:tcPr>
            <w:tcW w:w="0" w:type="auto"/>
          </w:tcPr>
          <w:p w14:paraId="07E9E476" w14:textId="77777777" w:rsidR="0028658A" w:rsidRDefault="001C50D9">
            <w:pPr>
              <w:pStyle w:val="Compact"/>
              <w:jc w:val="right"/>
            </w:pPr>
            <w:r>
              <w:t>0.8801587</w:t>
            </w:r>
          </w:p>
        </w:tc>
        <w:tc>
          <w:tcPr>
            <w:tcW w:w="0" w:type="auto"/>
          </w:tcPr>
          <w:p w14:paraId="32EE2F60" w14:textId="77777777" w:rsidR="0028658A" w:rsidRDefault="001C50D9">
            <w:pPr>
              <w:pStyle w:val="Compact"/>
              <w:jc w:val="right"/>
            </w:pPr>
            <w:r>
              <w:t>0.7603847</w:t>
            </w:r>
          </w:p>
        </w:tc>
        <w:tc>
          <w:tcPr>
            <w:tcW w:w="0" w:type="auto"/>
          </w:tcPr>
          <w:p w14:paraId="769C4BAA" w14:textId="77777777" w:rsidR="0028658A" w:rsidRDefault="001C50D9">
            <w:pPr>
              <w:pStyle w:val="Compact"/>
              <w:jc w:val="right"/>
            </w:pPr>
            <w:r>
              <w:t>0.0597087</w:t>
            </w:r>
          </w:p>
        </w:tc>
        <w:tc>
          <w:tcPr>
            <w:tcW w:w="0" w:type="auto"/>
          </w:tcPr>
          <w:p w14:paraId="650FB822" w14:textId="77777777" w:rsidR="0028658A" w:rsidRDefault="001C50D9">
            <w:pPr>
              <w:pStyle w:val="Compact"/>
              <w:jc w:val="right"/>
            </w:pPr>
            <w:r>
              <w:t>0.1190011</w:t>
            </w:r>
          </w:p>
        </w:tc>
      </w:tr>
      <w:tr w:rsidR="0028658A" w14:paraId="25A1D56F" w14:textId="77777777">
        <w:tc>
          <w:tcPr>
            <w:tcW w:w="0" w:type="auto"/>
          </w:tcPr>
          <w:p w14:paraId="5B3DD739" w14:textId="77777777" w:rsidR="0028658A" w:rsidRDefault="001C50D9">
            <w:pPr>
              <w:pStyle w:val="Compact"/>
              <w:jc w:val="right"/>
            </w:pPr>
            <w:r>
              <w:t>15</w:t>
            </w:r>
          </w:p>
        </w:tc>
        <w:tc>
          <w:tcPr>
            <w:tcW w:w="0" w:type="auto"/>
          </w:tcPr>
          <w:p w14:paraId="6E76962C" w14:textId="77777777" w:rsidR="0028658A" w:rsidRDefault="001C50D9">
            <w:pPr>
              <w:pStyle w:val="Compact"/>
              <w:jc w:val="right"/>
            </w:pPr>
            <w:r>
              <w:t>0.8801587</w:t>
            </w:r>
          </w:p>
        </w:tc>
        <w:tc>
          <w:tcPr>
            <w:tcW w:w="0" w:type="auto"/>
          </w:tcPr>
          <w:p w14:paraId="566C0879" w14:textId="77777777" w:rsidR="0028658A" w:rsidRDefault="001C50D9">
            <w:pPr>
              <w:pStyle w:val="Compact"/>
              <w:jc w:val="right"/>
            </w:pPr>
            <w:r>
              <w:t>0.7603847</w:t>
            </w:r>
          </w:p>
        </w:tc>
        <w:tc>
          <w:tcPr>
            <w:tcW w:w="0" w:type="auto"/>
          </w:tcPr>
          <w:p w14:paraId="098DF8C8" w14:textId="77777777" w:rsidR="0028658A" w:rsidRDefault="001C50D9">
            <w:pPr>
              <w:pStyle w:val="Compact"/>
              <w:jc w:val="right"/>
            </w:pPr>
            <w:r>
              <w:t>0.0597087</w:t>
            </w:r>
          </w:p>
        </w:tc>
        <w:tc>
          <w:tcPr>
            <w:tcW w:w="0" w:type="auto"/>
          </w:tcPr>
          <w:p w14:paraId="268DB692" w14:textId="77777777" w:rsidR="0028658A" w:rsidRDefault="001C50D9">
            <w:pPr>
              <w:pStyle w:val="Compact"/>
              <w:jc w:val="right"/>
            </w:pPr>
            <w:r>
              <w:t>0.1190011</w:t>
            </w:r>
          </w:p>
        </w:tc>
      </w:tr>
      <w:tr w:rsidR="0028658A" w14:paraId="34027F1D" w14:textId="77777777">
        <w:tc>
          <w:tcPr>
            <w:tcW w:w="0" w:type="auto"/>
          </w:tcPr>
          <w:p w14:paraId="4C85C75C" w14:textId="77777777" w:rsidR="0028658A" w:rsidRDefault="001C50D9">
            <w:pPr>
              <w:pStyle w:val="Compact"/>
              <w:jc w:val="right"/>
            </w:pPr>
            <w:r>
              <w:t>16</w:t>
            </w:r>
          </w:p>
        </w:tc>
        <w:tc>
          <w:tcPr>
            <w:tcW w:w="0" w:type="auto"/>
          </w:tcPr>
          <w:p w14:paraId="433DEB90" w14:textId="77777777" w:rsidR="0028658A" w:rsidRDefault="001C50D9">
            <w:pPr>
              <w:pStyle w:val="Compact"/>
              <w:jc w:val="right"/>
            </w:pPr>
            <w:r>
              <w:t>0.8800265</w:t>
            </w:r>
          </w:p>
        </w:tc>
        <w:tc>
          <w:tcPr>
            <w:tcW w:w="0" w:type="auto"/>
          </w:tcPr>
          <w:p w14:paraId="3982D6AB" w14:textId="77777777" w:rsidR="0028658A" w:rsidRDefault="001C50D9">
            <w:pPr>
              <w:pStyle w:val="Compact"/>
              <w:jc w:val="right"/>
            </w:pPr>
            <w:r>
              <w:t>0.7600500</w:t>
            </w:r>
          </w:p>
        </w:tc>
        <w:tc>
          <w:tcPr>
            <w:tcW w:w="0" w:type="auto"/>
          </w:tcPr>
          <w:p w14:paraId="6B72326A" w14:textId="77777777" w:rsidR="0028658A" w:rsidRDefault="001C50D9">
            <w:pPr>
              <w:pStyle w:val="Compact"/>
              <w:jc w:val="right"/>
            </w:pPr>
            <w:r>
              <w:t>0.0670659</w:t>
            </w:r>
          </w:p>
        </w:tc>
        <w:tc>
          <w:tcPr>
            <w:tcW w:w="0" w:type="auto"/>
          </w:tcPr>
          <w:p w14:paraId="1704F39D" w14:textId="77777777" w:rsidR="0028658A" w:rsidRDefault="001C50D9">
            <w:pPr>
              <w:pStyle w:val="Compact"/>
              <w:jc w:val="right"/>
            </w:pPr>
            <w:r>
              <w:t>0.1337242</w:t>
            </w:r>
          </w:p>
        </w:tc>
      </w:tr>
      <w:tr w:rsidR="0028658A" w14:paraId="13C31940" w14:textId="77777777">
        <w:tc>
          <w:tcPr>
            <w:tcW w:w="0" w:type="auto"/>
          </w:tcPr>
          <w:p w14:paraId="5ED35466" w14:textId="77777777" w:rsidR="0028658A" w:rsidRDefault="001C50D9">
            <w:pPr>
              <w:pStyle w:val="Compact"/>
              <w:jc w:val="right"/>
            </w:pPr>
            <w:r>
              <w:t>17</w:t>
            </w:r>
          </w:p>
        </w:tc>
        <w:tc>
          <w:tcPr>
            <w:tcW w:w="0" w:type="auto"/>
          </w:tcPr>
          <w:p w14:paraId="6C59B73A" w14:textId="77777777" w:rsidR="0028658A" w:rsidRDefault="001C50D9">
            <w:pPr>
              <w:pStyle w:val="Compact"/>
              <w:jc w:val="right"/>
            </w:pPr>
            <w:r>
              <w:t>0.8837302</w:t>
            </w:r>
          </w:p>
        </w:tc>
        <w:tc>
          <w:tcPr>
            <w:tcW w:w="0" w:type="auto"/>
          </w:tcPr>
          <w:p w14:paraId="48D714AC" w14:textId="77777777" w:rsidR="0028658A" w:rsidRDefault="001C50D9">
            <w:pPr>
              <w:pStyle w:val="Compact"/>
              <w:jc w:val="right"/>
            </w:pPr>
            <w:r>
              <w:t>0.7675275</w:t>
            </w:r>
          </w:p>
        </w:tc>
        <w:tc>
          <w:tcPr>
            <w:tcW w:w="0" w:type="auto"/>
          </w:tcPr>
          <w:p w14:paraId="7E40D3D6" w14:textId="77777777" w:rsidR="0028658A" w:rsidRDefault="001C50D9">
            <w:pPr>
              <w:pStyle w:val="Compact"/>
              <w:jc w:val="right"/>
            </w:pPr>
            <w:r>
              <w:t>0.0615911</w:t>
            </w:r>
          </w:p>
        </w:tc>
        <w:tc>
          <w:tcPr>
            <w:tcW w:w="0" w:type="auto"/>
          </w:tcPr>
          <w:p w14:paraId="180BB247" w14:textId="77777777" w:rsidR="0028658A" w:rsidRDefault="001C50D9">
            <w:pPr>
              <w:pStyle w:val="Compact"/>
              <w:jc w:val="right"/>
            </w:pPr>
            <w:r>
              <w:t>0.1227743</w:t>
            </w:r>
          </w:p>
        </w:tc>
      </w:tr>
      <w:tr w:rsidR="0028658A" w14:paraId="09B24949" w14:textId="77777777">
        <w:tc>
          <w:tcPr>
            <w:tcW w:w="0" w:type="auto"/>
          </w:tcPr>
          <w:p w14:paraId="3EAC5C5B" w14:textId="77777777" w:rsidR="0028658A" w:rsidRDefault="001C50D9">
            <w:pPr>
              <w:pStyle w:val="Compact"/>
              <w:jc w:val="right"/>
            </w:pPr>
            <w:r>
              <w:t>18</w:t>
            </w:r>
          </w:p>
        </w:tc>
        <w:tc>
          <w:tcPr>
            <w:tcW w:w="0" w:type="auto"/>
          </w:tcPr>
          <w:p w14:paraId="755FDA0F" w14:textId="77777777" w:rsidR="0028658A" w:rsidRDefault="001C50D9">
            <w:pPr>
              <w:pStyle w:val="Compact"/>
              <w:jc w:val="right"/>
            </w:pPr>
            <w:r>
              <w:t>0.8837302</w:t>
            </w:r>
          </w:p>
        </w:tc>
        <w:tc>
          <w:tcPr>
            <w:tcW w:w="0" w:type="auto"/>
          </w:tcPr>
          <w:p w14:paraId="793D6AD4" w14:textId="77777777" w:rsidR="0028658A" w:rsidRDefault="001C50D9">
            <w:pPr>
              <w:pStyle w:val="Compact"/>
              <w:jc w:val="right"/>
            </w:pPr>
            <w:r>
              <w:t>0.7675275</w:t>
            </w:r>
          </w:p>
        </w:tc>
        <w:tc>
          <w:tcPr>
            <w:tcW w:w="0" w:type="auto"/>
          </w:tcPr>
          <w:p w14:paraId="4438511C" w14:textId="77777777" w:rsidR="0028658A" w:rsidRDefault="001C50D9">
            <w:pPr>
              <w:pStyle w:val="Compact"/>
              <w:jc w:val="right"/>
            </w:pPr>
            <w:r>
              <w:t>0.0615911</w:t>
            </w:r>
          </w:p>
        </w:tc>
        <w:tc>
          <w:tcPr>
            <w:tcW w:w="0" w:type="auto"/>
          </w:tcPr>
          <w:p w14:paraId="3F8C7005" w14:textId="77777777" w:rsidR="0028658A" w:rsidRDefault="001C50D9">
            <w:pPr>
              <w:pStyle w:val="Compact"/>
              <w:jc w:val="right"/>
            </w:pPr>
            <w:r>
              <w:t>0.1227743</w:t>
            </w:r>
          </w:p>
        </w:tc>
      </w:tr>
      <w:tr w:rsidR="0028658A" w14:paraId="36F4F8F5" w14:textId="77777777">
        <w:tc>
          <w:tcPr>
            <w:tcW w:w="0" w:type="auto"/>
          </w:tcPr>
          <w:p w14:paraId="17B2245A" w14:textId="77777777" w:rsidR="0028658A" w:rsidRDefault="001C50D9">
            <w:pPr>
              <w:pStyle w:val="Compact"/>
              <w:jc w:val="right"/>
            </w:pPr>
            <w:r>
              <w:t>19</w:t>
            </w:r>
          </w:p>
        </w:tc>
        <w:tc>
          <w:tcPr>
            <w:tcW w:w="0" w:type="auto"/>
          </w:tcPr>
          <w:p w14:paraId="28295854" w14:textId="77777777" w:rsidR="0028658A" w:rsidRDefault="001C50D9">
            <w:pPr>
              <w:pStyle w:val="Compact"/>
              <w:jc w:val="right"/>
            </w:pPr>
            <w:r>
              <w:t>0.8801587</w:t>
            </w:r>
          </w:p>
        </w:tc>
        <w:tc>
          <w:tcPr>
            <w:tcW w:w="0" w:type="auto"/>
          </w:tcPr>
          <w:p w14:paraId="552E5ADE" w14:textId="77777777" w:rsidR="0028658A" w:rsidRDefault="001C50D9">
            <w:pPr>
              <w:pStyle w:val="Compact"/>
              <w:jc w:val="right"/>
            </w:pPr>
            <w:r>
              <w:t>0.7603847</w:t>
            </w:r>
          </w:p>
        </w:tc>
        <w:tc>
          <w:tcPr>
            <w:tcW w:w="0" w:type="auto"/>
          </w:tcPr>
          <w:p w14:paraId="6E60D402" w14:textId="77777777" w:rsidR="0028658A" w:rsidRDefault="001C50D9">
            <w:pPr>
              <w:pStyle w:val="Compact"/>
              <w:jc w:val="right"/>
            </w:pPr>
            <w:r>
              <w:t>0.0597087</w:t>
            </w:r>
          </w:p>
        </w:tc>
        <w:tc>
          <w:tcPr>
            <w:tcW w:w="0" w:type="auto"/>
          </w:tcPr>
          <w:p w14:paraId="13B23702" w14:textId="77777777" w:rsidR="0028658A" w:rsidRDefault="001C50D9">
            <w:pPr>
              <w:pStyle w:val="Compact"/>
              <w:jc w:val="right"/>
            </w:pPr>
            <w:r>
              <w:t>0.1190011</w:t>
            </w:r>
          </w:p>
        </w:tc>
      </w:tr>
      <w:tr w:rsidR="0028658A" w14:paraId="1EBB9BE5" w14:textId="77777777">
        <w:tc>
          <w:tcPr>
            <w:tcW w:w="0" w:type="auto"/>
          </w:tcPr>
          <w:p w14:paraId="6EFF8F71" w14:textId="77777777" w:rsidR="0028658A" w:rsidRDefault="001C50D9">
            <w:pPr>
              <w:pStyle w:val="Compact"/>
              <w:jc w:val="right"/>
            </w:pPr>
            <w:r>
              <w:t>20</w:t>
            </w:r>
          </w:p>
        </w:tc>
        <w:tc>
          <w:tcPr>
            <w:tcW w:w="0" w:type="auto"/>
          </w:tcPr>
          <w:p w14:paraId="5D2EC3FB" w14:textId="77777777" w:rsidR="0028658A" w:rsidRDefault="001C50D9">
            <w:pPr>
              <w:pStyle w:val="Compact"/>
              <w:jc w:val="right"/>
            </w:pPr>
            <w:r>
              <w:t>0.8801587</w:t>
            </w:r>
          </w:p>
        </w:tc>
        <w:tc>
          <w:tcPr>
            <w:tcW w:w="0" w:type="auto"/>
          </w:tcPr>
          <w:p w14:paraId="66215D9B" w14:textId="77777777" w:rsidR="0028658A" w:rsidRDefault="001C50D9">
            <w:pPr>
              <w:pStyle w:val="Compact"/>
              <w:jc w:val="right"/>
            </w:pPr>
            <w:r>
              <w:t>0.7603847</w:t>
            </w:r>
          </w:p>
        </w:tc>
        <w:tc>
          <w:tcPr>
            <w:tcW w:w="0" w:type="auto"/>
          </w:tcPr>
          <w:p w14:paraId="2910F2F4" w14:textId="77777777" w:rsidR="0028658A" w:rsidRDefault="001C50D9">
            <w:pPr>
              <w:pStyle w:val="Compact"/>
              <w:jc w:val="right"/>
            </w:pPr>
            <w:r>
              <w:t>0.0597087</w:t>
            </w:r>
          </w:p>
        </w:tc>
        <w:tc>
          <w:tcPr>
            <w:tcW w:w="0" w:type="auto"/>
          </w:tcPr>
          <w:p w14:paraId="0A4546D9" w14:textId="77777777" w:rsidR="0028658A" w:rsidRDefault="001C50D9">
            <w:pPr>
              <w:pStyle w:val="Compact"/>
              <w:jc w:val="right"/>
            </w:pPr>
            <w:r>
              <w:t>0.1190011</w:t>
            </w:r>
          </w:p>
        </w:tc>
      </w:tr>
      <w:tr w:rsidR="0028658A" w14:paraId="2A0D2091" w14:textId="77777777">
        <w:tc>
          <w:tcPr>
            <w:tcW w:w="0" w:type="auto"/>
          </w:tcPr>
          <w:p w14:paraId="1E58685A" w14:textId="77777777" w:rsidR="0028658A" w:rsidRDefault="001C50D9">
            <w:pPr>
              <w:pStyle w:val="Compact"/>
              <w:jc w:val="right"/>
            </w:pPr>
            <w:r>
              <w:t>21</w:t>
            </w:r>
          </w:p>
        </w:tc>
        <w:tc>
          <w:tcPr>
            <w:tcW w:w="0" w:type="auto"/>
          </w:tcPr>
          <w:p w14:paraId="40A7F519" w14:textId="77777777" w:rsidR="0028658A" w:rsidRDefault="001C50D9">
            <w:pPr>
              <w:pStyle w:val="Compact"/>
              <w:jc w:val="right"/>
            </w:pPr>
            <w:r>
              <w:t>0.8764550</w:t>
            </w:r>
          </w:p>
        </w:tc>
        <w:tc>
          <w:tcPr>
            <w:tcW w:w="0" w:type="auto"/>
          </w:tcPr>
          <w:p w14:paraId="0672A6F6" w14:textId="77777777" w:rsidR="0028658A" w:rsidRDefault="001C50D9">
            <w:pPr>
              <w:pStyle w:val="Compact"/>
              <w:jc w:val="right"/>
            </w:pPr>
            <w:r>
              <w:t>0.7529071</w:t>
            </w:r>
          </w:p>
        </w:tc>
        <w:tc>
          <w:tcPr>
            <w:tcW w:w="0" w:type="auto"/>
          </w:tcPr>
          <w:p w14:paraId="777BEDE7" w14:textId="77777777" w:rsidR="0028658A" w:rsidRDefault="001C50D9">
            <w:pPr>
              <w:pStyle w:val="Compact"/>
              <w:jc w:val="right"/>
            </w:pPr>
            <w:r>
              <w:t>0.0651162</w:t>
            </w:r>
          </w:p>
        </w:tc>
        <w:tc>
          <w:tcPr>
            <w:tcW w:w="0" w:type="auto"/>
          </w:tcPr>
          <w:p w14:paraId="68629C25" w14:textId="77777777" w:rsidR="0028658A" w:rsidRDefault="001C50D9">
            <w:pPr>
              <w:pStyle w:val="Compact"/>
              <w:jc w:val="right"/>
            </w:pPr>
            <w:r>
              <w:t>0.1298122</w:t>
            </w:r>
          </w:p>
        </w:tc>
      </w:tr>
      <w:tr w:rsidR="0028658A" w14:paraId="541557C9" w14:textId="77777777">
        <w:tc>
          <w:tcPr>
            <w:tcW w:w="0" w:type="auto"/>
          </w:tcPr>
          <w:p w14:paraId="54A72E72" w14:textId="77777777" w:rsidR="0028658A" w:rsidRDefault="001C50D9">
            <w:pPr>
              <w:pStyle w:val="Compact"/>
              <w:jc w:val="right"/>
            </w:pPr>
            <w:r>
              <w:t>22</w:t>
            </w:r>
          </w:p>
        </w:tc>
        <w:tc>
          <w:tcPr>
            <w:tcW w:w="0" w:type="auto"/>
          </w:tcPr>
          <w:p w14:paraId="2CADA81A" w14:textId="77777777" w:rsidR="0028658A" w:rsidRDefault="001C50D9">
            <w:pPr>
              <w:pStyle w:val="Compact"/>
              <w:jc w:val="right"/>
            </w:pPr>
            <w:r>
              <w:t>0.8764550</w:t>
            </w:r>
          </w:p>
        </w:tc>
        <w:tc>
          <w:tcPr>
            <w:tcW w:w="0" w:type="auto"/>
          </w:tcPr>
          <w:p w14:paraId="1D16BB60" w14:textId="77777777" w:rsidR="0028658A" w:rsidRDefault="001C50D9">
            <w:pPr>
              <w:pStyle w:val="Compact"/>
              <w:jc w:val="right"/>
            </w:pPr>
            <w:r>
              <w:t>0.7529071</w:t>
            </w:r>
          </w:p>
        </w:tc>
        <w:tc>
          <w:tcPr>
            <w:tcW w:w="0" w:type="auto"/>
          </w:tcPr>
          <w:p w14:paraId="0C1F01C2" w14:textId="77777777" w:rsidR="0028658A" w:rsidRDefault="001C50D9">
            <w:pPr>
              <w:pStyle w:val="Compact"/>
              <w:jc w:val="right"/>
            </w:pPr>
            <w:r>
              <w:t>0.0651162</w:t>
            </w:r>
          </w:p>
        </w:tc>
        <w:tc>
          <w:tcPr>
            <w:tcW w:w="0" w:type="auto"/>
          </w:tcPr>
          <w:p w14:paraId="1C932594" w14:textId="77777777" w:rsidR="0028658A" w:rsidRDefault="001C50D9">
            <w:pPr>
              <w:pStyle w:val="Compact"/>
              <w:jc w:val="right"/>
            </w:pPr>
            <w:r>
              <w:t>0.1298122</w:t>
            </w:r>
          </w:p>
        </w:tc>
      </w:tr>
      <w:tr w:rsidR="0028658A" w14:paraId="6AEFFBBA" w14:textId="77777777">
        <w:tc>
          <w:tcPr>
            <w:tcW w:w="0" w:type="auto"/>
          </w:tcPr>
          <w:p w14:paraId="51D59CA0" w14:textId="77777777" w:rsidR="0028658A" w:rsidRDefault="001C50D9">
            <w:pPr>
              <w:pStyle w:val="Compact"/>
              <w:jc w:val="right"/>
            </w:pPr>
            <w:r>
              <w:lastRenderedPageBreak/>
              <w:t>23</w:t>
            </w:r>
          </w:p>
        </w:tc>
        <w:tc>
          <w:tcPr>
            <w:tcW w:w="0" w:type="auto"/>
          </w:tcPr>
          <w:p w14:paraId="0AE68177" w14:textId="77777777" w:rsidR="0028658A" w:rsidRDefault="001C50D9">
            <w:pPr>
              <w:pStyle w:val="Compact"/>
              <w:jc w:val="right"/>
            </w:pPr>
            <w:r>
              <w:t>0.8800265</w:t>
            </w:r>
          </w:p>
        </w:tc>
        <w:tc>
          <w:tcPr>
            <w:tcW w:w="0" w:type="auto"/>
          </w:tcPr>
          <w:p w14:paraId="480175D1" w14:textId="77777777" w:rsidR="0028658A" w:rsidRDefault="001C50D9">
            <w:pPr>
              <w:pStyle w:val="Compact"/>
              <w:jc w:val="right"/>
            </w:pPr>
            <w:r>
              <w:t>0.7600500</w:t>
            </w:r>
          </w:p>
        </w:tc>
        <w:tc>
          <w:tcPr>
            <w:tcW w:w="0" w:type="auto"/>
          </w:tcPr>
          <w:p w14:paraId="7B11A69E" w14:textId="77777777" w:rsidR="0028658A" w:rsidRDefault="001C50D9">
            <w:pPr>
              <w:pStyle w:val="Compact"/>
              <w:jc w:val="right"/>
            </w:pPr>
            <w:r>
              <w:t>0.0626973</w:t>
            </w:r>
          </w:p>
        </w:tc>
        <w:tc>
          <w:tcPr>
            <w:tcW w:w="0" w:type="auto"/>
          </w:tcPr>
          <w:p w14:paraId="6F31F77A" w14:textId="77777777" w:rsidR="0028658A" w:rsidRDefault="001C50D9">
            <w:pPr>
              <w:pStyle w:val="Compact"/>
              <w:jc w:val="right"/>
            </w:pPr>
            <w:r>
              <w:t>0.1249583</w:t>
            </w:r>
          </w:p>
        </w:tc>
      </w:tr>
      <w:tr w:rsidR="0028658A" w14:paraId="67E41E53" w14:textId="77777777">
        <w:tc>
          <w:tcPr>
            <w:tcW w:w="0" w:type="auto"/>
          </w:tcPr>
          <w:p w14:paraId="13990AE1" w14:textId="77777777" w:rsidR="0028658A" w:rsidRDefault="001C50D9">
            <w:pPr>
              <w:pStyle w:val="Compact"/>
              <w:jc w:val="right"/>
            </w:pPr>
            <w:r>
              <w:t>24</w:t>
            </w:r>
          </w:p>
        </w:tc>
        <w:tc>
          <w:tcPr>
            <w:tcW w:w="0" w:type="auto"/>
          </w:tcPr>
          <w:p w14:paraId="71431A66" w14:textId="77777777" w:rsidR="0028658A" w:rsidRDefault="001C50D9">
            <w:pPr>
              <w:pStyle w:val="Compact"/>
              <w:jc w:val="right"/>
            </w:pPr>
            <w:r>
              <w:t>0.8800265</w:t>
            </w:r>
          </w:p>
        </w:tc>
        <w:tc>
          <w:tcPr>
            <w:tcW w:w="0" w:type="auto"/>
          </w:tcPr>
          <w:p w14:paraId="3658B1E4" w14:textId="77777777" w:rsidR="0028658A" w:rsidRDefault="001C50D9">
            <w:pPr>
              <w:pStyle w:val="Compact"/>
              <w:jc w:val="right"/>
            </w:pPr>
            <w:r>
              <w:t>0.7600500</w:t>
            </w:r>
          </w:p>
        </w:tc>
        <w:tc>
          <w:tcPr>
            <w:tcW w:w="0" w:type="auto"/>
          </w:tcPr>
          <w:p w14:paraId="03AD54F8" w14:textId="77777777" w:rsidR="0028658A" w:rsidRDefault="001C50D9">
            <w:pPr>
              <w:pStyle w:val="Compact"/>
              <w:jc w:val="right"/>
            </w:pPr>
            <w:r>
              <w:t>0.0626973</w:t>
            </w:r>
          </w:p>
        </w:tc>
        <w:tc>
          <w:tcPr>
            <w:tcW w:w="0" w:type="auto"/>
          </w:tcPr>
          <w:p w14:paraId="2BA1591B" w14:textId="77777777" w:rsidR="0028658A" w:rsidRDefault="001C50D9">
            <w:pPr>
              <w:pStyle w:val="Compact"/>
              <w:jc w:val="right"/>
            </w:pPr>
            <w:r>
              <w:t>0.1249583</w:t>
            </w:r>
          </w:p>
        </w:tc>
      </w:tr>
      <w:tr w:rsidR="0028658A" w14:paraId="4460C7F1" w14:textId="77777777">
        <w:tc>
          <w:tcPr>
            <w:tcW w:w="0" w:type="auto"/>
          </w:tcPr>
          <w:p w14:paraId="356C34DD" w14:textId="77777777" w:rsidR="0028658A" w:rsidRDefault="001C50D9">
            <w:pPr>
              <w:pStyle w:val="Compact"/>
              <w:jc w:val="right"/>
            </w:pPr>
            <w:r>
              <w:t>25</w:t>
            </w:r>
          </w:p>
        </w:tc>
        <w:tc>
          <w:tcPr>
            <w:tcW w:w="0" w:type="auto"/>
          </w:tcPr>
          <w:p w14:paraId="1334CC8B" w14:textId="77777777" w:rsidR="0028658A" w:rsidRDefault="001C50D9">
            <w:pPr>
              <w:pStyle w:val="Compact"/>
              <w:jc w:val="right"/>
            </w:pPr>
            <w:r>
              <w:t>0.8800265</w:t>
            </w:r>
          </w:p>
        </w:tc>
        <w:tc>
          <w:tcPr>
            <w:tcW w:w="0" w:type="auto"/>
          </w:tcPr>
          <w:p w14:paraId="6B97A432" w14:textId="77777777" w:rsidR="0028658A" w:rsidRDefault="001C50D9">
            <w:pPr>
              <w:pStyle w:val="Compact"/>
              <w:jc w:val="right"/>
            </w:pPr>
            <w:r>
              <w:t>0.7600500</w:t>
            </w:r>
          </w:p>
        </w:tc>
        <w:tc>
          <w:tcPr>
            <w:tcW w:w="0" w:type="auto"/>
          </w:tcPr>
          <w:p w14:paraId="3382F8BE" w14:textId="77777777" w:rsidR="0028658A" w:rsidRDefault="001C50D9">
            <w:pPr>
              <w:pStyle w:val="Compact"/>
              <w:jc w:val="right"/>
            </w:pPr>
            <w:r>
              <w:t>0.0626973</w:t>
            </w:r>
          </w:p>
        </w:tc>
        <w:tc>
          <w:tcPr>
            <w:tcW w:w="0" w:type="auto"/>
          </w:tcPr>
          <w:p w14:paraId="428D5E20" w14:textId="77777777" w:rsidR="0028658A" w:rsidRDefault="001C50D9">
            <w:pPr>
              <w:pStyle w:val="Compact"/>
              <w:jc w:val="right"/>
            </w:pPr>
            <w:r>
              <w:t>0.1249583</w:t>
            </w:r>
          </w:p>
        </w:tc>
      </w:tr>
      <w:tr w:rsidR="0028658A" w14:paraId="6E9B4F9B" w14:textId="77777777">
        <w:tc>
          <w:tcPr>
            <w:tcW w:w="0" w:type="auto"/>
          </w:tcPr>
          <w:p w14:paraId="4FE34BFB" w14:textId="77777777" w:rsidR="0028658A" w:rsidRDefault="001C50D9">
            <w:pPr>
              <w:pStyle w:val="Compact"/>
              <w:jc w:val="right"/>
            </w:pPr>
            <w:r>
              <w:t>26</w:t>
            </w:r>
          </w:p>
        </w:tc>
        <w:tc>
          <w:tcPr>
            <w:tcW w:w="0" w:type="auto"/>
          </w:tcPr>
          <w:p w14:paraId="5DE6B772" w14:textId="77777777" w:rsidR="0028658A" w:rsidRDefault="001C50D9">
            <w:pPr>
              <w:pStyle w:val="Compact"/>
              <w:jc w:val="right"/>
            </w:pPr>
            <w:r>
              <w:t>0.8800265</w:t>
            </w:r>
          </w:p>
        </w:tc>
        <w:tc>
          <w:tcPr>
            <w:tcW w:w="0" w:type="auto"/>
          </w:tcPr>
          <w:p w14:paraId="77187364" w14:textId="77777777" w:rsidR="0028658A" w:rsidRDefault="001C50D9">
            <w:pPr>
              <w:pStyle w:val="Compact"/>
              <w:jc w:val="right"/>
            </w:pPr>
            <w:r>
              <w:t>0.7600500</w:t>
            </w:r>
          </w:p>
        </w:tc>
        <w:tc>
          <w:tcPr>
            <w:tcW w:w="0" w:type="auto"/>
          </w:tcPr>
          <w:p w14:paraId="000FC183" w14:textId="77777777" w:rsidR="0028658A" w:rsidRDefault="001C50D9">
            <w:pPr>
              <w:pStyle w:val="Compact"/>
              <w:jc w:val="right"/>
            </w:pPr>
            <w:r>
              <w:t>0.0626973</w:t>
            </w:r>
          </w:p>
        </w:tc>
        <w:tc>
          <w:tcPr>
            <w:tcW w:w="0" w:type="auto"/>
          </w:tcPr>
          <w:p w14:paraId="777F6D91" w14:textId="77777777" w:rsidR="0028658A" w:rsidRDefault="001C50D9">
            <w:pPr>
              <w:pStyle w:val="Compact"/>
              <w:jc w:val="right"/>
            </w:pPr>
            <w:r>
              <w:t>0.1249583</w:t>
            </w:r>
          </w:p>
        </w:tc>
      </w:tr>
      <w:tr w:rsidR="0028658A" w14:paraId="358C2E92" w14:textId="77777777">
        <w:tc>
          <w:tcPr>
            <w:tcW w:w="0" w:type="auto"/>
          </w:tcPr>
          <w:p w14:paraId="5749E591" w14:textId="77777777" w:rsidR="0028658A" w:rsidRDefault="001C50D9">
            <w:pPr>
              <w:pStyle w:val="Compact"/>
              <w:jc w:val="right"/>
            </w:pPr>
            <w:r>
              <w:t>27</w:t>
            </w:r>
          </w:p>
        </w:tc>
        <w:tc>
          <w:tcPr>
            <w:tcW w:w="0" w:type="auto"/>
          </w:tcPr>
          <w:p w14:paraId="48F8DA0C" w14:textId="77777777" w:rsidR="0028658A" w:rsidRDefault="001C50D9">
            <w:pPr>
              <w:pStyle w:val="Compact"/>
              <w:jc w:val="right"/>
            </w:pPr>
            <w:r>
              <w:t>0.8837302</w:t>
            </w:r>
          </w:p>
        </w:tc>
        <w:tc>
          <w:tcPr>
            <w:tcW w:w="0" w:type="auto"/>
          </w:tcPr>
          <w:p w14:paraId="0DD1C731" w14:textId="77777777" w:rsidR="0028658A" w:rsidRDefault="001C50D9">
            <w:pPr>
              <w:pStyle w:val="Compact"/>
              <w:jc w:val="right"/>
            </w:pPr>
            <w:r>
              <w:t>0.7675281</w:t>
            </w:r>
          </w:p>
        </w:tc>
        <w:tc>
          <w:tcPr>
            <w:tcW w:w="0" w:type="auto"/>
          </w:tcPr>
          <w:p w14:paraId="43D36B8E" w14:textId="77777777" w:rsidR="0028658A" w:rsidRDefault="001C50D9">
            <w:pPr>
              <w:pStyle w:val="Compact"/>
              <w:jc w:val="right"/>
            </w:pPr>
            <w:r>
              <w:t>0.0594256</w:t>
            </w:r>
          </w:p>
        </w:tc>
        <w:tc>
          <w:tcPr>
            <w:tcW w:w="0" w:type="auto"/>
          </w:tcPr>
          <w:p w14:paraId="20D20EBD" w14:textId="77777777" w:rsidR="0028658A" w:rsidRDefault="001C50D9">
            <w:pPr>
              <w:pStyle w:val="Compact"/>
              <w:jc w:val="right"/>
            </w:pPr>
            <w:r>
              <w:t>0.1183846</w:t>
            </w:r>
          </w:p>
        </w:tc>
      </w:tr>
      <w:tr w:rsidR="0028658A" w14:paraId="620AB197" w14:textId="77777777">
        <w:tc>
          <w:tcPr>
            <w:tcW w:w="0" w:type="auto"/>
          </w:tcPr>
          <w:p w14:paraId="5DE35C92" w14:textId="77777777" w:rsidR="0028658A" w:rsidRDefault="001C50D9">
            <w:pPr>
              <w:pStyle w:val="Compact"/>
              <w:jc w:val="right"/>
            </w:pPr>
            <w:r>
              <w:t>28</w:t>
            </w:r>
          </w:p>
        </w:tc>
        <w:tc>
          <w:tcPr>
            <w:tcW w:w="0" w:type="auto"/>
          </w:tcPr>
          <w:p w14:paraId="76633C74" w14:textId="77777777" w:rsidR="0028658A" w:rsidRDefault="001C50D9">
            <w:pPr>
              <w:pStyle w:val="Compact"/>
              <w:jc w:val="right"/>
            </w:pPr>
            <w:r>
              <w:t>0.8874339</w:t>
            </w:r>
          </w:p>
        </w:tc>
        <w:tc>
          <w:tcPr>
            <w:tcW w:w="0" w:type="auto"/>
          </w:tcPr>
          <w:p w14:paraId="5813322A" w14:textId="77777777" w:rsidR="0028658A" w:rsidRDefault="001C50D9">
            <w:pPr>
              <w:pStyle w:val="Compact"/>
              <w:jc w:val="right"/>
            </w:pPr>
            <w:r>
              <w:t>0.7750057</w:t>
            </w:r>
          </w:p>
        </w:tc>
        <w:tc>
          <w:tcPr>
            <w:tcW w:w="0" w:type="auto"/>
          </w:tcPr>
          <w:p w14:paraId="73785131" w14:textId="77777777" w:rsidR="0028658A" w:rsidRDefault="001C50D9">
            <w:pPr>
              <w:pStyle w:val="Compact"/>
              <w:jc w:val="right"/>
            </w:pPr>
            <w:r>
              <w:t>0.0528823</w:t>
            </w:r>
          </w:p>
        </w:tc>
        <w:tc>
          <w:tcPr>
            <w:tcW w:w="0" w:type="auto"/>
          </w:tcPr>
          <w:p w14:paraId="69CFC021" w14:textId="77777777" w:rsidR="0028658A" w:rsidRDefault="001C50D9">
            <w:pPr>
              <w:pStyle w:val="Compact"/>
              <w:jc w:val="right"/>
            </w:pPr>
            <w:r>
              <w:t>0.1052712</w:t>
            </w:r>
          </w:p>
        </w:tc>
      </w:tr>
      <w:tr w:rsidR="0028658A" w14:paraId="36753DCC" w14:textId="77777777">
        <w:tc>
          <w:tcPr>
            <w:tcW w:w="0" w:type="auto"/>
          </w:tcPr>
          <w:p w14:paraId="4F4BD482" w14:textId="77777777" w:rsidR="0028658A" w:rsidRDefault="001C50D9">
            <w:pPr>
              <w:pStyle w:val="Compact"/>
              <w:jc w:val="right"/>
            </w:pPr>
            <w:r>
              <w:t>29</w:t>
            </w:r>
          </w:p>
        </w:tc>
        <w:tc>
          <w:tcPr>
            <w:tcW w:w="0" w:type="auto"/>
          </w:tcPr>
          <w:p w14:paraId="2B245339" w14:textId="77777777" w:rsidR="0028658A" w:rsidRDefault="001C50D9">
            <w:pPr>
              <w:pStyle w:val="Compact"/>
              <w:jc w:val="right"/>
            </w:pPr>
            <w:r>
              <w:t>0.8837302</w:t>
            </w:r>
          </w:p>
        </w:tc>
        <w:tc>
          <w:tcPr>
            <w:tcW w:w="0" w:type="auto"/>
          </w:tcPr>
          <w:p w14:paraId="2B997CF0" w14:textId="77777777" w:rsidR="0028658A" w:rsidRDefault="001C50D9">
            <w:pPr>
              <w:pStyle w:val="Compact"/>
              <w:jc w:val="right"/>
            </w:pPr>
            <w:r>
              <w:t>0.7675281</w:t>
            </w:r>
          </w:p>
        </w:tc>
        <w:tc>
          <w:tcPr>
            <w:tcW w:w="0" w:type="auto"/>
          </w:tcPr>
          <w:p w14:paraId="3A5AC4C0" w14:textId="77777777" w:rsidR="0028658A" w:rsidRDefault="001C50D9">
            <w:pPr>
              <w:pStyle w:val="Compact"/>
              <w:jc w:val="right"/>
            </w:pPr>
            <w:r>
              <w:t>0.0594256</w:t>
            </w:r>
          </w:p>
        </w:tc>
        <w:tc>
          <w:tcPr>
            <w:tcW w:w="0" w:type="auto"/>
          </w:tcPr>
          <w:p w14:paraId="473AD11E" w14:textId="77777777" w:rsidR="0028658A" w:rsidRDefault="001C50D9">
            <w:pPr>
              <w:pStyle w:val="Compact"/>
              <w:jc w:val="right"/>
            </w:pPr>
            <w:r>
              <w:t>0.1183846</w:t>
            </w:r>
          </w:p>
        </w:tc>
      </w:tr>
      <w:tr w:rsidR="0028658A" w14:paraId="268CB734" w14:textId="77777777">
        <w:tc>
          <w:tcPr>
            <w:tcW w:w="0" w:type="auto"/>
          </w:tcPr>
          <w:p w14:paraId="4AD0830A" w14:textId="77777777" w:rsidR="0028658A" w:rsidRDefault="001C50D9">
            <w:pPr>
              <w:pStyle w:val="Compact"/>
              <w:jc w:val="right"/>
            </w:pPr>
            <w:r>
              <w:t>30</w:t>
            </w:r>
          </w:p>
        </w:tc>
        <w:tc>
          <w:tcPr>
            <w:tcW w:w="0" w:type="auto"/>
          </w:tcPr>
          <w:p w14:paraId="3C3FFEDC" w14:textId="77777777" w:rsidR="0028658A" w:rsidRDefault="001C50D9">
            <w:pPr>
              <w:pStyle w:val="Compact"/>
              <w:jc w:val="right"/>
            </w:pPr>
            <w:r>
              <w:t>0.8837302</w:t>
            </w:r>
          </w:p>
        </w:tc>
        <w:tc>
          <w:tcPr>
            <w:tcW w:w="0" w:type="auto"/>
          </w:tcPr>
          <w:p w14:paraId="7E210ACB" w14:textId="77777777" w:rsidR="0028658A" w:rsidRDefault="001C50D9">
            <w:pPr>
              <w:pStyle w:val="Compact"/>
              <w:jc w:val="right"/>
            </w:pPr>
            <w:r>
              <w:t>0.7675281</w:t>
            </w:r>
          </w:p>
        </w:tc>
        <w:tc>
          <w:tcPr>
            <w:tcW w:w="0" w:type="auto"/>
          </w:tcPr>
          <w:p w14:paraId="54A81BE2" w14:textId="77777777" w:rsidR="0028658A" w:rsidRDefault="001C50D9">
            <w:pPr>
              <w:pStyle w:val="Compact"/>
              <w:jc w:val="right"/>
            </w:pPr>
            <w:r>
              <w:t>0.0594256</w:t>
            </w:r>
          </w:p>
        </w:tc>
        <w:tc>
          <w:tcPr>
            <w:tcW w:w="0" w:type="auto"/>
          </w:tcPr>
          <w:p w14:paraId="50429CF8" w14:textId="77777777" w:rsidR="0028658A" w:rsidRDefault="001C50D9">
            <w:pPr>
              <w:pStyle w:val="Compact"/>
              <w:jc w:val="right"/>
            </w:pPr>
            <w:r>
              <w:t>0.1183846</w:t>
            </w:r>
          </w:p>
        </w:tc>
      </w:tr>
      <w:tr w:rsidR="0028658A" w14:paraId="432895B7" w14:textId="77777777">
        <w:tc>
          <w:tcPr>
            <w:tcW w:w="0" w:type="auto"/>
          </w:tcPr>
          <w:p w14:paraId="7F5D08F3" w14:textId="77777777" w:rsidR="0028658A" w:rsidRDefault="001C50D9">
            <w:pPr>
              <w:pStyle w:val="Compact"/>
              <w:jc w:val="right"/>
            </w:pPr>
            <w:r>
              <w:t>31</w:t>
            </w:r>
          </w:p>
        </w:tc>
        <w:tc>
          <w:tcPr>
            <w:tcW w:w="0" w:type="auto"/>
          </w:tcPr>
          <w:p w14:paraId="2F2D41EC" w14:textId="77777777" w:rsidR="0028658A" w:rsidRDefault="001C50D9">
            <w:pPr>
              <w:pStyle w:val="Compact"/>
              <w:jc w:val="right"/>
            </w:pPr>
            <w:r>
              <w:t>0.8837302</w:t>
            </w:r>
          </w:p>
        </w:tc>
        <w:tc>
          <w:tcPr>
            <w:tcW w:w="0" w:type="auto"/>
          </w:tcPr>
          <w:p w14:paraId="7646C715" w14:textId="77777777" w:rsidR="0028658A" w:rsidRDefault="001C50D9">
            <w:pPr>
              <w:pStyle w:val="Compact"/>
              <w:jc w:val="right"/>
            </w:pPr>
            <w:r>
              <w:t>0.7675281</w:t>
            </w:r>
          </w:p>
        </w:tc>
        <w:tc>
          <w:tcPr>
            <w:tcW w:w="0" w:type="auto"/>
          </w:tcPr>
          <w:p w14:paraId="1450745B" w14:textId="77777777" w:rsidR="0028658A" w:rsidRDefault="001C50D9">
            <w:pPr>
              <w:pStyle w:val="Compact"/>
              <w:jc w:val="right"/>
            </w:pPr>
            <w:r>
              <w:t>0.0594256</w:t>
            </w:r>
          </w:p>
        </w:tc>
        <w:tc>
          <w:tcPr>
            <w:tcW w:w="0" w:type="auto"/>
          </w:tcPr>
          <w:p w14:paraId="6D8C871F" w14:textId="77777777" w:rsidR="0028658A" w:rsidRDefault="001C50D9">
            <w:pPr>
              <w:pStyle w:val="Compact"/>
              <w:jc w:val="right"/>
            </w:pPr>
            <w:r>
              <w:t>0.1183846</w:t>
            </w:r>
          </w:p>
        </w:tc>
      </w:tr>
      <w:tr w:rsidR="0028658A" w14:paraId="38DC828A" w14:textId="77777777">
        <w:tc>
          <w:tcPr>
            <w:tcW w:w="0" w:type="auto"/>
          </w:tcPr>
          <w:p w14:paraId="0704653A" w14:textId="77777777" w:rsidR="0028658A" w:rsidRDefault="001C50D9">
            <w:pPr>
              <w:pStyle w:val="Compact"/>
              <w:jc w:val="right"/>
            </w:pPr>
            <w:r>
              <w:t>32</w:t>
            </w:r>
          </w:p>
        </w:tc>
        <w:tc>
          <w:tcPr>
            <w:tcW w:w="0" w:type="auto"/>
          </w:tcPr>
          <w:p w14:paraId="4EAC0A15" w14:textId="77777777" w:rsidR="0028658A" w:rsidRDefault="001C50D9">
            <w:pPr>
              <w:pStyle w:val="Compact"/>
              <w:jc w:val="right"/>
            </w:pPr>
            <w:r>
              <w:t>0.8837302</w:t>
            </w:r>
          </w:p>
        </w:tc>
        <w:tc>
          <w:tcPr>
            <w:tcW w:w="0" w:type="auto"/>
          </w:tcPr>
          <w:p w14:paraId="390BA152" w14:textId="77777777" w:rsidR="0028658A" w:rsidRDefault="001C50D9">
            <w:pPr>
              <w:pStyle w:val="Compact"/>
              <w:jc w:val="right"/>
            </w:pPr>
            <w:r>
              <w:t>0.7675281</w:t>
            </w:r>
          </w:p>
        </w:tc>
        <w:tc>
          <w:tcPr>
            <w:tcW w:w="0" w:type="auto"/>
          </w:tcPr>
          <w:p w14:paraId="0E388A87" w14:textId="77777777" w:rsidR="0028658A" w:rsidRDefault="001C50D9">
            <w:pPr>
              <w:pStyle w:val="Compact"/>
              <w:jc w:val="right"/>
            </w:pPr>
            <w:r>
              <w:t>0.0594256</w:t>
            </w:r>
          </w:p>
        </w:tc>
        <w:tc>
          <w:tcPr>
            <w:tcW w:w="0" w:type="auto"/>
          </w:tcPr>
          <w:p w14:paraId="2A271850" w14:textId="77777777" w:rsidR="0028658A" w:rsidRDefault="001C50D9">
            <w:pPr>
              <w:pStyle w:val="Compact"/>
              <w:jc w:val="right"/>
            </w:pPr>
            <w:r>
              <w:t>0.1183846</w:t>
            </w:r>
          </w:p>
        </w:tc>
      </w:tr>
      <w:tr w:rsidR="0028658A" w14:paraId="6B1BD364" w14:textId="77777777">
        <w:tc>
          <w:tcPr>
            <w:tcW w:w="0" w:type="auto"/>
          </w:tcPr>
          <w:p w14:paraId="7E88BAED" w14:textId="77777777" w:rsidR="0028658A" w:rsidRDefault="001C50D9">
            <w:pPr>
              <w:pStyle w:val="Compact"/>
              <w:jc w:val="right"/>
            </w:pPr>
            <w:r>
              <w:t>33</w:t>
            </w:r>
          </w:p>
        </w:tc>
        <w:tc>
          <w:tcPr>
            <w:tcW w:w="0" w:type="auto"/>
          </w:tcPr>
          <w:p w14:paraId="5E780B49" w14:textId="77777777" w:rsidR="0028658A" w:rsidRDefault="001C50D9">
            <w:pPr>
              <w:pStyle w:val="Compact"/>
              <w:jc w:val="right"/>
            </w:pPr>
            <w:r>
              <w:t>0.8837302</w:t>
            </w:r>
          </w:p>
        </w:tc>
        <w:tc>
          <w:tcPr>
            <w:tcW w:w="0" w:type="auto"/>
          </w:tcPr>
          <w:p w14:paraId="3E55CCA8" w14:textId="77777777" w:rsidR="0028658A" w:rsidRDefault="001C50D9">
            <w:pPr>
              <w:pStyle w:val="Compact"/>
              <w:jc w:val="right"/>
            </w:pPr>
            <w:r>
              <w:t>0.7675281</w:t>
            </w:r>
          </w:p>
        </w:tc>
        <w:tc>
          <w:tcPr>
            <w:tcW w:w="0" w:type="auto"/>
          </w:tcPr>
          <w:p w14:paraId="7C991A66" w14:textId="77777777" w:rsidR="0028658A" w:rsidRDefault="001C50D9">
            <w:pPr>
              <w:pStyle w:val="Compact"/>
              <w:jc w:val="right"/>
            </w:pPr>
            <w:r>
              <w:t>0.0594256</w:t>
            </w:r>
          </w:p>
        </w:tc>
        <w:tc>
          <w:tcPr>
            <w:tcW w:w="0" w:type="auto"/>
          </w:tcPr>
          <w:p w14:paraId="1896C54D" w14:textId="77777777" w:rsidR="0028658A" w:rsidRDefault="001C50D9">
            <w:pPr>
              <w:pStyle w:val="Compact"/>
              <w:jc w:val="right"/>
            </w:pPr>
            <w:r>
              <w:t>0.1183846</w:t>
            </w:r>
          </w:p>
        </w:tc>
      </w:tr>
      <w:tr w:rsidR="0028658A" w14:paraId="5A602BAB" w14:textId="77777777">
        <w:tc>
          <w:tcPr>
            <w:tcW w:w="0" w:type="auto"/>
          </w:tcPr>
          <w:p w14:paraId="25899AEA" w14:textId="77777777" w:rsidR="0028658A" w:rsidRDefault="001C50D9">
            <w:pPr>
              <w:pStyle w:val="Compact"/>
              <w:jc w:val="right"/>
            </w:pPr>
            <w:r>
              <w:t>34</w:t>
            </w:r>
          </w:p>
        </w:tc>
        <w:tc>
          <w:tcPr>
            <w:tcW w:w="0" w:type="auto"/>
          </w:tcPr>
          <w:p w14:paraId="2B08D8F4" w14:textId="77777777" w:rsidR="0028658A" w:rsidRDefault="001C50D9">
            <w:pPr>
              <w:pStyle w:val="Compact"/>
              <w:jc w:val="right"/>
            </w:pPr>
            <w:r>
              <w:t>0.8837302</w:t>
            </w:r>
          </w:p>
        </w:tc>
        <w:tc>
          <w:tcPr>
            <w:tcW w:w="0" w:type="auto"/>
          </w:tcPr>
          <w:p w14:paraId="0D77C93B" w14:textId="77777777" w:rsidR="0028658A" w:rsidRDefault="001C50D9">
            <w:pPr>
              <w:pStyle w:val="Compact"/>
              <w:jc w:val="right"/>
            </w:pPr>
            <w:r>
              <w:t>0.7675281</w:t>
            </w:r>
          </w:p>
        </w:tc>
        <w:tc>
          <w:tcPr>
            <w:tcW w:w="0" w:type="auto"/>
          </w:tcPr>
          <w:p w14:paraId="476FA5F0" w14:textId="77777777" w:rsidR="0028658A" w:rsidRDefault="001C50D9">
            <w:pPr>
              <w:pStyle w:val="Compact"/>
              <w:jc w:val="right"/>
            </w:pPr>
            <w:r>
              <w:t>0.0594256</w:t>
            </w:r>
          </w:p>
        </w:tc>
        <w:tc>
          <w:tcPr>
            <w:tcW w:w="0" w:type="auto"/>
          </w:tcPr>
          <w:p w14:paraId="213DC94C" w14:textId="77777777" w:rsidR="0028658A" w:rsidRDefault="001C50D9">
            <w:pPr>
              <w:pStyle w:val="Compact"/>
              <w:jc w:val="right"/>
            </w:pPr>
            <w:r>
              <w:t>0.1183846</w:t>
            </w:r>
          </w:p>
        </w:tc>
      </w:tr>
      <w:tr w:rsidR="0028658A" w14:paraId="3651C686" w14:textId="77777777">
        <w:tc>
          <w:tcPr>
            <w:tcW w:w="0" w:type="auto"/>
          </w:tcPr>
          <w:p w14:paraId="36782EC4" w14:textId="77777777" w:rsidR="0028658A" w:rsidRDefault="001C50D9">
            <w:pPr>
              <w:pStyle w:val="Compact"/>
              <w:jc w:val="right"/>
            </w:pPr>
            <w:r>
              <w:t>35</w:t>
            </w:r>
          </w:p>
        </w:tc>
        <w:tc>
          <w:tcPr>
            <w:tcW w:w="0" w:type="auto"/>
          </w:tcPr>
          <w:p w14:paraId="3BA6E168" w14:textId="77777777" w:rsidR="0028658A" w:rsidRDefault="001C50D9">
            <w:pPr>
              <w:pStyle w:val="Compact"/>
              <w:jc w:val="right"/>
            </w:pPr>
            <w:r>
              <w:t>0.8837302</w:t>
            </w:r>
          </w:p>
        </w:tc>
        <w:tc>
          <w:tcPr>
            <w:tcW w:w="0" w:type="auto"/>
          </w:tcPr>
          <w:p w14:paraId="0C222235" w14:textId="77777777" w:rsidR="0028658A" w:rsidRDefault="001C50D9">
            <w:pPr>
              <w:pStyle w:val="Compact"/>
              <w:jc w:val="right"/>
            </w:pPr>
            <w:r>
              <w:t>0.7675281</w:t>
            </w:r>
          </w:p>
        </w:tc>
        <w:tc>
          <w:tcPr>
            <w:tcW w:w="0" w:type="auto"/>
          </w:tcPr>
          <w:p w14:paraId="1487136A" w14:textId="77777777" w:rsidR="0028658A" w:rsidRDefault="001C50D9">
            <w:pPr>
              <w:pStyle w:val="Compact"/>
              <w:jc w:val="right"/>
            </w:pPr>
            <w:r>
              <w:t>0.0594256</w:t>
            </w:r>
          </w:p>
        </w:tc>
        <w:tc>
          <w:tcPr>
            <w:tcW w:w="0" w:type="auto"/>
          </w:tcPr>
          <w:p w14:paraId="1D0079EA" w14:textId="77777777" w:rsidR="0028658A" w:rsidRDefault="001C50D9">
            <w:pPr>
              <w:pStyle w:val="Compact"/>
              <w:jc w:val="right"/>
            </w:pPr>
            <w:r>
              <w:t>0.1183846</w:t>
            </w:r>
          </w:p>
        </w:tc>
      </w:tr>
      <w:tr w:rsidR="0028658A" w14:paraId="3955D06F" w14:textId="77777777">
        <w:tc>
          <w:tcPr>
            <w:tcW w:w="0" w:type="auto"/>
          </w:tcPr>
          <w:p w14:paraId="7A39C536" w14:textId="77777777" w:rsidR="0028658A" w:rsidRDefault="001C50D9">
            <w:pPr>
              <w:pStyle w:val="Compact"/>
              <w:jc w:val="right"/>
            </w:pPr>
            <w:r>
              <w:t>36</w:t>
            </w:r>
          </w:p>
        </w:tc>
        <w:tc>
          <w:tcPr>
            <w:tcW w:w="0" w:type="auto"/>
          </w:tcPr>
          <w:p w14:paraId="154FB436" w14:textId="77777777" w:rsidR="0028658A" w:rsidRDefault="001C50D9">
            <w:pPr>
              <w:pStyle w:val="Compact"/>
              <w:jc w:val="right"/>
            </w:pPr>
            <w:r>
              <w:t>0.8873016</w:t>
            </w:r>
          </w:p>
        </w:tc>
        <w:tc>
          <w:tcPr>
            <w:tcW w:w="0" w:type="auto"/>
          </w:tcPr>
          <w:p w14:paraId="2DC13E61" w14:textId="77777777" w:rsidR="0028658A" w:rsidRDefault="001C50D9">
            <w:pPr>
              <w:pStyle w:val="Compact"/>
              <w:jc w:val="right"/>
            </w:pPr>
            <w:r>
              <w:t>0.7746710</w:t>
            </w:r>
          </w:p>
        </w:tc>
        <w:tc>
          <w:tcPr>
            <w:tcW w:w="0" w:type="auto"/>
          </w:tcPr>
          <w:p w14:paraId="6982E302" w14:textId="77777777" w:rsidR="0028658A" w:rsidRDefault="001C50D9">
            <w:pPr>
              <w:pStyle w:val="Compact"/>
              <w:jc w:val="right"/>
            </w:pPr>
            <w:r>
              <w:t>0.0587192</w:t>
            </w:r>
          </w:p>
        </w:tc>
        <w:tc>
          <w:tcPr>
            <w:tcW w:w="0" w:type="auto"/>
          </w:tcPr>
          <w:p w14:paraId="5D4BA069" w14:textId="77777777" w:rsidR="0028658A" w:rsidRDefault="001C50D9">
            <w:pPr>
              <w:pStyle w:val="Compact"/>
              <w:jc w:val="right"/>
            </w:pPr>
            <w:r>
              <w:t>0.1169615</w:t>
            </w:r>
          </w:p>
        </w:tc>
      </w:tr>
      <w:tr w:rsidR="0028658A" w14:paraId="7C978473" w14:textId="77777777">
        <w:tc>
          <w:tcPr>
            <w:tcW w:w="0" w:type="auto"/>
          </w:tcPr>
          <w:p w14:paraId="2C2A0891" w14:textId="77777777" w:rsidR="0028658A" w:rsidRDefault="001C50D9">
            <w:pPr>
              <w:pStyle w:val="Compact"/>
              <w:jc w:val="right"/>
            </w:pPr>
            <w:r>
              <w:t>37</w:t>
            </w:r>
          </w:p>
        </w:tc>
        <w:tc>
          <w:tcPr>
            <w:tcW w:w="0" w:type="auto"/>
          </w:tcPr>
          <w:p w14:paraId="63977F23" w14:textId="77777777" w:rsidR="0028658A" w:rsidRDefault="001C50D9">
            <w:pPr>
              <w:pStyle w:val="Compact"/>
              <w:jc w:val="right"/>
            </w:pPr>
            <w:r>
              <w:t>0.8873016</w:t>
            </w:r>
          </w:p>
        </w:tc>
        <w:tc>
          <w:tcPr>
            <w:tcW w:w="0" w:type="auto"/>
          </w:tcPr>
          <w:p w14:paraId="45F54119" w14:textId="77777777" w:rsidR="0028658A" w:rsidRDefault="001C50D9">
            <w:pPr>
              <w:pStyle w:val="Compact"/>
              <w:jc w:val="right"/>
            </w:pPr>
            <w:r>
              <w:t>0.7746710</w:t>
            </w:r>
          </w:p>
        </w:tc>
        <w:tc>
          <w:tcPr>
            <w:tcW w:w="0" w:type="auto"/>
          </w:tcPr>
          <w:p w14:paraId="6CCF3EAF" w14:textId="77777777" w:rsidR="0028658A" w:rsidRDefault="001C50D9">
            <w:pPr>
              <w:pStyle w:val="Compact"/>
              <w:jc w:val="right"/>
            </w:pPr>
            <w:r>
              <w:t>0.0587192</w:t>
            </w:r>
          </w:p>
        </w:tc>
        <w:tc>
          <w:tcPr>
            <w:tcW w:w="0" w:type="auto"/>
          </w:tcPr>
          <w:p w14:paraId="65A4C146" w14:textId="77777777" w:rsidR="0028658A" w:rsidRDefault="001C50D9">
            <w:pPr>
              <w:pStyle w:val="Compact"/>
              <w:jc w:val="right"/>
            </w:pPr>
            <w:r>
              <w:t>0.1169615</w:t>
            </w:r>
          </w:p>
        </w:tc>
      </w:tr>
      <w:tr w:rsidR="0028658A" w14:paraId="2FB522F5" w14:textId="77777777">
        <w:tc>
          <w:tcPr>
            <w:tcW w:w="0" w:type="auto"/>
          </w:tcPr>
          <w:p w14:paraId="5BC130CD" w14:textId="77777777" w:rsidR="0028658A" w:rsidRDefault="001C50D9">
            <w:pPr>
              <w:pStyle w:val="Compact"/>
              <w:jc w:val="right"/>
            </w:pPr>
            <w:r>
              <w:t>38</w:t>
            </w:r>
          </w:p>
        </w:tc>
        <w:tc>
          <w:tcPr>
            <w:tcW w:w="0" w:type="auto"/>
          </w:tcPr>
          <w:p w14:paraId="1D7A2096" w14:textId="77777777" w:rsidR="0028658A" w:rsidRDefault="001C50D9">
            <w:pPr>
              <w:pStyle w:val="Compact"/>
              <w:jc w:val="right"/>
            </w:pPr>
            <w:r>
              <w:t>0.8873016</w:t>
            </w:r>
          </w:p>
        </w:tc>
        <w:tc>
          <w:tcPr>
            <w:tcW w:w="0" w:type="auto"/>
          </w:tcPr>
          <w:p w14:paraId="7140D47C" w14:textId="77777777" w:rsidR="0028658A" w:rsidRDefault="001C50D9">
            <w:pPr>
              <w:pStyle w:val="Compact"/>
              <w:jc w:val="right"/>
            </w:pPr>
            <w:r>
              <w:t>0.7746710</w:t>
            </w:r>
          </w:p>
        </w:tc>
        <w:tc>
          <w:tcPr>
            <w:tcW w:w="0" w:type="auto"/>
          </w:tcPr>
          <w:p w14:paraId="5F248983" w14:textId="77777777" w:rsidR="0028658A" w:rsidRDefault="001C50D9">
            <w:pPr>
              <w:pStyle w:val="Compact"/>
              <w:jc w:val="right"/>
            </w:pPr>
            <w:r>
              <w:t>0.0587192</w:t>
            </w:r>
          </w:p>
        </w:tc>
        <w:tc>
          <w:tcPr>
            <w:tcW w:w="0" w:type="auto"/>
          </w:tcPr>
          <w:p w14:paraId="17BC5928" w14:textId="77777777" w:rsidR="0028658A" w:rsidRDefault="001C50D9">
            <w:pPr>
              <w:pStyle w:val="Compact"/>
              <w:jc w:val="right"/>
            </w:pPr>
            <w:r>
              <w:t>0.1169615</w:t>
            </w:r>
          </w:p>
        </w:tc>
      </w:tr>
      <w:tr w:rsidR="0028658A" w14:paraId="7B78510D" w14:textId="77777777">
        <w:tc>
          <w:tcPr>
            <w:tcW w:w="0" w:type="auto"/>
          </w:tcPr>
          <w:p w14:paraId="530AD929" w14:textId="77777777" w:rsidR="0028658A" w:rsidRDefault="001C50D9">
            <w:pPr>
              <w:pStyle w:val="Compact"/>
              <w:jc w:val="right"/>
            </w:pPr>
            <w:r>
              <w:t>39</w:t>
            </w:r>
          </w:p>
        </w:tc>
        <w:tc>
          <w:tcPr>
            <w:tcW w:w="0" w:type="auto"/>
          </w:tcPr>
          <w:p w14:paraId="6239D0A9" w14:textId="77777777" w:rsidR="0028658A" w:rsidRDefault="001C50D9">
            <w:pPr>
              <w:pStyle w:val="Compact"/>
              <w:jc w:val="right"/>
            </w:pPr>
            <w:r>
              <w:t>0.8837302</w:t>
            </w:r>
          </w:p>
        </w:tc>
        <w:tc>
          <w:tcPr>
            <w:tcW w:w="0" w:type="auto"/>
          </w:tcPr>
          <w:p w14:paraId="5F06CA45" w14:textId="77777777" w:rsidR="0028658A" w:rsidRDefault="001C50D9">
            <w:pPr>
              <w:pStyle w:val="Compact"/>
              <w:jc w:val="right"/>
            </w:pPr>
            <w:r>
              <w:t>0.7675281</w:t>
            </w:r>
          </w:p>
        </w:tc>
        <w:tc>
          <w:tcPr>
            <w:tcW w:w="0" w:type="auto"/>
          </w:tcPr>
          <w:p w14:paraId="228AA1F8" w14:textId="77777777" w:rsidR="0028658A" w:rsidRDefault="001C50D9">
            <w:pPr>
              <w:pStyle w:val="Compact"/>
              <w:jc w:val="right"/>
            </w:pPr>
            <w:r>
              <w:t>0.0594256</w:t>
            </w:r>
          </w:p>
        </w:tc>
        <w:tc>
          <w:tcPr>
            <w:tcW w:w="0" w:type="auto"/>
          </w:tcPr>
          <w:p w14:paraId="3B7465F6" w14:textId="77777777" w:rsidR="0028658A" w:rsidRDefault="001C50D9">
            <w:pPr>
              <w:pStyle w:val="Compact"/>
              <w:jc w:val="right"/>
            </w:pPr>
            <w:r>
              <w:t>0.1183846</w:t>
            </w:r>
          </w:p>
        </w:tc>
      </w:tr>
      <w:tr w:rsidR="0028658A" w14:paraId="655E2D10" w14:textId="77777777">
        <w:tc>
          <w:tcPr>
            <w:tcW w:w="0" w:type="auto"/>
          </w:tcPr>
          <w:p w14:paraId="51CA52E3" w14:textId="77777777" w:rsidR="0028658A" w:rsidRDefault="001C50D9">
            <w:pPr>
              <w:pStyle w:val="Compact"/>
              <w:jc w:val="right"/>
            </w:pPr>
            <w:r>
              <w:t>40</w:t>
            </w:r>
          </w:p>
        </w:tc>
        <w:tc>
          <w:tcPr>
            <w:tcW w:w="0" w:type="auto"/>
          </w:tcPr>
          <w:p w14:paraId="59DAAF59" w14:textId="77777777" w:rsidR="0028658A" w:rsidRDefault="001C50D9">
            <w:pPr>
              <w:pStyle w:val="Compact"/>
              <w:jc w:val="right"/>
            </w:pPr>
            <w:r>
              <w:t>0.8873016</w:t>
            </w:r>
          </w:p>
        </w:tc>
        <w:tc>
          <w:tcPr>
            <w:tcW w:w="0" w:type="auto"/>
          </w:tcPr>
          <w:p w14:paraId="3585BDDA" w14:textId="77777777" w:rsidR="0028658A" w:rsidRDefault="001C50D9">
            <w:pPr>
              <w:pStyle w:val="Compact"/>
              <w:jc w:val="right"/>
            </w:pPr>
            <w:r>
              <w:t>0.7746710</w:t>
            </w:r>
          </w:p>
        </w:tc>
        <w:tc>
          <w:tcPr>
            <w:tcW w:w="0" w:type="auto"/>
          </w:tcPr>
          <w:p w14:paraId="66D129D6" w14:textId="77777777" w:rsidR="0028658A" w:rsidRDefault="001C50D9">
            <w:pPr>
              <w:pStyle w:val="Compact"/>
              <w:jc w:val="right"/>
            </w:pPr>
            <w:r>
              <w:t>0.0587192</w:t>
            </w:r>
          </w:p>
        </w:tc>
        <w:tc>
          <w:tcPr>
            <w:tcW w:w="0" w:type="auto"/>
          </w:tcPr>
          <w:p w14:paraId="013EE830" w14:textId="77777777" w:rsidR="0028658A" w:rsidRDefault="001C50D9">
            <w:pPr>
              <w:pStyle w:val="Compact"/>
              <w:jc w:val="right"/>
            </w:pPr>
            <w:r>
              <w:t>0.1169615</w:t>
            </w:r>
          </w:p>
        </w:tc>
      </w:tr>
    </w:tbl>
    <w:p w14:paraId="68F39E6C" w14:textId="77777777" w:rsidR="0028658A" w:rsidRDefault="001C50D9">
      <w:pPr>
        <w:pStyle w:val="SourceCode"/>
      </w:pPr>
      <w:r>
        <w:rPr>
          <w:rStyle w:val="NormalTok"/>
        </w:rPr>
        <w:t>kNN_fit</w:t>
      </w:r>
      <w:r>
        <w:rPr>
          <w:rStyle w:val="SpecialCharTok"/>
        </w:rPr>
        <w:t>$</w:t>
      </w:r>
      <w:r>
        <w:rPr>
          <w:rStyle w:val="NormalTok"/>
        </w:rPr>
        <w:t>bestTune</w:t>
      </w:r>
    </w:p>
    <w:p w14:paraId="651171D8" w14:textId="77777777" w:rsidR="0028658A" w:rsidRDefault="001C50D9">
      <w:pPr>
        <w:pStyle w:val="SourceCode"/>
      </w:pPr>
      <w:r>
        <w:rPr>
          <w:rStyle w:val="VerbatimChar"/>
        </w:rPr>
        <w:t xml:space="preserve">    k</w:t>
      </w:r>
      <w:r>
        <w:br/>
      </w:r>
      <w:r>
        <w:rPr>
          <w:rStyle w:val="VerbatimChar"/>
        </w:rPr>
        <w:t>28 28</w:t>
      </w:r>
    </w:p>
    <w:p w14:paraId="694958C9" w14:textId="77777777" w:rsidR="0028658A" w:rsidRDefault="001C50D9">
      <w:pPr>
        <w:pStyle w:val="SourceCode"/>
      </w:pPr>
      <w:r>
        <w:rPr>
          <w:rStyle w:val="NormalTok"/>
        </w:rPr>
        <w:t xml:space="preserve">kNN_conf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 xml:space="preserve">mpg01, </w:t>
      </w:r>
      <w:r>
        <w:rPr>
          <w:rStyle w:val="FunctionTok"/>
        </w:rPr>
        <w:t>predict</w:t>
      </w:r>
      <w:r>
        <w:rPr>
          <w:rStyle w:val="NormalTok"/>
        </w:rPr>
        <w:t>(kNN_fit, test))</w:t>
      </w:r>
      <w:r>
        <w:br/>
      </w:r>
      <w:r>
        <w:rPr>
          <w:rStyle w:val="NormalTok"/>
        </w:rPr>
        <w:t>kNN_conf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04C36923"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3DE017BF" w14:textId="77777777" w:rsidR="0028658A" w:rsidRDefault="0028658A">
            <w:pPr>
              <w:pStyle w:val="Compact"/>
            </w:pPr>
          </w:p>
        </w:tc>
        <w:tc>
          <w:tcPr>
            <w:tcW w:w="0" w:type="auto"/>
          </w:tcPr>
          <w:p w14:paraId="58FBD679" w14:textId="77777777" w:rsidR="0028658A" w:rsidRDefault="001C50D9">
            <w:pPr>
              <w:pStyle w:val="Compact"/>
              <w:jc w:val="right"/>
            </w:pPr>
            <w:r>
              <w:t>Low</w:t>
            </w:r>
          </w:p>
        </w:tc>
        <w:tc>
          <w:tcPr>
            <w:tcW w:w="0" w:type="auto"/>
          </w:tcPr>
          <w:p w14:paraId="505FC2DD" w14:textId="77777777" w:rsidR="0028658A" w:rsidRDefault="001C50D9">
            <w:pPr>
              <w:pStyle w:val="Compact"/>
              <w:jc w:val="right"/>
            </w:pPr>
            <w:r>
              <w:t>High</w:t>
            </w:r>
          </w:p>
        </w:tc>
      </w:tr>
      <w:tr w:rsidR="0028658A" w14:paraId="5F6A668B" w14:textId="77777777">
        <w:tc>
          <w:tcPr>
            <w:tcW w:w="0" w:type="auto"/>
          </w:tcPr>
          <w:p w14:paraId="57A516D1" w14:textId="77777777" w:rsidR="0028658A" w:rsidRDefault="001C50D9">
            <w:pPr>
              <w:pStyle w:val="Compact"/>
            </w:pPr>
            <w:r>
              <w:t>Low</w:t>
            </w:r>
          </w:p>
        </w:tc>
        <w:tc>
          <w:tcPr>
            <w:tcW w:w="0" w:type="auto"/>
          </w:tcPr>
          <w:p w14:paraId="7369251E" w14:textId="77777777" w:rsidR="0028658A" w:rsidRDefault="001C50D9">
            <w:pPr>
              <w:pStyle w:val="Compact"/>
              <w:jc w:val="right"/>
            </w:pPr>
            <w:r>
              <w:t>51</w:t>
            </w:r>
          </w:p>
        </w:tc>
        <w:tc>
          <w:tcPr>
            <w:tcW w:w="0" w:type="auto"/>
          </w:tcPr>
          <w:p w14:paraId="23C1DDE5" w14:textId="77777777" w:rsidR="0028658A" w:rsidRDefault="001C50D9">
            <w:pPr>
              <w:pStyle w:val="Compact"/>
              <w:jc w:val="right"/>
            </w:pPr>
            <w:r>
              <w:t>7</w:t>
            </w:r>
          </w:p>
        </w:tc>
      </w:tr>
      <w:tr w:rsidR="0028658A" w14:paraId="76D4D2CF" w14:textId="77777777">
        <w:tc>
          <w:tcPr>
            <w:tcW w:w="0" w:type="auto"/>
          </w:tcPr>
          <w:p w14:paraId="0FECBFDC" w14:textId="77777777" w:rsidR="0028658A" w:rsidRDefault="001C50D9">
            <w:pPr>
              <w:pStyle w:val="Compact"/>
            </w:pPr>
            <w:r>
              <w:t>High</w:t>
            </w:r>
          </w:p>
        </w:tc>
        <w:tc>
          <w:tcPr>
            <w:tcW w:w="0" w:type="auto"/>
          </w:tcPr>
          <w:p w14:paraId="08891AD7" w14:textId="77777777" w:rsidR="0028658A" w:rsidRDefault="001C50D9">
            <w:pPr>
              <w:pStyle w:val="Compact"/>
              <w:jc w:val="right"/>
            </w:pPr>
            <w:r>
              <w:t>8</w:t>
            </w:r>
          </w:p>
        </w:tc>
        <w:tc>
          <w:tcPr>
            <w:tcW w:w="0" w:type="auto"/>
          </w:tcPr>
          <w:p w14:paraId="0ED75B43" w14:textId="77777777" w:rsidR="0028658A" w:rsidRDefault="001C50D9">
            <w:pPr>
              <w:pStyle w:val="Compact"/>
              <w:jc w:val="right"/>
            </w:pPr>
            <w:r>
              <w:t>50</w:t>
            </w:r>
          </w:p>
        </w:tc>
      </w:tr>
    </w:tbl>
    <w:p w14:paraId="5DA83540" w14:textId="77777777" w:rsidR="0028658A" w:rsidRDefault="001C50D9">
      <w:pPr>
        <w:pStyle w:val="SourceCode"/>
      </w:pPr>
      <w:r>
        <w:rPr>
          <w:rStyle w:val="NormalTok"/>
        </w:rPr>
        <w:t>kNN_conf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4BE7BDA1"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190FC161" w14:textId="77777777" w:rsidR="0028658A" w:rsidRDefault="0028658A">
            <w:pPr>
              <w:pStyle w:val="Compact"/>
            </w:pPr>
          </w:p>
        </w:tc>
        <w:tc>
          <w:tcPr>
            <w:tcW w:w="0" w:type="auto"/>
          </w:tcPr>
          <w:p w14:paraId="0C7A53A6" w14:textId="77777777" w:rsidR="0028658A" w:rsidRDefault="001C50D9">
            <w:pPr>
              <w:pStyle w:val="Compact"/>
              <w:jc w:val="right"/>
            </w:pPr>
            <w:r>
              <w:t>x</w:t>
            </w:r>
          </w:p>
        </w:tc>
      </w:tr>
      <w:tr w:rsidR="0028658A" w14:paraId="2BCC0937" w14:textId="77777777">
        <w:tc>
          <w:tcPr>
            <w:tcW w:w="0" w:type="auto"/>
          </w:tcPr>
          <w:p w14:paraId="1462976B" w14:textId="77777777" w:rsidR="0028658A" w:rsidRDefault="001C50D9">
            <w:pPr>
              <w:pStyle w:val="Compact"/>
            </w:pPr>
            <w:r>
              <w:t>Accuracy</w:t>
            </w:r>
          </w:p>
        </w:tc>
        <w:tc>
          <w:tcPr>
            <w:tcW w:w="0" w:type="auto"/>
          </w:tcPr>
          <w:p w14:paraId="255793C1" w14:textId="77777777" w:rsidR="0028658A" w:rsidRDefault="001C50D9">
            <w:pPr>
              <w:pStyle w:val="Compact"/>
              <w:jc w:val="right"/>
            </w:pPr>
            <w:r>
              <w:t>0.8706897</w:t>
            </w:r>
          </w:p>
        </w:tc>
      </w:tr>
      <w:tr w:rsidR="0028658A" w14:paraId="0C334BA6" w14:textId="77777777">
        <w:tc>
          <w:tcPr>
            <w:tcW w:w="0" w:type="auto"/>
          </w:tcPr>
          <w:p w14:paraId="4D8A3C00" w14:textId="77777777" w:rsidR="0028658A" w:rsidRDefault="001C50D9">
            <w:pPr>
              <w:pStyle w:val="Compact"/>
            </w:pPr>
            <w:r>
              <w:t>Kappa</w:t>
            </w:r>
          </w:p>
        </w:tc>
        <w:tc>
          <w:tcPr>
            <w:tcW w:w="0" w:type="auto"/>
          </w:tcPr>
          <w:p w14:paraId="4B2CAE9B" w14:textId="77777777" w:rsidR="0028658A" w:rsidRDefault="001C50D9">
            <w:pPr>
              <w:pStyle w:val="Compact"/>
              <w:jc w:val="right"/>
            </w:pPr>
            <w:r>
              <w:t>0.7413793</w:t>
            </w:r>
          </w:p>
        </w:tc>
      </w:tr>
      <w:tr w:rsidR="0028658A" w14:paraId="4C63A266" w14:textId="77777777">
        <w:tc>
          <w:tcPr>
            <w:tcW w:w="0" w:type="auto"/>
          </w:tcPr>
          <w:p w14:paraId="26E9E2E4" w14:textId="77777777" w:rsidR="0028658A" w:rsidRDefault="001C50D9">
            <w:pPr>
              <w:pStyle w:val="Compact"/>
            </w:pPr>
            <w:r>
              <w:t>AccuracyLower</w:t>
            </w:r>
          </w:p>
        </w:tc>
        <w:tc>
          <w:tcPr>
            <w:tcW w:w="0" w:type="auto"/>
          </w:tcPr>
          <w:p w14:paraId="75B21885" w14:textId="77777777" w:rsidR="0028658A" w:rsidRDefault="001C50D9">
            <w:pPr>
              <w:pStyle w:val="Compact"/>
              <w:jc w:val="right"/>
            </w:pPr>
            <w:r>
              <w:t>0.7957043</w:t>
            </w:r>
          </w:p>
        </w:tc>
      </w:tr>
      <w:tr w:rsidR="0028658A" w14:paraId="7471290B" w14:textId="77777777">
        <w:tc>
          <w:tcPr>
            <w:tcW w:w="0" w:type="auto"/>
          </w:tcPr>
          <w:p w14:paraId="2559F51A" w14:textId="77777777" w:rsidR="0028658A" w:rsidRDefault="001C50D9">
            <w:pPr>
              <w:pStyle w:val="Compact"/>
            </w:pPr>
            <w:r>
              <w:t>AccuracyUpper</w:t>
            </w:r>
          </w:p>
        </w:tc>
        <w:tc>
          <w:tcPr>
            <w:tcW w:w="0" w:type="auto"/>
          </w:tcPr>
          <w:p w14:paraId="071CBC51" w14:textId="77777777" w:rsidR="0028658A" w:rsidRDefault="001C50D9">
            <w:pPr>
              <w:pStyle w:val="Compact"/>
              <w:jc w:val="right"/>
            </w:pPr>
            <w:r>
              <w:t>0.9257840</w:t>
            </w:r>
          </w:p>
        </w:tc>
      </w:tr>
      <w:tr w:rsidR="0028658A" w14:paraId="267E12BE" w14:textId="77777777">
        <w:tc>
          <w:tcPr>
            <w:tcW w:w="0" w:type="auto"/>
          </w:tcPr>
          <w:p w14:paraId="34407EFC" w14:textId="77777777" w:rsidR="0028658A" w:rsidRDefault="001C50D9">
            <w:pPr>
              <w:pStyle w:val="Compact"/>
            </w:pPr>
            <w:r>
              <w:t>AccuracyNull</w:t>
            </w:r>
          </w:p>
        </w:tc>
        <w:tc>
          <w:tcPr>
            <w:tcW w:w="0" w:type="auto"/>
          </w:tcPr>
          <w:p w14:paraId="29546A48" w14:textId="77777777" w:rsidR="0028658A" w:rsidRDefault="001C50D9">
            <w:pPr>
              <w:pStyle w:val="Compact"/>
              <w:jc w:val="right"/>
            </w:pPr>
            <w:r>
              <w:t>0.5086207</w:t>
            </w:r>
          </w:p>
        </w:tc>
      </w:tr>
      <w:tr w:rsidR="0028658A" w14:paraId="19E3AD79" w14:textId="77777777">
        <w:tc>
          <w:tcPr>
            <w:tcW w:w="0" w:type="auto"/>
          </w:tcPr>
          <w:p w14:paraId="4DA1BA8B" w14:textId="77777777" w:rsidR="0028658A" w:rsidRDefault="001C50D9">
            <w:pPr>
              <w:pStyle w:val="Compact"/>
            </w:pPr>
            <w:r>
              <w:lastRenderedPageBreak/>
              <w:t>AccuracyPValue</w:t>
            </w:r>
          </w:p>
        </w:tc>
        <w:tc>
          <w:tcPr>
            <w:tcW w:w="0" w:type="auto"/>
          </w:tcPr>
          <w:p w14:paraId="507E5730" w14:textId="77777777" w:rsidR="0028658A" w:rsidRDefault="001C50D9">
            <w:pPr>
              <w:pStyle w:val="Compact"/>
              <w:jc w:val="right"/>
            </w:pPr>
            <w:r>
              <w:t>0.0000000</w:t>
            </w:r>
          </w:p>
        </w:tc>
      </w:tr>
      <w:tr w:rsidR="0028658A" w14:paraId="4EAA0674" w14:textId="77777777">
        <w:tc>
          <w:tcPr>
            <w:tcW w:w="0" w:type="auto"/>
          </w:tcPr>
          <w:p w14:paraId="4E82B70D" w14:textId="77777777" w:rsidR="0028658A" w:rsidRDefault="001C50D9">
            <w:pPr>
              <w:pStyle w:val="Compact"/>
            </w:pPr>
            <w:r>
              <w:t>McnemarPValue</w:t>
            </w:r>
          </w:p>
        </w:tc>
        <w:tc>
          <w:tcPr>
            <w:tcW w:w="0" w:type="auto"/>
          </w:tcPr>
          <w:p w14:paraId="07B53B21" w14:textId="77777777" w:rsidR="0028658A" w:rsidRDefault="001C50D9">
            <w:pPr>
              <w:pStyle w:val="Compact"/>
              <w:jc w:val="right"/>
            </w:pPr>
            <w:r>
              <w:t>1.0000000</w:t>
            </w:r>
          </w:p>
        </w:tc>
      </w:tr>
      <w:bookmarkEnd w:id="1"/>
    </w:tbl>
    <w:p w14:paraId="6BC66315" w14:textId="77777777" w:rsidR="00000000" w:rsidRDefault="001C50D9"/>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9A650" w14:textId="77777777" w:rsidR="00000000" w:rsidRDefault="001C50D9">
      <w:pPr>
        <w:spacing w:after="0"/>
      </w:pPr>
      <w:r>
        <w:separator/>
      </w:r>
    </w:p>
  </w:endnote>
  <w:endnote w:type="continuationSeparator" w:id="0">
    <w:p w14:paraId="339FC6F4" w14:textId="77777777" w:rsidR="00000000" w:rsidRDefault="001C50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FA58" w14:textId="77777777" w:rsidR="0028658A" w:rsidRDefault="001C50D9">
      <w:r>
        <w:separator/>
      </w:r>
    </w:p>
  </w:footnote>
  <w:footnote w:type="continuationSeparator" w:id="0">
    <w:p w14:paraId="01037565" w14:textId="77777777" w:rsidR="0028658A" w:rsidRDefault="001C5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B03C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D44A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521"/>
    <w:multiLevelType w:val="multilevel"/>
    <w:tmpl w:val="FDBE219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721"/>
    <w:multiLevelType w:val="multilevel"/>
    <w:tmpl w:val="41224B0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0A99722"/>
    <w:multiLevelType w:val="multilevel"/>
    <w:tmpl w:val="C3E490D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5" w15:restartNumberingAfterBreak="0">
    <w:nsid w:val="00A99723"/>
    <w:multiLevelType w:val="multilevel"/>
    <w:tmpl w:val="A428293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6" w15:restartNumberingAfterBreak="0">
    <w:nsid w:val="00A99724"/>
    <w:multiLevelType w:val="multilevel"/>
    <w:tmpl w:val="23EA506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7" w15:restartNumberingAfterBreak="0">
    <w:nsid w:val="00A99725"/>
    <w:multiLevelType w:val="multilevel"/>
    <w:tmpl w:val="C6F05A86"/>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8" w15:restartNumberingAfterBreak="0">
    <w:nsid w:val="00A99726"/>
    <w:multiLevelType w:val="multilevel"/>
    <w:tmpl w:val="4FEC7994"/>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 w15:restartNumberingAfterBreak="0">
    <w:nsid w:val="00A99727"/>
    <w:multiLevelType w:val="multilevel"/>
    <w:tmpl w:val="8CF88714"/>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10" w15:restartNumberingAfterBreak="0">
    <w:nsid w:val="00A99728"/>
    <w:multiLevelType w:val="multilevel"/>
    <w:tmpl w:val="A1723310"/>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8A"/>
    <w:rsid w:val="001C50D9"/>
    <w:rsid w:val="002865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F74B"/>
  <w15:docId w15:val="{B244771A-245C-4034-BC97-B97999E8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cp:lastModifiedBy>JBPOST2</cp:lastModifiedBy>
  <cp:revision>2</cp:revision>
  <dcterms:created xsi:type="dcterms:W3CDTF">2025-02-18T16:05:00Z</dcterms:created>
  <dcterms:modified xsi:type="dcterms:W3CDTF">2025-02-18T16:07:00Z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