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png" ContentType="image/png"/>
  <Override PartName="/word/media/rId135.png" ContentType="image/png"/>
  <Override PartName="/word/media/rId106.png" ContentType="image/png"/>
  <Override PartName="/word/media/rId120.png" ContentType="image/png"/>
  <Override PartName="/word/media/rId27.png" ContentType="image/png"/>
  <Override PartName="/word/media/rId78.png" ContentType="image/png"/>
  <Override PartName="/word/media/rId70.png" ContentType="image/png"/>
  <Override PartName="/word/media/rId73.png" ContentType="image/png"/>
  <Override PartName="/word/media/rId91.png" ContentType="image/png"/>
  <Override PartName="/word/media/rId23.png" ContentType="image/png"/>
  <Override PartName="/word/media/rId31.png" ContentType="image/png"/>
  <Override PartName="/word/media/rId34.png" ContentType="image/png"/>
  <Override PartName="/word/media/rId53.png" ContentType="image/png"/>
  <Override PartName="/word/media/rId150.png" ContentType="image/png"/>
  <Override PartName="/word/media/rId153.png" ContentType="image/png"/>
  <Override PartName="/word/media/rId50.png" ContentType="image/png"/>
  <Override PartName="/word/media/rId98.png" ContentType="image/png"/>
  <Override PartName="/word/media/rId81.png" ContentType="image/png"/>
  <Override PartName="/word/media/rId110.png" ContentType="image/png"/>
  <Override PartName="/word/media/rId171.png" ContentType="image/png"/>
  <Override PartName="/word/media/rId117.png" ContentType="image/png"/>
  <Override PartName="/word/media/rId165.png" ContentType="image/png"/>
  <Override PartName="/word/media/rId94.png" ContentType="image/png"/>
  <Override PartName="/word/media/rId64.png" ContentType="image/png"/>
  <Override PartName="/word/media/rId42.png" ContentType="image/png"/>
  <Override PartName="/word/media/rId168.png" ContentType="image/png"/>
  <Override PartName="/word/media/rId147.png" ContentType="image/png"/>
  <Override PartName="/word/media/rId142.pdf" ContentType="application/pdf"/>
  <Override PartName="/word/media/rId138.pdf" ContentType="application/pdf"/>
  <Override PartName="/word/media/rId131.pdf" ContentType="application/pdf"/>
  <Override PartName="/word/media/rId101.pdf" ContentType="application/pdf"/>
  <Override PartName="/word/media/rId113.jpg" ContentType="image/jpeg"/>
  <Override PartName="/word/media/rId8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Fitting</w:t>
      </w:r>
      <w:r>
        <w:t xml:space="preserve"> </w:t>
      </w:r>
      <w:r>
        <w:t xml:space="preserve">&amp;</w:t>
      </w:r>
      <w:r>
        <w:t xml:space="preserve"> </w:t>
      </w:r>
      <w:r>
        <w:t xml:space="preserve">Assessing</w:t>
      </w:r>
      <w:r>
        <w:t xml:space="preserve"> </w:t>
      </w:r>
      <w:r>
        <w:t xml:space="preserve">Models</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r>
        <w:br w:type="page"/>
      </w:r>
    </w:p>
    <w:bookmarkStart w:id="22" w:name="introduction"/>
    <w:p>
      <w:pPr>
        <w:pStyle w:val="Heading1"/>
      </w:pPr>
      <w:r>
        <w:t xml:space="preserve">Introduction</w:t>
      </w:r>
    </w:p>
    <w:p>
      <w:pPr>
        <w:pStyle w:val="FirstParagraph"/>
      </w:pPr>
      <w:r>
        <w:t xml:space="preserve">In this chapter, we will go into details about training statistical learning models. In the process, we will learn about different methods for splitting the data and resampling techniques, process of tuning hyperparameters, tradeoff between bias and variance, and various criteria for evaluating model performance.</w:t>
      </w:r>
    </w:p>
    <w:p>
      <w:pPr>
        <w:pStyle w:val="BodyText"/>
      </w:pPr>
      <w:r>
        <w:t xml:space="preserve">The process of building a statistical model (or multiple models) roughly has the following steps.</w:t>
      </w:r>
    </w:p>
    <w:p>
      <w:pPr>
        <w:numPr>
          <w:ilvl w:val="0"/>
          <w:numId w:val="1001"/>
        </w:numPr>
      </w:pPr>
      <w:r>
        <w:t xml:space="preserve">Split the data into a</w:t>
      </w:r>
      <w:r>
        <w:t xml:space="preserve"> </w:t>
      </w:r>
      <w:r>
        <w:rPr>
          <w:iCs/>
          <w:i/>
        </w:rPr>
        <w:t xml:space="preserve">training set</w:t>
      </w:r>
      <w:r>
        <w:t xml:space="preserve"> </w:t>
      </w:r>
      <w:r>
        <w:t xml:space="preserve">and a</w:t>
      </w:r>
      <w:r>
        <w:t xml:space="preserve"> </w:t>
      </w:r>
      <w:r>
        <w:rPr>
          <w:iCs/>
          <w:i/>
        </w:rPr>
        <w:t xml:space="preserve">test set</w:t>
      </w:r>
      <w:r>
        <w:t xml:space="preserve">.</w:t>
      </w:r>
    </w:p>
    <w:p>
      <w:pPr>
        <w:numPr>
          <w:ilvl w:val="0"/>
          <w:numId w:val="1001"/>
        </w:numPr>
      </w:pPr>
      <w:r>
        <w:rPr>
          <w:iCs/>
          <w:i/>
        </w:rPr>
        <w:t xml:space="preserve">Tune hyperparameters</w:t>
      </w:r>
      <w:r>
        <w:t xml:space="preserve"> </w:t>
      </w:r>
      <w:r>
        <w:t xml:space="preserve">(of all the models under consideration) using the training set:</w:t>
      </w:r>
    </w:p>
    <w:p>
      <w:pPr>
        <w:numPr>
          <w:ilvl w:val="1"/>
          <w:numId w:val="1002"/>
        </w:numPr>
      </w:pPr>
      <w:r>
        <w:t xml:space="preserve">Split the training set further into two sets: one for fitting the model (a</w:t>
      </w:r>
      <w:r>
        <w:t xml:space="preserve"> </w:t>
      </w:r>
      <w:r>
        <w:rPr>
          <w:iCs/>
          <w:i/>
        </w:rPr>
        <w:t xml:space="preserve">new training set</w:t>
      </w:r>
      <w:r>
        <w:t xml:space="preserve">), and the other for evaluating model performance (known as</w:t>
      </w:r>
      <w:r>
        <w:t xml:space="preserve"> </w:t>
      </w:r>
      <w:r>
        <w:rPr>
          <w:iCs/>
          <w:i/>
        </w:rPr>
        <w:t xml:space="preserve">validation set</w:t>
      </w:r>
      <w:r>
        <w:t xml:space="preserve"> </w:t>
      </w:r>
      <w:r>
        <w:t xml:space="preserve">or</w:t>
      </w:r>
      <w:r>
        <w:t xml:space="preserve"> </w:t>
      </w:r>
      <w:r>
        <w:rPr>
          <w:iCs/>
          <w:i/>
        </w:rPr>
        <w:t xml:space="preserve">holdout set</w:t>
      </w:r>
      <w:r>
        <w:t xml:space="preserve">).</w:t>
      </w:r>
    </w:p>
    <w:p>
      <w:pPr>
        <w:numPr>
          <w:ilvl w:val="1"/>
          <w:numId w:val="1002"/>
        </w:numPr>
      </w:pPr>
      <w:r>
        <w:t xml:space="preserve">For each candidate value of hyperparameter(s), fit the model using the new training set, and evaluate the fitted model using the validation set using a metric of our choice.</w:t>
      </w:r>
    </w:p>
    <w:p>
      <w:pPr>
        <w:numPr>
          <w:ilvl w:val="1"/>
          <w:numId w:val="1002"/>
        </w:numPr>
      </w:pPr>
      <w:r>
        <w:t xml:space="preserve">Typically, we repeat stpes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few times so that we get repeated measurements of model performance for each value of hyperparameters.</w:t>
      </w:r>
      <w:r>
        <w:rPr>
          <w:rStyle w:val="FootnoteReference"/>
        </w:rPr>
        <w:footnoteReference w:id="20"/>
      </w:r>
      <w:r>
        <w:t xml:space="preserve"> </w:t>
      </w:r>
      <w:r>
        <w:t xml:space="preserve">The final model performance is taken to be the average of these multiple measurements.</w:t>
      </w:r>
    </w:p>
    <w:p>
      <w:pPr>
        <w:numPr>
          <w:ilvl w:val="1"/>
          <w:numId w:val="1002"/>
        </w:numPr>
      </w:pPr>
      <w:r>
        <w:t xml:space="preserve">Choose the best value of hyperparameters by optimizing</w:t>
      </w:r>
      <w:r>
        <w:rPr>
          <w:rStyle w:val="FootnoteReference"/>
        </w:rPr>
        <w:footnoteReference w:id="21"/>
      </w:r>
      <w:r>
        <w:t xml:space="preserve"> </w:t>
      </w:r>
      <w:r>
        <w:t xml:space="preserve">the model perfromance measure obtained in step</w:t>
      </w:r>
      <w:r>
        <w:t xml:space="preserve"> </w:t>
      </w:r>
      <w:r>
        <w:rPr>
          <w:rStyle w:val="VerbatimChar"/>
        </w:rPr>
        <w:t xml:space="preserve">c.</w:t>
      </w:r>
    </w:p>
    <w:p>
      <w:pPr>
        <w:numPr>
          <w:ilvl w:val="0"/>
          <w:numId w:val="1001"/>
        </w:numPr>
      </w:pPr>
      <w:r>
        <w:t xml:space="preserve">Using the best value of hyperparameters, fit the model(s) on the entire training set and estimate the model parameters. This is (are) the</w:t>
      </w:r>
      <w:r>
        <w:t xml:space="preserve"> </w:t>
      </w:r>
      <w:r>
        <w:rPr>
          <w:iCs/>
          <w:i/>
        </w:rPr>
        <w:t xml:space="preserve">final model(s)</w:t>
      </w:r>
      <w:r>
        <w:t xml:space="preserve"> </w:t>
      </w:r>
      <w:r>
        <w:t xml:space="preserve">chosen in using the training set.</w:t>
      </w:r>
    </w:p>
    <w:p>
      <w:pPr>
        <w:numPr>
          <w:ilvl w:val="0"/>
          <w:numId w:val="1001"/>
        </w:numPr>
      </w:pPr>
      <w:r>
        <w:t xml:space="preserve">Use the test set to estimate the model performance of the final model(s) from step</w:t>
      </w:r>
      <w:r>
        <w:t xml:space="preserve"> </w:t>
      </w:r>
      <w:r>
        <w:rPr>
          <w:rStyle w:val="VerbatimChar"/>
        </w:rPr>
        <w:t xml:space="preserve">3.</w:t>
      </w:r>
    </w:p>
    <w:p>
      <w:pPr>
        <w:numPr>
          <w:ilvl w:val="0"/>
          <w:numId w:val="1001"/>
        </w:numPr>
      </w:pPr>
      <w:r>
        <w:t xml:space="preserve">Again, we may want to repeat steps</w:t>
      </w:r>
      <w:r>
        <w:t xml:space="preserve"> </w:t>
      </w:r>
      <w:r>
        <w:rPr>
          <w:rStyle w:val="VerbatimChar"/>
        </w:rPr>
        <w:t xml:space="preserve">1.</w:t>
      </w:r>
      <w:r>
        <w:t xml:space="preserve"> </w:t>
      </w:r>
      <w:r>
        <w:t xml:space="preserve">–</w:t>
      </w:r>
      <w:r>
        <w:t xml:space="preserve"> </w:t>
      </w:r>
      <w:r>
        <w:rPr>
          <w:rStyle w:val="VerbatimChar"/>
        </w:rPr>
        <w:t xml:space="preserve">4.</w:t>
      </w:r>
      <w:r>
        <w:t xml:space="preserve"> </w:t>
      </w:r>
      <w:r>
        <w:t xml:space="preserve">a few times to get a reliable estimate of model performance of the final models. For example, we can use cross-validation here to incorporate the uncertainty due to hyperparameter tuning as well.</w:t>
      </w:r>
    </w:p>
    <w:p>
      <w:pPr>
        <w:pStyle w:val="FirstParagraph"/>
      </w:pPr>
      <w:r>
        <w:t xml:space="preserve">We should note that most model evaluation criteria focus on prediction. Thus the steps describes above are geared towards building of predictive models. After all, the model provided by the optimal value of hyperparameter, while good for prediction, may not be easily interpreted or lend itself to inference.</w:t>
      </w:r>
    </w:p>
    <w:p>
      <w:pPr>
        <w:pStyle w:val="BodyText"/>
      </w:pPr>
      <w:r>
        <w:t xml:space="preserve">There are two points in the algorithm above that we may want to perform repeatedly: these are the inner and outer loops.</w:t>
      </w:r>
    </w:p>
    <w:p>
      <w:pPr>
        <w:pStyle w:val="BodyText"/>
      </w:pPr>
      <w:r>
        <w:t xml:space="preserve">Depending on the situation (sample size, computationa cost), we can use any of the resampling and data splitting methods in each of the loops.</w:t>
      </w:r>
    </w:p>
    <w:bookmarkEnd w:id="22"/>
    <w:bookmarkStart w:id="57" w:name="k-nearest-neighbors-regression"/>
    <w:p>
      <w:pPr>
        <w:pStyle w:val="Heading1"/>
      </w:pPr>
      <m:oMath>
        <m:r>
          <m:t>K</m:t>
        </m:r>
      </m:oMath>
      <w:r>
        <w:t xml:space="preserve">-Nearest Neighbors Regression</w:t>
      </w:r>
    </w:p>
    <w:p>
      <w:pPr>
        <w:pStyle w:val="FirstParagraph"/>
      </w:pPr>
      <w:r>
        <w:t xml:space="preserve">Before proceeding further, let us introduce one of the simplest nonparametric regression methods – the</w:t>
      </w:r>
      <w:r>
        <w:t xml:space="preserve"> </w:t>
      </w:r>
      <m:oMath>
        <m:r>
          <m:t>K</m:t>
        </m:r>
      </m:oMath>
      <w:r>
        <w:t xml:space="preserve">-Nearest Neighbors (KNN) regression. We will develop our ideas further based on this regression technique. However, these ideas will be applicable in other cases as well.</w:t>
      </w:r>
    </w:p>
    <w:p>
      <w:pPr>
        <w:pStyle w:val="BodyText"/>
      </w:pPr>
      <w:r>
        <w:t xml:space="preserve">Assume that we have a regression model</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f</m:t>
        </m:r>
        <m:d>
          <m:dPr>
            <m:begChr m:val="("/>
            <m:endChr m:val=")"/>
            <m:sepChr m:val=""/>
            <m:grow/>
          </m:dPr>
          <m:e>
            <m:r>
              <m:rPr>
                <m:sty m:val="p"/>
              </m:rPr>
              <m:t>⋅</m:t>
            </m:r>
          </m:e>
        </m:d>
      </m:oMath>
      <w:r>
        <w:t xml:space="preserve"> </w:t>
      </w:r>
      <w:r>
        <w:t xml:space="preserve">is an unknown function, and</w:t>
      </w:r>
      <w:r>
        <w:t xml:space="preserve"> </w:t>
      </w:r>
      <m:oMath>
        <m:r>
          <m:t>ϵ</m:t>
        </m:r>
      </m:oMath>
      <w:r>
        <w:t xml:space="preserve"> </w:t>
      </w:r>
      <w:r>
        <w:t xml:space="preserve">are zero mean random errors with</w:t>
      </w:r>
      <w:r>
        <w:t xml:space="preserve"> </w:t>
      </w:r>
      <m:oMath>
        <m:r>
          <m:t>v</m:t>
        </m:r>
        <m:r>
          <m:t>a</m:t>
        </m:r>
        <m:r>
          <m:t>r</m:t>
        </m:r>
        <m:d>
          <m:dPr>
            <m:begChr m:val="("/>
            <m:endChr m:val=")"/>
            <m:sepChr m:val=""/>
            <m:grow/>
          </m:dPr>
          <m:e>
            <m:r>
              <m:t>ϵ</m:t>
            </m:r>
          </m:e>
        </m:d>
        <m:r>
          <m:rPr>
            <m:sty m:val="p"/>
          </m:rPr>
          <m:t>=</m:t>
        </m:r>
        <m:sSup>
          <m:e>
            <m:r>
              <m:t>σ</m:t>
            </m:r>
          </m:e>
          <m:sup>
            <m:r>
              <m:t>2</m:t>
            </m:r>
          </m:sup>
        </m:sSup>
      </m:oMath>
      <w:r>
        <w:t xml:space="preserve">, and independent of</w:t>
      </w:r>
      <w:r>
        <w:t xml:space="preserve"> </w:t>
      </w:r>
      <m:oMath>
        <m:r>
          <m:t>X</m:t>
        </m:r>
      </m:oMath>
      <w:r>
        <w:t xml:space="preserve">. Suppose we have training data</w:t>
      </w:r>
      <w:r>
        <w:t xml:space="preserve"> </w:t>
      </w:r>
      <m:oMath>
        <m:d>
          <m:dPr>
            <m:begChr m:val="("/>
            <m:endChr m:val=")"/>
            <m:sepChr m:val=""/>
            <m:grow/>
          </m:dPr>
          <m:e>
            <m:sSub>
              <m:e>
                <m:r>
                  <m:t>Y</m:t>
                </m:r>
              </m:e>
              <m:sub>
                <m:r>
                  <m:t>i</m:t>
                </m:r>
              </m:sub>
            </m:sSub>
            <m:r>
              <m:rPr>
                <m:sty m:val="p"/>
              </m:rPr>
              <m:t>,</m:t>
            </m:r>
            <m:sSub>
              <m:e>
                <m:r>
                  <m:t>X</m:t>
                </m:r>
              </m:e>
              <m:sub>
                <m:r>
                  <m:t>i</m:t>
                </m:r>
              </m:sub>
            </m:sSub>
          </m:e>
        </m:d>
        <m:r>
          <m:rPr>
            <m:sty m:val="p"/>
          </m:rPr>
          <m:t>,</m:t>
        </m:r>
        <m:r>
          <m:t>i</m:t>
        </m:r>
        <m:r>
          <m:rPr>
            <m:sty m:val="p"/>
          </m:rPr>
          <m:t>=</m:t>
        </m:r>
        <m:r>
          <m:t>1</m:t>
        </m:r>
        <m:r>
          <m:rPr>
            <m:sty m:val="p"/>
          </m:rPr>
          <m:t>,</m:t>
        </m:r>
        <m:r>
          <m:rPr>
            <m:sty m:val="p"/>
          </m:rPr>
          <m:t>…</m:t>
        </m:r>
        <m:r>
          <m:rPr>
            <m:sty m:val="p"/>
          </m:rPr>
          <m:t>,</m:t>
        </m:r>
        <m:r>
          <m:t>n</m:t>
        </m:r>
      </m:oMath>
      <w:r>
        <w:t xml:space="preserve">. Then, for any given value</w:t>
      </w:r>
      <w:r>
        <w:t xml:space="preserve"> </w:t>
      </w:r>
      <m:oMath>
        <m:sSub>
          <m:e>
            <m:r>
              <m:t>x</m:t>
            </m:r>
          </m:e>
          <m:sub>
            <m:r>
              <m:t>0</m:t>
            </m:r>
          </m:sub>
        </m:sSub>
      </m:oMath>
      <w:r>
        <w:t xml:space="preserve">, KNN regression estimates</w:t>
      </w:r>
      <w:r>
        <w:t xml:space="preserve"> </w:t>
      </w:r>
      <m:oMath>
        <m:r>
          <m:t>f</m:t>
        </m:r>
        <m:d>
          <m:dPr>
            <m:begChr m:val="("/>
            <m:endChr m:val=")"/>
            <m:sepChr m:val=""/>
            <m:grow/>
          </m:dPr>
          <m:e>
            <m:sSub>
              <m:e>
                <m:r>
                  <m:t>x</m:t>
                </m:r>
              </m:e>
              <m:sub>
                <m:r>
                  <m:t>0</m:t>
                </m:r>
              </m:sub>
            </m:sSub>
          </m:e>
        </m:d>
      </m:oMath>
      <w:r>
        <w:t xml:space="preserve"> </w:t>
      </w:r>
      <w:r>
        <w:t xml:space="preserve">as follows:</w:t>
      </w:r>
    </w:p>
    <w:p>
      <w:pPr>
        <w:numPr>
          <w:ilvl w:val="0"/>
          <w:numId w:val="1003"/>
        </w:numPr>
      </w:pPr>
      <w:r>
        <w:t xml:space="preserve">Identify the</w:t>
      </w:r>
      <w:r>
        <w:t xml:space="preserve"> </w:t>
      </w:r>
      <m:oMath>
        <m:r>
          <m:t>K</m:t>
        </m:r>
      </m:oMath>
      <w:r>
        <w:t xml:space="preserve"> </w:t>
      </w:r>
      <w:r>
        <w:t xml:space="preserve">observations in the training data such the their</w:t>
      </w:r>
      <w:r>
        <w:t xml:space="preserve"> </w:t>
      </w:r>
      <m:oMath>
        <m:r>
          <m:t>X</m:t>
        </m:r>
      </m:oMath>
      <w:r>
        <w:t xml:space="preserve"> </w:t>
      </w:r>
      <w:r>
        <w:t xml:space="preserve">values are</w:t>
      </w:r>
      <w:r>
        <w:t xml:space="preserve"> </w:t>
      </w:r>
      <w:r>
        <w:t xml:space="preserve">“</w:t>
      </w:r>
      <w:r>
        <w:t xml:space="preserve">nearest</w:t>
      </w:r>
      <w:r>
        <w:t xml:space="preserve">”</w:t>
      </w:r>
      <w:r>
        <w:t xml:space="preserve"> </w:t>
      </w:r>
      <w:r>
        <w:t xml:space="preserve">to</w:t>
      </w:r>
      <w:r>
        <w:t xml:space="preserve"> </w:t>
      </w:r>
      <m:oMath>
        <m:sSub>
          <m:e>
            <m:r>
              <m:t>x</m:t>
            </m:r>
          </m:e>
          <m:sub>
            <m:r>
              <m:t>0</m:t>
            </m:r>
          </m:sub>
        </m:sSub>
      </m:oMath>
      <w:r>
        <w:t xml:space="preserve">.</w:t>
      </w:r>
    </w:p>
    <w:p>
      <w:pPr>
        <w:numPr>
          <w:ilvl w:val="0"/>
          <w:numId w:val="1003"/>
        </w:numPr>
      </w:pPr>
      <w:r>
        <w:t xml:space="preserve">Estimate</w:t>
      </w:r>
      <w:r>
        <w:t xml:space="preserve"> </w:t>
      </w:r>
      <m:oMath>
        <m:r>
          <m:t>f</m:t>
        </m:r>
        <m:d>
          <m:dPr>
            <m:begChr m:val="("/>
            <m:endChr m:val=")"/>
            <m:sepChr m:val=""/>
            <m:grow/>
          </m:dPr>
          <m:e>
            <m:sSub>
              <m:e>
                <m:r>
                  <m:t>x</m:t>
                </m:r>
              </m:e>
              <m:sub>
                <m:r>
                  <m:t>0</m:t>
                </m:r>
              </m:sub>
            </m:sSub>
          </m:e>
        </m:d>
      </m:oMath>
      <w:r>
        <w:t xml:space="preserve"> </w:t>
      </w:r>
      <w:r>
        <w:t xml:space="preserve">by the average</w:t>
      </w:r>
      <w:r>
        <w:t xml:space="preserve"> </w:t>
      </w:r>
      <m:oMath>
        <m:r>
          <m:t>Y</m:t>
        </m:r>
      </m:oMath>
      <w:r>
        <w:t xml:space="preserve"> </w:t>
      </w:r>
      <w:r>
        <w:t xml:space="preserve">values of the points obtained in the previous step.</w:t>
      </w:r>
    </w:p>
    <w:p>
      <w:pPr>
        <w:pStyle w:val="FirstParagraph"/>
      </w:pPr>
      <w:r>
        <w:t xml:space="preserve">Formally, suppose</w:t>
      </w:r>
      <w:r>
        <w:t xml:space="preserve"> </w:t>
      </w:r>
      <m:oMath>
        <m:sSub>
          <m:e>
            <m:r>
              <m:t>S</m:t>
            </m:r>
          </m:e>
          <m:sub>
            <m:r>
              <m:t>K</m:t>
            </m:r>
          </m:sub>
        </m:sSub>
        <m:d>
          <m:dPr>
            <m:begChr m:val="("/>
            <m:endChr m:val=")"/>
            <m:sepChr m:val=""/>
            <m:grow/>
          </m:dPr>
          <m:e>
            <m:sSub>
              <m:e>
                <m:r>
                  <m:t>x</m:t>
                </m:r>
              </m:e>
              <m:sub>
                <m:r>
                  <m:t>0</m:t>
                </m:r>
              </m:sub>
            </m:sSub>
          </m:e>
        </m:d>
      </m:oMath>
      <w:r>
        <w:t xml:space="preserve"> </w:t>
      </w:r>
      <w:r>
        <w:t xml:space="preserve">denotes the indices of the</w:t>
      </w:r>
      <w:r>
        <w:t xml:space="preserve"> </w:t>
      </w:r>
      <m:oMath>
        <m:r>
          <m:t>K</m:t>
        </m:r>
      </m:oMath>
      <w:r>
        <w:t xml:space="preserve"> </w:t>
      </w:r>
      <w:r>
        <w:t xml:space="preserve">points whose</w:t>
      </w:r>
      <w:r>
        <w:t xml:space="preserve"> </w:t>
      </w:r>
      <m:oMath>
        <m:r>
          <m:t>X</m:t>
        </m:r>
      </m:oMath>
      <w:r>
        <w:t xml:space="preserve"> </w:t>
      </w:r>
      <w:r>
        <w:t xml:space="preserve">values are nearest to</w:t>
      </w:r>
      <w:r>
        <w:t xml:space="preserve"> </w:t>
      </w:r>
      <m:oMath>
        <m:sSub>
          <m:e>
            <m:r>
              <m:t>x</m:t>
            </m:r>
          </m:e>
          <m:sub>
            <m:r>
              <m:t>0</m:t>
            </m:r>
          </m:sub>
        </m:sSub>
      </m:oMath>
      <w:r>
        <w:t xml:space="preserve">. Then we have</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r>
                <m:t>i</m:t>
              </m:r>
              <m:r>
                <m:rPr>
                  <m:sty m:val="p"/>
                </m:rPr>
                <m:t>∈</m:t>
              </m:r>
              <m:sSub>
                <m:e>
                  <m:r>
                    <m:t>S</m:t>
                  </m:r>
                </m:e>
                <m:sub>
                  <m:r>
                    <m:t>K</m:t>
                  </m:r>
                </m:sub>
              </m:sSub>
              <m:d>
                <m:dPr>
                  <m:begChr m:val="("/>
                  <m:endChr m:val=")"/>
                  <m:sepChr m:val=""/>
                  <m:grow/>
                </m:dPr>
                <m:e>
                  <m:sSub>
                    <m:e>
                      <m:r>
                        <m:t>x</m:t>
                      </m:r>
                    </m:e>
                    <m:sub>
                      <m:r>
                        <m:t>0</m:t>
                      </m:r>
                    </m:sub>
                  </m:sSub>
                </m:e>
              </m:d>
            </m:sub>
            <m:sup>
              <m:r>
                <m:t>​</m:t>
              </m:r>
            </m:sup>
            <m:e>
              <m:sSub>
                <m:e>
                  <m:r>
                    <m:t>Y</m:t>
                  </m:r>
                </m:e>
                <m:sub>
                  <m:r>
                    <m:t>i</m:t>
                  </m:r>
                </m:sub>
              </m:sSub>
            </m:e>
          </m:nary>
          <m:r>
            <m:rPr>
              <m:sty m:val="p"/>
            </m:rPr>
            <m:t>.</m:t>
          </m:r>
        </m:oMath>
      </m:oMathPara>
    </w:p>
    <w:p>
      <w:pPr>
        <w:pStyle w:val="FirstParagraph"/>
      </w:pPr>
      <w:r>
        <w:t xml:space="preserve">Note that the predictor</w:t>
      </w:r>
      <w:r>
        <w:t xml:space="preserve"> </w:t>
      </w:r>
      <m:oMath>
        <m:r>
          <m:t>X</m:t>
        </m:r>
      </m:oMath>
      <w:r>
        <w:t xml:space="preserve"> </w:t>
      </w:r>
      <w:r>
        <w:t xml:space="preserve">can be a scalar as well as a vector, as long as there is a measure of</w:t>
      </w:r>
      <w:r>
        <w:t xml:space="preserve"> </w:t>
      </w:r>
      <w:r>
        <w:t xml:space="preserve">“</w:t>
      </w:r>
      <w:r>
        <w:t xml:space="preserve">nearness</w:t>
      </w:r>
      <w:r>
        <w:t xml:space="preserve">”</w:t>
      </w:r>
      <w:r>
        <w:t xml:space="preserve"> </w:t>
      </w:r>
      <w:r>
        <w:t xml:space="preserve">available.</w:t>
      </w:r>
    </w:p>
    <w:bookmarkStart w:id="26" w:name="distance-metric"/>
    <w:p>
      <w:pPr>
        <w:pStyle w:val="Heading2"/>
      </w:pPr>
      <w:r>
        <w:t xml:space="preserve">Distance metric</w:t>
      </w:r>
    </w:p>
    <w:p>
      <w:pPr>
        <w:pStyle w:val="FirstParagraph"/>
      </w:pPr>
      <w:r>
        <w:t xml:space="preserve">We determine</w:t>
      </w:r>
      <w:r>
        <w:t xml:space="preserve"> </w:t>
      </w:r>
      <m:oMath>
        <m:r>
          <m:t>K</m:t>
        </m:r>
      </m:oMath>
      <w:r>
        <w:t xml:space="preserve"> </w:t>
      </w:r>
      <w:r>
        <w:t xml:space="preserve">points nearest to</w:t>
      </w:r>
      <w:r>
        <w:t xml:space="preserve"> </w:t>
      </w:r>
      <m:oMath>
        <m:sSub>
          <m:e>
            <m:r>
              <m:t>x</m:t>
            </m:r>
          </m:e>
          <m:sub>
            <m:r>
              <m:t>0</m:t>
            </m:r>
          </m:sub>
        </m:sSub>
      </m:oMath>
      <w:r>
        <w:t xml:space="preserve"> </w:t>
      </w:r>
      <w:r>
        <w:t xml:space="preserve">by computing a distance metric between</w:t>
      </w:r>
      <w:r>
        <w:t xml:space="preserve"> </w:t>
      </w:r>
      <m:oMath>
        <m:sSub>
          <m:e>
            <m:r>
              <m:t>x</m:t>
            </m:r>
          </m:e>
          <m:sub>
            <m:r>
              <m:t>0</m:t>
            </m:r>
          </m:sub>
        </m:sSub>
      </m:oMath>
      <w:r>
        <w:t xml:space="preserve"> </w:t>
      </w:r>
      <w:r>
        <w:t xml:space="preserve">and the</w:t>
      </w:r>
      <w:r>
        <w:t xml:space="preserve"> </w:t>
      </w:r>
      <m:oMath>
        <m:r>
          <m:t>X</m:t>
        </m:r>
      </m:oMath>
      <w:r>
        <w:t xml:space="preserve"> </w:t>
      </w:r>
      <w:r>
        <w:t xml:space="preserve">values of the training data, and taking the</w:t>
      </w:r>
      <w:r>
        <w:t xml:space="preserve"> </w:t>
      </w:r>
      <m:oMath>
        <m:r>
          <m:t>K</m:t>
        </m:r>
      </m:oMath>
      <w:r>
        <w:t xml:space="preserve"> </w:t>
      </w:r>
      <w:r>
        <w:t xml:space="preserve">points with smallest distance measures.</w:t>
      </w:r>
    </w:p>
    <w:p>
      <w:pPr>
        <w:pStyle w:val="BodyText"/>
      </w:pPr>
      <w:r>
        <w:t xml:space="preserve">The most common distance metric is the Euclidean distance: for two vectors</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p</m:t>
                </m:r>
              </m:sub>
            </m:sSub>
          </m:e>
        </m:d>
      </m:oMath>
      <w:r>
        <w:t xml:space="preserve"> </w:t>
      </w:r>
      <w:r>
        <w:t xml:space="preserve">and</w:t>
      </w:r>
      <w:r>
        <w:t xml:space="preserve"> </w:t>
      </w:r>
      <m:oMath>
        <m:r>
          <m:t>v</m:t>
        </m:r>
        <m:r>
          <m:rPr>
            <m:sty m:val="p"/>
          </m:rPr>
          <m:t>=</m:t>
        </m:r>
        <m:d>
          <m:dPr>
            <m:begChr m:val="("/>
            <m:endChr m:val=")"/>
            <m:sepChr m:val=""/>
            <m:grow/>
          </m:dPr>
          <m:e>
            <m:sSub>
              <m:e>
                <m:r>
                  <m:t>v</m:t>
                </m:r>
              </m:e>
              <m:sub>
                <m:r>
                  <m:t>1</m:t>
                </m:r>
              </m:sub>
            </m:sSub>
            <m:r>
              <m:rPr>
                <m:sty m:val="p"/>
              </m:rPr>
              <m:t>,</m:t>
            </m:r>
            <m:r>
              <m:t>l</m:t>
            </m:r>
            <m:r>
              <m:t>d</m:t>
            </m:r>
            <m:r>
              <m:t>o</m:t>
            </m:r>
            <m:r>
              <m:t>t</m:t>
            </m:r>
            <m:r>
              <m:t>s</m:t>
            </m:r>
            <m:r>
              <m:rPr>
                <m:sty m:val="p"/>
              </m:rPr>
              <m:t>,</m:t>
            </m:r>
            <m:sSub>
              <m:e>
                <m:r>
                  <m:t>v</m:t>
                </m:r>
              </m:e>
              <m:sub>
                <m:r>
                  <m:t>p</m:t>
                </m:r>
              </m:sub>
            </m:sSub>
          </m:e>
        </m:d>
      </m:oMath>
      <w:r>
        <w:t xml:space="preserve">, the Euclidean distance is</w:t>
      </w:r>
    </w:p>
    <w:p>
      <w:pPr>
        <w:pStyle w:val="BodyText"/>
      </w:pPr>
      <m:oMathPara>
        <m:oMathParaPr>
          <m:jc m:val="center"/>
        </m:oMathParaPr>
        <m:oMath>
          <m:r>
            <m:t>d</m:t>
          </m:r>
          <m:d>
            <m:dPr>
              <m:begChr m:val="("/>
              <m:endChr m:val=")"/>
              <m:sepChr m:val=""/>
              <m:grow/>
            </m:dPr>
            <m:e>
              <m:r>
                <m:t>w</m:t>
              </m:r>
              <m:r>
                <m:rPr>
                  <m:sty m:val="p"/>
                </m:rPr>
                <m:t>,</m:t>
              </m:r>
              <m:r>
                <m:t>v</m:t>
              </m:r>
            </m:e>
          </m:d>
          <m:r>
            <m:rPr>
              <m:sty m:val="p"/>
            </m:rPr>
            <m:t>=</m:t>
          </m:r>
          <m:rad>
            <m:radPr>
              <m:degHide m:val="1"/>
            </m:radPr>
            <m:deg/>
            <m:e>
              <m:nary>
                <m:naryPr>
                  <m:chr m:val="∑"/>
                  <m:limLoc m:val="undOvr"/>
                  <m:subHide m:val="0"/>
                  <m:supHide m:val="0"/>
                </m:naryPr>
                <m:sub>
                  <m:r>
                    <m:t>i</m:t>
                  </m:r>
                  <m:r>
                    <m:rPr>
                      <m:sty m:val="p"/>
                    </m:rPr>
                    <m:t>=</m:t>
                  </m:r>
                  <m:r>
                    <m:t>1</m:t>
                  </m:r>
                </m:sub>
                <m:sup>
                  <m:r>
                    <m:t>p</m:t>
                  </m:r>
                </m:sup>
                <m:e>
                  <m:sSup>
                    <m:e>
                      <m:d>
                        <m:dPr>
                          <m:begChr m:val="("/>
                          <m:endChr m:val=")"/>
                          <m:sepChr m:val=""/>
                          <m:grow/>
                        </m:dPr>
                        <m:e>
                          <m:sSub>
                            <m:e>
                              <m:r>
                                <m:t>w</m:t>
                              </m:r>
                            </m:e>
                            <m:sub>
                              <m:r>
                                <m:t>i</m:t>
                              </m:r>
                            </m:sub>
                          </m:sSub>
                          <m:r>
                            <m:rPr>
                              <m:sty m:val="p"/>
                            </m:rPr>
                            <m:t>−</m:t>
                          </m:r>
                          <m:sSub>
                            <m:e>
                              <m:r>
                                <m:t>v</m:t>
                              </m:r>
                            </m:e>
                            <m:sub>
                              <m:r>
                                <m:t>i</m:t>
                              </m:r>
                            </m:sub>
                          </m:sSub>
                        </m:e>
                      </m:d>
                    </m:e>
                    <m:sup>
                      <m:r>
                        <m:t>2</m:t>
                      </m:r>
                    </m:sup>
                  </m:sSup>
                </m:e>
              </m:nary>
            </m:e>
          </m:rad>
          <m:r>
            <m:rPr>
              <m:sty m:val="p"/>
            </m:rPr>
            <m:t>.</m:t>
          </m:r>
        </m:oMath>
      </m:oMathPara>
    </w:p>
    <w:p>
      <w:pPr>
        <w:pStyle w:val="FirstParagraph"/>
      </w:pPr>
      <w:r>
        <w:t xml:space="preserve">This is also known as the</w:t>
      </w:r>
      <w:r>
        <w:t xml:space="preserve"> </w:t>
      </w:r>
      <m:oMath>
        <m:sSub>
          <m:e>
            <m:r>
              <m:t>L</m:t>
            </m:r>
          </m:e>
          <m:sub>
            <m:r>
              <m:t>2</m:t>
            </m:r>
          </m:sub>
        </m:sSub>
      </m:oMath>
      <w:r>
        <w:t xml:space="preserve">-norm of</w:t>
      </w:r>
      <w:r>
        <w:t xml:space="preserve"> </w:t>
      </w:r>
      <m:oMath>
        <m:r>
          <m:t>w</m:t>
        </m:r>
        <m:r>
          <m:rPr>
            <m:sty m:val="p"/>
          </m:rPr>
          <m:t>−</m:t>
        </m:r>
        <m:r>
          <m:t>v</m:t>
        </m:r>
      </m:oMath>
      <w:r>
        <w:t xml:space="preserve">, that is,</w:t>
      </w:r>
      <w:r>
        <w:t xml:space="preserve"> </w:t>
      </w:r>
      <m:oMath>
        <m:d>
          <m:dPr>
            <m:begChr m:val="|"/>
            <m:endChr m:val="|"/>
            <m:sepChr m:val=""/>
            <m:grow/>
          </m:dPr>
          <m:e/>
        </m:d>
        <m:r>
          <m:t>w</m:t>
        </m:r>
        <m:r>
          <m:rPr>
            <m:sty m:val="p"/>
          </m:rPr>
          <m:t>−</m:t>
        </m:r>
        <m:r>
          <m:t>v</m:t>
        </m:r>
        <m:sSub>
          <m:e>
            <m:d>
              <m:dPr>
                <m:begChr m:val="|"/>
                <m:endChr m:val="|"/>
                <m:sepChr m:val=""/>
                <m:grow/>
              </m:dPr>
              <m:e/>
            </m:d>
          </m:e>
          <m:sub>
            <m:r>
              <m:t>2</m:t>
            </m:r>
          </m:sub>
        </m:sSub>
      </m:oMath>
      <w:r>
        <w:t xml:space="preserve">.</w:t>
      </w:r>
    </w:p>
    <w:p>
      <w:pPr>
        <w:pStyle w:val="BodyText"/>
      </w:pPr>
      <w:r>
        <w:t xml:space="preserve">Another popular distance metric is the</w:t>
      </w:r>
      <w:r>
        <w:t xml:space="preserve"> </w:t>
      </w:r>
      <m:oMath>
        <m:sSub>
          <m:e>
            <m:r>
              <m:t>L</m:t>
            </m:r>
          </m:e>
          <m:sub>
            <m:r>
              <m:t>1</m:t>
            </m:r>
          </m:sub>
        </m:sSub>
      </m:oMath>
      <w:r>
        <w:t xml:space="preserve">-norm,</w:t>
      </w:r>
      <w:r>
        <w:t xml:space="preserve"> </w:t>
      </w:r>
      <m:oMath>
        <m:d>
          <m:dPr>
            <m:begChr m:val="|"/>
            <m:endChr m:val="|"/>
            <m:sepChr m:val=""/>
            <m:grow/>
          </m:dPr>
          <m:e/>
        </m:d>
        <m:r>
          <m:t>w</m:t>
        </m:r>
        <m:r>
          <m:rPr>
            <m:sty m:val="p"/>
          </m:rPr>
          <m:t>−</m:t>
        </m:r>
        <m:r>
          <m:t>v</m:t>
        </m:r>
        <m:sSub>
          <m:e>
            <m:d>
              <m:dPr>
                <m:begChr m:val="|"/>
                <m:endChr m:val="|"/>
                <m:sepChr m:val=""/>
                <m:grow/>
              </m:dPr>
              <m:e/>
            </m:d>
          </m:e>
          <m:sub>
            <m:r>
              <m:t>1</m:t>
            </m:r>
          </m:sub>
        </m:sSub>
      </m:oMath>
      <w:r>
        <w:t xml:space="preserve">, that is,</w:t>
      </w:r>
    </w:p>
    <w:p>
      <w:pPr>
        <w:pStyle w:val="BodyText"/>
      </w:pPr>
      <m:oMathPara>
        <m:oMathParaPr>
          <m:jc m:val="center"/>
        </m:oMathParaPr>
        <m:oMath>
          <m:r>
            <m:t>d</m:t>
          </m:r>
          <m:d>
            <m:dPr>
              <m:begChr m:val="("/>
              <m:endChr m:val=")"/>
              <m:sepChr m:val=""/>
              <m:grow/>
            </m:dPr>
            <m:e>
              <m:r>
                <m:t>w</m:t>
              </m:r>
              <m:r>
                <m:rPr>
                  <m:sty m:val="p"/>
                </m:rPr>
                <m:t>,</m:t>
              </m:r>
              <m:r>
                <m:t>v</m:t>
              </m:r>
            </m:e>
          </m:d>
          <m:r>
            <m:rPr>
              <m:sty m:val="p"/>
            </m:rPr>
            <m:t>=</m:t>
          </m:r>
          <m:nary>
            <m:naryPr>
              <m:chr m:val="∑"/>
              <m:limLoc m:val="undOvr"/>
              <m:subHide m:val="0"/>
              <m:supHide m:val="0"/>
            </m:naryPr>
            <m:sub>
              <m:r>
                <m:t>i</m:t>
              </m:r>
              <m:r>
                <m:rPr>
                  <m:sty m:val="p"/>
                </m:rPr>
                <m:t>=</m:t>
              </m:r>
              <m:r>
                <m:t>1</m:t>
              </m:r>
            </m:sub>
            <m:sup>
              <m:r>
                <m:t>p</m:t>
              </m:r>
            </m:sup>
            <m:e>
              <m:d>
                <m:dPr>
                  <m:begChr m:val="|"/>
                  <m:endChr m:val="|"/>
                  <m:sepChr m:val=""/>
                  <m:grow/>
                </m:dPr>
                <m:e>
                  <m:sSub>
                    <m:e>
                      <m:r>
                        <m:t>w</m:t>
                      </m:r>
                    </m:e>
                    <m:sub>
                      <m:r>
                        <m:t>i</m:t>
                      </m:r>
                    </m:sub>
                  </m:sSub>
                  <m:r>
                    <m:rPr>
                      <m:sty m:val="p"/>
                    </m:rPr>
                    <m:t>−</m:t>
                  </m:r>
                  <m:sSub>
                    <m:e>
                      <m:r>
                        <m:t>v</m:t>
                      </m:r>
                    </m:e>
                    <m:sub>
                      <m:r>
                        <m:t>i</m:t>
                      </m:r>
                    </m:sub>
                  </m:sSub>
                </m:e>
              </m:d>
            </m:e>
          </m:nary>
          <m:r>
            <m:rPr>
              <m:sty m:val="p"/>
            </m:rPr>
            <m:t>.</m:t>
          </m:r>
        </m:oMath>
      </m:oMathPara>
    </w:p>
    <w:p>
      <w:pPr>
        <w:pStyle w:val="FirstParagraph"/>
      </w:pPr>
      <w:r>
        <w:t xml:space="preserve">The</w:t>
      </w:r>
      <w:r>
        <w:t xml:space="preserve"> </w:t>
      </w:r>
      <m:oMath>
        <m:sSub>
          <m:e>
            <m:r>
              <m:t>L</m:t>
            </m:r>
          </m:e>
          <m:sub>
            <m:r>
              <m:t>1</m:t>
            </m:r>
          </m:sub>
        </m:sSub>
      </m:oMath>
      <w:r>
        <w:t xml:space="preserve">-norm is used when we suspect the data might have outliers or one coordinate may have large values compared to others. This is also useful for binary predictors. The</w:t>
      </w:r>
      <w:r>
        <w:t xml:space="preserve"> </w:t>
      </w:r>
      <m:oMath>
        <m:sSub>
          <m:e>
            <m:r>
              <m:t>L</m:t>
            </m:r>
          </m:e>
          <m:sub>
            <m:r>
              <m:t>1</m:t>
            </m:r>
          </m:sub>
        </m:sSub>
      </m:oMath>
      <w:r>
        <w:t xml:space="preserve"> </w:t>
      </w:r>
      <w:r>
        <w:t xml:space="preserve">distance is also known as</w:t>
      </w:r>
      <w:r>
        <w:t xml:space="preserve"> </w:t>
      </w:r>
      <w:r>
        <w:t xml:space="preserve">“</w:t>
      </w:r>
      <w:r>
        <w:t xml:space="preserve">taxicab</w:t>
      </w:r>
      <w:r>
        <w:t xml:space="preserve">”</w:t>
      </w:r>
      <w:r>
        <w:t xml:space="preserve"> </w:t>
      </w:r>
      <w:r>
        <w:t xml:space="preserve">and</w:t>
      </w:r>
      <w:r>
        <w:t xml:space="preserve"> </w:t>
      </w:r>
      <w:r>
        <w:t xml:space="preserve">“</w:t>
      </w:r>
      <w:r>
        <w:t xml:space="preserve">Manhattan</w:t>
      </w:r>
      <w:r>
        <w:t xml:space="preserve">”</w:t>
      </w:r>
      <w:r>
        <w:t xml:space="preserve"> </w:t>
      </w:r>
      <w:r>
        <w:t xml:space="preserve">distance. The geometry of these distance metrics are shown (simplified) in Figure</w:t>
      </w:r>
      <w:r>
        <w:t xml:space="preserve"> </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4" name="Picture"/>
                  <a:graphic>
                    <a:graphicData uri="http://schemas.openxmlformats.org/drawingml/2006/picture">
                      <pic:pic>
                        <pic:nvPicPr>
                          <pic:cNvPr descr="04-Fitting_Assessing_Models_Typed_files/figure-docx/dis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L2-norm vs. L1-norm. Given two points (black dots), the L2-norm measures the distance of the straight line joining them (dashed line). In contrast, L1-norm measures the distance of the path that can only go parallel to the x- and y-axes (dotted line).</w:t>
            </w:r>
          </w:p>
        </w:tc>
      </w:tr>
    </w:tbl>
    <w:p>
      <w:pPr>
        <w:pStyle w:val="BodyText"/>
      </w:pPr>
      <w:r>
        <w:t xml:space="preserve">There are other types of distance metrics in literature such as Minkowski, Mahalanobis, Hamming, Cosine distances and so on.</w:t>
      </w:r>
    </w:p>
    <w:bookmarkEnd w:id="26"/>
    <w:bookmarkStart w:id="37" w:name="the-hyperparameter-k"/>
    <w:p>
      <w:pPr>
        <w:pStyle w:val="Heading2"/>
      </w:pPr>
      <w:r>
        <w:t xml:space="preserve">The hyperparameter</w:t>
      </w:r>
      <w:r>
        <w:t xml:space="preserve"> </w:t>
      </w:r>
      <m:oMath>
        <m:r>
          <m:t>K</m:t>
        </m:r>
      </m:oMath>
    </w:p>
    <w:p>
      <w:pPr>
        <w:pStyle w:val="FirstParagraph"/>
      </w:pPr>
      <w:r>
        <w:t xml:space="preserve">Let us consider the</w:t>
      </w:r>
      <w:r>
        <w:t xml:space="preserve"> </w:t>
      </w:r>
      <w:r>
        <w:rPr>
          <w:rStyle w:val="VerbatimChar"/>
        </w:rPr>
        <w:t xml:space="preserve">Boston</w:t>
      </w:r>
      <w:r>
        <w:t xml:space="preserve"> </w:t>
      </w:r>
      <w:r>
        <w:t xml:space="preserve">dataset in the</w:t>
      </w:r>
      <w:r>
        <w:t xml:space="preserve"> </w:t>
      </w:r>
      <w:r>
        <w:rPr>
          <w:rStyle w:val="VerbatimChar"/>
        </w:rPr>
        <w:t xml:space="preserve">ISLR2</w:t>
      </w:r>
      <w:r>
        <w:t xml:space="preserve"> </w:t>
      </w:r>
      <w:r>
        <w:t xml:space="preserve">package. The data set contains housing values of</w:t>
      </w:r>
      <w:r>
        <w:t xml:space="preserve"> </w:t>
      </w:r>
      <m:oMath>
        <m:r>
          <m:t>n</m:t>
        </m:r>
        <m:r>
          <m:rPr>
            <m:sty m:val="p"/>
          </m:rPr>
          <m:t>=</m:t>
        </m:r>
        <m:r>
          <m:t>506</m:t>
        </m:r>
      </m:oMath>
      <w:r>
        <w:t xml:space="preserve"> </w:t>
      </w:r>
      <w:r>
        <w:t xml:space="preserve">suburbs of Boston. Suppose we want to predict median value of owner occupied homes (in $1000’s,</w:t>
      </w:r>
      <w:r>
        <w:t xml:space="preserve"> </w:t>
      </w:r>
      <w:r>
        <w:rPr>
          <w:rStyle w:val="VerbatimChar"/>
        </w:rPr>
        <w:t xml:space="preserve">medv</w:t>
      </w:r>
      <w:r>
        <w:t xml:space="preserve"> </w:t>
      </w:r>
      <w:r>
        <w:t xml:space="preserve">variable) using the lower status of the population (percent,</w:t>
      </w:r>
      <w:r>
        <w:t xml:space="preserve"> </w:t>
      </w:r>
      <w:r>
        <w:rPr>
          <w:rStyle w:val="VerbatimChar"/>
        </w:rPr>
        <w:t xml:space="preserve">lstat</w:t>
      </w:r>
      <w:r>
        <w:t xml:space="preserve"> </w:t>
      </w:r>
      <w:r>
        <w:t xml:space="preserve">variable). A snapshot of the data is shown below with only the two variables of interest. A plot of the data is shown in Figure</w:t>
      </w:r>
      <w:r>
        <w:t xml:space="preserve"> </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000500"/>
                  <wp:effectExtent b="0" l="0" r="0" t="0"/>
                  <wp:docPr descr="" title="" id="28" name="Picture"/>
                  <a:graphic>
                    <a:graphicData uri="http://schemas.openxmlformats.org/drawingml/2006/picture">
                      <pic:pic>
                        <pic:nvPicPr>
                          <pic:cNvPr descr="04-Fitting_Assessing_Models_Typed_files/figure-docx/boston-1.pn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Plot of median housing value vs. percent of population with lower status from Boston data.</w:t>
            </w:r>
          </w:p>
        </w:tc>
      </w:tr>
    </w:tbl>
    <w:p>
      <w:pPr>
        <w:pStyle w:val="SourceCode"/>
      </w:pPr>
      <w:r>
        <w:rPr>
          <w:rStyle w:val="VerbatimChar"/>
        </w:rPr>
        <w:t xml:space="preserve"># A tibble: 6 × 2</w:t>
      </w:r>
      <w:r>
        <w:br/>
      </w:r>
      <w:r>
        <w:rPr>
          <w:rStyle w:val="VerbatimChar"/>
        </w:rPr>
        <w:t xml:space="preserve">   medv lstat</w:t>
      </w:r>
      <w:r>
        <w:br/>
      </w:r>
      <w:r>
        <w:rPr>
          <w:rStyle w:val="VerbatimChar"/>
        </w:rPr>
        <w:t xml:space="preserve">  &lt;dbl&gt; &lt;dbl&gt;</w:t>
      </w:r>
      <w:r>
        <w:br/>
      </w:r>
      <w:r>
        <w:rPr>
          <w:rStyle w:val="VerbatimChar"/>
        </w:rPr>
        <w:t xml:space="preserve">1  24    4.98</w:t>
      </w:r>
      <w:r>
        <w:br/>
      </w:r>
      <w:r>
        <w:rPr>
          <w:rStyle w:val="VerbatimChar"/>
        </w:rPr>
        <w:t xml:space="preserve">2  21.6  9.14</w:t>
      </w:r>
      <w:r>
        <w:br/>
      </w:r>
      <w:r>
        <w:rPr>
          <w:rStyle w:val="VerbatimChar"/>
        </w:rPr>
        <w:t xml:space="preserve">3  34.7  4.03</w:t>
      </w:r>
      <w:r>
        <w:br/>
      </w:r>
      <w:r>
        <w:rPr>
          <w:rStyle w:val="VerbatimChar"/>
        </w:rPr>
        <w:t xml:space="preserve">4  33.4  2.94</w:t>
      </w:r>
      <w:r>
        <w:br/>
      </w:r>
      <w:r>
        <w:rPr>
          <w:rStyle w:val="VerbatimChar"/>
        </w:rPr>
        <w:t xml:space="preserve">5  36.2  5.33</w:t>
      </w:r>
      <w:r>
        <w:br/>
      </w:r>
      <w:r>
        <w:rPr>
          <w:rStyle w:val="VerbatimChar"/>
        </w:rPr>
        <w:t xml:space="preserve">6  28.7  5.21</w:t>
      </w:r>
    </w:p>
    <w:p>
      <w:pPr>
        <w:pStyle w:val="FirstParagraph"/>
      </w:pPr>
      <w:r>
        <w:t xml:space="preserve">Let us see a KNN fit to the data, with</w:t>
      </w:r>
      <w:r>
        <w:t xml:space="preserve"> </w:t>
      </w:r>
      <m:oMath>
        <m:r>
          <m:t>K</m:t>
        </m:r>
        <m:r>
          <m:rPr>
            <m:sty m:val="p"/>
          </m:rPr>
          <m:t>=</m:t>
        </m:r>
        <m:r>
          <m:t>30</m:t>
        </m:r>
      </m:oMath>
      <w:r>
        <w:t xml:space="preserve">.</w:t>
      </w:r>
      <w:r>
        <w:rPr>
          <w:rStyle w:val="FootnoteReference"/>
        </w:rPr>
        <w:footnoteReference w:id="30"/>
      </w:r>
      <w:r>
        <w:t xml:space="preserve"> </w:t>
      </w:r>
      <w:r>
        <w:t xml:space="preserve">Here we are not training/testing the model yet – we are simply attempting to understand the role of the hyperparameter</w:t>
      </w:r>
      <w:r>
        <w:t xml:space="preserve"> </w:t>
      </w:r>
      <m:oMath>
        <m:r>
          <m:t>K</m:t>
        </m:r>
      </m:oMath>
      <w:r>
        <w:t xml:space="preserve"> </w:t>
      </w:r>
      <w:r>
        <w:t xml:space="preserve">and its impact on the fitted model. We can use the function</w:t>
      </w:r>
      <w:r>
        <w:t xml:space="preserve"> </w:t>
      </w:r>
      <w:r>
        <w:rPr>
          <w:rStyle w:val="VerbatimChar"/>
        </w:rPr>
        <w:t xml:space="preserve">knnreg()</w:t>
      </w:r>
      <w:r>
        <w:t xml:space="preserve"> </w:t>
      </w:r>
      <w:r>
        <w:t xml:space="preserve">in the</w:t>
      </w:r>
      <w:r>
        <w:t xml:space="preserve"> </w:t>
      </w:r>
      <w:r>
        <w:rPr>
          <w:rStyle w:val="VerbatimChar"/>
        </w:rPr>
        <w:t xml:space="preserve">caret</w:t>
      </w:r>
      <w:r>
        <w:t xml:space="preserve"> </w:t>
      </w:r>
      <w:r>
        <w:t xml:space="preserve">library.</w:t>
      </w:r>
    </w:p>
    <w:p>
      <w:pPr>
        <w:pStyle w:val="SourceCode"/>
      </w:pPr>
      <w:r>
        <w:rPr>
          <w:rStyle w:val="FunctionTok"/>
        </w:rPr>
        <w:t xml:space="preserve">library</w:t>
      </w:r>
      <w:r>
        <w:rPr>
          <w:rStyle w:val="NormalTok"/>
        </w:rPr>
        <w:t xml:space="preserve">(caret)</w:t>
      </w:r>
      <w:r>
        <w:br/>
      </w:r>
      <w:r>
        <w:br/>
      </w:r>
      <w:r>
        <w:rPr>
          <w:rStyle w:val="CommentTok"/>
        </w:rPr>
        <w:t xml:space="preserve"># Fit KNN with K=30</w:t>
      </w:r>
      <w:r>
        <w:br/>
      </w:r>
      <w:r>
        <w:rPr>
          <w:rStyle w:val="NormalTok"/>
        </w:rPr>
        <w:t xml:space="preserve">knn_fit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k =</w:t>
      </w:r>
      <w:r>
        <w:rPr>
          <w:rStyle w:val="NormalTok"/>
        </w:rPr>
        <w:t xml:space="preserve"> </w:t>
      </w:r>
      <w:r>
        <w:rPr>
          <w:rStyle w:val="DecValTok"/>
        </w:rPr>
        <w:t xml:space="preserve">30</w:t>
      </w:r>
      <w:r>
        <w:rPr>
          <w:rStyle w:val="NormalTok"/>
        </w:rPr>
        <w:t xml:space="preserve">)</w:t>
      </w:r>
      <w:r>
        <w:br/>
      </w:r>
      <w:r>
        <w:br/>
      </w:r>
      <w:r>
        <w:rPr>
          <w:rStyle w:val="CommentTok"/>
        </w:rPr>
        <w:t xml:space="preserve"># Create prediction grid</w:t>
      </w:r>
      <w:r>
        <w:br/>
      </w:r>
      <w:r>
        <w:rPr>
          <w:rStyle w:val="NormalTok"/>
        </w:rPr>
        <w:t xml:space="preserve">xgrid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lstat =</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37</w:t>
      </w:r>
      <w:r>
        <w:rPr>
          <w:rStyle w:val="NormalTok"/>
        </w:rPr>
        <w:t xml:space="preserve">, </w:t>
      </w:r>
      <w:r>
        <w:rPr>
          <w:rStyle w:val="AttributeTok"/>
        </w:rPr>
        <w:t xml:space="preserve">len=</w:t>
      </w:r>
      <w:r>
        <w:rPr>
          <w:rStyle w:val="DecValTok"/>
        </w:rPr>
        <w:t xml:space="preserve">201</w:t>
      </w:r>
      <w:r>
        <w:rPr>
          <w:rStyle w:val="NormalTok"/>
        </w:rPr>
        <w:t xml:space="preserve">))</w:t>
      </w:r>
      <w:r>
        <w:br/>
      </w:r>
      <w:r>
        <w:br/>
      </w:r>
      <w:r>
        <w:rPr>
          <w:rStyle w:val="CommentTok"/>
        </w:rPr>
        <w:t xml:space="preserve"># Perform prediction</w:t>
      </w:r>
      <w:r>
        <w:br/>
      </w:r>
      <w:r>
        <w:rPr>
          <w:rStyle w:val="NormalTok"/>
        </w:rPr>
        <w:t xml:space="preserve">fitted_values </w:t>
      </w:r>
      <w:r>
        <w:rPr>
          <w:rStyle w:val="OtherTok"/>
        </w:rPr>
        <w:t xml:space="preserve">&lt;-</w:t>
      </w:r>
      <w:r>
        <w:rPr>
          <w:rStyle w:val="NormalTok"/>
        </w:rPr>
        <w:t xml:space="preserve"> </w:t>
      </w:r>
      <w:r>
        <w:rPr>
          <w:rStyle w:val="FunctionTok"/>
        </w:rPr>
        <w:t xml:space="preserve">predict</w:t>
      </w:r>
      <w:r>
        <w:rPr>
          <w:rStyle w:val="NormalTok"/>
        </w:rPr>
        <w:t xml:space="preserve">(knn_fit, </w:t>
      </w:r>
      <w:r>
        <w:rPr>
          <w:rStyle w:val="AttributeTok"/>
        </w:rPr>
        <w:t xml:space="preserve">newdata =</w:t>
      </w:r>
      <w:r>
        <w:rPr>
          <w:rStyle w:val="NormalTok"/>
        </w:rPr>
        <w:t xml:space="preserve"> xgrid)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32" name="Picture"/>
                  <a:graphic>
                    <a:graphicData uri="http://schemas.openxmlformats.org/drawingml/2006/picture">
                      <pic:pic>
                        <pic:nvPicPr>
                          <pic:cNvPr descr="04-Fitting_Assessing_Models_Typed_files/figure-docx/knnBoston-1.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KNN fit to Boston data with K=30.</w:t>
            </w:r>
          </w:p>
        </w:tc>
      </w:tr>
    </w:tbl>
    <w:p>
      <w:pPr>
        <w:pStyle w:val="BodyText"/>
      </w:pPr>
      <w:r>
        <w:t xml:space="preserve">After the fitting the regression, we plot the fitted function</w:t>
      </w:r>
      <w:r>
        <w:t xml:space="preserve"> </w:t>
      </w:r>
      <m:oMath>
        <m:acc>
          <m:accPr>
            <m:chr m:val="̂"/>
          </m:accPr>
          <m:e>
            <m:r>
              <m:t>f</m:t>
            </m:r>
          </m:e>
        </m:acc>
        <m:d>
          <m:dPr>
            <m:begChr m:val="("/>
            <m:endChr m:val=")"/>
            <m:sepChr m:val=""/>
            <m:grow/>
          </m:dPr>
          <m:e>
            <m:r>
              <m:rPr>
                <m:sty m:val="p"/>
              </m:rPr>
              <m:t>⋅</m:t>
            </m:r>
          </m:e>
        </m:d>
      </m:oMath>
      <w:r>
        <w:t xml:space="preserve"> </w:t>
      </w:r>
      <w:r>
        <w:t xml:space="preserve">on a grid of 201 equally spaced values in</w:t>
      </w:r>
      <w:r>
        <w:t xml:space="preserve"> </w:t>
      </w:r>
      <m:oMath>
        <m:d>
          <m:dPr>
            <m:begChr m:val="["/>
            <m:endChr m:val="]"/>
            <m:sepChr m:val=""/>
            <m:grow/>
          </m:dPr>
          <m:e>
            <m:r>
              <m:t>2</m:t>
            </m:r>
            <m:r>
              <m:rPr>
                <m:sty m:val="p"/>
              </m:rPr>
              <m:t>,</m:t>
            </m:r>
            <m:r>
              <m:t>37</m:t>
            </m:r>
          </m:e>
        </m:d>
      </m:oMath>
      <w:r>
        <w:t xml:space="preserve"> </w:t>
      </w:r>
      <w:r>
        <w:t xml:space="preserve">– this interval roughly covers the observed values for</w:t>
      </w:r>
      <w:r>
        <w:t xml:space="preserve"> </w:t>
      </w:r>
      <w:r>
        <w:rPr>
          <w:rStyle w:val="VerbatimChar"/>
        </w:rPr>
        <w:t xml:space="preserve">lstat</w:t>
      </w:r>
      <w:r>
        <w:t xml:space="preserve">. The fitted function is shown in Figure</w:t>
      </w:r>
      <w:r>
        <w:t xml:space="preserve"> </w:t>
      </w:r>
      <w:r>
        <w:t xml:space="preserve">.</w:t>
      </w:r>
    </w:p>
    <w:p>
      <w:pPr>
        <w:pStyle w:val="SourceCode"/>
      </w:pPr>
      <w:r>
        <w:rPr>
          <w:rStyle w:val="CommentTok"/>
        </w:rPr>
        <w:t xml:space="preserve"># Plot</w:t>
      </w:r>
      <w:r>
        <w:br/>
      </w:r>
      <w:r>
        <w:rPr>
          <w:rStyle w:val="FunctionTok"/>
        </w:rPr>
        <w:t xml:space="preserve">plot</w:t>
      </w:r>
      <w:r>
        <w:rPr>
          <w:rStyle w:val="NormalTok"/>
        </w:rPr>
        <w:t xml:space="preserve">(Boston</w:t>
      </w:r>
      <w:r>
        <w:rPr>
          <w:rStyle w:val="SpecialCharTok"/>
        </w:rPr>
        <w:t xml:space="preserve">$</w:t>
      </w:r>
      <w:r>
        <w:rPr>
          <w:rStyle w:val="NormalTok"/>
        </w:rPr>
        <w:t xml:space="preserve">lstat, Boston</w:t>
      </w:r>
      <w:r>
        <w:rPr>
          <w:rStyle w:val="SpecialCharTok"/>
        </w:rPr>
        <w:t xml:space="preserve">$</w:t>
      </w:r>
      <w:r>
        <w:rPr>
          <w:rStyle w:val="NormalTok"/>
        </w:rPr>
        <w:t xml:space="preserve">medv, </w:t>
      </w:r>
      <w:r>
        <w:br/>
      </w:r>
      <w:r>
        <w:rPr>
          <w:rStyle w:val="NormalTok"/>
        </w:rPr>
        <w:t xml:space="preserve">     </w:t>
      </w:r>
      <w:r>
        <w:rPr>
          <w:rStyle w:val="AttributeTok"/>
        </w:rPr>
        <w:t xml:space="preserve">pch=</w:t>
      </w:r>
      <w:r>
        <w:rPr>
          <w:rStyle w:val="DecValTok"/>
        </w:rPr>
        <w:t xml:space="preserve">19</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"darkgray"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"Lower status of the population (percent)"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"Median value of owner occupied homes"</w:t>
      </w:r>
      <w:r>
        <w:rPr>
          <w:rStyle w:val="NormalTok"/>
        </w:rPr>
        <w:t xml:space="preserve">)</w:t>
      </w:r>
      <w:r>
        <w:br/>
      </w:r>
      <w:r>
        <w:rPr>
          <w:rStyle w:val="FunctionTok"/>
        </w:rPr>
        <w:t xml:space="preserve">lines</w:t>
      </w:r>
      <w:r>
        <w:rPr>
          <w:rStyle w:val="NormalTok"/>
        </w:rPr>
        <w:t xml:space="preserve">(xgrid</w:t>
      </w:r>
      <w:r>
        <w:rPr>
          <w:rStyle w:val="SpecialCharTok"/>
        </w:rPr>
        <w:t xml:space="preserve">$</w:t>
      </w:r>
      <w:r>
        <w:rPr>
          <w:rStyle w:val="NormalTok"/>
        </w:rPr>
        <w:t xml:space="preserve">lstat, fitted_values, </w:t>
      </w:r>
      <w:r>
        <w:rPr>
          <w:rStyle w:val="AttributeTok"/>
        </w:rPr>
        <w:t xml:space="preserve">lwd=</w:t>
      </w:r>
      <w:r>
        <w:rPr>
          <w:rStyle w:val="DecValTok"/>
        </w:rPr>
        <w:t xml:space="preserve">2</w:t>
      </w:r>
      <w:r>
        <w:rPr>
          <w:rStyle w:val="NormalTok"/>
        </w:rPr>
        <w:t xml:space="preserve">)</w:t>
      </w:r>
    </w:p>
    <w:p>
      <w:pPr>
        <w:pStyle w:val="FirstParagraph"/>
      </w:pPr>
      <w:r>
        <w:t xml:space="preserve">How should we choose</w:t>
      </w:r>
      <w:r>
        <w:t xml:space="preserve"> </w:t>
      </w:r>
      <m:oMath>
        <m:r>
          <m:t>K</m:t>
        </m:r>
      </m:oMath>
      <w:r>
        <w:t xml:space="preserve">? To answer this question, we need to investigate how the estimated function changes for different values of</w:t>
      </w:r>
      <w:r>
        <w:t xml:space="preserve"> </w:t>
      </w:r>
      <m:oMath>
        <m:r>
          <m:t>K</m:t>
        </m:r>
      </m:oMath>
      <w:r>
        <w:t xml:space="preserve">. We show three fitted functions for</w:t>
      </w:r>
      <w:r>
        <w:t xml:space="preserve"> </w:t>
      </w:r>
      <m:oMath>
        <m:r>
          <m:t>K</m:t>
        </m:r>
        <m:r>
          <m:rPr>
            <m:sty m:val="p"/>
          </m:rPr>
          <m:t>=</m:t>
        </m:r>
        <m:r>
          <m:t>1</m:t>
        </m:r>
      </m:oMath>
      <w:r>
        <w:t xml:space="preserve">,</w:t>
      </w:r>
      <w:r>
        <w:t xml:space="preserve"> </w:t>
      </w:r>
      <m:oMath>
        <m:r>
          <m:t>30</m:t>
        </m:r>
      </m:oMath>
      <w:r>
        <w:t xml:space="preserve">, and</w:t>
      </w:r>
      <w:r>
        <w:t xml:space="preserve"> </w:t>
      </w:r>
      <m:oMath>
        <m:r>
          <m:t>300</m:t>
        </m:r>
      </m:oMath>
      <w:r>
        <w:t xml:space="preserve"> </w:t>
      </w:r>
      <w:r>
        <w:t xml:space="preserve">in Figure</w:t>
      </w:r>
      <w:r>
        <w:t xml:space="preserve"> </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481666"/>
                  <wp:effectExtent b="0" l="0" r="0" t="0"/>
                  <wp:docPr descr="" title="" id="35" name="Picture"/>
                  <a:graphic>
                    <a:graphicData uri="http://schemas.openxmlformats.org/drawingml/2006/picture">
                      <pic:pic>
                        <pic:nvPicPr>
                          <pic:cNvPr descr="04-Fitting_Assessing_Models_Typed_files/figure-docx/knnDiffK-1.png" id="36" name="Picture"/>
                          <pic:cNvPicPr>
                            <a:picLocks noChangeArrowheads="1" noChangeAspect="1"/>
                          </pic:cNvPicPr>
                        </pic:nvPicPr>
                        <pic:blipFill>
                          <a:blip r:embed="rId34"/>
                          <a:stretch>
                            <a:fillRect/>
                          </a:stretch>
                        </pic:blipFill>
                        <pic:spPr bwMode="auto">
                          <a:xfrm>
                            <a:off x="0" y="0"/>
                            <a:ext cx="5334000" cy="1481666"/>
                          </a:xfrm>
                          <a:prstGeom prst="rect">
                            <a:avLst/>
                          </a:prstGeom>
                          <a:noFill/>
                          <a:ln w="9525">
                            <a:noFill/>
                            <a:headEnd/>
                            <a:tailEnd/>
                          </a:ln>
                        </pic:spPr>
                      </pic:pic>
                    </a:graphicData>
                  </a:graphic>
                </wp:inline>
              </w:drawing>
            </w:r>
          </w:p>
          <w:p>
            <w:pPr>
              <w:jc w:val="center"/>
            </w:pPr>
            <w:pPr>
              <w:jc w:val="start"/>
              <w:spacing w:before="200"/>
              <w:pStyle w:val="ImageCaption"/>
            </w:pPr>
            <w:r>
              <w:t xml:space="preserve">Estimated functions form Boston data example for different values of K.</w:t>
            </w:r>
          </w:p>
        </w:tc>
      </w:tr>
    </w:tbl>
    <w:p>
      <w:pPr>
        <w:pStyle w:val="BodyText"/>
      </w:pPr>
      <w:r>
        <w:t xml:space="preserve">We note that for small value of</w:t>
      </w:r>
      <w:r>
        <w:t xml:space="preserve"> </w:t>
      </w:r>
      <m:oMath>
        <m:r>
          <m:t>K</m:t>
        </m:r>
        <m:r>
          <m:rPr>
            <m:sty m:val="p"/>
          </m:rPr>
          <m:t>=</m:t>
        </m:r>
        <m:r>
          <m:t>1</m:t>
        </m:r>
      </m:oMath>
      <w:r>
        <w:t xml:space="preserve">, KNN produces extremely rough estimate of</w:t>
      </w:r>
      <w:r>
        <w:t xml:space="preserve"> </w:t>
      </w:r>
      <m:oMath>
        <m:r>
          <m:t>f</m:t>
        </m:r>
        <m:d>
          <m:dPr>
            <m:begChr m:val="("/>
            <m:endChr m:val=")"/>
            <m:sepChr m:val=""/>
            <m:grow/>
          </m:dPr>
          <m:e>
            <m:r>
              <m:rPr>
                <m:sty m:val="p"/>
              </m:rPr>
              <m:t>⋅</m:t>
            </m:r>
          </m:e>
        </m:d>
      </m:oMath>
      <w:r>
        <w:t xml:space="preserve">. We are almost interpolating the data – this is an example of overfitting the data. While the model is most flexible, and the estimated function does capture the shape of the data (perhaps too much so), such a fit is undesirable as the estimate is much too volatile.</w:t>
      </w:r>
    </w:p>
    <w:p>
      <w:pPr>
        <w:pStyle w:val="BodyText"/>
      </w:pPr>
      <w:r>
        <w:t xml:space="preserve">In contrast, for large value</w:t>
      </w:r>
      <w:r>
        <w:t xml:space="preserve"> </w:t>
      </w:r>
      <m:oMath>
        <m:r>
          <m:t>K</m:t>
        </m:r>
        <m:r>
          <m:rPr>
            <m:sty m:val="p"/>
          </m:rPr>
          <m:t>=</m:t>
        </m:r>
        <m:r>
          <m:t>300</m:t>
        </m:r>
      </m:oMath>
      <w:r>
        <w:t xml:space="preserve"> </w:t>
      </w:r>
      <w:r>
        <w:t xml:space="preserve">– this is</w:t>
      </w:r>
      <w:r>
        <w:t xml:space="preserve"> </w:t>
      </w:r>
      <m:oMath>
        <m:r>
          <m:t>60</m:t>
        </m:r>
        <m:r>
          <m:rPr>
            <m:sty m:val="p"/>
          </m:rPr>
          <m:t>%</m:t>
        </m:r>
      </m:oMath>
      <w:r>
        <w:t xml:space="preserve"> </w:t>
      </w:r>
      <w:r>
        <w:t xml:space="preserve">of our sample size – the estimate is smooth, but does not capture the shape of the data. Such a model is not flexible, and undesirable as it may produce biased estimate of</w:t>
      </w:r>
      <w:r>
        <w:t xml:space="preserve"> </w:t>
      </w:r>
      <m:oMath>
        <m:r>
          <m:t>f</m:t>
        </m:r>
        <m:d>
          <m:dPr>
            <m:begChr m:val="("/>
            <m:endChr m:val=")"/>
            <m:sepChr m:val=""/>
            <m:grow/>
          </m:dPr>
          <m:e>
            <m:r>
              <m:rPr>
                <m:sty m:val="p"/>
              </m:rPr>
              <m:t>⋅</m:t>
            </m:r>
          </m:e>
        </m:d>
      </m:oMath>
      <w:r>
        <w:t xml:space="preserve">, and inaccurate predictions.</w:t>
      </w:r>
    </w:p>
    <w:p>
      <w:pPr>
        <w:pStyle w:val="BodyText"/>
      </w:pPr>
      <w:r>
        <w:t xml:space="preserve">For</w:t>
      </w:r>
      <w:r>
        <w:t xml:space="preserve"> </w:t>
      </w:r>
      <m:oMath>
        <m:r>
          <m:t>K</m:t>
        </m:r>
        <m:r>
          <m:rPr>
            <m:sty m:val="p"/>
          </m:rPr>
          <m:t>=</m:t>
        </m:r>
        <m:r>
          <m:t>30</m:t>
        </m:r>
      </m:oMath>
      <w:r>
        <w:t xml:space="preserve">, it seems the model is flexible enough to capture the overall shape of the data, but stable enough to not overfit the data. Thus we need to discuss a criterion that evaluates the quality of model fit, and enables us to choose</w:t>
      </w:r>
      <w:r>
        <w:t xml:space="preserve"> </w:t>
      </w:r>
      <m:oMath>
        <m:r>
          <m:t>K</m:t>
        </m:r>
      </m:oMath>
      <w:r>
        <w:t xml:space="preserve"> </w:t>
      </w:r>
      <w:r>
        <w:t xml:space="preserve">(hyperparameters in a regression model in general) properly.</w:t>
      </w:r>
    </w:p>
    <w:bookmarkEnd w:id="37"/>
    <w:bookmarkStart w:id="46" w:name="regression-model-evaluation-criterion"/>
    <w:p>
      <w:pPr>
        <w:pStyle w:val="Heading2"/>
      </w:pPr>
      <w:r>
        <w:t xml:space="preserve">Regression model evaluation criterion</w:t>
      </w:r>
    </w:p>
    <w:p>
      <w:pPr>
        <w:pStyle w:val="FirstParagraph"/>
      </w:pPr>
      <w:r>
        <w:t xml:space="preserve">We evaluate regression models based on how well they predict new observations. Suppose we have new predictor value</w:t>
      </w:r>
      <w:r>
        <w:t xml:space="preserve"> </w:t>
      </w:r>
      <m:oMath>
        <m:sSub>
          <m:e>
            <m:r>
              <m:t>x</m:t>
            </m:r>
          </m:e>
          <m:sub>
            <m:r>
              <m:t>0</m:t>
            </m:r>
          </m:sub>
        </m:sSub>
      </m:oMath>
      <w:r>
        <w:t xml:space="preserve">, and want to predict the response</w:t>
      </w:r>
      <w:r>
        <w:t xml:space="preserve"> </w:t>
      </w:r>
      <m:oMath>
        <m:r>
          <m:t>Y</m:t>
        </m:r>
      </m:oMath>
      <w:r>
        <w:t xml:space="preserve"> </w:t>
      </w:r>
      <w:r>
        <w:t xml:space="preserve">corresponding to</w:t>
      </w:r>
      <w:r>
        <w:t xml:space="preserve"> </w:t>
      </w:r>
      <m:oMath>
        <m:sSub>
          <m:e>
            <m:r>
              <m:t>x</m:t>
            </m:r>
          </m:e>
          <m:sub>
            <m:r>
              <m:t>0</m:t>
            </m:r>
          </m:sub>
        </m:sSub>
      </m:oMath>
      <w:r>
        <w:t xml:space="preserve">. The (squared) prediction error is</w:t>
      </w:r>
      <w:r>
        <w:t xml:space="preserve"> </w:t>
      </w:r>
      <m:oMath>
        <m:r>
          <m:rPr>
            <m:sty m:val="p"/>
          </m:rPr>
          <m:t>{</m:t>
        </m:r>
        <m:r>
          <m:t>Y</m:t>
        </m:r>
        <m:r>
          <m:rPr>
            <m:sty m:val="p"/>
          </m:rPr>
          <m:t>−</m:t>
        </m:r>
        <m:acc>
          <m:accPr>
            <m:chr m:val="̂"/>
          </m:accPr>
          <m:e>
            <m:r>
              <m:t>f</m:t>
            </m:r>
          </m:e>
        </m:acc>
        <m:d>
          <m:dPr>
            <m:begChr m:val="("/>
            <m:endChr m:val=")"/>
            <m:sepChr m:val=""/>
            <m:grow/>
          </m:dPr>
          <m:e>
            <m:sSub>
              <m:e>
                <m:r>
                  <m:t>x</m:t>
                </m:r>
              </m:e>
              <m:sub>
                <m:r>
                  <m:t>0</m:t>
                </m:r>
              </m:sub>
            </m:sSub>
          </m:e>
        </m:d>
        <m:sSup>
          <m:e>
            <m:r>
              <m:rPr>
                <m:sty m:val="p"/>
              </m:rPr>
              <m:t>}</m:t>
            </m:r>
          </m:e>
          <m:sup>
            <m:r>
              <m:t>2</m:t>
            </m:r>
          </m:sup>
        </m:sSup>
      </m:oMath>
      <w:r>
        <w:t xml:space="preserve">. However, we want the procedure to provide good predictions across all possible values of</w:t>
      </w:r>
      <w:r>
        <w:t xml:space="preserve"> </w:t>
      </w:r>
      <m:oMath>
        <m:r>
          <m:t>Y</m:t>
        </m:r>
      </m:oMath>
      <w:r>
        <w:t xml:space="preserve"> </w:t>
      </w:r>
      <w:r>
        <w:t xml:space="preserve">when</w:t>
      </w:r>
      <w:r>
        <w:t xml:space="preserve"> </w:t>
      </w:r>
      <m:oMath>
        <m:r>
          <m:t>X</m:t>
        </m:r>
        <m:r>
          <m:rPr>
            <m:sty m:val="p"/>
          </m:rPr>
          <m:t>=</m:t>
        </m:r>
        <m:sSub>
          <m:e>
            <m:r>
              <m:t>x</m:t>
            </m:r>
          </m:e>
          <m:sub>
            <m:r>
              <m:t>0</m:t>
            </m:r>
          </m:sub>
        </m:sSub>
      </m:oMath>
      <w:r>
        <w:t xml:space="preserve">,</w:t>
      </w:r>
      <w:r>
        <w:rPr>
          <w:rStyle w:val="FootnoteReference"/>
        </w:rPr>
        <w:footnoteReference w:id="38"/>
      </w:r>
      <w:r>
        <w:t xml:space="preserve"> </w:t>
      </w:r>
      <w:r>
        <w:t xml:space="preserve">so we might want to choose a model by minimizing expected prediction error</w:t>
      </w:r>
      <w:r>
        <w:rPr>
          <w:rStyle w:val="FootnoteReference"/>
        </w:rPr>
        <w:footnoteReference w:id="39"/>
      </w:r>
      <w:r>
        <w:t xml:space="preserve"> </w:t>
      </w:r>
      <w:r>
        <w:t xml:space="preserve">for</w:t>
      </w:r>
      <w:r>
        <w:t xml:space="preserve"> </w:t>
      </w:r>
      <m:oMath>
        <m:r>
          <m:t>X</m:t>
        </m:r>
        <m:r>
          <m:rPr>
            <m:sty m:val="p"/>
          </m:rPr>
          <m:t>=</m:t>
        </m:r>
        <m:sSub>
          <m:e>
            <m:r>
              <m:t>x</m:t>
            </m:r>
          </m:e>
          <m:sub>
            <m:r>
              <m:t>0</m:t>
            </m:r>
          </m:sub>
        </m:sSub>
      </m:oMath>
      <w:r>
        <w:t xml:space="preserve">,</w:t>
      </w:r>
    </w:p>
    <w:p>
      <w:pPr>
        <w:pStyle w:val="BodyText"/>
      </w:pPr>
      <m:oMathPara>
        <m:oMathParaPr>
          <m:jc m:val="center"/>
        </m:oMathParaPr>
        <m:oMath>
          <m:r>
            <m:t>E</m:t>
          </m:r>
          <m:d>
            <m:dPr>
              <m:begChr m:val="["/>
              <m:endChr m:val="]"/>
              <m:sepChr m:val=""/>
              <m:grow/>
            </m:dPr>
            <m:e>
              <m:r>
                <m:rPr>
                  <m:sty m:val="p"/>
                </m:rPr>
                <m:t>{</m:t>
              </m:r>
              <m:r>
                <m:t>Y</m:t>
              </m:r>
              <m:r>
                <m:rPr>
                  <m:sty m:val="p"/>
                </m:rPr>
                <m:t>−</m:t>
              </m:r>
              <m:acc>
                <m:accPr>
                  <m:chr m:val="̂"/>
                </m:accPr>
                <m:e>
                  <m:r>
                    <m:t>f</m:t>
                  </m:r>
                </m:e>
              </m:acc>
              <m:d>
                <m:dPr>
                  <m:begChr m:val="("/>
                  <m:endChr m:val=")"/>
                  <m:sepChr m:val=""/>
                  <m:grow/>
                </m:dPr>
                <m:e>
                  <m:sSub>
                    <m:e>
                      <m:r>
                        <m:t>x</m:t>
                      </m:r>
                    </m:e>
                    <m:sub>
                      <m:r>
                        <m:t>0</m:t>
                      </m:r>
                    </m:sub>
                  </m:sSub>
                </m:e>
              </m:d>
              <m:sSup>
                <m:e>
                  <m:r>
                    <m:rPr>
                      <m:sty m:val="p"/>
                    </m:rPr>
                    <m:t>}</m:t>
                  </m:r>
                </m:e>
                <m:sup>
                  <m:r>
                    <m:t>2</m:t>
                  </m:r>
                </m:sup>
              </m:sSup>
              <m:r>
                <m:rPr>
                  <m:sty m:val="p"/>
                </m:rPr>
                <m:t>|</m:t>
              </m:r>
              <m:r>
                <m:t>X</m:t>
              </m:r>
              <m:r>
                <m:rPr>
                  <m:sty m:val="p"/>
                </m:rPr>
                <m:t>=</m:t>
              </m:r>
              <m:sSub>
                <m:e>
                  <m:r>
                    <m:t>x</m:t>
                  </m:r>
                </m:e>
                <m:sub>
                  <m:r>
                    <m:t>0</m:t>
                  </m:r>
                </m:sub>
              </m:sSub>
            </m:e>
          </m:d>
          <m:r>
            <m:rPr>
              <m:sty m:val="p"/>
            </m:rPr>
            <m:t>.</m:t>
          </m:r>
        </m:oMath>
      </m:oMathPara>
    </w:p>
    <w:p>
      <w:pPr>
        <w:pStyle w:val="FirstParagraph"/>
      </w:pPr>
      <w:r>
        <w:t xml:space="preserve">This strategy works if we are only interested in the specific value</w:t>
      </w:r>
      <w:r>
        <w:t xml:space="preserve"> </w:t>
      </w:r>
      <m:oMath>
        <m:r>
          <m:t>X</m:t>
        </m:r>
        <m:r>
          <m:rPr>
            <m:sty m:val="p"/>
          </m:rPr>
          <m:t>=</m:t>
        </m:r>
        <m:sSub>
          <m:e>
            <m:r>
              <m:t>x</m:t>
            </m:r>
          </m:e>
          <m:sub>
            <m:r>
              <m:t>0</m:t>
            </m:r>
          </m:sub>
        </m:sSub>
      </m:oMath>
      <w:r>
        <w:t xml:space="preserve">. In general, we want a procedure which can predict for all possible values of</w:t>
      </w:r>
      <w:r>
        <w:t xml:space="preserve"> </w:t>
      </w:r>
      <m:oMath>
        <m:r>
          <m:t>X</m:t>
        </m:r>
      </m:oMath>
      <w:r>
        <w:t xml:space="preserve">, not just one specific value. Thus the average performance of the procedure can be measured by taking</w:t>
      </w:r>
      <w:r>
        <w:t xml:space="preserve"> </w:t>
      </w:r>
      <w:r>
        <w:t xml:space="preserve">“</w:t>
      </w:r>
      <w:r>
        <w:t xml:space="preserve">average</w:t>
      </w:r>
      <w:r>
        <w:t xml:space="preserve">”</w:t>
      </w:r>
      <w:r>
        <w:t xml:space="preserve"> </w:t>
      </w:r>
      <w:r>
        <w:t xml:space="preserve">(expected value) of the previous expected prediction error over possible values of</w:t>
      </w:r>
      <w:r>
        <w:t xml:space="preserve"> </w:t>
      </w:r>
      <m:oMath>
        <m:sSub>
          <m:e>
            <m:r>
              <m:t>x</m:t>
            </m:r>
          </m:e>
          <m:sub>
            <m:r>
              <m:t>0</m:t>
            </m:r>
          </m:sub>
        </m:sSub>
      </m:oMath>
      <w:r>
        <w:t xml:space="preserve">, that is,</w:t>
      </w:r>
      <w:r>
        <w:rPr>
          <w:rStyle w:val="FootnoteReference"/>
        </w:rPr>
        <w:footnoteReference w:id="40"/>
      </w:r>
    </w:p>
    <w:p>
      <w:pPr>
        <w:pStyle w:val="BodyText"/>
      </w:pPr>
      <m:oMathPara>
        <m:oMathParaPr>
          <m:jc m:val="center"/>
        </m:oMathParaPr>
        <m:oMath>
          <m:r>
            <m:t>E</m:t>
          </m:r>
          <m:d>
            <m:dPr>
              <m:begChr m:val="("/>
              <m:endChr m:val=")"/>
              <m:sepChr m:val=""/>
              <m:grow/>
            </m:dPr>
            <m:e>
              <m:r>
                <m:t>E</m:t>
              </m:r>
              <m:d>
                <m:dPr>
                  <m:begChr m:val="["/>
                  <m:endChr m:val="]"/>
                  <m:sepChr m:val=""/>
                  <m:grow/>
                </m:dPr>
                <m:e>
                  <m:r>
                    <m:rPr>
                      <m:sty m:val="p"/>
                    </m:rPr>
                    <m:t>{</m:t>
                  </m:r>
                  <m:r>
                    <m:t>Y</m:t>
                  </m:r>
                  <m:r>
                    <m:rPr>
                      <m:sty m:val="p"/>
                    </m:rPr>
                    <m:t>−</m:t>
                  </m:r>
                  <m:acc>
                    <m:accPr>
                      <m:chr m:val="̂"/>
                    </m:accPr>
                    <m:e>
                      <m:r>
                        <m:t>f</m:t>
                      </m:r>
                    </m:e>
                  </m:acc>
                  <m:d>
                    <m:dPr>
                      <m:begChr m:val="("/>
                      <m:endChr m:val=")"/>
                      <m:sepChr m:val=""/>
                      <m:grow/>
                    </m:dPr>
                    <m:e>
                      <m:sSub>
                        <m:e>
                          <m:r>
                            <m:t>x</m:t>
                          </m:r>
                        </m:e>
                        <m:sub>
                          <m:r>
                            <m:t>0</m:t>
                          </m:r>
                        </m:sub>
                      </m:sSub>
                    </m:e>
                  </m:d>
                  <m:sSup>
                    <m:e>
                      <m:r>
                        <m:rPr>
                          <m:sty m:val="p"/>
                        </m:rPr>
                        <m:t>}</m:t>
                      </m:r>
                    </m:e>
                    <m:sup>
                      <m:r>
                        <m:t>2</m:t>
                      </m:r>
                    </m:sup>
                  </m:sSup>
                  <m:r>
                    <m:rPr>
                      <m:sty m:val="p"/>
                    </m:rPr>
                    <m:t>|</m:t>
                  </m:r>
                  <m:r>
                    <m:t>X</m:t>
                  </m:r>
                  <m:r>
                    <m:rPr>
                      <m:sty m:val="p"/>
                    </m:rPr>
                    <m:t>=</m:t>
                  </m:r>
                  <m:sSub>
                    <m:e>
                      <m:r>
                        <m:t>x</m:t>
                      </m:r>
                    </m:e>
                    <m:sub>
                      <m:r>
                        <m:t>0</m:t>
                      </m:r>
                    </m:sub>
                  </m:sSub>
                </m:e>
              </m:d>
            </m:e>
          </m:d>
          <m:r>
            <m:rPr>
              <m:sty m:val="p"/>
            </m:rPr>
            <m:t>=</m:t>
          </m:r>
          <m:r>
            <m:t>E</m:t>
          </m:r>
          <m:d>
            <m:dPr>
              <m:begChr m:val="["/>
              <m:endChr m:val="]"/>
              <m:sepChr m:val=""/>
              <m:grow/>
            </m:dPr>
            <m:e>
              <m:r>
                <m:rPr>
                  <m:sty m:val="p"/>
                </m:rPr>
                <m:t>{</m:t>
              </m:r>
              <m:r>
                <m:t>Y</m:t>
              </m:r>
              <m:r>
                <m:rPr>
                  <m:sty m:val="p"/>
                </m:rPr>
                <m:t>−</m:t>
              </m:r>
              <m:acc>
                <m:accPr>
                  <m:chr m:val="̂"/>
                </m:accPr>
                <m:e>
                  <m:r>
                    <m:t>f</m:t>
                  </m:r>
                </m:e>
              </m:acc>
              <m:d>
                <m:dPr>
                  <m:begChr m:val="("/>
                  <m:endChr m:val=")"/>
                  <m:sepChr m:val=""/>
                  <m:grow/>
                </m:dPr>
                <m:e>
                  <m:r>
                    <m:t>X</m:t>
                  </m:r>
                </m:e>
              </m:d>
              <m:sSup>
                <m:e>
                  <m:r>
                    <m:rPr>
                      <m:sty m:val="p"/>
                    </m:rPr>
                    <m:t>}</m:t>
                  </m:r>
                </m:e>
                <m:sup>
                  <m:r>
                    <m:t>2</m:t>
                  </m:r>
                </m:sup>
              </m:sSup>
            </m:e>
          </m:d>
          <m:r>
            <m:rPr>
              <m:sty m:val="p"/>
            </m:rPr>
            <m:t>.</m:t>
          </m:r>
        </m:oMath>
      </m:oMathPara>
    </w:p>
    <w:p>
      <w:pPr>
        <w:pStyle w:val="FirstParagraph"/>
      </w:pPr>
      <w:r>
        <w:t xml:space="preserve">Unfortunately, the quantity above can not be directly computed without knowing the probability distribution underlying the data generating process, and hence needs to be estimated using a sample. Suppose we have training set</w:t>
      </w:r>
      <w:r>
        <w:t xml:space="preserve"> </w:t>
      </w:r>
      <m:oMath>
        <m:d>
          <m:dPr>
            <m:begChr m:val="("/>
            <m:endChr m:val=")"/>
            <m:sepChr m:val=""/>
            <m:grow/>
          </m:dPr>
          <m:e>
            <m:sSub>
              <m:e>
                <m:r>
                  <m:t>Y</m:t>
                </m:r>
              </m:e>
              <m:sub>
                <m:r>
                  <m:t>i</m:t>
                </m:r>
              </m:sub>
            </m:sSub>
            <m:r>
              <m:rPr>
                <m:sty m:val="p"/>
              </m:rPr>
              <m:t>,</m:t>
            </m:r>
            <m:sSub>
              <m:e>
                <m:r>
                  <m:t>X</m:t>
                </m:r>
              </m:e>
              <m:sub>
                <m:r>
                  <m:t>i</m:t>
                </m:r>
              </m:sub>
            </m:sSub>
          </m:e>
        </m:d>
        <m:r>
          <m:rPr>
            <m:sty m:val="p"/>
          </m:rPr>
          <m:t>,</m:t>
        </m:r>
        <m:r>
          <m:t>i</m:t>
        </m:r>
        <m:r>
          <m:rPr>
            <m:sty m:val="p"/>
          </m:rPr>
          <m:t>=</m:t>
        </m:r>
        <m:r>
          <m:t>1</m:t>
        </m:r>
        <m:r>
          <m:rPr>
            <m:sty m:val="p"/>
          </m:rPr>
          <m:t>,</m:t>
        </m:r>
        <m:r>
          <m:rPr>
            <m:sty m:val="p"/>
          </m:rPr>
          <m:t>…</m:t>
        </m:r>
        <m:r>
          <m:rPr>
            <m:sty m:val="p"/>
          </m:rPr>
          <m:t>,</m:t>
        </m:r>
        <m:r>
          <m:t>n</m:t>
        </m:r>
      </m:oMath>
      <w:r>
        <w:t xml:space="preserve">, and a test set</w:t>
      </w:r>
      <w:r>
        <w:t xml:space="preserve"> </w:t>
      </w:r>
      <m:oMath>
        <m:d>
          <m:dPr>
            <m:begChr m:val="("/>
            <m:endChr m:val=")"/>
            <m:sepChr m:val=""/>
            <m:grow/>
          </m:dPr>
          <m:e>
            <m:sSub>
              <m:e>
                <m:r>
                  <m:t>Y</m:t>
                </m:r>
              </m:e>
              <m:sub>
                <m:r>
                  <m:t>i</m:t>
                </m:r>
              </m:sub>
            </m:sSub>
            <m:r>
              <m:rPr>
                <m:sty m:val="p"/>
              </m:rPr>
              <m:t>,</m:t>
            </m:r>
            <m:sSub>
              <m:e>
                <m:r>
                  <m:t>X</m:t>
                </m:r>
              </m:e>
              <m:sub>
                <m:r>
                  <m:t>i</m:t>
                </m:r>
              </m:sub>
            </m:sSub>
          </m:e>
        </m:d>
        <m:r>
          <m:rPr>
            <m:sty m:val="p"/>
          </m:rPr>
          <m:t>,</m:t>
        </m:r>
        <m:r>
          <m:t>i</m:t>
        </m:r>
        <m:r>
          <m:rPr>
            <m:sty m:val="p"/>
          </m:rPr>
          <m:t>=</m:t>
        </m:r>
        <m:r>
          <m:t>n</m:t>
        </m:r>
        <m:r>
          <m:rPr>
            <m:sty m:val="p"/>
          </m:rPr>
          <m:t>+</m:t>
        </m:r>
        <m:r>
          <m:t>1</m:t>
        </m:r>
        <m:r>
          <m:rPr>
            <m:sty m:val="p"/>
          </m:rPr>
          <m:t>,</m:t>
        </m:r>
        <m:r>
          <m:rPr>
            <m:sty m:val="p"/>
          </m:rPr>
          <m:t>…</m:t>
        </m:r>
        <m:r>
          <m:rPr>
            <m:sty m:val="p"/>
          </m:rPr>
          <m:t>,</m:t>
        </m:r>
        <m:r>
          <m:t>n</m:t>
        </m:r>
        <m:r>
          <m:rPr>
            <m:sty m:val="p"/>
          </m:rPr>
          <m:t>+</m:t>
        </m:r>
        <m:r>
          <m:t>m</m:t>
        </m:r>
      </m:oMath>
      <w:r>
        <w:t xml:space="preserve">. Then, based on the test set, we can estimate the quantity above as</w:t>
      </w:r>
    </w:p>
    <w:p>
      <w:pPr>
        <w:pStyle w:val="BodyText"/>
      </w:pPr>
      <m:oMathPara>
        <m:oMathParaPr>
          <m:jc m:val="center"/>
        </m:oMathParaPr>
        <m:oMath>
          <m:f>
            <m:fPr>
              <m:type m:val="bar"/>
            </m:fPr>
            <m:num>
              <m:r>
                <m:t>1</m:t>
              </m:r>
            </m:num>
            <m:den>
              <m:r>
                <m:t>m</m:t>
              </m:r>
            </m:den>
          </m:f>
          <m:nary>
            <m:naryPr>
              <m:chr m:val="∑"/>
              <m:limLoc m:val="undOvr"/>
              <m:subHide m:val="0"/>
              <m:supHide m:val="0"/>
            </m:naryPr>
            <m:sub>
              <m:r>
                <m:t>i</m:t>
              </m:r>
              <m:r>
                <m:rPr>
                  <m:sty m:val="p"/>
                </m:rPr>
                <m:t>=</m:t>
              </m:r>
              <m:r>
                <m:t>n</m:t>
              </m:r>
              <m:r>
                <m:rPr>
                  <m:sty m:val="p"/>
                </m:rPr>
                <m:t>+</m:t>
              </m:r>
              <m:r>
                <m:t>1</m:t>
              </m:r>
            </m:sub>
            <m:sup>
              <m:r>
                <m:t>n</m:t>
              </m:r>
              <m:r>
                <m:rPr>
                  <m:sty m:val="p"/>
                </m:rPr>
                <m:t>+</m:t>
              </m:r>
              <m:r>
                <m:t>m</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r>
            <m:rPr>
              <m:sty m:val="p"/>
            </m:rPr>
            <m:t>,</m:t>
          </m:r>
        </m:oMath>
      </m:oMathPara>
    </w:p>
    <w:p>
      <w:pPr>
        <w:pStyle w:val="FirstParagraph"/>
      </w:pPr>
      <w:r>
        <w:t xml:space="preserve">where we have replaced the expected value by a sample average, and the average is taken over the test set. This quantity is called the test</w:t>
      </w:r>
      <w:r>
        <w:t xml:space="preserve"> </w:t>
      </w:r>
      <w:r>
        <w:rPr>
          <w:iCs/>
          <w:i/>
        </w:rPr>
        <w:t xml:space="preserve">Mean Squared Error (MSE)</w:t>
      </w:r>
      <w:r>
        <w:t xml:space="preserve">. Similar quantity can be computed using the training set as well.</w:t>
      </w:r>
    </w:p>
    <w:p>
      <w:pPr>
        <w:pStyle w:val="BodyText"/>
      </w:pPr>
      <w:r>
        <w:t xml:space="preserve">Using training MSE to evaluate model performance is often misleading and results in overfitting the data. As an example, consider using KNN regression with</w:t>
      </w:r>
      <w:r>
        <w:t xml:space="preserve"> </w:t>
      </w:r>
      <m:oMath>
        <m:r>
          <m:t>K</m:t>
        </m:r>
        <m:r>
          <m:rPr>
            <m:sty m:val="p"/>
          </m:rPr>
          <m:t>=</m:t>
        </m:r>
        <m:r>
          <m:t>1</m:t>
        </m:r>
      </m:oMath>
      <w:r>
        <w:t xml:space="preserve">. The training MSE is zero (or close to zero depending on how KNN handles ties in the</w:t>
      </w:r>
      <w:r>
        <w:t xml:space="preserve"> </w:t>
      </w:r>
      <m:oMath>
        <m:r>
          <m:t>X</m:t>
        </m:r>
      </m:oMath>
      <w:r>
        <w:t xml:space="preserve"> </w:t>
      </w:r>
      <w:r>
        <w:t xml:space="preserve">values).</w:t>
      </w:r>
      <w:r>
        <w:rPr>
          <w:rStyle w:val="FootnoteReference"/>
        </w:rPr>
        <w:footnoteReference w:id="41"/>
      </w:r>
      <w:r>
        <w:t xml:space="preserve"> </w:t>
      </w:r>
      <w:r>
        <w:t xml:space="preserve">However, 1-NN regression might perform very poorly in a test dataset. Typically, minimizing the training MSE would result in choosing the most flexible model, but</w:t>
      </w:r>
      <w:r>
        <w:t xml:space="preserve"> </w:t>
      </w:r>
      <w:r>
        <w:rPr>
          <w:iCs/>
          <w:i/>
        </w:rPr>
        <w:t xml:space="preserve">having a low training MSE does not ensure that the test MSE will be low</w:t>
      </w:r>
      <w:r>
        <w:t xml:space="preserve"> </w:t>
      </w:r>
      <w:r>
        <w:t xml:space="preserve">as well.</w:t>
      </w:r>
    </w:p>
    <w:p>
      <w:pPr>
        <w:pStyle w:val="BodyText"/>
      </w:pPr>
      <w:r>
        <w:t xml:space="preserve">In general, when we evaluate a model or algorithm, we do not care about how it performs in the training set. Instead, we are interested in its performance on new unseen data (test data) independent of the training data. In other words, we want a method that can be generalized to new data. Thus, a better option to evaluate a model is the</w:t>
      </w:r>
      <w:r>
        <w:t xml:space="preserve"> </w:t>
      </w:r>
      <w:r>
        <w:rPr>
          <w:iCs/>
          <w:i/>
        </w:rPr>
        <w:t xml:space="preserve">test MSE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43" name="Picture"/>
                  <a:graphic>
                    <a:graphicData uri="http://schemas.openxmlformats.org/drawingml/2006/picture">
                      <pic:pic>
                        <pic:nvPicPr>
                          <pic:cNvPr descr="04-Fitting_Assessing_Models_Typed_files/figure-docx/ttmse-1.png" id="44"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Training and test MSE for simulated data for different values of K. Larger values of K correspond to less flexibility.</w:t>
            </w:r>
          </w:p>
        </w:tc>
      </w:tr>
    </w:tbl>
    <w:p>
      <w:pPr>
        <w:pStyle w:val="BodyText"/>
      </w:pPr>
      <w:r>
        <w:t xml:space="preserve">To visualize this phenomenon, let us conduct a simulation study where we know the true form of the function</w:t>
      </w:r>
      <w:r>
        <w:t xml:space="preserve"> </w:t>
      </w:r>
      <m:oMath>
        <m:r>
          <m:t>f</m:t>
        </m:r>
        <m:d>
          <m:dPr>
            <m:begChr m:val="("/>
            <m:endChr m:val=")"/>
            <m:sepChr m:val=""/>
            <m:grow/>
          </m:dPr>
          <m:e>
            <m:r>
              <m:rPr>
                <m:sty m:val="p"/>
              </m:rPr>
              <m:t>⋅</m:t>
            </m:r>
          </m:e>
        </m:d>
      </m:oMath>
      <w:r>
        <w:t xml:space="preserve">, and thus can simulate data using it. We can simulate a training set and a test set. We can then fit KNN regression model with different values of</w:t>
      </w:r>
      <w:r>
        <w:t xml:space="preserve"> </w:t>
      </w:r>
      <m:oMath>
        <m:r>
          <m:t>K</m:t>
        </m:r>
      </m:oMath>
      <w:r>
        <w:t xml:space="preserve">, and for each case compute the training and test MSE. Figure</w:t>
      </w:r>
      <w:r>
        <w:t xml:space="preserve"> </w:t>
      </w:r>
      <w:r>
        <w:t xml:space="preserve"> </w:t>
      </w:r>
      <w:r>
        <w:t xml:space="preserve">shows results for one such experiment. We see that the test MSE is generally higher that the training MSE. Training MSE keeps increasing as</w:t>
      </w:r>
      <w:r>
        <w:t xml:space="preserve"> </w:t>
      </w:r>
      <m:oMath>
        <m:r>
          <m:t>K</m:t>
        </m:r>
      </m:oMath>
      <w:r>
        <w:t xml:space="preserve"> </w:t>
      </w:r>
      <w:r>
        <w:t xml:space="preserve">increases (the procedure becomes less flexible). However, the test MSE first decreases and then levels off before increasing slightly. In this experiment, the minimum test MSE is produced for</w:t>
      </w:r>
      <w:r>
        <w:t xml:space="preserve"> </w:t>
      </w:r>
      <m:oMath>
        <m:r>
          <m:t>K</m:t>
        </m:r>
        <m:r>
          <m:rPr>
            <m:sty m:val="p"/>
          </m:rPr>
          <m:t>=</m:t>
        </m:r>
        <m:r>
          <m:t>50</m:t>
        </m:r>
      </m:oMath>
      <w:r>
        <w:t xml:space="preserve">, while lowest training MSE is for</w:t>
      </w:r>
      <w:r>
        <w:t xml:space="preserve"> </w:t>
      </w:r>
      <m:oMath>
        <m:r>
          <m:t>K</m:t>
        </m:r>
        <m:r>
          <m:rPr>
            <m:sty m:val="p"/>
          </m:rPr>
          <m:t>=</m:t>
        </m:r>
        <m:r>
          <m:t>1</m:t>
        </m:r>
      </m:oMath>
      <w:r>
        <w:t xml:space="preserve">.</w:t>
      </w:r>
      <w:r>
        <w:rPr>
          <w:rStyle w:val="FootnoteReference"/>
        </w:rPr>
        <w:footnoteReference w:id="45"/>
      </w:r>
    </w:p>
    <w:bookmarkEnd w:id="46"/>
    <w:bookmarkStart w:id="56" w:name="bias-variance-decomposition"/>
    <w:p>
      <w:pPr>
        <w:pStyle w:val="Heading2"/>
      </w:pPr>
      <w:r>
        <w:t xml:space="preserve">Bias-Variance decomposition</w:t>
      </w:r>
    </w:p>
    <w:p>
      <w:pPr>
        <w:pStyle w:val="FirstParagraph"/>
      </w:pPr>
      <w:r>
        <w:t xml:space="preserve">To understand the shape of the test MSE curve, we further investigate the form of MSE. Recall that we started from the expected prediction error</w:t>
      </w:r>
      <w:r>
        <w:t xml:space="preserve"> </w:t>
      </w:r>
      <m:oMath>
        <m:r>
          <m:t>E</m:t>
        </m:r>
        <m:d>
          <m:dPr>
            <m:begChr m:val="["/>
            <m:endChr m:val="]"/>
            <m:sepChr m:val=""/>
            <m:grow/>
          </m:dPr>
          <m:e>
            <m:r>
              <m:rPr>
                <m:sty m:val="p"/>
              </m:rPr>
              <m:t>{</m:t>
            </m:r>
            <m:r>
              <m:t>Y</m:t>
            </m:r>
            <m:r>
              <m:rPr>
                <m:sty m:val="p"/>
              </m:rPr>
              <m:t>−</m:t>
            </m:r>
            <m:acc>
              <m:accPr>
                <m:chr m:val="̂"/>
              </m:accPr>
              <m:e>
                <m:r>
                  <m:t>f</m:t>
                </m:r>
              </m:e>
            </m:acc>
            <m:d>
              <m:dPr>
                <m:begChr m:val="("/>
                <m:endChr m:val=")"/>
                <m:sepChr m:val=""/>
                <m:grow/>
              </m:dPr>
              <m:e>
                <m:r>
                  <m:t>X</m:t>
                </m:r>
              </m:e>
            </m:d>
            <m:sSup>
              <m:e>
                <m:r>
                  <m:rPr>
                    <m:sty m:val="p"/>
                  </m:rPr>
                  <m:t>}</m:t>
                </m:r>
              </m:e>
              <m:sup>
                <m:r>
                  <m:t>2</m:t>
                </m:r>
              </m:sup>
            </m:sSup>
            <m:r>
              <m:rPr>
                <m:sty m:val="p"/>
              </m:rPr>
              <m:t>|</m:t>
            </m:r>
            <m:r>
              <m:t>X</m:t>
            </m:r>
            <m:r>
              <m:rPr>
                <m:sty m:val="p"/>
              </m:rPr>
              <m:t>=</m:t>
            </m:r>
            <m:sSub>
              <m:e>
                <m:r>
                  <m:t>x</m:t>
                </m:r>
              </m:e>
              <m:sub>
                <m:r>
                  <m:t>0</m:t>
                </m:r>
              </m:sub>
            </m:sSub>
          </m:e>
        </m:d>
      </m:oMath>
      <w:r>
        <w:t xml:space="preserve"> </w:t>
      </w:r>
      <w:r>
        <w:t xml:space="preserve">for the test data</w:t>
      </w:r>
      <w:r>
        <w:t xml:space="preserve"> </w:t>
      </w:r>
      <m:oMath>
        <m:sSub>
          <m:e>
            <m:r>
              <m:t>x</m:t>
            </m:r>
          </m:e>
          <m:sub>
            <m:r>
              <m:t>0</m:t>
            </m:r>
          </m:sub>
        </m:sSub>
      </m:oMath>
      <w:r>
        <w:t xml:space="preserve">. Some algebra gives us</w:t>
      </w:r>
      <w:r>
        <w:rPr>
          <w:rStyle w:val="FootnoteReference"/>
        </w:rPr>
        <w:footnoteReference w:id="47"/>
      </w:r>
      <w:r>
        <w:t xml:space="preserve"> </w:t>
      </w:r>
    </w:p>
    <w:p>
      <w:pPr>
        <w:pStyle w:val="BodyText"/>
      </w:pPr>
      <w:r>
        <w:t xml:space="preserve">The first term</w:t>
      </w:r>
      <w:r>
        <w:t xml:space="preserve"> </w:t>
      </w:r>
      <m:oMath>
        <m:sSup>
          <m:e>
            <m:r>
              <m:t>σ</m:t>
            </m:r>
          </m:e>
          <m:sup>
            <m:r>
              <m:t>2</m:t>
            </m:r>
          </m:sup>
        </m:sSup>
      </m:oMath>
      <w:r>
        <w:t xml:space="preserve"> </w:t>
      </w:r>
      <w:r>
        <w:t xml:space="preserve">is a fixed parameter which we can not control. Even if we have a extremely accurate estimation procedure for</w:t>
      </w:r>
      <w:r>
        <w:t xml:space="preserve"> </w:t>
      </w:r>
      <m:oMath>
        <m:r>
          <m:t>f</m:t>
        </m:r>
        <m:d>
          <m:dPr>
            <m:begChr m:val="("/>
            <m:endChr m:val=")"/>
            <m:sepChr m:val=""/>
            <m:grow/>
          </m:dPr>
          <m:e>
            <m:r>
              <m:rPr>
                <m:sty m:val="p"/>
              </m:rPr>
              <m:t>⋅</m:t>
            </m:r>
          </m:e>
        </m:d>
      </m:oMath>
      <w:r>
        <w:t xml:space="preserve"> </w:t>
      </w:r>
      <w:r>
        <w:t xml:space="preserve">so that</w:t>
      </w:r>
      <w:r>
        <w:t xml:space="preserve"> </w:t>
      </w:r>
      <m:oMath>
        <m:acc>
          <m:accPr>
            <m:chr m:val="̂"/>
          </m:accPr>
          <m:e>
            <m:r>
              <m:t>f</m:t>
            </m:r>
          </m:e>
        </m:acc>
        <m:d>
          <m:dPr>
            <m:begChr m:val="("/>
            <m:endChr m:val=")"/>
            <m:sepChr m:val=""/>
            <m:grow/>
          </m:dPr>
          <m:e>
            <m:r>
              <m:t>X</m:t>
            </m:r>
          </m:e>
        </m:d>
        <m:r>
          <m:rPr>
            <m:sty m:val="p"/>
          </m:rPr>
          <m:t>≈</m:t>
        </m:r>
        <m:r>
          <m:t>f</m:t>
        </m:r>
        <m:d>
          <m:dPr>
            <m:begChr m:val="("/>
            <m:endChr m:val=")"/>
            <m:sepChr m:val=""/>
            <m:grow/>
          </m:dPr>
          <m:e>
            <m:r>
              <m:t>X</m:t>
            </m:r>
          </m:e>
        </m:d>
      </m:oMath>
      <w:r>
        <w:t xml:space="preserve">, we would still have the expected prediction error to be</w:t>
      </w:r>
      <w:r>
        <w:t xml:space="preserve"> </w:t>
      </w:r>
      <m:oMath>
        <m:sSup>
          <m:e>
            <m:r>
              <m:t>σ</m:t>
            </m:r>
          </m:e>
          <m:sup>
            <m:r>
              <m:t>2</m:t>
            </m:r>
          </m:sup>
        </m:sSup>
      </m:oMath>
      <w:r>
        <w:t xml:space="preserve">. Thus the term</w:t>
      </w:r>
      <w:r>
        <w:t xml:space="preserve"> </w:t>
      </w:r>
      <m:oMath>
        <m:sSup>
          <m:e>
            <m:r>
              <m:t>σ</m:t>
            </m:r>
          </m:e>
          <m:sup>
            <m:r>
              <m:t>2</m:t>
            </m:r>
          </m:sup>
        </m:sSup>
      </m:oMath>
      <w:r>
        <w:t xml:space="preserve"> </w:t>
      </w:r>
      <w:r>
        <w:t xml:space="preserve">is called the</w:t>
      </w:r>
      <w:r>
        <w:t xml:space="preserve"> </w:t>
      </w:r>
      <w:r>
        <w:rPr>
          <w:iCs/>
          <w:i/>
        </w:rPr>
        <w:t xml:space="preserve">irreducible error</w:t>
      </w:r>
      <w:r>
        <w:t xml:space="preserve"> </w:t>
      </w:r>
      <w:r>
        <w:t xml:space="preserve">– it is the variance of the target.</w:t>
      </w:r>
      <w:r>
        <w:rPr>
          <w:rStyle w:val="FootnoteReference"/>
        </w:rPr>
        <w:footnoteReference w:id="48"/>
      </w:r>
    </w:p>
    <w:p>
      <w:pPr>
        <w:pStyle w:val="BodyText"/>
      </w:pPr>
      <w:r>
        <w:t xml:space="preserve">The second term is under our control, and depends of the method of estimation of</w:t>
      </w:r>
      <w:r>
        <w:t xml:space="preserve"> </w:t>
      </w:r>
      <m:oMath>
        <m:r>
          <m:t>f</m:t>
        </m:r>
        <m:d>
          <m:dPr>
            <m:begChr m:val="("/>
            <m:endChr m:val=")"/>
            <m:sepChr m:val=""/>
            <m:grow/>
          </m:dPr>
          <m:e>
            <m:r>
              <m:rPr>
                <m:sty m:val="p"/>
              </m:rPr>
              <m:t>⋅</m:t>
            </m:r>
          </m:e>
        </m:d>
      </m:oMath>
      <w:r>
        <w:t xml:space="preserve">. Minimizing the expected prediction error is equivalent to minimizing the second term. This term can further be decomposed into two parts using similar calculations as above:</w:t>
      </w:r>
      <w:r>
        <w:rPr>
          <w:rStyle w:val="FootnoteReference"/>
        </w:rPr>
        <w:footnoteReference w:id="49"/>
      </w:r>
      <w:r>
        <w:t xml:space="preserve"> </w:t>
      </w:r>
    </w:p>
    <w:p>
      <w:pPr>
        <w:pStyle w:val="BodyText"/>
      </w:pPr>
      <w:r>
        <w:t xml:space="preserve">Collecting all the terms, we have that</w:t>
      </w:r>
      <w:r>
        <w:t xml:space="preserve"> </w:t>
      </w:r>
      <w:r>
        <w:t xml:space="preserve"> </w:t>
      </w:r>
      <w:r>
        <w:t xml:space="preserve">Thus the expected prediction error is a combination of the variance and squared bias of the estimator</w:t>
      </w:r>
      <w:r>
        <w:t xml:space="preserve"> </w:t>
      </w:r>
      <m:oMath>
        <m:acc>
          <m:accPr>
            <m:chr m:val="̂"/>
          </m:accPr>
          <m:e>
            <m:r>
              <m:t>f</m:t>
            </m:r>
          </m:e>
        </m:acc>
        <m:d>
          <m:dPr>
            <m:begChr m:val="("/>
            <m:endChr m:val=")"/>
            <m:sepChr m:val=""/>
            <m:grow/>
          </m:dPr>
          <m:e>
            <m:sSub>
              <m:e>
                <m:r>
                  <m:t>x</m:t>
                </m:r>
              </m:e>
              <m:sub>
                <m:r>
                  <m:t>0</m:t>
                </m:r>
              </m:sub>
            </m:sSub>
          </m:e>
        </m:d>
      </m:oMath>
      <w:r>
        <w:t xml:space="preserve">.</w:t>
      </w:r>
    </w:p>
    <w:p>
      <w:pPr>
        <w:pStyle w:val="BodyText"/>
      </w:pPr>
      <w:r>
        <w:t xml:space="preserve">We again resort to a simulation experiment to see the relative contribution of the variance and squared bias of</w:t>
      </w:r>
      <w:r>
        <w:t xml:space="preserve"> </w:t>
      </w:r>
      <m:oMath>
        <m:acc>
          <m:accPr>
            <m:chr m:val="̂"/>
          </m:accPr>
          <m:e>
            <m:r>
              <m:t>f</m:t>
            </m:r>
          </m:e>
        </m:acc>
        <m:d>
          <m:dPr>
            <m:begChr m:val="("/>
            <m:endChr m:val=")"/>
            <m:sepChr m:val=""/>
            <m:grow/>
          </m:dPr>
          <m:e>
            <m:sSub>
              <m:e>
                <m:r>
                  <m:t>x</m:t>
                </m:r>
              </m:e>
              <m:sub>
                <m:r>
                  <m:t>0</m:t>
                </m:r>
              </m:sub>
            </m:sSub>
          </m:e>
        </m:d>
      </m:oMath>
      <w:r>
        <w:t xml:space="preserve"> </w:t>
      </w:r>
      <w:r>
        <w:t xml:space="preserve">to the prediction error. Figure</w:t>
      </w:r>
      <w:r>
        <w:t xml:space="preserve"> </w:t>
      </w:r>
      <w:r>
        <w:t xml:space="preserve"> </w:t>
      </w:r>
      <w:r>
        <w:t xml:space="preserve">shows one simulated training set of size</w:t>
      </w:r>
      <w:r>
        <w:t xml:space="preserve"> </w:t>
      </w:r>
      <m:oMath>
        <m:r>
          <m:t>n</m:t>
        </m:r>
        <m:r>
          <m:rPr>
            <m:sty m:val="p"/>
          </m:rPr>
          <m:t>=</m:t>
        </m:r>
        <m:r>
          <m:t>500</m:t>
        </m:r>
      </m:oMath>
      <w:r>
        <w:t xml:space="preserve"> </w:t>
      </w:r>
      <w:r>
        <w:t xml:space="preserve">along with the true function used to generate the data. We generate multiple such training sets, and for each set we fit KNN regression with</w:t>
      </w:r>
      <w:r>
        <w:t xml:space="preserve"> </w:t>
      </w:r>
      <m:oMath>
        <m:r>
          <m:t>K</m:t>
        </m:r>
        <m:r>
          <m:rPr>
            <m:sty m:val="p"/>
          </m:rPr>
          <m:t>=</m:t>
        </m:r>
        <m:r>
          <m:t>1</m:t>
        </m:r>
      </m:oMath>
      <w:r>
        <w:t xml:space="preserve">,</w:t>
      </w:r>
      <w:r>
        <w:t xml:space="preserve"> </w:t>
      </w:r>
      <m:oMath>
        <m:r>
          <m:t>30</m:t>
        </m:r>
      </m:oMath>
      <w:r>
        <w:t xml:space="preserve"> </w:t>
      </w:r>
      <w:r>
        <w:t xml:space="preserve">and</w:t>
      </w:r>
      <w:r>
        <w:t xml:space="preserve"> </w:t>
      </w:r>
      <m:oMath>
        <m:r>
          <m:t>300</m:t>
        </m:r>
      </m:oMath>
      <w:r>
        <w:t xml:space="preserve">. The test set if a grid of 101 equally spaced points in</w:t>
      </w:r>
      <w:r>
        <w:t xml:space="preserve"> </w:t>
      </w:r>
      <m:oMath>
        <m:d>
          <m:dPr>
            <m:begChr m:val="["/>
            <m:endChr m:val="]"/>
            <m:sepChr m:val=""/>
            <m:grow/>
          </m:dPr>
          <m:e>
            <m:r>
              <m:t>0.01</m:t>
            </m:r>
            <m:r>
              <m:rPr>
                <m:sty m:val="p"/>
              </m:rPr>
              <m:t>,</m:t>
            </m:r>
            <m:r>
              <m:t>0.99</m:t>
            </m:r>
          </m:e>
        </m:d>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51" name="Picture"/>
                  <a:graphic>
                    <a:graphicData uri="http://schemas.openxmlformats.org/drawingml/2006/picture">
                      <pic:pic>
                        <pic:nvPicPr>
                          <pic:cNvPr descr="04-Fitting_Assessing_Models_Typed_files/figure-docx/knnsimdat-1.png" id="52" name="Picture"/>
                          <pic:cNvPicPr>
                            <a:picLocks noChangeArrowheads="1" noChangeAspect="1"/>
                          </pic:cNvPicPr>
                        </pic:nvPicPr>
                        <pic:blipFill>
                          <a:blip r:embed="rId50"/>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data of size n=500.</w:t>
            </w:r>
          </w:p>
        </w:tc>
      </w:tr>
    </w:tbl>
    <w:p>
      <w:pPr>
        <w:pStyle w:val="BodyText"/>
      </w:pPr>
      <w:r>
        <w:t xml:space="preserve">The estimated functions are shown in Figure</w:t>
      </w:r>
      <w:r>
        <w:t xml:space="preserve"> </w:t>
      </w:r>
      <w:r>
        <w:t xml:space="preserve">. We notice that for</w:t>
      </w:r>
      <w:r>
        <w:t xml:space="preserve"> </w:t>
      </w:r>
      <m:oMath>
        <m:r>
          <m:t>K</m:t>
        </m:r>
        <m:r>
          <m:rPr>
            <m:sty m:val="p"/>
          </m:rPr>
          <m:t>=</m:t>
        </m:r>
        <m:r>
          <m:t>1</m:t>
        </m:r>
      </m:oMath>
      <w:r>
        <w:t xml:space="preserve"> </w:t>
      </w:r>
      <w:r>
        <w:t xml:space="preserve">(the most flexible situation), the estimated functions have high variance, but on average captures the true function well producing low bias. In contrast, for</w:t>
      </w:r>
      <w:r>
        <w:t xml:space="preserve"> </w:t>
      </w:r>
      <m:oMath>
        <m:r>
          <m:t>K</m:t>
        </m:r>
        <m:r>
          <m:rPr>
            <m:sty m:val="p"/>
          </m:rPr>
          <m:t>=</m:t>
        </m:r>
        <m:r>
          <m:t>300</m:t>
        </m:r>
      </m:oMath>
      <w:r>
        <w:t xml:space="preserve"> </w:t>
      </w:r>
      <w:r>
        <w:t xml:space="preserve">(least flexible case), the estimates have much less variance but show high bias. For</w:t>
      </w:r>
      <w:r>
        <w:t xml:space="preserve"> </w:t>
      </w:r>
      <m:oMath>
        <m:r>
          <m:t>K</m:t>
        </m:r>
        <m:r>
          <m:rPr>
            <m:sty m:val="p"/>
          </m:rPr>
          <m:t>=</m:t>
        </m:r>
        <m:r>
          <m:t>30</m:t>
        </m:r>
      </m:oMath>
      <w:r>
        <w:t xml:space="preserve">, it seems both the bias and variance are balanced. Thus, when looking at expected prediction error, or its sample version computed by test MSE, the fit with</w:t>
      </w:r>
      <w:r>
        <w:t xml:space="preserve"> </w:t>
      </w:r>
      <m:oMath>
        <m:r>
          <m:t>K</m:t>
        </m:r>
        <m:r>
          <m:rPr>
            <m:sty m:val="p"/>
          </m:rPr>
          <m:t>=</m:t>
        </m:r>
        <m:r>
          <m:t>1</m:t>
        </m:r>
      </m:oMath>
      <w:r>
        <w:t xml:space="preserve"> </w:t>
      </w:r>
      <w:r>
        <w:t xml:space="preserve">results in high MSE due to variance dominating the low bias. The</w:t>
      </w:r>
      <w:r>
        <w:t xml:space="preserve"> </w:t>
      </w:r>
      <m:oMath>
        <m:r>
          <m:t>K</m:t>
        </m:r>
        <m:r>
          <m:rPr>
            <m:sty m:val="p"/>
          </m:rPr>
          <m:t>=</m:t>
        </m:r>
        <m:r>
          <m:t>300</m:t>
        </m:r>
      </m:oMath>
      <w:r>
        <w:t xml:space="preserve"> </w:t>
      </w:r>
      <w:r>
        <w:t xml:space="preserve">case results in higher MSE that</w:t>
      </w:r>
      <w:r>
        <w:t xml:space="preserve"> </w:t>
      </w:r>
      <m:oMath>
        <m:r>
          <m:t>K</m:t>
        </m:r>
        <m:r>
          <m:rPr>
            <m:sty m:val="p"/>
          </m:rPr>
          <m:t>=</m:t>
        </m:r>
        <m:r>
          <m:t>30</m:t>
        </m:r>
      </m:oMath>
      <w:r>
        <w:t xml:space="preserve"> </w:t>
      </w:r>
      <w:r>
        <w:t xml:space="preserve">due to high bias even though the variance is small. The fit with</w:t>
      </w:r>
      <w:r>
        <w:t xml:space="preserve"> </w:t>
      </w:r>
      <m:oMath>
        <m:r>
          <m:t>K</m:t>
        </m:r>
        <m:r>
          <m:rPr>
            <m:sty m:val="p"/>
          </m:rPr>
          <m:t>=</m:t>
        </m:r>
        <m:r>
          <m:t>30</m:t>
        </m:r>
      </m:oMath>
      <w:r>
        <w:t xml:space="preserve"> </w:t>
      </w:r>
      <w:r>
        <w:t xml:space="preserve">seems to balance both bias and variance.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185333"/>
                  <wp:effectExtent b="0" l="0" r="0" t="0"/>
                  <wp:docPr descr="" title="" id="54" name="Picture"/>
                  <a:graphic>
                    <a:graphicData uri="http://schemas.openxmlformats.org/drawingml/2006/picture">
                      <pic:pic>
                        <pic:nvPicPr>
                          <pic:cNvPr descr="04-Fitting_Assessing_Models_Typed_files/figure-docx/knnbiasvar-1.png" id="55" name="Picture"/>
                          <pic:cNvPicPr>
                            <a:picLocks noChangeArrowheads="1" noChangeAspect="1"/>
                          </pic:cNvPicPr>
                        </pic:nvPicPr>
                        <pic:blipFill>
                          <a:blip r:embed="rId53"/>
                          <a:stretch>
                            <a:fillRect/>
                          </a:stretch>
                        </pic:blipFill>
                        <pic:spPr bwMode="auto">
                          <a:xfrm>
                            <a:off x="0" y="0"/>
                            <a:ext cx="5334000" cy="1185333"/>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data showing bias and variance of KNN fits.</w:t>
            </w:r>
          </w:p>
        </w:tc>
      </w:tr>
    </w:tbl>
    <w:p>
      <w:pPr>
        <w:pStyle w:val="BodyText"/>
      </w:pPr>
      <w:r>
        <w:t xml:space="preserve">In general, this phenomenon holds for various regression models. More flexible models produce estimate with low bias but high variance. Less flexible models do the opposite – estimates have high bias but low variance. Minimizing test MSE tends to choose a model that balances between bias and variance.</w:t>
      </w:r>
    </w:p>
    <w:p>
      <w:pPr>
        <w:pStyle w:val="BodyText"/>
      </w:pPr>
      <w:r>
        <w:t xml:space="preserve">We should be aware that test MSE is not the only metric one can use to evaluate a regression model. A few of the other evaluation metrics are shown below:</w:t>
      </w:r>
    </w:p>
    <w:p>
      <w:pPr>
        <w:numPr>
          <w:ilvl w:val="0"/>
          <w:numId w:val="1004"/>
        </w:numPr>
      </w:pPr>
      <w:r>
        <w:rPr>
          <w:iCs/>
          <w:i/>
        </w:rPr>
        <w:t xml:space="preserve">Root mean squared error (RMSE):</w:t>
      </w:r>
      <w:r>
        <w:t xml:space="preserve"> </w:t>
      </w:r>
      <w:r>
        <w:t xml:space="preserve">just the square root of MSE. Brings the MSE to the same using as the responses.</w:t>
      </w:r>
    </w:p>
    <w:p>
      <w:pPr>
        <w:numPr>
          <w:ilvl w:val="0"/>
          <w:numId w:val="1004"/>
        </w:numPr>
      </w:pPr>
      <w:r>
        <w:rPr>
          <w:iCs/>
          <w:i/>
        </w:rPr>
        <w:t xml:space="preserve">Mean absolute error (MAE):</w:t>
      </w:r>
      <w:r>
        <w:t xml:space="preserve"> </w:t>
      </w:r>
      <w:r>
        <w:t xml:space="preserve">average of absolute values of the prediction discrepancies,</w:t>
      </w:r>
    </w:p>
    <w:p>
      <w:pPr>
        <w:pStyle w:val="BodyText"/>
      </w:pPr>
      <m:oMathPara>
        <m:oMathParaPr>
          <m:jc m:val="center"/>
        </m:oMathParaPr>
        <m:oMath>
          <m:r>
            <m:t>M</m:t>
          </m:r>
          <m:r>
            <m:t>A</m:t>
          </m:r>
          <m:r>
            <m:t>E</m:t>
          </m:r>
          <m:r>
            <m:rPr>
              <m:sty m:val="p"/>
            </m:rPr>
            <m:t>=</m:t>
          </m:r>
          <m:sSup>
            <m:e>
              <m:r>
                <m:t>n</m:t>
              </m:r>
            </m:e>
            <m:sup>
              <m:r>
                <m:rPr>
                  <m:sty m:val="p"/>
                </m:rPr>
                <m:t>−</m:t>
              </m:r>
              <m:r>
                <m:t>1</m:t>
              </m:r>
            </m:sup>
          </m:sSup>
          <m:nary>
            <m:naryPr>
              <m:chr m:val="∑"/>
              <m:limLoc m:val="undOvr"/>
              <m:subHide m:val="0"/>
              <m:supHide m:val="1"/>
            </m:naryPr>
            <m:sub>
              <m:r>
                <m:t>i</m:t>
              </m:r>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oMath>
      </m:oMathPara>
    </w:p>
    <w:p>
      <w:pPr>
        <w:numPr>
          <w:ilvl w:val="0"/>
          <w:numId w:val="1000"/>
        </w:numPr>
      </w:pPr>
      <w:r>
        <w:t xml:space="preserve">It is more robust the MSE in the sense that it does not emphasize large differences as MSE does.</w:t>
      </w:r>
    </w:p>
    <w:p>
      <w:pPr>
        <w:numPr>
          <w:ilvl w:val="0"/>
          <w:numId w:val="1004"/>
        </w:numPr>
      </w:pPr>
      <w:r>
        <w:rPr>
          <w:iCs/>
          <w:i/>
        </w:rPr>
        <w:t xml:space="preserve">Mean residual deviance:</w:t>
      </w:r>
      <w:r>
        <w:t xml:space="preserve"> </w:t>
      </w:r>
      <w:r>
        <w:t xml:space="preserve">generalizes the concept of MSE for generalized linear model fitted with maximum likelihood methods (e.g., Poisson and Logistic regression).</w:t>
      </w:r>
    </w:p>
    <w:p>
      <w:pPr>
        <w:numPr>
          <w:ilvl w:val="0"/>
          <w:numId w:val="1004"/>
        </w:numPr>
      </w:pPr>
      <m:oMath>
        <m:sSup>
          <m:e>
            <m:r>
              <m:t>R</m:t>
            </m:r>
          </m:e>
          <m:sup>
            <m:r>
              <m:t>2</m:t>
            </m:r>
          </m:sup>
        </m:sSup>
      </m:oMath>
      <w:r>
        <w:t xml:space="preserve">: proportion of variance explained by the model.</w:t>
      </w:r>
    </w:p>
    <w:p>
      <w:pPr>
        <w:pStyle w:val="BodyText"/>
      </w:pPr>
      <m:oMathPara>
        <m:oMathParaPr>
          <m:jc m:val="center"/>
        </m:oMathParaPr>
        <m:oMath>
          <m:sSup>
            <m:e>
              <m:r>
                <m:t>R</m:t>
              </m:r>
            </m:e>
            <m:sup>
              <m:r>
                <m:t>2</m:t>
              </m:r>
            </m:sup>
          </m:sSup>
          <m:r>
            <m:rPr>
              <m:sty m:val="p"/>
            </m:rPr>
            <m:t>=</m:t>
          </m:r>
          <m:r>
            <m:t>1</m:t>
          </m:r>
          <m:r>
            <m:rPr>
              <m:sty m:val="p"/>
            </m:rPr>
            <m:t>−</m:t>
          </m:r>
          <m:f>
            <m:fPr>
              <m:type m:val="bar"/>
            </m:fPr>
            <m:num>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num>
            <m:den>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acc>
                            <m:accPr>
                              <m:chr m:val="‾"/>
                            </m:accPr>
                            <m:e>
                              <m:r>
                                <m:t>Y</m:t>
                              </m:r>
                            </m:e>
                          </m:acc>
                        </m:e>
                      </m:d>
                    </m:e>
                    <m:sup>
                      <m:r>
                        <m:t>2</m:t>
                      </m:r>
                    </m:sup>
                  </m:sSup>
                </m:e>
              </m:nary>
            </m:den>
          </m:f>
          <m:r>
            <m:rPr>
              <m:sty m:val="p"/>
            </m:rPr>
            <m:t>.</m:t>
          </m:r>
        </m:oMath>
      </m:oMathPara>
    </w:p>
    <w:p>
      <w:pPr>
        <w:numPr>
          <w:ilvl w:val="0"/>
          <w:numId w:val="1000"/>
        </w:numPr>
      </w:pPr>
      <w:r>
        <w:t xml:space="preserve">A nice property of</w:t>
      </w:r>
      <w:r>
        <w:t xml:space="preserve"> </w:t>
      </w:r>
      <m:oMath>
        <m:sSup>
          <m:e>
            <m:r>
              <m:t>R</m:t>
            </m:r>
          </m:e>
          <m:sup>
            <m:r>
              <m:t>2</m:t>
            </m:r>
          </m:sup>
        </m:sSup>
      </m:oMath>
      <w:r>
        <w:t xml:space="preserve"> </w:t>
      </w:r>
      <w:r>
        <w:t xml:space="preserve">is that it will be always between 0 and 1.</w:t>
      </w:r>
      <w:r>
        <w:t xml:space="preserve"> </w:t>
      </w:r>
      <m:oMath>
        <m:sSup>
          <m:e>
            <m:r>
              <m:t>R</m:t>
            </m:r>
          </m:e>
          <m:sup>
            <m:r>
              <m:t>2</m:t>
            </m:r>
          </m:sup>
        </m:sSup>
      </m:oMath>
      <w:r>
        <w:t xml:space="preserve"> </w:t>
      </w:r>
      <w:r>
        <w:t xml:space="preserve">values close to 0 indicate inadequate model fit, while values close to 1 indicate that the model explains a large amount of variability in the response.</w:t>
      </w:r>
    </w:p>
    <w:bookmarkEnd w:id="56"/>
    <w:bookmarkEnd w:id="57"/>
    <w:bookmarkStart w:id="124" w:name="data-splitting"/>
    <w:p>
      <w:pPr>
        <w:pStyle w:val="Heading1"/>
      </w:pPr>
      <w:r>
        <w:t xml:space="preserve">Data splitting</w:t>
      </w:r>
    </w:p>
    <w:p>
      <w:pPr>
        <w:pStyle w:val="FirstParagraph"/>
      </w:pPr>
      <w:r>
        <w:t xml:space="preserve">Let us re-examine KNN regression fit to</w:t>
      </w:r>
      <w:r>
        <w:t xml:space="preserve"> </w:t>
      </w:r>
      <w:r>
        <w:rPr>
          <w:rStyle w:val="VerbatimChar"/>
        </w:rPr>
        <w:t xml:space="preserve">Boston</w:t>
      </w:r>
      <w:r>
        <w:t xml:space="preserve"> </w:t>
      </w:r>
      <w:r>
        <w:t xml:space="preserve">data. Suppose we use</w:t>
      </w:r>
      <w:r>
        <w:t xml:space="preserve"> </w:t>
      </w:r>
      <m:oMath>
        <m:r>
          <m:t>K</m:t>
        </m:r>
        <m:r>
          <m:rPr>
            <m:sty m:val="p"/>
          </m:rPr>
          <m:t>=</m:t>
        </m:r>
        <m:r>
          <m:t>30</m:t>
        </m:r>
      </m:oMath>
      <w:r>
        <w:t xml:space="preserve">.</w:t>
      </w:r>
    </w:p>
    <w:p>
      <w:pPr>
        <w:pStyle w:val="SourceCode"/>
      </w:pPr>
      <w:r>
        <w:rPr>
          <w:rStyle w:val="CommentTok"/>
        </w:rPr>
        <w:t xml:space="preserve"># Fit KNN with K=30</w:t>
      </w:r>
      <w:r>
        <w:br/>
      </w:r>
      <w:r>
        <w:rPr>
          <w:rStyle w:val="NormalTok"/>
        </w:rPr>
        <w:t xml:space="preserve">knn_fit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k =</w:t>
      </w:r>
      <w:r>
        <w:rPr>
          <w:rStyle w:val="NormalTok"/>
        </w:rPr>
        <w:t xml:space="preserve"> </w:t>
      </w:r>
      <w:r>
        <w:rPr>
          <w:rStyle w:val="DecValTok"/>
        </w:rPr>
        <w:t xml:space="preserve">30</w:t>
      </w:r>
      <w:r>
        <w:rPr>
          <w:rStyle w:val="NormalTok"/>
        </w:rPr>
        <w:t xml:space="preserve">)</w:t>
      </w:r>
      <w:r>
        <w:br/>
      </w:r>
      <w:r>
        <w:br/>
      </w:r>
      <w:r>
        <w:rPr>
          <w:rStyle w:val="CommentTok"/>
        </w:rPr>
        <w:t xml:space="preserve"># Predictions</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(knn_fit,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Boston</w:t>
      </w:r>
      <w:r>
        <w:rPr>
          <w:rStyle w:val="SpecialCharTok"/>
        </w:rPr>
        <w:t xml:space="preserve">$</w:t>
      </w:r>
      <w:r>
        <w:rPr>
          <w:rStyle w:val="NormalTok"/>
        </w:rPr>
        <w:t xml:space="preserve">lstat))</w:t>
      </w:r>
      <w:r>
        <w:br/>
      </w:r>
      <w:r>
        <w:br/>
      </w:r>
      <w:r>
        <w:rPr>
          <w:rStyle w:val="CommentTok"/>
        </w:rPr>
        <w:t xml:space="preserve"># Training MSE</w:t>
      </w:r>
      <w:r>
        <w:br/>
      </w:r>
      <w:r>
        <w:rPr>
          <w:rStyle w:val="NormalTok"/>
        </w:rPr>
        <w:t xml:space="preserve">MSE_train </w:t>
      </w:r>
      <w:r>
        <w:rPr>
          <w:rStyle w:val="OtherTok"/>
        </w:rPr>
        <w:t xml:space="preserve">&lt;-</w:t>
      </w:r>
      <w:r>
        <w:rPr>
          <w:rStyle w:val="NormalTok"/>
        </w:rPr>
        <w:t xml:space="preserve"> </w:t>
      </w:r>
      <w:r>
        <w:rPr>
          <w:rStyle w:val="FunctionTok"/>
        </w:rPr>
        <w:t xml:space="preserve">mean</w:t>
      </w:r>
      <w:r>
        <w:rPr>
          <w:rStyle w:val="NormalTok"/>
        </w:rPr>
        <w:t xml:space="preserve">( (Boston</w:t>
      </w:r>
      <w:r>
        <w:rPr>
          <w:rStyle w:val="SpecialCharTok"/>
        </w:rPr>
        <w:t xml:space="preserve">$</w:t>
      </w:r>
      <w:r>
        <w:rPr>
          <w:rStyle w:val="NormalTok"/>
        </w:rPr>
        <w:t xml:space="preserve">medv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 )</w:t>
      </w:r>
      <w:r>
        <w:br/>
      </w:r>
      <w:r>
        <w:rPr>
          <w:rStyle w:val="NormalTok"/>
        </w:rPr>
        <w:t xml:space="preserve">MSE_train</w:t>
      </w:r>
    </w:p>
    <w:p>
      <w:pPr>
        <w:pStyle w:val="SourceCode"/>
      </w:pPr>
      <w:r>
        <w:rPr>
          <w:rStyle w:val="VerbatimChar"/>
        </w:rPr>
        <w:t xml:space="preserve">[1] 25.88429</w:t>
      </w:r>
    </w:p>
    <w:p>
      <w:pPr>
        <w:pStyle w:val="FirstParagraph"/>
      </w:pPr>
      <w:r>
        <w:t xml:space="preserve">So we see that we have a training MSE about</w:t>
      </w:r>
      <w:r>
        <w:t xml:space="preserve"> </w:t>
      </w:r>
      <m:oMath>
        <m:r>
          <m:t>25.88</m:t>
        </m:r>
      </m:oMath>
      <w:r>
        <w:t xml:space="preserve">. However, as we have discussed so far, relying on training MSE is not a good idea. We want to know how the model performs on independent test data. Also, is</w:t>
      </w:r>
      <w:r>
        <w:t xml:space="preserve"> </w:t>
      </w:r>
      <m:oMath>
        <m:r>
          <m:t>K</m:t>
        </m:r>
        <m:r>
          <m:rPr>
            <m:sty m:val="p"/>
          </m:rPr>
          <m:t>=</m:t>
        </m:r>
        <m:r>
          <m:t>30</m:t>
        </m:r>
      </m:oMath>
      <w:r>
        <w:t xml:space="preserve"> </w:t>
      </w:r>
      <w:r>
        <w:t xml:space="preserve">a good choice? Both both these issues, we need a test data set that we can use to evaluate our model’s performance in general. We can the</w:t>
      </w:r>
      <w:r>
        <w:t xml:space="preserve"> </w:t>
      </w:r>
      <w:r>
        <w:rPr>
          <w:iCs/>
          <w:i/>
        </w:rPr>
        <w:t xml:space="preserve">holdout method</w:t>
      </w:r>
      <w:r>
        <w:t xml:space="preserve"> </w:t>
      </w:r>
      <w:r>
        <w:t xml:space="preserve">or resampling techniques such as</w:t>
      </w:r>
      <w:r>
        <w:t xml:space="preserve"> </w:t>
      </w:r>
      <w:r>
        <w:rPr>
          <w:iCs/>
          <w:i/>
        </w:rPr>
        <w:t xml:space="preserve">bootstrap</w:t>
      </w:r>
      <w:r>
        <w:t xml:space="preserve"> </w:t>
      </w:r>
      <w:r>
        <w:t xml:space="preserve">or</w:t>
      </w:r>
      <w:r>
        <w:t xml:space="preserve"> </w:t>
      </w:r>
      <w:r>
        <w:rPr>
          <w:iCs/>
          <w:i/>
        </w:rPr>
        <w:t xml:space="preserve">v-fold cross validation</w:t>
      </w:r>
      <w:r>
        <w:t xml:space="preserve"> </w:t>
      </w:r>
      <w:r>
        <w:t xml:space="preserve">to create test set from our data, and validate our models performance.</w:t>
      </w:r>
    </w:p>
    <w:bookmarkStart w:id="84" w:name="holdout-method"/>
    <w:p>
      <w:pPr>
        <w:pStyle w:val="Heading2"/>
      </w:pPr>
      <w:r>
        <w:t xml:space="preserve">Holdout method</w:t>
      </w:r>
    </w:p>
    <w:p>
      <w:pPr>
        <w:pStyle w:val="FirstParagraph"/>
      </w:pPr>
      <w:r>
        <w:t xml:space="preserve">The holdout method randomly splits a given dataset into two sets: one for training and one for evaluation (the holdout/validation/test set).</w:t>
      </w:r>
      <w:r>
        <w:rPr>
          <w:rStyle w:val="FootnoteReference"/>
        </w:rPr>
        <w:footnoteReference w:id="58"/>
      </w:r>
      <w:r>
        <w:t xml:space="preserve"> </w:t>
      </w:r>
      <w:r>
        <w:t xml:space="preserve">In practice,</w:t>
      </w:r>
      <w:r>
        <w:t xml:space="preserve"> </w:t>
      </w:r>
      <m:oMath>
        <m:r>
          <m:t>80</m:t>
        </m:r>
        <m:r>
          <m:rPr>
            <m:sty m:val="p"/>
          </m:rPr>
          <m:t>%</m:t>
        </m:r>
        <m:r>
          <m:rPr>
            <m:sty m:val="p"/>
          </m:rPr>
          <m:t>−</m:t>
        </m:r>
        <m:r>
          <m:rPr>
            <m:sty m:val="p"/>
          </m:rPr>
          <m:t>−</m:t>
        </m:r>
        <m:r>
          <m:t>20</m:t>
        </m:r>
        <m:r>
          <m:rPr>
            <m:sty m:val="p"/>
          </m:rPr>
          <m:t>%</m:t>
        </m:r>
      </m:oMath>
      <w:r>
        <w:t xml:space="preserve">,</w:t>
      </w:r>
      <w:r>
        <w:t xml:space="preserve"> </w:t>
      </w:r>
      <m:oMath>
        <m:r>
          <m:t>70</m:t>
        </m:r>
        <m:r>
          <m:rPr>
            <m:sty m:val="p"/>
          </m:rPr>
          <m:t>%</m:t>
        </m:r>
        <m:r>
          <m:rPr>
            <m:sty m:val="p"/>
          </m:rPr>
          <m:t>−</m:t>
        </m:r>
        <m:r>
          <m:rPr>
            <m:sty m:val="p"/>
          </m:rPr>
          <m:t>−</m:t>
        </m:r>
        <m:r>
          <m:t>30</m:t>
        </m:r>
        <m:r>
          <m:rPr>
            <m:sty m:val="p"/>
          </m:rPr>
          <m:t>%</m:t>
        </m:r>
      </m:oMath>
      <w:r>
        <w:t xml:space="preserve"> </w:t>
      </w:r>
      <w:r>
        <w:t xml:space="preserve">or</w:t>
      </w:r>
      <w:r>
        <w:t xml:space="preserve"> </w:t>
      </w:r>
      <m:oMath>
        <m:r>
          <m:t>60</m:t>
        </m:r>
        <m:r>
          <m:rPr>
            <m:sty m:val="p"/>
          </m:rPr>
          <m:t>%</m:t>
        </m:r>
        <m:r>
          <m:rPr>
            <m:sty m:val="p"/>
          </m:rPr>
          <m:t>−</m:t>
        </m:r>
        <m:r>
          <m:rPr>
            <m:sty m:val="p"/>
          </m:rPr>
          <m:t>−</m:t>
        </m:r>
        <m:r>
          <m:t>40</m:t>
        </m:r>
        <m:r>
          <m:rPr>
            <m:sty m:val="p"/>
          </m:rPr>
          <m:t>%</m:t>
        </m:r>
      </m:oMath>
      <w:r>
        <w:t xml:space="preserve"> </w:t>
      </w:r>
      <w:r>
        <w:t xml:space="preserve">splits are commonly used for training/test sets. In general, we should keep in mind that putting too much data for training results in a small test set, which may not provide a good estimate of the model performance. On the other hand, putting too much data in the test set results in a small traing set, which results in poor model fitting. Other factors such as whether</w:t>
      </w:r>
      <w:r>
        <w:t xml:space="preserve"> </w:t>
      </w:r>
      <m:oMath>
        <m:r>
          <m:t>p</m:t>
        </m:r>
        <m:r>
          <m:rPr>
            <m:sty m:val="p"/>
          </m:rPr>
          <m:t>&gt;</m:t>
        </m:r>
        <m:r>
          <m:t>n</m:t>
        </m:r>
      </m:oMath>
      <w:r>
        <w:t xml:space="preserve"> </w:t>
      </w:r>
      <w:r>
        <w:t xml:space="preserve">also may impact the split sizes. Figure</w:t>
      </w:r>
      <w:r>
        <w:t xml:space="preserve"> </w:t>
      </w:r>
      <w:r>
        <w:t xml:space="preserve"> </w:t>
      </w:r>
      <w:r>
        <w:t xml:space="preserve">shows the basic layout of the holdout method.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48084"/>
                  <wp:effectExtent b="0" l="0" r="0" t="0"/>
                  <wp:docPr descr="" title="" id="60" name="Picture"/>
                  <a:graphic>
                    <a:graphicData uri="http://schemas.openxmlformats.org/drawingml/2006/picture">
                      <pic:pic>
                        <pic:nvPicPr>
                          <pic:cNvPr descr="img/holdout.jpg" id="61" name="Picture"/>
                          <pic:cNvPicPr>
                            <a:picLocks noChangeArrowheads="1" noChangeAspect="1"/>
                          </pic:cNvPicPr>
                        </pic:nvPicPr>
                        <pic:blipFill>
                          <a:blip r:embed="rId59"/>
                          <a:stretch>
                            <a:fillRect/>
                          </a:stretch>
                        </pic:blipFill>
                        <pic:spPr bwMode="auto">
                          <a:xfrm>
                            <a:off x="0" y="0"/>
                            <a:ext cx="5334000" cy="1048084"/>
                          </a:xfrm>
                          <a:prstGeom prst="rect">
                            <a:avLst/>
                          </a:prstGeom>
                          <a:noFill/>
                          <a:ln w="9525">
                            <a:noFill/>
                            <a:headEnd/>
                            <a:tailEnd/>
                          </a:ln>
                        </pic:spPr>
                      </pic:pic>
                    </a:graphicData>
                  </a:graphic>
                </wp:inline>
              </w:drawing>
            </w:r>
          </w:p>
          <w:p>
            <w:pPr>
              <w:jc w:val="center"/>
            </w:pPr>
            <w:pPr>
              <w:jc w:val="start"/>
              <w:spacing w:before="200"/>
              <w:pStyle w:val="ImageCaption"/>
            </w:pPr>
            <w:r>
              <w:t xml:space="preserve">The holdout method. The whole dataset is split into two parts: training and holdout sets.</w:t>
            </w:r>
          </w:p>
        </w:tc>
      </w:tr>
    </w:tbl>
    <w:p>
      <w:pPr>
        <w:pStyle w:val="BodyText"/>
      </w:pPr>
      <w:r>
        <w:t xml:space="preserve">A simple way to create such a split is via</w:t>
      </w:r>
      <w:r>
        <w:t xml:space="preserve"> </w:t>
      </w:r>
      <w:r>
        <w:rPr>
          <w:iCs/>
          <w:i/>
        </w:rPr>
        <w:t xml:space="preserve">simple random sampling without replacement (SRSWOR)</w:t>
      </w:r>
      <w:r>
        <w:t xml:space="preserve">, that is, by randomly choosing a subset of observations from the data set and putting them aside as the training set. The remaining observations form the holdout set.</w:t>
      </w:r>
    </w:p>
    <w:p>
      <w:pPr>
        <w:pStyle w:val="BodyText"/>
      </w:pPr>
      <w:r>
        <w:t xml:space="preserve">Consider the</w:t>
      </w:r>
      <w:r>
        <w:t xml:space="preserve"> </w:t>
      </w:r>
      <w:r>
        <w:rPr>
          <w:rStyle w:val="VerbatimChar"/>
        </w:rPr>
        <w:t xml:space="preserve">Boston</w:t>
      </w:r>
      <w:r>
        <w:t xml:space="preserve"> </w:t>
      </w:r>
      <w:r>
        <w:t xml:space="preserve">data again. In base</w:t>
      </w:r>
      <w:r>
        <w:t xml:space="preserve"> </w:t>
      </w:r>
      <w:r>
        <w:rPr>
          <w:rStyle w:val="VerbatimChar"/>
        </w:rPr>
        <w:t xml:space="preserve">R</w:t>
      </w:r>
      <w:r>
        <w:t xml:space="preserve">, we can use the</w:t>
      </w:r>
      <w:r>
        <w:t xml:space="preserve"> </w:t>
      </w:r>
      <w:r>
        <w:rPr>
          <w:rStyle w:val="VerbatimChar"/>
        </w:rPr>
        <w:t xml:space="preserve">sample()</w:t>
      </w:r>
      <w:r>
        <w:t xml:space="preserve"> </w:t>
      </w:r>
      <w:r>
        <w:t xml:space="preserve">function</w:t>
      </w:r>
      <w:r>
        <w:rPr>
          <w:rStyle w:val="FootnoteReference"/>
        </w:rPr>
        <w:footnoteReference w:id="62"/>
      </w:r>
      <w:r>
        <w:t xml:space="preserve"> </w:t>
      </w:r>
      <w:r>
        <w:t xml:space="preserve">to perform SRSWOR, as follows.</w:t>
      </w:r>
    </w:p>
    <w:p>
      <w:pPr>
        <w:pStyle w:val="SourceCode"/>
      </w:pPr>
      <w:r>
        <w:rPr>
          <w:rStyle w:val="CommentTok"/>
        </w:rPr>
        <w:t xml:space="preserve"># set a seed for reproducible results </w:t>
      </w:r>
      <w:r>
        <w:br/>
      </w:r>
      <w:r>
        <w:rPr>
          <w:rStyle w:val="FunctionTok"/>
        </w:rPr>
        <w:t xml:space="preserve">set.seed</w:t>
      </w:r>
      <w:r>
        <w:rPr>
          <w:rStyle w:val="NormalTok"/>
        </w:rPr>
        <w:t xml:space="preserve">(</w:t>
      </w:r>
      <w:r>
        <w:rPr>
          <w:rStyle w:val="DecValTok"/>
        </w:rPr>
        <w:t xml:space="preserve">1234567</w:t>
      </w:r>
      <w:r>
        <w:rPr>
          <w:rStyle w:val="NormalTok"/>
        </w:rPr>
        <w:t xml:space="preserve">)</w:t>
      </w:r>
      <w:r>
        <w:br/>
      </w:r>
      <w:r>
        <w:br/>
      </w:r>
      <w:r>
        <w:rPr>
          <w:rStyle w:val="CommentTok"/>
        </w:rPr>
        <w:t xml:space="preserve"># sample from the row indices to include in the test set</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(Boston)</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AttributeTok"/>
        </w:rPr>
        <w:t xml:space="preserve">size =</w:t>
      </w:r>
      <w:r>
        <w:rPr>
          <w:rStyle w:val="NormalTok"/>
        </w:rPr>
        <w:t xml:space="preserve"> </w:t>
      </w:r>
      <w:r>
        <w:rPr>
          <w:rStyle w:val="FunctionTok"/>
        </w:rPr>
        <w:t xml:space="preserve">round</w:t>
      </w:r>
      <w:r>
        <w:rPr>
          <w:rStyle w:val="NormalTok"/>
        </w:rPr>
        <w:t xml:space="preserve">(</w:t>
      </w:r>
      <w:r>
        <w:rPr>
          <w:rStyle w:val="FloatTok"/>
        </w:rPr>
        <w:t xml:space="preserve">0.8</w:t>
      </w:r>
      <w:r>
        <w:rPr>
          <w:rStyle w:val="SpecialCharTok"/>
        </w:rPr>
        <w:t xml:space="preserve">*</w:t>
      </w:r>
      <w:r>
        <w:rPr>
          <w:rStyle w:val="NormalTok"/>
        </w:rPr>
        <w:t xml:space="preserve">n),</w:t>
      </w:r>
      <w:r>
        <w:br/>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br/>
      </w:r>
      <w:r>
        <w:rPr>
          <w:rStyle w:val="CommentTok"/>
        </w:rPr>
        <w:t xml:space="preserve"># Test and training sets</w:t>
      </w:r>
      <w:r>
        <w:br/>
      </w:r>
      <w:r>
        <w:rPr>
          <w:rStyle w:val="NormalTok"/>
        </w:rPr>
        <w:t xml:space="preserve">train </w:t>
      </w:r>
      <w:r>
        <w:rPr>
          <w:rStyle w:val="OtherTok"/>
        </w:rPr>
        <w:t xml:space="preserve">&lt;-</w:t>
      </w:r>
      <w:r>
        <w:rPr>
          <w:rStyle w:val="NormalTok"/>
        </w:rPr>
        <w:t xml:space="preserve"> Boston[index, ]</w:t>
      </w:r>
      <w:r>
        <w:br/>
      </w:r>
      <w:r>
        <w:rPr>
          <w:rStyle w:val="NormalTok"/>
        </w:rPr>
        <w:t xml:space="preserve">test </w:t>
      </w:r>
      <w:r>
        <w:rPr>
          <w:rStyle w:val="OtherTok"/>
        </w:rPr>
        <w:t xml:space="preserve">&lt;-</w:t>
      </w:r>
      <w:r>
        <w:rPr>
          <w:rStyle w:val="NormalTok"/>
        </w:rPr>
        <w:t xml:space="preserve"> Boston[</w:t>
      </w:r>
      <w:r>
        <w:rPr>
          <w:rStyle w:val="SpecialCharTok"/>
        </w:rPr>
        <w:t xml:space="preserve">-</w:t>
      </w:r>
      <w:r>
        <w:rPr>
          <w:rStyle w:val="NormalTok"/>
        </w:rPr>
        <w:t xml:space="preserve">index, ]</w:t>
      </w:r>
      <w:r>
        <w:br/>
      </w:r>
      <w:r>
        <w:br/>
      </w:r>
      <w:r>
        <w:rPr>
          <w:rStyle w:val="CommentTok"/>
        </w:rPr>
        <w:t xml:space="preserve"># Data dimensions</w:t>
      </w:r>
      <w:r>
        <w:br/>
      </w:r>
      <w:r>
        <w:rPr>
          <w:rStyle w:val="FunctionTok"/>
        </w:rPr>
        <w:t xml:space="preserve">dim</w:t>
      </w:r>
      <w:r>
        <w:rPr>
          <w:rStyle w:val="NormalTok"/>
        </w:rPr>
        <w:t xml:space="preserve">(train)</w:t>
      </w:r>
    </w:p>
    <w:p>
      <w:pPr>
        <w:pStyle w:val="SourceCode"/>
      </w:pPr>
      <w:r>
        <w:rPr>
          <w:rStyle w:val="VerbatimChar"/>
        </w:rPr>
        <w:t xml:space="preserve">[1] 405  13</w:t>
      </w:r>
    </w:p>
    <w:p>
      <w:pPr>
        <w:pStyle w:val="SourceCode"/>
      </w:pPr>
      <w:r>
        <w:rPr>
          <w:rStyle w:val="FunctionTok"/>
        </w:rPr>
        <w:t xml:space="preserve">dim</w:t>
      </w:r>
      <w:r>
        <w:rPr>
          <w:rStyle w:val="NormalTok"/>
        </w:rPr>
        <w:t xml:space="preserve">(test)</w:t>
      </w:r>
    </w:p>
    <w:p>
      <w:pPr>
        <w:pStyle w:val="SourceCode"/>
      </w:pPr>
      <w:r>
        <w:rPr>
          <w:rStyle w:val="VerbatimChar"/>
        </w:rPr>
        <w:t xml:space="preserve">[1] 101  13</w:t>
      </w:r>
    </w:p>
    <w:p>
      <w:pPr>
        <w:pStyle w:val="FirstParagraph"/>
      </w:pPr>
      <w:r>
        <w:t xml:space="preserve">We have split the data</w:t>
      </w:r>
      <w:r>
        <w:t xml:space="preserve"> </w:t>
      </w:r>
      <m:oMath>
        <m:r>
          <m:t>80</m:t>
        </m:r>
        <m:r>
          <m:rPr>
            <m:sty m:val="p"/>
          </m:rPr>
          <m:t>%</m:t>
        </m:r>
      </m:oMath>
      <w:r>
        <w:t xml:space="preserve"> </w:t>
      </w:r>
      <w:r>
        <w:t xml:space="preserve">–</w:t>
      </w:r>
      <w:r>
        <w:t xml:space="preserve"> </w:t>
      </w:r>
      <m:oMath>
        <m:r>
          <m:t>20</m:t>
        </m:r>
        <m:r>
          <m:rPr>
            <m:sty m:val="p"/>
          </m:rPr>
          <m:t>%</m:t>
        </m:r>
      </m:oMath>
      <w:r>
        <w:t xml:space="preserve"> </w:t>
      </w:r>
      <w:r>
        <w:t xml:space="preserve">in the example above.</w:t>
      </w:r>
    </w:p>
    <w:p>
      <w:pPr>
        <w:pStyle w:val="BodyText"/>
      </w:pPr>
      <w:r>
        <w:t xml:space="preserve">The following code chunk shows examples of SRSWOR using</w:t>
      </w:r>
      <w:r>
        <w:t xml:space="preserve"> </w:t>
      </w:r>
      <w:r>
        <w:rPr>
          <w:rStyle w:val="VerbatimChar"/>
        </w:rPr>
        <w:t xml:space="preserve">caret</w:t>
      </w:r>
      <w:r>
        <w:t xml:space="preserve"> </w:t>
      </w:r>
      <w:r>
        <w:t xml:space="preserve">and</w:t>
      </w:r>
      <w:r>
        <w:t xml:space="preserve"> </w:t>
      </w:r>
      <w:r>
        <w:rPr>
          <w:rStyle w:val="VerbatimChar"/>
        </w:rPr>
        <w:t xml:space="preserve">rsample</w:t>
      </w:r>
      <w:r>
        <w:t xml:space="preserve">, if we want to split the data manually.</w:t>
      </w:r>
      <w:r>
        <w:rPr>
          <w:rStyle w:val="FootnoteReference"/>
        </w:rPr>
        <w:footnoteReference w:id="63"/>
      </w:r>
    </w:p>
    <w:p>
      <w:pPr>
        <w:pStyle w:val="SourceCode"/>
      </w:pPr>
      <w:r>
        <w:rPr>
          <w:rStyle w:val="CommentTok"/>
        </w:rPr>
        <w:t xml:space="preserve"># Using caret</w:t>
      </w:r>
      <w:r>
        <w:br/>
      </w:r>
      <w:r>
        <w:rPr>
          <w:rStyle w:val="FunctionTok"/>
        </w:rPr>
        <w:t xml:space="preserve">library</w:t>
      </w:r>
      <w:r>
        <w:rPr>
          <w:rStyle w:val="NormalTok"/>
        </w:rPr>
        <w:t xml:space="preserve">(caret)</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(Boston</w:t>
      </w:r>
      <w:r>
        <w:rPr>
          <w:rStyle w:val="SpecialCharTok"/>
        </w:rPr>
        <w:t xml:space="preserve">$</w:t>
      </w:r>
      <w:r>
        <w:rPr>
          <w:rStyle w:val="NormalTok"/>
        </w:rPr>
        <w:t xml:space="preserve">medv,</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br/>
      </w:r>
      <w:r>
        <w:rPr>
          <w:rStyle w:val="NormalTok"/>
        </w:rPr>
        <w:t xml:space="preserve">train</w:t>
      </w:r>
      <w:r>
        <w:rPr>
          <w:rStyle w:val="FloatTok"/>
        </w:rPr>
        <w:t xml:space="preserve">.2</w:t>
      </w:r>
      <w:r>
        <w:rPr>
          <w:rStyle w:val="NormalTok"/>
        </w:rPr>
        <w:t xml:space="preserve"> </w:t>
      </w:r>
      <w:r>
        <w:rPr>
          <w:rStyle w:val="OtherTok"/>
        </w:rPr>
        <w:t xml:space="preserve">&lt;-</w:t>
      </w:r>
      <w:r>
        <w:rPr>
          <w:rStyle w:val="NormalTok"/>
        </w:rPr>
        <w:t xml:space="preserve"> Boston[index, ]</w:t>
      </w:r>
      <w:r>
        <w:br/>
      </w:r>
      <w:r>
        <w:rPr>
          <w:rStyle w:val="NormalTok"/>
        </w:rPr>
        <w:t xml:space="preserve">test</w:t>
      </w:r>
      <w:r>
        <w:rPr>
          <w:rStyle w:val="FloatTok"/>
        </w:rPr>
        <w:t xml:space="preserve">.2</w:t>
      </w:r>
      <w:r>
        <w:rPr>
          <w:rStyle w:val="NormalTok"/>
        </w:rPr>
        <w:t xml:space="preserve"> </w:t>
      </w:r>
      <w:r>
        <w:rPr>
          <w:rStyle w:val="OtherTok"/>
        </w:rPr>
        <w:t xml:space="preserve">&lt;-</w:t>
      </w:r>
      <w:r>
        <w:rPr>
          <w:rStyle w:val="NormalTok"/>
        </w:rPr>
        <w:t xml:space="preserve"> Boston[</w:t>
      </w:r>
      <w:r>
        <w:rPr>
          <w:rStyle w:val="SpecialCharTok"/>
        </w:rPr>
        <w:t xml:space="preserve">-</w:t>
      </w:r>
      <w:r>
        <w:rPr>
          <w:rStyle w:val="NormalTok"/>
        </w:rPr>
        <w:t xml:space="preserve">index, ]</w:t>
      </w:r>
      <w:r>
        <w:br/>
      </w:r>
      <w:r>
        <w:br/>
      </w:r>
      <w:r>
        <w:rPr>
          <w:rStyle w:val="CommentTok"/>
        </w:rPr>
        <w:t xml:space="preserve"># Using rsample</w:t>
      </w:r>
      <w:r>
        <w:br/>
      </w:r>
      <w:r>
        <w:rPr>
          <w:rStyle w:val="FunctionTok"/>
        </w:rPr>
        <w:t xml:space="preserve">library</w:t>
      </w:r>
      <w:r>
        <w:rPr>
          <w:rStyle w:val="NormalTok"/>
        </w:rPr>
        <w:t xml:space="preserve">(rsample)</w:t>
      </w:r>
      <w:r>
        <w:br/>
      </w:r>
      <w:r>
        <w:rPr>
          <w:rStyle w:val="NormalTok"/>
        </w:rPr>
        <w:t xml:space="preserve">index </w:t>
      </w:r>
      <w:r>
        <w:rPr>
          <w:rStyle w:val="OtherTok"/>
        </w:rPr>
        <w:t xml:space="preserve">&lt;-</w:t>
      </w:r>
      <w:r>
        <w:rPr>
          <w:rStyle w:val="NormalTok"/>
        </w:rPr>
        <w:t xml:space="preserve"> </w:t>
      </w:r>
      <w:r>
        <w:rPr>
          <w:rStyle w:val="FunctionTok"/>
        </w:rPr>
        <w:t xml:space="preserve">initial_split</w:t>
      </w:r>
      <w:r>
        <w:rPr>
          <w:rStyle w:val="NormalTok"/>
        </w:rPr>
        <w:t xml:space="preserve">(Boston, </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w:t>
      </w:r>
      <w:r>
        <w:br/>
      </w:r>
      <w:r>
        <w:br/>
      </w:r>
      <w:r>
        <w:rPr>
          <w:rStyle w:val="NormalTok"/>
        </w:rPr>
        <w:t xml:space="preserve">train</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training</w:t>
      </w:r>
      <w:r>
        <w:rPr>
          <w:rStyle w:val="NormalTok"/>
        </w:rPr>
        <w:t xml:space="preserve">(index)</w:t>
      </w:r>
      <w:r>
        <w:br/>
      </w:r>
      <w:r>
        <w:rPr>
          <w:rStyle w:val="NormalTok"/>
        </w:rPr>
        <w:t xml:space="preserve">test</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testing</w:t>
      </w:r>
      <w:r>
        <w:rPr>
          <w:rStyle w:val="NormalTok"/>
        </w:rPr>
        <w:t xml:space="preserve">(index)</w:t>
      </w:r>
    </w:p>
    <w:p>
      <w:pPr>
        <w:pStyle w:val="FirstParagraph"/>
      </w:pPr>
      <w:r>
        <w:t xml:space="preserve">Ideally, the distribution of</w:t>
      </w:r>
      <w:r>
        <w:t xml:space="preserve"> </w:t>
      </w:r>
      <m:oMath>
        <m:r>
          <m:t>Y</m:t>
        </m:r>
      </m:oMath>
      <w:r>
        <w:t xml:space="preserve"> </w:t>
      </w:r>
      <w:r>
        <w:t xml:space="preserve">in the test set will be similar to that in training set. Figure</w:t>
      </w:r>
      <w:r>
        <w:t xml:space="preserve"> </w:t>
      </w:r>
      <w:r>
        <w:t xml:space="preserve"> </w:t>
      </w:r>
      <w:r>
        <w:t xml:space="preserve">shows the corresponding distributions (estimated probability densities) of</w:t>
      </w:r>
      <w:r>
        <w:t xml:space="preserve"> </w:t>
      </w:r>
      <w:r>
        <w:rPr>
          <w:rStyle w:val="VerbatimChar"/>
        </w:rPr>
        <w:t xml:space="preserve">medv</w:t>
      </w:r>
      <w:r>
        <w:t xml:space="preserve"> </w:t>
      </w:r>
      <w:r>
        <w:t xml:space="preserve">for the training/test sets using each of the methods described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78000"/>
                  <wp:effectExtent b="0" l="0" r="0" t="0"/>
                  <wp:docPr descr="" title="" id="65" name="Picture"/>
                  <a:graphic>
                    <a:graphicData uri="http://schemas.openxmlformats.org/drawingml/2006/picture">
                      <pic:pic>
                        <pic:nvPicPr>
                          <pic:cNvPr descr="04-Fitting_Assessing_Models_Typed_files/figure-docx/splitden-1.png" id="66" name="Picture"/>
                          <pic:cNvPicPr>
                            <a:picLocks noChangeArrowheads="1" noChangeAspect="1"/>
                          </pic:cNvPicPr>
                        </pic:nvPicPr>
                        <pic:blipFill>
                          <a:blip r:embed="rId64"/>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r>
              <w:t xml:space="preserve">Estimate density functions for</w:t>
            </w:r>
            <w:r>
              <w:t xml:space="preserve"> </w:t>
            </w:r>
            <w:r>
              <w:rPr>
                <w:rStyle w:val="VerbatimChar"/>
              </w:rPr>
              <w:t xml:space="preserve">medv</w:t>
            </w:r>
            <w:r>
              <w:t xml:space="preserve"> </w:t>
            </w:r>
            <w:r>
              <w:t xml:space="preserve">variable in training (orange) and test (black) sets as obtained using base R, caret, and rsample packages.</w:t>
            </w:r>
          </w:p>
        </w:tc>
      </w:tr>
    </w:tbl>
    <w:p>
      <w:pPr>
        <w:pStyle w:val="BodyText"/>
      </w:pPr>
      <w:r>
        <w:t xml:space="preserve">A disadvantage of SRSWOR is that it does not always preserve distribution of the response variable. For example, in a classification problem with two classes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we might have</w:t>
      </w:r>
      <w:r>
        <w:t xml:space="preserve"> </w:t>
      </w:r>
      <m:oMath>
        <m:r>
          <m:t>70</m:t>
        </m:r>
        <m:r>
          <m:rPr>
            <m:sty m:val="p"/>
          </m:rPr>
          <m:t>%</m:t>
        </m:r>
      </m:oMath>
      <w:r>
        <w:t xml:space="preserve"> </w:t>
      </w:r>
      <w:r>
        <w:t xml:space="preserve">individuals in</w:t>
      </w:r>
      <w:r>
        <w:t xml:space="preserve"> </w:t>
      </w:r>
      <w:r>
        <w:t xml:space="preserve">‘</w:t>
      </w:r>
      <w:r>
        <w:t xml:space="preserve">Yes</w:t>
      </w:r>
      <w:r>
        <w:t xml:space="preserve">’</w:t>
      </w:r>
      <w:r>
        <w:t xml:space="preserve"> </w:t>
      </w:r>
      <w:r>
        <w:t xml:space="preserve">group and the remaining</w:t>
      </w:r>
      <w:r>
        <w:t xml:space="preserve"> </w:t>
      </w:r>
      <m:oMath>
        <m:r>
          <m:t>30</m:t>
        </m:r>
        <m:r>
          <m:rPr>
            <m:sty m:val="p"/>
          </m:rPr>
          <m:t>%</m:t>
        </m:r>
      </m:oMath>
      <w:r>
        <w:t xml:space="preserve"> </w:t>
      </w:r>
      <w:r>
        <w:t xml:space="preserve">in the</w:t>
      </w:r>
      <w:r>
        <w:t xml:space="preserve"> </w:t>
      </w:r>
      <w:r>
        <w:t xml:space="preserve">‘</w:t>
      </w:r>
      <w:r>
        <w:t xml:space="preserve">No</w:t>
      </w:r>
      <w:r>
        <w:t xml:space="preserve">’</w:t>
      </w:r>
      <w:r>
        <w:t xml:space="preserve"> </w:t>
      </w:r>
      <w:r>
        <w:t xml:space="preserve">group. Performing SRSWOR in the data may lead to a test set with over-representation/under-representation of the groups.</w:t>
      </w:r>
      <w:r>
        <w:rPr>
          <w:rStyle w:val="FootnoteReference"/>
        </w:rPr>
        <w:footnoteReference w:id="67"/>
      </w:r>
      <w:r>
        <w:t xml:space="preserve"> </w:t>
      </w:r>
      <w:r>
        <w:t xml:space="preserve">In this case, a stratified sampling strategy is appropriate.</w:t>
      </w:r>
    </w:p>
    <w:p>
      <w:pPr>
        <w:pStyle w:val="BodyText"/>
      </w:pPr>
      <w:r>
        <w:rPr>
          <w:iCs/>
          <w:i/>
        </w:rPr>
        <w:t xml:space="preserve">Stratified random sampling</w:t>
      </w:r>
      <w:r>
        <w:t xml:space="preserve"> </w:t>
      </w:r>
      <w:r>
        <w:t xml:space="preserve">is used to explicitly control aspects of the distribution of</w:t>
      </w:r>
      <w:r>
        <w:t xml:space="preserve"> </w:t>
      </w:r>
      <m:oMath>
        <m:r>
          <m:t>Y</m:t>
        </m:r>
      </m:oMath>
      <w:r>
        <w:t xml:space="preserve">. This is useful with data with small sample size or skewed response distribution. Stratified random sampling strategy is to draw sample for each group (strata) of</w:t>
      </w:r>
      <w:r>
        <w:t xml:space="preserve"> </w:t>
      </w:r>
      <m:oMath>
        <m:r>
          <m:t>Y</m:t>
        </m:r>
      </m:oMath>
      <w:r>
        <w:t xml:space="preserve"> </w:t>
      </w:r>
      <w:r>
        <w:t xml:space="preserve">so that the test set represents the distribution of</w:t>
      </w:r>
      <w:r>
        <w:t xml:space="preserve"> </w:t>
      </w:r>
      <m:oMath>
        <m:r>
          <m:t>Y</m:t>
        </m:r>
      </m:oMath>
      <w:r>
        <w:t xml:space="preserve"> </w:t>
      </w:r>
      <w:r>
        <w:t xml:space="preserve">of the whole data.</w:t>
      </w:r>
      <w:r>
        <w:rPr>
          <w:rStyle w:val="FootnoteReference"/>
        </w:rPr>
        <w:footnoteReference w:id="68"/>
      </w:r>
      <w:r>
        <w:t xml:space="preserve"> </w:t>
      </w:r>
      <w:r>
        <w:t xml:space="preserve">We can use the</w:t>
      </w:r>
      <w:r>
        <w:t xml:space="preserve"> </w:t>
      </w:r>
      <w:r>
        <w:rPr>
          <w:rStyle w:val="VerbatimChar"/>
        </w:rPr>
        <w:t xml:space="preserve">initial_split()</w:t>
      </w:r>
      <w:r>
        <w:t xml:space="preserve"> </w:t>
      </w:r>
      <w:r>
        <w:t xml:space="preserve">function as before for this purpose but with an extra argument</w:t>
      </w:r>
      <w:r>
        <w:t xml:space="preserve"> </w:t>
      </w:r>
      <w:r>
        <w:rPr>
          <w:rStyle w:val="VerbatimChar"/>
        </w:rPr>
        <w:t xml:space="preserve">strata</w:t>
      </w:r>
      <w:r>
        <w:t xml:space="preserve">.</w:t>
      </w:r>
    </w:p>
    <w:p>
      <w:pPr>
        <w:pStyle w:val="BodyText"/>
      </w:pPr>
      <w:r>
        <w:t xml:space="preserve">If extreme class imbalance is present in the data (say</w:t>
      </w:r>
      <w:r>
        <w:t xml:space="preserve"> </w:t>
      </w:r>
      <m:oMath>
        <m:r>
          <m:t>90</m:t>
        </m:r>
        <m:r>
          <m:rPr>
            <m:sty m:val="p"/>
          </m:rPr>
          <m:t>%</m:t>
        </m:r>
      </m:oMath>
      <w:r>
        <w:t xml:space="preserve"> </w:t>
      </w:r>
      <w:r>
        <w:t xml:space="preserve">“</w:t>
      </w:r>
      <w:r>
        <w:t xml:space="preserve">No</w:t>
      </w:r>
      <w:r>
        <w:t xml:space="preserve">”</w:t>
      </w:r>
      <w:r>
        <w:t xml:space="preserve"> </w:t>
      </w:r>
      <w:r>
        <w:t xml:space="preserve">and only</w:t>
      </w:r>
      <w:r>
        <w:t xml:space="preserve"> </w:t>
      </w:r>
      <m:oMath>
        <m:r>
          <m:t>10</m:t>
        </m:r>
        <m:r>
          <m:rPr>
            <m:sty m:val="p"/>
          </m:rPr>
          <m:t>%</m:t>
        </m:r>
      </m:oMath>
      <w:r>
        <w:t xml:space="preserve"> </w:t>
      </w:r>
      <w:r>
        <w:t xml:space="preserve">“</w:t>
      </w:r>
      <w:r>
        <w:t xml:space="preserve">Yes</w:t>
      </w:r>
      <w:r>
        <w:t xml:space="preserve">”</w:t>
      </w:r>
      <w:r>
        <w:t xml:space="preserve">), we might choose to over-sample the rare class, or under-sample the abundant class, or a combination of both the strategies can be employed. A popular technique in this regard is</w:t>
      </w:r>
      <w:r>
        <w:t xml:space="preserve"> </w:t>
      </w:r>
      <w:r>
        <w:rPr>
          <w:iCs/>
          <w:i/>
        </w:rPr>
        <w:t xml:space="preserve">Synthetic Minority Over-sampling Technique (SMOTE)</w:t>
      </w:r>
      <w:r>
        <w:t xml:space="preserve">,</w:t>
      </w:r>
      <w:r>
        <w:rPr>
          <w:rStyle w:val="FootnoteReference"/>
        </w:rPr>
        <w:footnoteReference w:id="69"/>
      </w:r>
      <w:r>
        <w:t xml:space="preserve"> </w:t>
      </w:r>
      <w:r>
        <w:t xml:space="preserve">which generates synthetic samples from the rare class. In particular, SMOTE takes a random observation from the rare class and then finds its nearest neighbors in the rare class. Then SMOTE generate new samples using the convex combinations of the original randomly selected observation and one of the the nearest neighbors. The</w:t>
      </w:r>
      <w:r>
        <w:t xml:space="preserve"> </w:t>
      </w:r>
      <w:r>
        <w:rPr>
          <w:rStyle w:val="VerbatimChar"/>
        </w:rPr>
        <w:t xml:space="preserve">caret</w:t>
      </w:r>
      <w:r>
        <w:t xml:space="preserve"> </w:t>
      </w:r>
      <w:r>
        <w:t xml:space="preserve">package has SMOTE implementation as a possible sampling strategy. Authors of SMOTE also suggest that a combination of SMOTE and under-sampling the majority class works better than just using SMOTE.</w:t>
      </w:r>
    </w:p>
    <w:p>
      <w:pPr>
        <w:pStyle w:val="BodyText"/>
      </w:pPr>
      <w:r>
        <w:t xml:space="preserve">Let us now investigate the holdout method using the</w:t>
      </w:r>
      <w:r>
        <w:t xml:space="preserve"> </w:t>
      </w:r>
      <w:r>
        <w:rPr>
          <w:rStyle w:val="VerbatimChar"/>
        </w:rPr>
        <w:t xml:space="preserve">Boston</w:t>
      </w:r>
      <w:r>
        <w:t xml:space="preserve"> </w:t>
      </w:r>
      <w:r>
        <w:t xml:space="preserve">data. Recall, that for</w:t>
      </w:r>
      <w:r>
        <w:t xml:space="preserve"> </w:t>
      </w:r>
      <m:oMath>
        <m:r>
          <m:t>K</m:t>
        </m:r>
        <m:r>
          <m:rPr>
            <m:sty m:val="p"/>
          </m:rPr>
          <m:t>=</m:t>
        </m:r>
        <m:r>
          <m:t>30</m:t>
        </m:r>
      </m:oMath>
      <w:r>
        <w:t xml:space="preserve">, the training MSE was approximately</w:t>
      </w:r>
      <w:r>
        <w:t xml:space="preserve"> </w:t>
      </w:r>
      <m:oMath>
        <m:r>
          <m:t>25.88</m:t>
        </m:r>
      </m:oMath>
      <w:r>
        <w:t xml:space="preserve">.</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br/>
      </w:r>
      <w:r>
        <w:rPr>
          <w:rStyle w:val="CommentTok"/>
        </w:rPr>
        <w:t xml:space="preserve"># (Using rsample) train/test sets (80/20) </w:t>
      </w:r>
      <w:r>
        <w:br/>
      </w:r>
      <w:r>
        <w:rPr>
          <w:rStyle w:val="NormalTok"/>
        </w:rPr>
        <w:t xml:space="preserve">index </w:t>
      </w:r>
      <w:r>
        <w:rPr>
          <w:rStyle w:val="OtherTok"/>
        </w:rPr>
        <w:t xml:space="preserve">&lt;-</w:t>
      </w:r>
      <w:r>
        <w:rPr>
          <w:rStyle w:val="NormalTok"/>
        </w:rPr>
        <w:t xml:space="preserve"> </w:t>
      </w:r>
      <w:r>
        <w:rPr>
          <w:rStyle w:val="FunctionTok"/>
        </w:rPr>
        <w:t xml:space="preserve">initial_split</w:t>
      </w:r>
      <w:r>
        <w:rPr>
          <w:rStyle w:val="NormalTok"/>
        </w:rPr>
        <w:t xml:space="preserve">(Boston, </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w:t>
      </w:r>
      <w:r>
        <w:br/>
      </w:r>
      <w:r>
        <w:br/>
      </w:r>
      <w:r>
        <w:rPr>
          <w:rStyle w:val="NormalTok"/>
        </w:rPr>
        <w:t xml:space="preserve">train </w:t>
      </w:r>
      <w:r>
        <w:rPr>
          <w:rStyle w:val="OtherTok"/>
        </w:rPr>
        <w:t xml:space="preserve">&lt;-</w:t>
      </w:r>
      <w:r>
        <w:rPr>
          <w:rStyle w:val="NormalTok"/>
        </w:rPr>
        <w:t xml:space="preserve"> </w:t>
      </w:r>
      <w:r>
        <w:rPr>
          <w:rStyle w:val="FunctionTok"/>
        </w:rPr>
        <w:t xml:space="preserve">training</w:t>
      </w:r>
      <w:r>
        <w:rPr>
          <w:rStyle w:val="NormalTok"/>
        </w:rPr>
        <w:t xml:space="preserve">(index)</w:t>
      </w:r>
      <w:r>
        <w:br/>
      </w:r>
      <w:r>
        <w:rPr>
          <w:rStyle w:val="NormalTok"/>
        </w:rPr>
        <w:t xml:space="preserve">test </w:t>
      </w:r>
      <w:r>
        <w:rPr>
          <w:rStyle w:val="OtherTok"/>
        </w:rPr>
        <w:t xml:space="preserve">&lt;-</w:t>
      </w:r>
      <w:r>
        <w:rPr>
          <w:rStyle w:val="NormalTok"/>
        </w:rPr>
        <w:t xml:space="preserve"> </w:t>
      </w:r>
      <w:r>
        <w:rPr>
          <w:rStyle w:val="FunctionTok"/>
        </w:rPr>
        <w:t xml:space="preserve">testing</w:t>
      </w:r>
      <w:r>
        <w:rPr>
          <w:rStyle w:val="NormalTok"/>
        </w:rPr>
        <w:t xml:space="preserve">(index)</w:t>
      </w:r>
      <w:r>
        <w:br/>
      </w:r>
      <w:r>
        <w:br/>
      </w:r>
      <w:r>
        <w:rPr>
          <w:rStyle w:val="CommentTok"/>
        </w:rPr>
        <w:t xml:space="preserve"># Fit knn on training set with K = 30</w:t>
      </w:r>
      <w:r>
        <w:br/>
      </w:r>
      <w:r>
        <w:rPr>
          <w:rStyle w:val="NormalTok"/>
        </w:rPr>
        <w:t xml:space="preserve">knn_fit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w:t>
      </w:r>
      <w:r>
        <w:br/>
      </w:r>
      <w:r>
        <w:rPr>
          <w:rStyle w:val="NormalTok"/>
        </w:rPr>
        <w:t xml:space="preserve">                  </w:t>
      </w:r>
      <w:r>
        <w:rPr>
          <w:rStyle w:val="AttributeTok"/>
        </w:rPr>
        <w:t xml:space="preserve">k =</w:t>
      </w:r>
      <w:r>
        <w:rPr>
          <w:rStyle w:val="NormalTok"/>
        </w:rPr>
        <w:t xml:space="preserve"> </w:t>
      </w:r>
      <w:r>
        <w:rPr>
          <w:rStyle w:val="DecValTok"/>
        </w:rPr>
        <w:t xml:space="preserve">30</w:t>
      </w:r>
      <w:r>
        <w:rPr>
          <w:rStyle w:val="NormalTok"/>
        </w:rPr>
        <w:t xml:space="preserve">)</w:t>
      </w:r>
      <w:r>
        <w:br/>
      </w:r>
      <w:r>
        <w:br/>
      </w:r>
      <w:r>
        <w:rPr>
          <w:rStyle w:val="CommentTok"/>
        </w:rPr>
        <w:t xml:space="preserve"># Predictions on test set</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(knn_fit,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test</w:t>
      </w:r>
      <w:r>
        <w:rPr>
          <w:rStyle w:val="SpecialCharTok"/>
        </w:rPr>
        <w:t xml:space="preserve">$</w:t>
      </w:r>
      <w:r>
        <w:rPr>
          <w:rStyle w:val="NormalTok"/>
        </w:rPr>
        <w:t xml:space="preserve">lstat))</w:t>
      </w:r>
      <w:r>
        <w:br/>
      </w:r>
      <w:r>
        <w:br/>
      </w:r>
      <w:r>
        <w:rPr>
          <w:rStyle w:val="CommentTok"/>
        </w:rPr>
        <w:t xml:space="preserve"># Test MSE</w:t>
      </w:r>
      <w:r>
        <w:br/>
      </w:r>
      <w:r>
        <w:rPr>
          <w:rStyle w:val="NormalTok"/>
        </w:rPr>
        <w:t xml:space="preserve">MSE_test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medv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 )</w:t>
      </w:r>
      <w:r>
        <w:br/>
      </w:r>
      <w:r>
        <w:rPr>
          <w:rStyle w:val="NormalTok"/>
        </w:rPr>
        <w:t xml:space="preserve">MSE_test</w:t>
      </w:r>
    </w:p>
    <w:p>
      <w:pPr>
        <w:pStyle w:val="SourceCode"/>
      </w:pPr>
      <w:r>
        <w:rPr>
          <w:rStyle w:val="VerbatimChar"/>
        </w:rPr>
        <w:t xml:space="preserve">[1] 31.31455</w:t>
      </w:r>
    </w:p>
    <w:p>
      <w:pPr>
        <w:pStyle w:val="FirstParagraph"/>
      </w:pPr>
      <w:r>
        <w:t xml:space="preserve">Thus the test MSE is</w:t>
      </w:r>
      <w:r>
        <w:t xml:space="preserve"> </w:t>
      </w:r>
      <m:oMath>
        <m:r>
          <m:t>31.31</m:t>
        </m:r>
      </m:oMath>
      <w:r>
        <w:t xml:space="preserve">, which is slightly higher that the training MSE. It is as we expected – training MSE most likely underestimates the prediction error, while test MSE can be viewed as a reasonable estimate of the same.</w:t>
      </w:r>
      <w:r>
        <w:t xml:space="preserve"> </w:t>
      </w:r>
      <w:r>
        <w:rPr>
          <w:iCs/>
          <w:i/>
        </w:rPr>
        <w:t xml:space="preserve">It is important to remember that we are operating with the setting</w:t>
      </w:r>
      <w:r>
        <w:rPr>
          <w:iCs/>
          <w:i/>
        </w:rPr>
        <w:t xml:space="preserve"> </w:t>
      </w:r>
      <m:oMath>
        <m:r>
          <m:t>K</m:t>
        </m:r>
        <m:r>
          <m:rPr>
            <m:sty m:val="p"/>
          </m:rPr>
          <m:t>=</m:t>
        </m:r>
        <m:r>
          <m:t>30</m:t>
        </m:r>
      </m:oMath>
      <w:r>
        <w:rPr>
          <w:iCs/>
          <w:i/>
        </w:rPr>
        <w:t xml:space="preserve"> </w:t>
      </w:r>
      <w:r>
        <w:rPr>
          <w:iCs/>
          <w:i/>
        </w:rPr>
        <w:t xml:space="preserve">- the test MSE might not reflect the best performance the model can have.</w:t>
      </w:r>
    </w:p>
    <w:p>
      <w:pPr>
        <w:pStyle w:val="BodyText"/>
      </w:pPr>
      <w:r>
        <w:t xml:space="preserve">Now let us address the question about choosing the optimal</w:t>
      </w:r>
      <w:r>
        <w:t xml:space="preserve"> </w:t>
      </w:r>
      <m:oMath>
        <m:r>
          <m:t>K</m:t>
        </m:r>
      </m:oMath>
      <w:r>
        <w:t xml:space="preserve">, that is, the value of</w:t>
      </w:r>
      <w:r>
        <w:t xml:space="preserve"> </w:t>
      </w:r>
      <m:oMath>
        <m:r>
          <m:t>K</m:t>
        </m:r>
      </m:oMath>
      <w:r>
        <w:t xml:space="preserve"> </w:t>
      </w:r>
      <w:r>
        <w:t xml:space="preserve">that gives the best general performance. For the full data set, we can tune</w:t>
      </w:r>
      <w:r>
        <w:t xml:space="preserve"> </w:t>
      </w:r>
      <m:oMath>
        <m:r>
          <m:t>K</m:t>
        </m:r>
      </m:oMath>
      <w:r>
        <w:t xml:space="preserve"> </w:t>
      </w:r>
      <w:r>
        <w:t xml:space="preserve">using holdout method, and fit the resulting model to the whole data. In particular,</w:t>
      </w:r>
    </w:p>
    <w:p>
      <w:pPr>
        <w:numPr>
          <w:ilvl w:val="0"/>
          <w:numId w:val="1005"/>
        </w:numPr>
      </w:pPr>
      <w:r>
        <w:t xml:space="preserve">Split the data into training and test sets</w:t>
      </w:r>
    </w:p>
    <w:p>
      <w:pPr>
        <w:numPr>
          <w:ilvl w:val="0"/>
          <w:numId w:val="1005"/>
        </w:numPr>
      </w:pPr>
      <w:r>
        <w:t xml:space="preserve">For each candidate value of</w:t>
      </w:r>
      <w:r>
        <w:t xml:space="preserve"> </w:t>
      </w:r>
      <m:oMath>
        <m:r>
          <m:t>K</m:t>
        </m:r>
      </m:oMath>
      <w:r>
        <w:t xml:space="preserve">, fit the model in the training set, and compute MSE using the test set.</w:t>
      </w:r>
    </w:p>
    <w:p>
      <w:pPr>
        <w:numPr>
          <w:ilvl w:val="0"/>
          <w:numId w:val="1005"/>
        </w:numPr>
      </w:pPr>
      <w:r>
        <w:t xml:space="preserve">Choose the</w:t>
      </w:r>
      <w:r>
        <w:t xml:space="preserve"> </w:t>
      </w:r>
      <m:oMath>
        <m:r>
          <m:t>K</m:t>
        </m:r>
      </m:oMath>
      <w:r>
        <w:t xml:space="preserve"> </w:t>
      </w:r>
      <w:r>
        <w:t xml:space="preserve">which gives minimum test MSE.</w:t>
      </w:r>
    </w:p>
    <w:p>
      <w:pPr>
        <w:numPr>
          <w:ilvl w:val="0"/>
          <w:numId w:val="1005"/>
        </w:numPr>
      </w:pPr>
      <w:r>
        <w:t xml:space="preserve">Fit KNN with optimal K to the full data set.</w:t>
      </w:r>
    </w:p>
    <w:p>
      <w:pPr>
        <w:pStyle w:val="FirstParagraph"/>
      </w:pPr>
      <w:r>
        <w:t xml:space="preserve">Then the trained model can be used for future predictions.</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(Using rsample) train/test (80/20)  </w:t>
      </w:r>
      <w:r>
        <w:br/>
      </w:r>
      <w:r>
        <w:rPr>
          <w:rStyle w:val="NormalTok"/>
        </w:rPr>
        <w:t xml:space="preserve">index </w:t>
      </w:r>
      <w:r>
        <w:rPr>
          <w:rStyle w:val="OtherTok"/>
        </w:rPr>
        <w:t xml:space="preserve">&lt;-</w:t>
      </w:r>
      <w:r>
        <w:rPr>
          <w:rStyle w:val="NormalTok"/>
        </w:rPr>
        <w:t xml:space="preserve"> </w:t>
      </w:r>
      <w:r>
        <w:rPr>
          <w:rStyle w:val="FunctionTok"/>
        </w:rPr>
        <w:t xml:space="preserve">initial_split</w:t>
      </w:r>
      <w:r>
        <w:rPr>
          <w:rStyle w:val="NormalTok"/>
        </w:rPr>
        <w:t xml:space="preserve">(Boston, </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w:t>
      </w:r>
      <w:r>
        <w:br/>
      </w:r>
      <w:r>
        <w:rPr>
          <w:rStyle w:val="NormalTok"/>
        </w:rPr>
        <w:t xml:space="preserve">train_set </w:t>
      </w:r>
      <w:r>
        <w:rPr>
          <w:rStyle w:val="OtherTok"/>
        </w:rPr>
        <w:t xml:space="preserve">&lt;-</w:t>
      </w:r>
      <w:r>
        <w:rPr>
          <w:rStyle w:val="NormalTok"/>
        </w:rPr>
        <w:t xml:space="preserve"> </w:t>
      </w:r>
      <w:r>
        <w:rPr>
          <w:rStyle w:val="FunctionTok"/>
        </w:rPr>
        <w:t xml:space="preserve">training</w:t>
      </w:r>
      <w:r>
        <w:rPr>
          <w:rStyle w:val="NormalTok"/>
        </w:rPr>
        <w:t xml:space="preserve">(index)</w:t>
      </w:r>
      <w:r>
        <w:br/>
      </w:r>
      <w:r>
        <w:rPr>
          <w:rStyle w:val="NormalTok"/>
        </w:rPr>
        <w:t xml:space="preserve">test_set </w:t>
      </w:r>
      <w:r>
        <w:rPr>
          <w:rStyle w:val="OtherTok"/>
        </w:rPr>
        <w:t xml:space="preserve">&lt;-</w:t>
      </w:r>
      <w:r>
        <w:rPr>
          <w:rStyle w:val="NormalTok"/>
        </w:rPr>
        <w:t xml:space="preserve"> </w:t>
      </w:r>
      <w:r>
        <w:rPr>
          <w:rStyle w:val="FunctionTok"/>
        </w:rPr>
        <w:t xml:space="preserve">testing</w:t>
      </w:r>
      <w:r>
        <w:rPr>
          <w:rStyle w:val="NormalTok"/>
        </w:rPr>
        <w:t xml:space="preserve">(index)</w:t>
      </w:r>
      <w:r>
        <w:br/>
      </w:r>
      <w:r>
        <w:br/>
      </w:r>
      <w:r>
        <w:rPr>
          <w:rStyle w:val="DocumentationTok"/>
        </w:rPr>
        <w:t xml:space="preserve">## Fit KNN using train for different values of K</w:t>
      </w:r>
      <w:r>
        <w:br/>
      </w:r>
      <w:r>
        <w:rPr>
          <w:rStyle w:val="DocumentationTok"/>
        </w:rPr>
        <w:t xml:space="preserve">## and compute MSE on the test set</w:t>
      </w:r>
      <w:r>
        <w:br/>
      </w:r>
      <w:r>
        <w:rPr>
          <w:rStyle w:val="CommentTok"/>
        </w:rPr>
        <w:t xml:space="preserve"># Candidate values of K</w:t>
      </w:r>
      <w:r>
        <w:br/>
      </w:r>
      <w:r>
        <w:rPr>
          <w:rStyle w:val="NormalTok"/>
        </w:rPr>
        <w:t xml:space="preserve">kgrid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CommentTok"/>
        </w:rPr>
        <w:t xml:space="preserve"># vector to store mse values for different k</w:t>
      </w:r>
      <w:r>
        <w:br/>
      </w:r>
      <w:r>
        <w:rPr>
          <w:rStyle w:val="NormalTok"/>
        </w:rPr>
        <w:t xml:space="preserve">mse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(kgrid))</w:t>
      </w:r>
      <w:r>
        <w:br/>
      </w:r>
      <w:r>
        <w:rPr>
          <w:rStyle w:val="CommentTok"/>
        </w:rPr>
        <w:t xml:space="preserve"># run through all k values</w:t>
      </w:r>
      <w:r>
        <w:br/>
      </w:r>
      <w:r>
        <w:rPr>
          <w:rStyle w:val="ControlFlowTok"/>
        </w:rPr>
        <w:t xml:space="preserve">for</w:t>
      </w:r>
      <w:r>
        <w:rPr>
          <w:rStyle w:val="NormalTok"/>
        </w:rPr>
        <w:t xml:space="preserve">(kn </w:t>
      </w:r>
      <w:r>
        <w:rPr>
          <w:rStyle w:val="ControlFlowTok"/>
        </w:rPr>
        <w:t xml:space="preserve">in</w:t>
      </w:r>
      <w:r>
        <w:rPr>
          <w:rStyle w:val="NormalTok"/>
        </w:rPr>
        <w:t xml:space="preserve"> kgrid){</w:t>
      </w:r>
      <w:r>
        <w:br/>
      </w:r>
      <w:r>
        <w:rPr>
          <w:rStyle w:val="NormalTok"/>
        </w:rPr>
        <w:t xml:space="preserve">  fit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data =</w:t>
      </w:r>
      <w:r>
        <w:rPr>
          <w:rStyle w:val="NormalTok"/>
        </w:rPr>
        <w:t xml:space="preserve"> train_set, </w:t>
      </w:r>
      <w:r>
        <w:br/>
      </w:r>
      <w:r>
        <w:rPr>
          <w:rStyle w:val="NormalTok"/>
        </w:rPr>
        <w:t xml:space="preserve">                </w:t>
      </w:r>
      <w:r>
        <w:rPr>
          <w:rStyle w:val="AttributeTok"/>
        </w:rPr>
        <w:t xml:space="preserve">k =</w:t>
      </w:r>
      <w:r>
        <w:rPr>
          <w:rStyle w:val="NormalTok"/>
        </w:rPr>
        <w:t xml:space="preserve"> kn)</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(fit, </w:t>
      </w:r>
      <w:r>
        <w:br/>
      </w:r>
      <w:r>
        <w:rPr>
          <w:rStyle w:val="NormalTok"/>
        </w:rPr>
        <w:t xml:space="preserve">                  </w:t>
      </w:r>
      <w:r>
        <w:rPr>
          <w:rStyle w:val="AttributeTok"/>
        </w:rPr>
        <w:t xml:space="preserve">newdata =</w:t>
      </w:r>
      <w:r>
        <w:rPr>
          <w:rStyle w:val="NormalTok"/>
        </w:rPr>
        <w:t xml:space="preserve"> test_set)</w:t>
      </w:r>
      <w:r>
        <w:br/>
      </w:r>
      <w:r>
        <w:rPr>
          <w:rStyle w:val="NormalTok"/>
        </w:rPr>
        <w:t xml:space="preserve">  mse[kn] </w:t>
      </w:r>
      <w:r>
        <w:rPr>
          <w:rStyle w:val="OtherTok"/>
        </w:rPr>
        <w:t xml:space="preserve">&lt;-</w:t>
      </w:r>
      <w:r>
        <w:rPr>
          <w:rStyle w:val="NormalTok"/>
        </w:rPr>
        <w:t xml:space="preserve"> </w:t>
      </w:r>
      <w:r>
        <w:rPr>
          <w:rStyle w:val="FunctionTok"/>
        </w:rPr>
        <w:t xml:space="preserve">mean</w:t>
      </w:r>
      <w:r>
        <w:rPr>
          <w:rStyle w:val="NormalTok"/>
        </w:rPr>
        <w:t xml:space="preserve">((pred </w:t>
      </w:r>
      <w:r>
        <w:rPr>
          <w:rStyle w:val="SpecialCharTok"/>
        </w:rPr>
        <w:t xml:space="preserve">-</w:t>
      </w:r>
      <w:r>
        <w:rPr>
          <w:rStyle w:val="NormalTok"/>
        </w:rPr>
        <w:t xml:space="preserve"> test_set</w:t>
      </w:r>
      <w:r>
        <w:rPr>
          <w:rStyle w:val="SpecialCharTok"/>
        </w:rPr>
        <w:t xml:space="preserve">$</w:t>
      </w:r>
      <w:r>
        <w:rPr>
          <w:rStyle w:val="NormalTok"/>
        </w:rPr>
        <w:t xml:space="preserve">medv)</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DocumentationTok"/>
        </w:rPr>
        <w:t xml:space="preserve">## Optimal K</w:t>
      </w:r>
      <w:r>
        <w:br/>
      </w:r>
      <w:r>
        <w:rPr>
          <w:rStyle w:val="NormalTok"/>
        </w:rPr>
        <w:t xml:space="preserve">k_opt </w:t>
      </w:r>
      <w:r>
        <w:rPr>
          <w:rStyle w:val="OtherTok"/>
        </w:rPr>
        <w:t xml:space="preserve">&lt;-</w:t>
      </w:r>
      <w:r>
        <w:rPr>
          <w:rStyle w:val="NormalTok"/>
        </w:rPr>
        <w:t xml:space="preserve"> kgrid[</w:t>
      </w:r>
      <w:r>
        <w:rPr>
          <w:rStyle w:val="FunctionTok"/>
        </w:rPr>
        <w:t xml:space="preserve">which.min</w:t>
      </w:r>
      <w:r>
        <w:rPr>
          <w:rStyle w:val="NormalTok"/>
        </w:rPr>
        <w:t xml:space="preserve">(mse)]</w:t>
      </w:r>
      <w:r>
        <w:br/>
      </w:r>
      <w:r>
        <w:br/>
      </w:r>
      <w:r>
        <w:rPr>
          <w:rStyle w:val="DocumentationTok"/>
        </w:rPr>
        <w:t xml:space="preserve">## Refit training set with optimal K </w:t>
      </w:r>
      <w:r>
        <w:br/>
      </w:r>
      <w:r>
        <w:rPr>
          <w:rStyle w:val="NormalTok"/>
        </w:rPr>
        <w:t xml:space="preserve">fit_final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 </w:t>
      </w:r>
      <w:r>
        <w:br/>
      </w:r>
      <w:r>
        <w:rPr>
          <w:rStyle w:val="NormalTok"/>
        </w:rPr>
        <w:t xml:space="preserve">                    </w:t>
      </w:r>
      <w:r>
        <w:rPr>
          <w:rStyle w:val="AttributeTok"/>
        </w:rPr>
        <w:t xml:space="preserve">data =</w:t>
      </w:r>
      <w:r>
        <w:rPr>
          <w:rStyle w:val="NormalTok"/>
        </w:rPr>
        <w:t xml:space="preserve"> Boston, </w:t>
      </w:r>
      <w:r>
        <w:br/>
      </w:r>
      <w:r>
        <w:rPr>
          <w:rStyle w:val="NormalTok"/>
        </w:rPr>
        <w:t xml:space="preserve">                    </w:t>
      </w:r>
      <w:r>
        <w:rPr>
          <w:rStyle w:val="AttributeTok"/>
        </w:rPr>
        <w:t xml:space="preserve">k =</w:t>
      </w:r>
      <w:r>
        <w:rPr>
          <w:rStyle w:val="NormalTok"/>
        </w:rPr>
        <w:t xml:space="preserve"> k_opt)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71" name="Picture"/>
                  <a:graphic>
                    <a:graphicData uri="http://schemas.openxmlformats.org/drawingml/2006/picture">
                      <pic:pic>
                        <pic:nvPicPr>
                          <pic:cNvPr descr="04-Fitting_Assessing_Models_Typed_files/figure-docx/boston_knn_mse-1.png" id="72"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MSE profile for tuning K.</w:t>
            </w:r>
          </w:p>
        </w:tc>
      </w:tr>
    </w:tbl>
    <w:p>
      <w:pPr>
        <w:pStyle w:val="BodyText"/>
      </w:pPr>
      <w:r>
        <w:t xml:space="preserve">It turns out that the optimal choice of</w:t>
      </w:r>
      <w:r>
        <w:t xml:space="preserve"> </w:t>
      </w:r>
      <m:oMath>
        <m:r>
          <m:t>K</m:t>
        </m:r>
      </m:oMath>
      <w:r>
        <w:t xml:space="preserve"> </w:t>
      </w:r>
      <w:r>
        <w:t xml:space="preserve">is</w:t>
      </w:r>
      <w:r>
        <w:t xml:space="preserve"> </w:t>
      </w:r>
      <m:oMath>
        <m:sSub>
          <m:e>
            <m:r>
              <m:t>K</m:t>
            </m:r>
          </m:e>
          <m:sub>
            <m:r>
              <m:t>o</m:t>
            </m:r>
            <m:r>
              <m:t>p</m:t>
            </m:r>
            <m:r>
              <m:t>t</m:t>
            </m:r>
          </m:sub>
        </m:sSub>
        <m:r>
          <m:rPr>
            <m:sty m:val="p"/>
          </m:rPr>
          <m:t>=</m:t>
        </m:r>
        <m:r>
          <m:t>35</m:t>
        </m:r>
      </m:oMath>
      <w:r>
        <w:t xml:space="preserve">. The plot of MSE profile obtained form the tuning process is shown in Figure</w:t>
      </w:r>
      <w:r>
        <w:t xml:space="preserve"> </w:t>
      </w:r>
      <w:r>
        <w:t xml:space="preserve">.</w:t>
      </w:r>
    </w:p>
    <w:p>
      <w:pPr>
        <w:pStyle w:val="BodyText"/>
      </w:pPr>
      <w:r>
        <w:t xml:space="preserve">Before proceeding further, let us take a look into the</w:t>
      </w:r>
      <w:r>
        <w:t xml:space="preserve"> </w:t>
      </w:r>
      <w:r>
        <w:rPr>
          <w:rStyle w:val="VerbatimChar"/>
        </w:rPr>
        <w:t xml:space="preserve">caret</w:t>
      </w:r>
      <w:r>
        <w:t xml:space="preserve"> </w:t>
      </w:r>
      <w:r>
        <w:t xml:space="preserve">package, and implement the procedure using</w:t>
      </w:r>
      <w:r>
        <w:t xml:space="preserve"> </w:t>
      </w:r>
      <w:r>
        <w:rPr>
          <w:rStyle w:val="VerbatimChar"/>
        </w:rPr>
        <w:t xml:space="preserve">caret</w:t>
      </w:r>
      <w:r>
        <w:t xml:space="preserve">’s functionality. As we will see, much of the code above can be streamlined. The plot of MSE profile obtained form the tuning process is shown in Figure</w:t>
      </w:r>
      <w:r>
        <w:t xml:space="preserve"> </w:t>
      </w:r>
      <w:r>
        <w:t xml:space="preserve"> </w:t>
      </w:r>
      <w:r>
        <w:t xml:space="preserve">for this run.</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Candidate values of K</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br/>
      </w:r>
      <w:r>
        <w:rPr>
          <w:rStyle w:val="DocumentationTok"/>
        </w:rPr>
        <w:t xml:space="preserve">## Parameters governing training process</w:t>
      </w:r>
      <w:r>
        <w:br/>
      </w:r>
      <w:r>
        <w:rPr>
          <w:rStyle w:val="NormalTok"/>
        </w:rPr>
        <w:t xml:space="preserve">hold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"LGOCV"</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1</w:t>
      </w:r>
      <w:r>
        <w:rPr>
          <w:rStyle w:val="NormalTok"/>
        </w:rPr>
        <w:t xml:space="preserve">)</w:t>
      </w:r>
      <w:r>
        <w:br/>
      </w:r>
      <w:r>
        <w:br/>
      </w:r>
      <w:r>
        <w:rPr>
          <w:rStyle w:val="DocumentationTok"/>
        </w:rPr>
        <w:t xml:space="preserve">## Training the model</w:t>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hold</w:t>
      </w:r>
      <w:r>
        <w:br/>
      </w:r>
      <w:r>
        <w:rPr>
          <w:rStyle w:val="NormalTok"/>
        </w:rPr>
        <w:t xml:space="preserve">             )</w:t>
      </w:r>
      <w:r>
        <w:br/>
      </w:r>
      <w:r>
        <w:br/>
      </w:r>
      <w:r>
        <w:rPr>
          <w:rStyle w:val="DocumentationTok"/>
        </w:rPr>
        <w:t xml:space="preserve">## Plot Root MSE (RMSE)</w:t>
      </w:r>
      <w:r>
        <w:br/>
      </w:r>
      <w:r>
        <w:rPr>
          <w:rStyle w:val="FunctionTok"/>
        </w:rPr>
        <w:t xml:space="preserve">plot</w:t>
      </w:r>
      <w:r>
        <w:rPr>
          <w:rStyle w:val="NormalTok"/>
        </w:rPr>
        <w:t xml:space="preserve">(knn_fit, </w:t>
      </w:r>
      <w:r>
        <w:rPr>
          <w:rStyle w:val="AttributeTok"/>
        </w:rPr>
        <w:t xml:space="preserve">lwd=</w:t>
      </w:r>
      <w:r>
        <w:rPr>
          <w:rStyle w:val="DecValTok"/>
        </w:rPr>
        <w:t xml:space="preserve">2</w:t>
      </w:r>
      <w:r>
        <w:rPr>
          <w:rStyle w:val="NormalTok"/>
        </w:rPr>
        <w:t xml:space="preserve">, </w:t>
      </w:r>
      <w:r>
        <w:rPr>
          <w:rStyle w:val="AttributeTok"/>
        </w:rPr>
        <w:t xml:space="preserve">pch=</w:t>
      </w:r>
      <w:r>
        <w:rPr>
          <w:rStyle w:val="DecValTok"/>
        </w:rPr>
        <w:t xml:space="preserve">19</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74" name="Picture"/>
                  <a:graphic>
                    <a:graphicData uri="http://schemas.openxmlformats.org/drawingml/2006/picture">
                      <pic:pic>
                        <pic:nvPicPr>
                          <pic:cNvPr descr="04-Fitting_Assessing_Models_Typed_files/figure-docx/boston_knn_mse_caret-1.png" id="75" name="Picture"/>
                          <pic:cNvPicPr>
                            <a:picLocks noChangeArrowheads="1" noChangeAspect="1"/>
                          </pic:cNvPicPr>
                        </pic:nvPicPr>
                        <pic:blipFill>
                          <a:blip r:embed="rId7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MSE profile for tuning K using caret.</w:t>
            </w:r>
          </w:p>
        </w:tc>
      </w:tr>
    </w:tbl>
    <w:p>
      <w:pPr>
        <w:pStyle w:val="BodyText"/>
      </w:pPr>
      <w:r>
        <w:t xml:space="preserve">In the code block above</w:t>
      </w:r>
      <w:r>
        <w:rPr>
          <w:rStyle w:val="FootnoteReference"/>
        </w:rPr>
        <w:footnoteReference w:id="76"/>
      </w:r>
      <w:r>
        <w:t xml:space="preserve">, first we setup the grid of values for the hyperparameter using the</w:t>
      </w:r>
      <w:r>
        <w:t xml:space="preserve"> </w:t>
      </w:r>
      <w:r>
        <w:rPr>
          <w:rStyle w:val="VerbatimChar"/>
        </w:rPr>
        <w:t xml:space="preserve">expand.grid()</w:t>
      </w:r>
      <w:r>
        <w:t xml:space="preserve"> </w:t>
      </w:r>
      <w:r>
        <w:t xml:space="preserve">function. This creates a dataframe with the candidate values. This can be done for multiple hyperparameters as well</w:t>
      </w:r>
    </w:p>
    <w:p>
      <w:pPr>
        <w:pStyle w:val="BodyText"/>
      </w:pPr>
      <w:r>
        <w:t xml:space="preserve">Next, we use the</w:t>
      </w:r>
      <w:r>
        <w:t xml:space="preserve"> </w:t>
      </w:r>
      <w:r>
        <w:rPr>
          <w:rStyle w:val="VerbatimChar"/>
        </w:rPr>
        <w:t xml:space="preserve">trainControl()</w:t>
      </w:r>
      <w:r>
        <w:t xml:space="preserve"> </w:t>
      </w:r>
      <w:r>
        <w:t xml:space="preserve">function to create parameter specification for the training process.</w:t>
      </w:r>
      <w:r>
        <w:rPr>
          <w:rStyle w:val="FootnoteReference"/>
        </w:rPr>
        <w:footnoteReference w:id="77"/>
      </w:r>
      <w:r>
        <w:t xml:space="preserve"> </w:t>
      </w:r>
      <w:r>
        <w:t xml:space="preserve">The option</w:t>
      </w:r>
      <w:r>
        <w:t xml:space="preserve"> </w:t>
      </w:r>
      <w:r>
        <w:rPr>
          <w:rStyle w:val="VerbatimChar"/>
        </w:rPr>
        <w:t xml:space="preserve">LGOCV</w:t>
      </w:r>
      <w:r>
        <w:t xml:space="preserve"> </w:t>
      </w:r>
      <w:r>
        <w:t xml:space="preserve">is the holdout method,</w:t>
      </w:r>
      <w:r>
        <w:t xml:space="preserve"> </w:t>
      </w:r>
      <w:r>
        <w:rPr>
          <w:rStyle w:val="VerbatimChar"/>
        </w:rPr>
        <w:t xml:space="preserve">p=0.8</w:t>
      </w:r>
      <w:r>
        <w:t xml:space="preserve"> </w:t>
      </w:r>
      <w:r>
        <w:t xml:space="preserve">specifies the size of training set, and</w:t>
      </w:r>
      <w:r>
        <w:t xml:space="preserve"> </w:t>
      </w:r>
      <w:r>
        <w:rPr>
          <w:rStyle w:val="VerbatimChar"/>
        </w:rPr>
        <w:t xml:space="preserve">number = 1</w:t>
      </w:r>
      <w:r>
        <w:t xml:space="preserve"> </w:t>
      </w:r>
      <w:r>
        <w:t xml:space="preserve">specifies how many times this process is repeated.</w:t>
      </w:r>
    </w:p>
    <w:p>
      <w:pPr>
        <w:pStyle w:val="BodyText"/>
      </w:pPr>
      <w:r>
        <w:t xml:space="preserve">Finally, the</w:t>
      </w:r>
      <w:r>
        <w:t xml:space="preserve"> </w:t>
      </w:r>
      <w:r>
        <w:rPr>
          <w:rStyle w:val="VerbatimChar"/>
        </w:rPr>
        <w:t xml:space="preserve">train()</w:t>
      </w:r>
      <w:r>
        <w:t xml:space="preserve"> </w:t>
      </w:r>
      <w:r>
        <w:t xml:space="preserve">function performs the training according to the specifications. The argument</w:t>
      </w:r>
      <w:r>
        <w:t xml:space="preserve"> </w:t>
      </w:r>
      <w:r>
        <w:rPr>
          <w:rStyle w:val="VerbatimChar"/>
        </w:rPr>
        <w:t xml:space="preserve">method = "knn"</w:t>
      </w:r>
      <w:r>
        <w:t xml:space="preserve"> </w:t>
      </w:r>
      <w:r>
        <w:t xml:space="preserve">ensures that we are running KNN regression.</w:t>
      </w:r>
    </w:p>
    <w:p>
      <w:pPr>
        <w:pStyle w:val="BodyText"/>
      </w:pPr>
      <w:r>
        <w:t xml:space="preserve">Now we ask again: how does this entire procedure work in general, that is, can we estimate the generalization error of this procedure</w:t>
      </w:r>
      <w:r>
        <w:t xml:space="preserve"> </w:t>
      </w:r>
      <w:r>
        <w:rPr>
          <w:iCs/>
          <w:i/>
        </w:rPr>
        <w:t xml:space="preserve">including the tuning of the hyperparameter</w:t>
      </w:r>
      <w:r>
        <w:t xml:space="preserve">? Here also, we can use a holdout approach:</w:t>
      </w:r>
    </w:p>
    <w:p>
      <w:pPr>
        <w:numPr>
          <w:ilvl w:val="0"/>
          <w:numId w:val="1006"/>
        </w:numPr>
      </w:pPr>
      <w:r>
        <w:t xml:space="preserve">Split the data into training/test set.</w:t>
      </w:r>
    </w:p>
    <w:p>
      <w:pPr>
        <w:numPr>
          <w:ilvl w:val="0"/>
          <w:numId w:val="1006"/>
        </w:numPr>
      </w:pPr>
      <w:r>
        <w:t xml:space="preserve">Apply the procedure described above (including tuning), that is, all the steps (a) – (d) to the training set to get the final model.</w:t>
      </w:r>
    </w:p>
    <w:p>
      <w:pPr>
        <w:numPr>
          <w:ilvl w:val="0"/>
          <w:numId w:val="1006"/>
        </w:numPr>
      </w:pPr>
      <w:r>
        <w:t xml:space="preserve">Compute MSE using the test set.</w:t>
      </w:r>
    </w:p>
    <w:p>
      <w:pPr>
        <w:pStyle w:val="FirstParagraph"/>
      </w:pPr>
      <w:r>
        <w:t xml:space="preserve">Let us use</w:t>
      </w:r>
      <w:r>
        <w:t xml:space="preserve"> </w:t>
      </w:r>
      <w:r>
        <w:rPr>
          <w:rStyle w:val="VerbatimChar"/>
        </w:rPr>
        <w:t xml:space="preserve">caret</w:t>
      </w:r>
      <w:r>
        <w:t xml:space="preserve"> </w:t>
      </w:r>
      <w:r>
        <w:t xml:space="preserve">again to perform these steps. Recall we have already set the candidate values in</w:t>
      </w:r>
      <w:r>
        <w:t xml:space="preserve"> </w:t>
      </w:r>
      <w:r>
        <w:rPr>
          <w:rStyle w:val="VerbatimChar"/>
        </w:rPr>
        <w:t xml:space="preserve">kgrid</w:t>
      </w:r>
      <w:r>
        <w:t xml:space="preserve">, and the training specifications in</w:t>
      </w:r>
      <w:r>
        <w:t xml:space="preserve"> </w:t>
      </w:r>
      <w:r>
        <w:rPr>
          <w:rStyle w:val="VerbatimChar"/>
        </w:rPr>
        <w:t xml:space="preserve">hold</w:t>
      </w:r>
      <w:r>
        <w:t xml:space="preserve"> </w:t>
      </w:r>
      <w:r>
        <w:t xml:space="preserve">in the previous code block. Also, we have split the data into training/test sets before – they are stored in</w:t>
      </w:r>
      <w:r>
        <w:t xml:space="preserve"> </w:t>
      </w:r>
      <w:r>
        <w:rPr>
          <w:rStyle w:val="VerbatimChar"/>
        </w:rPr>
        <w:t xml:space="preserve">train_set</w:t>
      </w:r>
      <w:r>
        <w:t xml:space="preserve"> </w:t>
      </w:r>
      <w:r>
        <w:t xml:space="preserve">and</w:t>
      </w:r>
      <w:r>
        <w:t xml:space="preserve"> </w:t>
      </w:r>
      <w:r>
        <w:rPr>
          <w:rStyle w:val="VerbatimChar"/>
        </w:rPr>
        <w:t xml:space="preserve">test_set</w:t>
      </w:r>
      <w:r>
        <w:t xml:space="preserve">, respectively. Thus we present only code that is new.</w:t>
      </w:r>
    </w:p>
    <w:p>
      <w:pPr>
        <w:pStyle w:val="SourceCode"/>
      </w:pPr>
      <w:r>
        <w:rPr>
          <w:rStyle w:val="DocumentationTok"/>
        </w:rPr>
        <w:t xml:space="preserve">## Training the model on train_set</w:t>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hold</w:t>
      </w:r>
      <w:r>
        <w:br/>
      </w:r>
      <w:r>
        <w:rPr>
          <w:rStyle w:val="NormalTok"/>
        </w:rPr>
        <w:t xml:space="preserve">             )</w:t>
      </w:r>
      <w:r>
        <w:br/>
      </w:r>
      <w:r>
        <w:rPr>
          <w:rStyle w:val="FunctionTok"/>
        </w:rPr>
        <w:t xml:space="preserve">plot</w:t>
      </w:r>
      <w:r>
        <w:rPr>
          <w:rStyle w:val="NormalTok"/>
        </w:rPr>
        <w:t xml:space="preserve">(knn_fit)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79" name="Picture"/>
                  <a:graphic>
                    <a:graphicData uri="http://schemas.openxmlformats.org/drawingml/2006/picture">
                      <pic:pic>
                        <pic:nvPicPr>
                          <pic:cNvPr descr="04-Fitting_Assessing_Models_Typed_files/figure-docx/boston_holdout_two-1.png" id="80" name="Picture"/>
                          <pic:cNvPicPr>
                            <a:picLocks noChangeArrowheads="1" noChangeAspect="1"/>
                          </pic:cNvPicPr>
                        </pic:nvPicPr>
                        <pic:blipFill>
                          <a:blip r:embed="rId7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MSE profile for tuning K using holdout method for tuning in the training set (80 percent of the whle data).</w:t>
            </w:r>
          </w:p>
        </w:tc>
      </w:tr>
    </w:tbl>
    <w:p>
      <w:pPr>
        <w:pStyle w:val="SourceCode"/>
      </w:pPr>
      <w:r>
        <w:rPr>
          <w:rStyle w:val="DocumentationTok"/>
        </w:rPr>
        <w:t xml:space="preserve">## Optimal K, and refit on the training set</w:t>
      </w:r>
      <w:r>
        <w:br/>
      </w:r>
      <w:r>
        <w:rPr>
          <w:rStyle w:val="CommentTok"/>
        </w:rPr>
        <w:t xml:space="preserve"># optimal K</w:t>
      </w:r>
      <w:r>
        <w:br/>
      </w:r>
      <w:r>
        <w:rPr>
          <w:rStyle w:val="NormalTok"/>
        </w:rPr>
        <w:t xml:space="preserve">k_opt </w:t>
      </w:r>
      <w:r>
        <w:rPr>
          <w:rStyle w:val="OtherTok"/>
        </w:rPr>
        <w:t xml:space="preserve">&lt;-</w:t>
      </w:r>
      <w:r>
        <w:rPr>
          <w:rStyle w:val="NormalTok"/>
        </w:rPr>
        <w:t xml:space="preserve"> knn_fit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CommentTok"/>
        </w:rPr>
        <w:t xml:space="preserve"># Refit with optimal K</w:t>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k_opt),</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             )</w:t>
      </w:r>
      <w:r>
        <w:br/>
      </w:r>
      <w:r>
        <w:br/>
      </w:r>
      <w:r>
        <w:rPr>
          <w:rStyle w:val="DocumentationTok"/>
        </w:rPr>
        <w:t xml:space="preserve">## Predict test_set and compute MSE  </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(knn_fit, </w:t>
      </w:r>
      <w:r>
        <w:rPr>
          <w:rStyle w:val="AttributeTok"/>
        </w:rPr>
        <w:t xml:space="preserve">newdata =</w:t>
      </w:r>
      <w:r>
        <w:rPr>
          <w:rStyle w:val="NormalTok"/>
        </w:rPr>
        <w:t xml:space="preserve"> test_set)</w:t>
      </w:r>
      <w:r>
        <w:br/>
      </w:r>
      <w:r>
        <w:rPr>
          <w:rStyle w:val="NormalTok"/>
        </w:rPr>
        <w:t xml:space="preserve">MSE_test </w:t>
      </w:r>
      <w:r>
        <w:rPr>
          <w:rStyle w:val="OtherTok"/>
        </w:rPr>
        <w:t xml:space="preserve">&lt;-</w:t>
      </w:r>
      <w:r>
        <w:rPr>
          <w:rStyle w:val="NormalTok"/>
        </w:rPr>
        <w:t xml:space="preserve"> </w:t>
      </w:r>
      <w:r>
        <w:rPr>
          <w:rStyle w:val="FunctionTok"/>
        </w:rPr>
        <w:t xml:space="preserve">mean</w:t>
      </w:r>
      <w:r>
        <w:rPr>
          <w:rStyle w:val="NormalTok"/>
        </w:rPr>
        <w:t xml:space="preserve">( (test_set</w:t>
      </w:r>
      <w:r>
        <w:rPr>
          <w:rStyle w:val="SpecialCharTok"/>
        </w:rPr>
        <w:t xml:space="preserve">$</w:t>
      </w:r>
      <w:r>
        <w:rPr>
          <w:rStyle w:val="NormalTok"/>
        </w:rPr>
        <w:t xml:space="preserve">medv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 )</w:t>
      </w:r>
      <w:r>
        <w:br/>
      </w:r>
      <w:r>
        <w:rPr>
          <w:rStyle w:val="NormalTok"/>
        </w:rPr>
        <w:t xml:space="preserve">MSE_test</w:t>
      </w:r>
    </w:p>
    <w:p>
      <w:pPr>
        <w:pStyle w:val="SourceCode"/>
      </w:pPr>
      <w:r>
        <w:rPr>
          <w:rStyle w:val="VerbatimChar"/>
        </w:rPr>
        <w:t xml:space="preserve">[1] 31.31455</w:t>
      </w:r>
    </w:p>
    <w:p>
      <w:pPr>
        <w:pStyle w:val="FirstParagraph"/>
      </w:pPr>
      <w:r>
        <w:t xml:space="preserve">The test MSE of 31.31, equivalently, RMSE 5.6 gives us an unbiased estimate of prediction error of our procedure in unseen test data. This also reflects the added variability due to tuning of the hyperparameter. Note again that for prediction purposes, we will still use the model fitted to the whole data.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82" name="Picture"/>
                  <a:graphic>
                    <a:graphicData uri="http://schemas.openxmlformats.org/drawingml/2006/picture">
                      <pic:pic>
                        <pic:nvPicPr>
                          <pic:cNvPr descr="04-Fitting_Assessing_Models_Typed_files/figure-docx/mserep-1.png" id="83" name="Picture"/>
                          <pic:cNvPicPr>
                            <a:picLocks noChangeArrowheads="1" noChangeAspect="1"/>
                          </pic:cNvPicPr>
                        </pic:nvPicPr>
                        <pic:blipFill>
                          <a:blip r:embed="rId81"/>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Test MSE during tuning hyperparameters for 10 runs of the model training.</w:t>
            </w:r>
          </w:p>
        </w:tc>
      </w:tr>
    </w:tbl>
    <w:p>
      <w:pPr>
        <w:pStyle w:val="BodyText"/>
      </w:pPr>
      <w:r>
        <w:t xml:space="preserve">The advantage of the holdout method is that it is conceptually and computationally simple. However, this method can produce highly variable test error. To see this, we can repeat the hyperparameter tuning procedure a few times. The plot of the test MSE profiles during tuning process is shown in Figure</w:t>
      </w:r>
      <w:r>
        <w:t xml:space="preserve"> </w:t>
      </w:r>
      <w:r>
        <w:t xml:space="preserve"> </w:t>
      </w:r>
      <w:r>
        <w:t xml:space="preserve">for 10 training runs. As we see, there is a substantial amount of variability in the test MSE.</w:t>
      </w:r>
    </w:p>
    <w:p>
      <w:pPr>
        <w:pStyle w:val="BodyText"/>
      </w:pPr>
      <w:r>
        <w:t xml:space="preserve">Another possible disadvantage is that the holdout method may overestimate the test error since we are fitting the statistical model with only a subset of the whole data.</w:t>
      </w:r>
    </w:p>
    <w:p>
      <w:pPr>
        <w:pStyle w:val="BodyText"/>
      </w:pPr>
      <w:r>
        <w:t xml:space="preserve">Both these issue might be solved if we repeat the inner/outer loops a few times, and take average of the resulting MSE values. Resampling techniques such as cross-validation provides a natural way to do so.</w:t>
      </w:r>
    </w:p>
    <w:bookmarkEnd w:id="84"/>
    <w:bookmarkStart w:id="97" w:name="v-fold-cross-validation-v-fold-cv"/>
    <w:p>
      <w:pPr>
        <w:pStyle w:val="Heading2"/>
      </w:pPr>
      <m:oMath>
        <m:r>
          <m:t>V</m:t>
        </m:r>
      </m:oMath>
      <w:r>
        <w:t xml:space="preserve">-fold Cross-validation (V-fold CV)</w:t>
      </w:r>
    </w:p>
    <w:p>
      <w:pPr>
        <w:pStyle w:val="FirstParagraph"/>
      </w:pPr>
      <w:r>
        <w:t xml:space="preserve">The V-fold CV procedure splits the data into multiple parts, and then cycles through those parts to compute test MSE. In particular, V-fold CV is performed to estimate the test error of a model/procedure as follows:</w:t>
      </w:r>
    </w:p>
    <w:p>
      <w:pPr>
        <w:numPr>
          <w:ilvl w:val="0"/>
          <w:numId w:val="1007"/>
        </w:numPr>
      </w:pPr>
      <w:r>
        <w:t xml:space="preserve">Split the data randomly into</w:t>
      </w:r>
      <w:r>
        <w:t xml:space="preserve"> </w:t>
      </w:r>
      <m:oMath>
        <m:r>
          <m:t>V</m:t>
        </m:r>
      </m:oMath>
      <w:r>
        <w:t xml:space="preserve"> </w:t>
      </w:r>
      <w:r>
        <w:t xml:space="preserve">(roughly) equal sized disjoint parts, called</w:t>
      </w:r>
      <w:r>
        <w:t xml:space="preserve"> </w:t>
      </w:r>
      <w:r>
        <w:rPr>
          <w:iCs/>
          <w:i/>
        </w:rPr>
        <w:t xml:space="preserve">folds</w:t>
      </w:r>
      <w:r>
        <w:t xml:space="preserve">. Thus we have fold 1,</w:t>
      </w:r>
      <w:r>
        <w:t xml:space="preserve"> </w:t>
      </w:r>
      <m:oMath>
        <m:r>
          <m:rPr>
            <m:sty m:val="p"/>
          </m:rPr>
          <m:t>…</m:t>
        </m:r>
      </m:oMath>
      <w:r>
        <w:t xml:space="preserve">, fold</w:t>
      </w:r>
      <w:r>
        <w:t xml:space="preserve"> </w:t>
      </w:r>
      <m:oMath>
        <m:r>
          <m:t>V</m:t>
        </m:r>
      </m:oMath>
      <w:r>
        <w:t xml:space="preserve">.</w:t>
      </w:r>
    </w:p>
    <w:p>
      <w:pPr>
        <w:numPr>
          <w:ilvl w:val="0"/>
          <w:numId w:val="1007"/>
        </w:numPr>
      </w:pPr>
      <w:r>
        <w:t xml:space="preserve">For each fold</w:t>
      </w:r>
      <w:r>
        <w:t xml:space="preserve"> </w:t>
      </w:r>
      <m:oMath>
        <m:r>
          <m:rPr>
            <m:sty m:val="p"/>
          </m:rPr>
          <m:t>ℓ</m:t>
        </m:r>
        <m:r>
          <m:rPr>
            <m:sty m:val="p"/>
          </m:rPr>
          <m:t>=</m:t>
        </m:r>
        <m:r>
          <m:t>1</m:t>
        </m:r>
        <m:r>
          <m:rPr>
            <m:sty m:val="p"/>
          </m:rPr>
          <m:t>,</m:t>
        </m:r>
        <m:r>
          <m:rPr>
            <m:sty m:val="p"/>
          </m:rPr>
          <m:t>…</m:t>
        </m:r>
        <m:r>
          <m:rPr>
            <m:sty m:val="p"/>
          </m:rPr>
          <m:t>,</m:t>
        </m:r>
        <m:r>
          <m:t>V</m:t>
        </m:r>
      </m:oMath>
      <w:r>
        <w:t xml:space="preserve">, do:</w:t>
      </w:r>
    </w:p>
    <w:p>
      <w:pPr>
        <w:numPr>
          <w:ilvl w:val="1"/>
          <w:numId w:val="1008"/>
        </w:numPr>
        <w:pStyle w:val="Compact"/>
      </w:pPr>
      <w:r>
        <w:t xml:space="preserve">Set Fold</w:t>
      </w:r>
      <w:r>
        <w:t xml:space="preserve"> </w:t>
      </w:r>
      <m:oMath>
        <m:r>
          <m:rPr>
            <m:sty m:val="p"/>
          </m:rPr>
          <m:t>ℓ</m:t>
        </m:r>
      </m:oMath>
      <w:r>
        <w:t xml:space="preserve"> </w:t>
      </w:r>
      <w:r>
        <w:t xml:space="preserve">as the test set, and the remaining folds together as the training set.</w:t>
      </w:r>
    </w:p>
    <w:p>
      <w:pPr>
        <w:numPr>
          <w:ilvl w:val="1"/>
          <w:numId w:val="1008"/>
        </w:numPr>
        <w:pStyle w:val="Compact"/>
      </w:pPr>
      <w:r>
        <w:t xml:space="preserve">Train the model using the training set and compute MSE</w:t>
      </w:r>
      <w:r>
        <w:rPr>
          <w:rStyle w:val="FootnoteReference"/>
        </w:rPr>
        <w:footnoteReference w:id="85"/>
      </w:r>
      <w:r>
        <w:t xml:space="preserve"> </w:t>
      </w:r>
      <w:r>
        <w:t xml:space="preserve">using the test set (Fold</w:t>
      </w:r>
      <w:r>
        <w:t xml:space="preserve"> </w:t>
      </w:r>
      <m:oMath>
        <m:r>
          <m:rPr>
            <m:sty m:val="p"/>
          </m:rPr>
          <m:t>ℓ</m:t>
        </m:r>
      </m:oMath>
      <w:r>
        <w:t xml:space="preserve">), say</w:t>
      </w:r>
      <w:r>
        <w:t xml:space="preserve"> </w:t>
      </w:r>
      <m:oMath>
        <m:r>
          <m:t>M</m:t>
        </m:r>
        <m:r>
          <m:t>S</m:t>
        </m:r>
        <m:sSub>
          <m:e>
            <m:r>
              <m:t>E</m:t>
            </m:r>
          </m:e>
          <m:sub>
            <m:r>
              <m:rPr>
                <m:sty m:val="p"/>
              </m:rPr>
              <m:t>ℓ</m:t>
            </m:r>
          </m:sub>
        </m:sSub>
      </m:oMath>
      <w:r>
        <w:t xml:space="preserve">.</w:t>
      </w:r>
    </w:p>
    <w:p>
      <w:pPr>
        <w:numPr>
          <w:ilvl w:val="0"/>
          <w:numId w:val="1007"/>
        </w:numPr>
      </w:pPr>
      <w:r>
        <w:t xml:space="preserve">The final estimate of test error is formed by taking the average of the</w:t>
      </w:r>
      <w:r>
        <w:t xml:space="preserve"> </w:t>
      </w:r>
      <m:oMath>
        <m:r>
          <m:t>V</m:t>
        </m:r>
      </m:oMath>
      <w:r>
        <w:t xml:space="preserve"> </w:t>
      </w:r>
      <w:r>
        <w:t xml:space="preserve">MSE values:</w:t>
      </w:r>
      <w:r>
        <w:t xml:space="preserve"> </w:t>
      </w:r>
      <m:oMath>
        <m:f>
          <m:fPr>
            <m:type m:val="bar"/>
          </m:fPr>
          <m:num>
            <m:r>
              <m:t>1</m:t>
            </m:r>
          </m:num>
          <m:den>
            <m:r>
              <m:t>V</m:t>
            </m:r>
          </m:den>
        </m:f>
        <m:nary>
          <m:naryPr>
            <m:chr m:val="∑"/>
            <m:limLoc m:val="undOvr"/>
            <m:subHide m:val="0"/>
            <m:supHide m:val="0"/>
          </m:naryPr>
          <m:sub>
            <m:r>
              <m:rPr>
                <m:sty m:val="p"/>
              </m:rPr>
              <m:t>ℓ</m:t>
            </m:r>
            <m:r>
              <m:rPr>
                <m:sty m:val="p"/>
              </m:rPr>
              <m:t>=</m:t>
            </m:r>
            <m:r>
              <m:t>1</m:t>
            </m:r>
          </m:sub>
          <m:sup>
            <m:r>
              <m:t>V</m:t>
            </m:r>
          </m:sup>
          <m:e>
            <m:r>
              <m:t>M</m:t>
            </m:r>
          </m:e>
        </m:nary>
        <m:r>
          <m:t>S</m:t>
        </m:r>
        <m:sSub>
          <m:e>
            <m:r>
              <m:t>E</m:t>
            </m:r>
          </m:e>
          <m:sub>
            <m:r>
              <m:rPr>
                <m:sty m:val="p"/>
              </m:rPr>
              <m:t>ℓ</m:t>
            </m:r>
          </m:sub>
        </m:sSub>
      </m:oMath>
      <w:r>
        <w:t xml:space="preserve">.</w:t>
      </w:r>
    </w:p>
    <w:p>
      <w:pPr>
        <w:pStyle w:val="FirstParagraph"/>
      </w:pPr>
      <w:r>
        <w:t xml:space="preserve">Keep in mind that the model training step can also include tuning hyperparameter(s) as well. Figure</w:t>
      </w:r>
      <w:r>
        <w:t xml:space="preserve"> </w:t>
      </w:r>
      <w:r>
        <w:t xml:space="preserve"> </w:t>
      </w:r>
      <w:r>
        <w:t xml:space="preserve">shows the layout of</w:t>
      </w:r>
      <w:r>
        <w:t xml:space="preserve"> </w:t>
      </w:r>
      <m:oMath>
        <m:r>
          <m:t>V</m:t>
        </m:r>
      </m:oMath>
      <w:r>
        <w:t xml:space="preserve">-fold CV procedure.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42212"/>
                  <wp:effectExtent b="0" l="0" r="0" t="0"/>
                  <wp:docPr descr="" title="" id="87" name="Picture"/>
                  <a:graphic>
                    <a:graphicData uri="http://schemas.openxmlformats.org/drawingml/2006/picture">
                      <pic:pic>
                        <pic:nvPicPr>
                          <pic:cNvPr descr="img/crossvalid.jpg" id="88" name="Picture"/>
                          <pic:cNvPicPr>
                            <a:picLocks noChangeArrowheads="1" noChangeAspect="1"/>
                          </pic:cNvPicPr>
                        </pic:nvPicPr>
                        <pic:blipFill>
                          <a:blip r:embed="rId86"/>
                          <a:stretch>
                            <a:fillRect/>
                          </a:stretch>
                        </pic:blipFill>
                        <pic:spPr bwMode="auto">
                          <a:xfrm>
                            <a:off x="0" y="0"/>
                            <a:ext cx="5334000" cy="1742212"/>
                          </a:xfrm>
                          <a:prstGeom prst="rect">
                            <a:avLst/>
                          </a:prstGeom>
                          <a:noFill/>
                          <a:ln w="9525">
                            <a:noFill/>
                            <a:headEnd/>
                            <a:tailEnd/>
                          </a:ln>
                        </pic:spPr>
                      </pic:pic>
                    </a:graphicData>
                  </a:graphic>
                </wp:inline>
              </w:drawing>
            </w:r>
          </w:p>
          <w:p>
            <w:pPr>
              <w:jc w:val="center"/>
            </w:pPr>
            <w:pPr>
              <w:jc w:val="start"/>
              <w:spacing w:before="200"/>
              <w:pStyle w:val="ImageCaption"/>
            </w:pPr>
            <w:r>
              <w:t xml:space="preserve">Layout of the V-fold crossvalidation procedure. Data are first randomly split into V equal sized parts, called folds. Each fold is then used as a test set while the remaining folds are used to fit the model. The test error is estimated by taking the average of the MSEs from the V folds.</w:t>
            </w:r>
          </w:p>
        </w:tc>
      </w:tr>
    </w:tbl>
    <w:p>
      <w:pPr>
        <w:pStyle w:val="BodyText"/>
      </w:pPr>
      <w:r>
        <w:t xml:space="preserve">Let us apply CV in practice. Recall, we started our discussion of data splitting by fitting a KNN regression with</w:t>
      </w:r>
      <w:r>
        <w:t xml:space="preserve"> </w:t>
      </w:r>
      <m:oMath>
        <m:r>
          <m:t>K</m:t>
        </m:r>
        <m:r>
          <m:rPr>
            <m:sty m:val="p"/>
          </m:rPr>
          <m:t>=</m:t>
        </m:r>
        <m:r>
          <m:t>30</m:t>
        </m:r>
      </m:oMath>
      <w:r>
        <w:t xml:space="preserve">, and used holdout method to estimate the test error of the procedure. Now we use the 5-fold CV to do the same. Since we have fixed</w:t>
      </w:r>
      <w:r>
        <w:t xml:space="preserve"> </w:t>
      </w:r>
      <m:oMath>
        <m:r>
          <m:t>K</m:t>
        </m:r>
        <m:r>
          <m:rPr>
            <m:sty m:val="p"/>
          </m:rPr>
          <m:t>=</m:t>
        </m:r>
        <m:r>
          <m:t>30</m:t>
        </m:r>
      </m:oMath>
      <w:r>
        <w:t xml:space="preserve"> </w:t>
      </w:r>
      <w:r>
        <w:t xml:space="preserve">(no tuning), there is no inner loop, and the out loop is 5-fold CV.</w:t>
      </w:r>
    </w:p>
    <w:p>
      <w:pPr>
        <w:pStyle w:val="BodyText"/>
      </w:pPr>
      <w:r>
        <w:t xml:space="preserve">We again use</w:t>
      </w:r>
      <w:r>
        <w:t xml:space="preserve"> </w:t>
      </w:r>
      <w:r>
        <w:rPr>
          <w:rStyle w:val="VerbatimChar"/>
        </w:rPr>
        <w:t xml:space="preserve">caret</w:t>
      </w:r>
      <w:r>
        <w:t xml:space="preserve"> </w:t>
      </w:r>
      <w:r>
        <w:t xml:space="preserve">as follows.</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Set K=30</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30</w:t>
      </w:r>
      <w:r>
        <w:rPr>
          <w:rStyle w:val="NormalTok"/>
        </w:rPr>
        <w:t xml:space="preserve">)</w:t>
      </w:r>
      <w:r>
        <w:br/>
      </w:r>
      <w:r>
        <w:br/>
      </w:r>
      <w:r>
        <w:rPr>
          <w:rStyle w:val="DocumentationTok"/>
        </w:rPr>
        <w:t xml:space="preserve">## Training control params</w:t>
      </w:r>
      <w:r>
        <w:br/>
      </w: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DocumentationTok"/>
        </w:rPr>
        <w:t xml:space="preserve">## Fit the model</w:t>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 </w:t>
      </w:r>
      <w:r>
        <w:br/>
      </w:r>
      <w:r>
        <w:rPr>
          <w:rStyle w:val="NormalTok"/>
        </w:rPr>
        <w:t xml:space="preserve">                 </w:t>
      </w:r>
      <w:r>
        <w:rPr>
          <w:rStyle w:val="AttributeTok"/>
        </w:rPr>
        <w:t xml:space="preserve">trControl =</w:t>
      </w:r>
      <w:r>
        <w:rPr>
          <w:rStyle w:val="NormalTok"/>
        </w:rPr>
        <w:t xml:space="preserve"> cv)</w:t>
      </w:r>
      <w:r>
        <w:br/>
      </w:r>
      <w:r>
        <w:rPr>
          <w:rStyle w:val="NormalTok"/>
        </w:rPr>
        <w:t xml:space="preserve">knn_fit</w:t>
      </w:r>
    </w:p>
    <w:p>
      <w:pPr>
        <w:pStyle w:val="SourceCode"/>
      </w:pPr>
      <w:r>
        <w:rPr>
          <w:rStyle w:val="VerbatimChar"/>
        </w:rPr>
        <w:t xml:space="preserve">k-Nearest Neighbors </w:t>
      </w:r>
      <w:r>
        <w:br/>
      </w:r>
      <w:r>
        <w:br/>
      </w:r>
      <w:r>
        <w:rPr>
          <w:rStyle w:val="VerbatimChar"/>
        </w:rPr>
        <w:t xml:space="preserve">506 samples</w:t>
      </w:r>
      <w:r>
        <w:br/>
      </w:r>
      <w:r>
        <w:rPr>
          <w:rStyle w:val="VerbatimChar"/>
        </w:rPr>
        <w:t xml:space="preserve">  1 predictor</w:t>
      </w:r>
      <w:r>
        <w:br/>
      </w:r>
      <w:r>
        <w:br/>
      </w:r>
      <w:r>
        <w:rPr>
          <w:rStyle w:val="VerbatimChar"/>
        </w:rPr>
        <w:t xml:space="preserve">No pre-processing</w:t>
      </w:r>
      <w:r>
        <w:br/>
      </w:r>
      <w:r>
        <w:rPr>
          <w:rStyle w:val="VerbatimChar"/>
        </w:rPr>
        <w:t xml:space="preserve">Resampling: Cross-Validated (5 fold) </w:t>
      </w:r>
      <w:r>
        <w:br/>
      </w:r>
      <w:r>
        <w:rPr>
          <w:rStyle w:val="VerbatimChar"/>
        </w:rPr>
        <w:t xml:space="preserve">Summary of sample sizes: 404, 405, 406, 404, 405 </w:t>
      </w:r>
      <w:r>
        <w:br/>
      </w:r>
      <w:r>
        <w:rPr>
          <w:rStyle w:val="VerbatimChar"/>
        </w:rPr>
        <w:t xml:space="preserve">Resampling results:</w:t>
      </w:r>
      <w:r>
        <w:br/>
      </w:r>
      <w:r>
        <w:br/>
      </w:r>
      <w:r>
        <w:rPr>
          <w:rStyle w:val="VerbatimChar"/>
        </w:rPr>
        <w:t xml:space="preserve">  RMSE      Rsquared   MAE     </w:t>
      </w:r>
      <w:r>
        <w:br/>
      </w:r>
      <w:r>
        <w:rPr>
          <w:rStyle w:val="VerbatimChar"/>
        </w:rPr>
        <w:t xml:space="preserve">  5.245283  0.6792958  3.773841</w:t>
      </w:r>
      <w:r>
        <w:br/>
      </w:r>
      <w:r>
        <w:br/>
      </w:r>
      <w:r>
        <w:rPr>
          <w:rStyle w:val="VerbatimChar"/>
        </w:rPr>
        <w:t xml:space="preserve">Tuning parameter 'k' was held constant at a value of 30</w:t>
      </w:r>
    </w:p>
    <w:p>
      <w:pPr>
        <w:pStyle w:val="SourceCode"/>
      </w:pPr>
      <w:r>
        <w:rPr>
          <w:rStyle w:val="CommentTok"/>
        </w:rPr>
        <w:t xml:space="preserve"># test MSE</w:t>
      </w:r>
      <w:r>
        <w:br/>
      </w:r>
      <w:r>
        <w:rPr>
          <w:rStyle w:val="NormalTok"/>
        </w:rPr>
        <w:t xml:space="preserve">knn_fit</w:t>
      </w:r>
      <w:r>
        <w:rPr>
          <w:rStyle w:val="SpecialCharTok"/>
        </w:rPr>
        <w:t xml:space="preserve">$</w:t>
      </w:r>
      <w:r>
        <w:rPr>
          <w:rStyle w:val="NormalTok"/>
        </w:rPr>
        <w:t xml:space="preserve">results</w:t>
      </w:r>
      <w:r>
        <w:rPr>
          <w:rStyle w:val="SpecialCharTok"/>
        </w:rPr>
        <w:t xml:space="preserve">$</w:t>
      </w:r>
      <w:r>
        <w:rPr>
          <w:rStyle w:val="NormalTok"/>
        </w:rPr>
        <w:t xml:space="preserve">RMSE</w:t>
      </w:r>
      <w:r>
        <w:rPr>
          <w:rStyle w:val="SpecialCharTok"/>
        </w:rPr>
        <w:t xml:space="preserve">^</w:t>
      </w:r>
      <w:r>
        <w:rPr>
          <w:rStyle w:val="DecValTok"/>
        </w:rPr>
        <w:t xml:space="preserve">2</w:t>
      </w:r>
    </w:p>
    <w:p>
      <w:pPr>
        <w:pStyle w:val="SourceCode"/>
      </w:pPr>
      <w:r>
        <w:rPr>
          <w:rStyle w:val="VerbatimChar"/>
        </w:rPr>
        <w:t xml:space="preserve">[1] 27.51299</w:t>
      </w:r>
    </w:p>
    <w:p>
      <w:pPr>
        <w:pStyle w:val="FirstParagraph"/>
      </w:pPr>
      <w:r>
        <w:t xml:space="preserve">The estimate test error is 27.51 for the 30-NN regression fit. The</w:t>
      </w:r>
      <w:r>
        <w:t xml:space="preserve"> </w:t>
      </w:r>
      <w:r>
        <w:rPr>
          <w:rStyle w:val="VerbatimChar"/>
        </w:rPr>
        <w:t xml:space="preserve">train()</w:t>
      </w:r>
      <w:r>
        <w:t xml:space="preserve"> </w:t>
      </w:r>
      <w:r>
        <w:t xml:space="preserve">function, by default, returns RMSE, rather than MSE. The RMSE of of each of the 5 folds can be obtained using the</w:t>
      </w:r>
      <w:r>
        <w:t xml:space="preserve"> </w:t>
      </w:r>
      <w:r>
        <w:rPr>
          <w:rStyle w:val="VerbatimChar"/>
        </w:rPr>
        <w:t xml:space="preserve">resample</w:t>
      </w:r>
      <w:r>
        <w:t xml:space="preserve"> </w:t>
      </w:r>
      <w:r>
        <w:t xml:space="preserve">component of</w:t>
      </w:r>
      <w:r>
        <w:t xml:space="preserve"> </w:t>
      </w:r>
      <w:r>
        <w:rPr>
          <w:rStyle w:val="VerbatimChar"/>
        </w:rPr>
        <w:t xml:space="preserve">knn_fit</w:t>
      </w:r>
      <w:r>
        <w:t xml:space="preserve">:</w:t>
      </w:r>
    </w:p>
    <w:p>
      <w:pPr>
        <w:pStyle w:val="SourceCode"/>
      </w:pPr>
      <w:r>
        <w:rPr>
          <w:rStyle w:val="NormalTok"/>
        </w:rPr>
        <w:t xml:space="preserve">knn_fit</w:t>
      </w:r>
      <w:r>
        <w:rPr>
          <w:rStyle w:val="SpecialCharTok"/>
        </w:rPr>
        <w:t xml:space="preserve">$</w:t>
      </w:r>
      <w:r>
        <w:rPr>
          <w:rStyle w:val="NormalTok"/>
        </w:rPr>
        <w:t xml:space="preserve">resample</w:t>
      </w:r>
    </w:p>
    <w:p>
      <w:pPr>
        <w:pStyle w:val="SourceCode"/>
      </w:pPr>
      <w:r>
        <w:rPr>
          <w:rStyle w:val="VerbatimChar"/>
        </w:rPr>
        <w:t xml:space="preserve">      RMSE  Rsquared      MAE Resample</w:t>
      </w:r>
      <w:r>
        <w:br/>
      </w:r>
      <w:r>
        <w:rPr>
          <w:rStyle w:val="VerbatimChar"/>
        </w:rPr>
        <w:t xml:space="preserve">1 5.410063 0.6572638 3.630137    Fold1</w:t>
      </w:r>
      <w:r>
        <w:br/>
      </w:r>
      <w:r>
        <w:rPr>
          <w:rStyle w:val="VerbatimChar"/>
        </w:rPr>
        <w:t xml:space="preserve">2 4.812217 0.7555945 3.615484    Fold2</w:t>
      </w:r>
      <w:r>
        <w:br/>
      </w:r>
      <w:r>
        <w:rPr>
          <w:rStyle w:val="VerbatimChar"/>
        </w:rPr>
        <w:t xml:space="preserve">3 5.063268 0.7138431 4.003944    Fold3</w:t>
      </w:r>
      <w:r>
        <w:br/>
      </w:r>
      <w:r>
        <w:rPr>
          <w:rStyle w:val="VerbatimChar"/>
        </w:rPr>
        <w:t xml:space="preserve">4 5.822570 0.6101198 4.020697    Fold4</w:t>
      </w:r>
      <w:r>
        <w:br/>
      </w:r>
      <w:r>
        <w:rPr>
          <w:rStyle w:val="VerbatimChar"/>
        </w:rPr>
        <w:t xml:space="preserve">5 5.118295 0.6596576 3.598944    Fold5</w:t>
      </w:r>
    </w:p>
    <w:p>
      <w:pPr>
        <w:pStyle w:val="FirstParagraph"/>
      </w:pPr>
      <w:r>
        <w:t xml:space="preserve">Note that the best reported RMSE is the average of the 5 RMSE values above. If we want the average MSE, we have to perform the computation manually, which is slightly different than computing MSE from the best RMSE.</w:t>
      </w:r>
      <w:r>
        <w:rPr>
          <w:rStyle w:val="FootnoteReference"/>
        </w:rPr>
        <w:footnoteReference w:id="89"/>
      </w:r>
    </w:p>
    <w:p>
      <w:pPr>
        <w:pStyle w:val="SourceCode"/>
      </w:pPr>
      <w:r>
        <w:rPr>
          <w:rStyle w:val="FunctionTok"/>
        </w:rPr>
        <w:t xml:space="preserve">mean</w:t>
      </w:r>
      <w:r>
        <w:rPr>
          <w:rStyle w:val="NormalTok"/>
        </w:rPr>
        <w:t xml:space="preserve">(knn_fit</w:t>
      </w:r>
      <w:r>
        <w:rPr>
          <w:rStyle w:val="SpecialCharTok"/>
        </w:rPr>
        <w:t xml:space="preserve">$</w:t>
      </w:r>
      <w:r>
        <w:rPr>
          <w:rStyle w:val="NormalTok"/>
        </w:rPr>
        <w:t xml:space="preserve">resample</w:t>
      </w:r>
      <w:r>
        <w:rPr>
          <w:rStyle w:val="SpecialCharTok"/>
        </w:rPr>
        <w:t xml:space="preserve">$</w:t>
      </w:r>
      <w:r>
        <w:rPr>
          <w:rStyle w:val="NormalTok"/>
        </w:rPr>
        <w:t xml:space="preserve">RMSE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[1] 27.63243</w:t>
      </w:r>
    </w:p>
    <w:p>
      <w:pPr>
        <w:pStyle w:val="FirstParagraph"/>
      </w:pPr>
      <w:r>
        <w:t xml:space="preserve">For the rest of the chapter, we will use RMSE as is default in</w:t>
      </w:r>
      <w:r>
        <w:t xml:space="preserve"> </w:t>
      </w:r>
      <w:r>
        <w:rPr>
          <w:rStyle w:val="VerbatimChar"/>
        </w:rPr>
        <w:t xml:space="preserve">caret</w:t>
      </w:r>
      <w:r>
        <w:t xml:space="preserve">.</w:t>
      </w:r>
    </w:p>
    <w:p>
      <w:pPr>
        <w:pStyle w:val="BodyText"/>
      </w:pPr>
      <w:r>
        <w:t xml:space="preserve">We can tune hyperparameters using</w:t>
      </w:r>
      <w:r>
        <w:t xml:space="preserve"> </w:t>
      </w:r>
      <m:oMath>
        <m:r>
          <m:t>V</m:t>
        </m:r>
      </m:oMath>
      <w:r>
        <w:t xml:space="preserve">-fold CV as well:</w:t>
      </w:r>
    </w:p>
    <w:p>
      <w:pPr>
        <w:numPr>
          <w:ilvl w:val="0"/>
          <w:numId w:val="1009"/>
        </w:numPr>
      </w:pPr>
      <w:r>
        <w:t xml:space="preserve">Split the data randomly into</w:t>
      </w:r>
      <w:r>
        <w:t xml:space="preserve"> </w:t>
      </w:r>
      <m:oMath>
        <m:r>
          <m:t>V</m:t>
        </m:r>
      </m:oMath>
      <w:r>
        <w:t xml:space="preserve"> </w:t>
      </w:r>
      <w:r>
        <w:t xml:space="preserve">folds.</w:t>
      </w:r>
    </w:p>
    <w:p>
      <w:pPr>
        <w:numPr>
          <w:ilvl w:val="0"/>
          <w:numId w:val="1009"/>
        </w:numPr>
      </w:pPr>
      <w:r>
        <w:t xml:space="preserve">For each fold</w:t>
      </w:r>
      <w:r>
        <w:t xml:space="preserve"> </w:t>
      </w:r>
      <m:oMath>
        <m:r>
          <m:rPr>
            <m:sty m:val="p"/>
          </m:rPr>
          <m:t>ℓ</m:t>
        </m:r>
        <m:r>
          <m:rPr>
            <m:sty m:val="p"/>
          </m:rPr>
          <m:t>=</m:t>
        </m:r>
        <m:r>
          <m:t>1</m:t>
        </m:r>
        <m:r>
          <m:rPr>
            <m:sty m:val="p"/>
          </m:rPr>
          <m:t>,</m:t>
        </m:r>
        <m:r>
          <m:rPr>
            <m:sty m:val="p"/>
          </m:rPr>
          <m:t>…</m:t>
        </m:r>
        <m:r>
          <m:rPr>
            <m:sty m:val="p"/>
          </m:rPr>
          <m:t>,</m:t>
        </m:r>
        <m:r>
          <m:t>V</m:t>
        </m:r>
      </m:oMath>
      <w:r>
        <w:t xml:space="preserve">, do:</w:t>
      </w:r>
    </w:p>
    <w:p>
      <w:pPr>
        <w:numPr>
          <w:ilvl w:val="1"/>
          <w:numId w:val="1010"/>
        </w:numPr>
        <w:pStyle w:val="Compact"/>
      </w:pPr>
      <w:r>
        <w:t xml:space="preserve">Set Fold</w:t>
      </w:r>
      <w:r>
        <w:t xml:space="preserve"> </w:t>
      </w:r>
      <m:oMath>
        <m:r>
          <m:rPr>
            <m:sty m:val="p"/>
          </m:rPr>
          <m:t>ℓ</m:t>
        </m:r>
      </m:oMath>
      <w:r>
        <w:t xml:space="preserve"> </w:t>
      </w:r>
      <w:r>
        <w:t xml:space="preserve">as the test set, and the remaining folds together as the training set.</w:t>
      </w:r>
    </w:p>
    <w:p>
      <w:pPr>
        <w:numPr>
          <w:ilvl w:val="1"/>
          <w:numId w:val="1010"/>
        </w:numPr>
        <w:pStyle w:val="Compact"/>
      </w:pPr>
      <w:r>
        <w:t xml:space="preserve">Fit the model using the training set, and evaluate MSE/RMSE</w:t>
      </w:r>
      <w:r>
        <w:rPr>
          <w:rStyle w:val="FootnoteReference"/>
        </w:rPr>
        <w:footnoteReference w:id="90"/>
      </w:r>
      <w:r>
        <w:t xml:space="preserve"> </w:t>
      </w:r>
      <w:r>
        <w:t xml:space="preserve">using the test set (Fold</w:t>
      </w:r>
      <w:r>
        <w:t xml:space="preserve"> </w:t>
      </w:r>
      <m:oMath>
        <m:r>
          <m:rPr>
            <m:sty m:val="p"/>
          </m:rPr>
          <m:t>ℓ</m:t>
        </m:r>
      </m:oMath>
      <w:r>
        <w:t xml:space="preserve">),</w:t>
      </w:r>
      <w:r>
        <w:t xml:space="preserve"> </w:t>
      </w:r>
      <w:r>
        <w:rPr>
          <w:iCs/>
          <w:i/>
        </w:rPr>
        <w:t xml:space="preserve">for each value of the hyperparameter</w:t>
      </w:r>
      <w:r>
        <w:t xml:space="preserve">.</w:t>
      </w:r>
    </w:p>
    <w:p>
      <w:pPr>
        <w:numPr>
          <w:ilvl w:val="0"/>
          <w:numId w:val="1009"/>
        </w:numPr>
      </w:pPr>
      <w:r>
        <w:t xml:space="preserve">From step 2., for each value of hyperparameter, we should have a MSE/RMSE value for each fold (</w:t>
      </w:r>
      <m:oMath>
        <m:r>
          <m:t>V</m:t>
        </m:r>
      </m:oMath>
      <w:r>
        <w:t xml:space="preserve"> </w:t>
      </w:r>
      <w:r>
        <w:t xml:space="preserve">of them). The final MSE/RMSE for each of the hyperparameter value is calculated by taking the mean of</w:t>
      </w:r>
      <w:r>
        <w:t xml:space="preserve"> </w:t>
      </w:r>
      <m:oMath>
        <m:r>
          <m:t>V</m:t>
        </m:r>
      </m:oMath>
      <w:r>
        <w:t xml:space="preserve"> </w:t>
      </w:r>
      <w:r>
        <w:t xml:space="preserve">MSE/RMSE values from the</w:t>
      </w:r>
      <w:r>
        <w:t xml:space="preserve"> </w:t>
      </w:r>
      <m:oMath>
        <m:r>
          <m:t>V</m:t>
        </m:r>
      </m:oMath>
      <w:r>
        <w:t xml:space="preserve"> </w:t>
      </w:r>
      <w:r>
        <w:t xml:space="preserve">folds. Chose the optimal value of the hyperparameter by minimizing the final MSE/RMSE.</w:t>
      </w:r>
    </w:p>
    <w:p>
      <w:pPr>
        <w:numPr>
          <w:ilvl w:val="0"/>
          <w:numId w:val="1009"/>
        </w:numPr>
      </w:pPr>
      <w:r>
        <w:t xml:space="preserve">Use the best hyperparameter value to refit the model on the whole dataset.</w:t>
      </w:r>
    </w:p>
    <w:p>
      <w:pPr>
        <w:pStyle w:val="FirstParagraph"/>
      </w:pPr>
      <w:r>
        <w:t xml:space="preserve">Continuing from the previous example, let us tune</w:t>
      </w:r>
      <w:r>
        <w:t xml:space="preserve"> </w:t>
      </w:r>
      <m:oMath>
        <m:r>
          <m:t>K</m:t>
        </m:r>
      </m:oMath>
      <w:r>
        <w:t xml:space="preserve"> </w:t>
      </w:r>
      <w:r>
        <w:t xml:space="preserve">using 5-fold CV, using</w:t>
      </w:r>
      <w:r>
        <w:t xml:space="preserve"> </w:t>
      </w:r>
      <w:r>
        <w:rPr>
          <w:rStyle w:val="VerbatimChar"/>
        </w:rPr>
        <w:t xml:space="preserve">caret</w:t>
      </w:r>
      <w:r>
        <w:t xml:space="preserve">. Figure</w:t>
      </w:r>
      <w:r>
        <w:t xml:space="preserve"> </w:t>
      </w:r>
      <w:r>
        <w:t xml:space="preserve"> </w:t>
      </w:r>
      <w:r>
        <w:t xml:space="preserve">shows the MSE profile for the tuning process.</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Set K grid</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br/>
      </w:r>
      <w:r>
        <w:rPr>
          <w:rStyle w:val="DocumentationTok"/>
        </w:rPr>
        <w:t xml:space="preserve">## Training control params</w:t>
      </w:r>
      <w:r>
        <w:br/>
      </w: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DocumentationTok"/>
        </w:rPr>
        <w:t xml:space="preserve">## Fit the model</w:t>
      </w:r>
      <w:r>
        <w:br/>
      </w:r>
      <w:r>
        <w:rPr>
          <w:rStyle w:val="NormalTok"/>
        </w:rPr>
        <w:t xml:space="preserve">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 </w:t>
      </w:r>
      <w:r>
        <w:br/>
      </w:r>
      <w:r>
        <w:rPr>
          <w:rStyle w:val="NormalTok"/>
        </w:rPr>
        <w:t xml:space="preserve">                 </w:t>
      </w:r>
      <w:r>
        <w:rPr>
          <w:rStyle w:val="AttributeTok"/>
        </w:rPr>
        <w:t xml:space="preserve">trControl =</w:t>
      </w:r>
      <w:r>
        <w:rPr>
          <w:rStyle w:val="NormalTok"/>
        </w:rPr>
        <w:t xml:space="preserve"> cv)</w:t>
      </w:r>
      <w:r>
        <w:br/>
      </w:r>
      <w:r>
        <w:br/>
      </w:r>
      <w:r>
        <w:rPr>
          <w:rStyle w:val="FunctionTok"/>
        </w:rPr>
        <w:t xml:space="preserve">plot</w:t>
      </w:r>
      <w:r>
        <w:rPr>
          <w:rStyle w:val="NormalTok"/>
        </w:rPr>
        <w:t xml:space="preserve">(knn_fit)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92" name="Picture"/>
                  <a:graphic>
                    <a:graphicData uri="http://schemas.openxmlformats.org/drawingml/2006/picture">
                      <pic:pic>
                        <pic:nvPicPr>
                          <pic:cNvPr descr="04-Fitting_Assessing_Models_Typed_files/figure-docx/cvtune-1.png" id="93"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from hyperparameter tuning using 5-fold CV.</w:t>
            </w:r>
          </w:p>
        </w:tc>
      </w:tr>
    </w:tbl>
    <w:p>
      <w:pPr>
        <w:pStyle w:val="SourceCode"/>
      </w:pPr>
      <w:r>
        <w:rPr>
          <w:rStyle w:val="DocumentationTok"/>
        </w:rPr>
        <w:t xml:space="preserve">## Optimum K and model refit on full data </w:t>
      </w:r>
      <w:r>
        <w:br/>
      </w:r>
      <w:r>
        <w:rPr>
          <w:rStyle w:val="NormalTok"/>
        </w:rPr>
        <w:t xml:space="preserve">k_opt </w:t>
      </w:r>
      <w:r>
        <w:rPr>
          <w:rStyle w:val="OtherTok"/>
        </w:rPr>
        <w:t xml:space="preserve">&lt;-</w:t>
      </w:r>
      <w:r>
        <w:rPr>
          <w:rStyle w:val="NormalTok"/>
        </w:rPr>
        <w:t xml:space="preserve"> knn_fit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knn_tuned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k_opt),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We can use the final fitted model for further predictions.</w:t>
      </w:r>
    </w:p>
    <w:p>
      <w:pPr>
        <w:pStyle w:val="BodyText"/>
      </w:pPr>
      <w:r>
        <w:t xml:space="preserve">The code above does not estimate the test error of the tuned model. If we want to estimate the test MSE/RMSE of the tuned model, we can follow the same strategy as in with holdout method. We can use either holdout or</w:t>
      </w:r>
      <w:r>
        <w:t xml:space="preserve"> </w:t>
      </w:r>
      <m:oMath>
        <m:r>
          <m:t>V</m:t>
        </m:r>
      </m:oMath>
      <w:r>
        <w:t xml:space="preserve">-fold CV in the outer loop. Unfortunately,</w:t>
      </w:r>
      <w:r>
        <w:t xml:space="preserve"> </w:t>
      </w:r>
      <w:r>
        <w:rPr>
          <w:rStyle w:val="VerbatimChar"/>
        </w:rPr>
        <w:t xml:space="preserve">caret</w:t>
      </w:r>
      <w:r>
        <w:t xml:space="preserve"> </w:t>
      </w:r>
      <w:r>
        <w:t xml:space="preserve">can only perform the inner loop computation for tuning, so we need to manually create the holdout set or the CV folds for the our loop. The easiest way to create folds is to use the</w:t>
      </w:r>
      <w:r>
        <w:t xml:space="preserve"> </w:t>
      </w:r>
      <w:r>
        <w:rPr>
          <w:rStyle w:val="VerbatimChar"/>
        </w:rPr>
        <w:t xml:space="preserve">rsample</w:t>
      </w:r>
      <w:r>
        <w:t xml:space="preserve"> </w:t>
      </w:r>
      <w:r>
        <w:t xml:space="preserve">package and</w:t>
      </w:r>
      <w:r>
        <w:t xml:space="preserve"> </w:t>
      </w:r>
      <w:r>
        <w:rPr>
          <w:rStyle w:val="VerbatimChar"/>
        </w:rPr>
        <w:t xml:space="preserve">vfold_cv()</w:t>
      </w:r>
      <w:r>
        <w:t xml:space="preserve"> </w:t>
      </w:r>
      <w:r>
        <w:t xml:space="preserve">function.</w:t>
      </w:r>
    </w:p>
    <w:p>
      <w:pPr>
        <w:pStyle w:val="SourceCode"/>
      </w:pPr>
      <w:r>
        <w:rPr>
          <w:rStyle w:val="NormalTok"/>
        </w:rPr>
        <w:t xml:space="preserve">folds </w:t>
      </w:r>
      <w:r>
        <w:rPr>
          <w:rStyle w:val="OtherTok"/>
        </w:rPr>
        <w:t xml:space="preserve">&lt;-</w:t>
      </w:r>
      <w:r>
        <w:rPr>
          <w:rStyle w:val="NormalTok"/>
        </w:rPr>
        <w:t xml:space="preserve"> </w:t>
      </w:r>
      <w:r>
        <w:rPr>
          <w:rStyle w:val="FunctionTok"/>
        </w:rPr>
        <w:t xml:space="preserve">vfold_cv</w:t>
      </w:r>
      <w:r>
        <w:rPr>
          <w:rStyle w:val="NormalTok"/>
        </w:rPr>
        <w:t xml:space="preserve">(Boston, </w:t>
      </w:r>
      <w:r>
        <w:rPr>
          <w:rStyle w:val="AttributeTok"/>
        </w:rPr>
        <w:t xml:space="preserve">v=</w:t>
      </w:r>
      <w:r>
        <w:rPr>
          <w:rStyle w:val="DecValTok"/>
        </w:rPr>
        <w:t xml:space="preserve">5</w:t>
      </w:r>
      <w:r>
        <w:rPr>
          <w:rStyle w:val="NormalTok"/>
        </w:rPr>
        <w:t xml:space="preserve">)</w:t>
      </w:r>
      <w:r>
        <w:br/>
      </w:r>
      <w:r>
        <w:rPr>
          <w:rStyle w:val="NormalTok"/>
        </w:rPr>
        <w:t xml:space="preserve">folds</w:t>
      </w:r>
    </w:p>
    <w:p>
      <w:pPr>
        <w:pStyle w:val="SourceCode"/>
      </w:pPr>
      <w:r>
        <w:rPr>
          <w:rStyle w:val="VerbatimChar"/>
        </w:rPr>
        <w:t xml:space="preserve">#  5-fold cross-validation </w:t>
      </w:r>
      <w:r>
        <w:br/>
      </w:r>
      <w:r>
        <w:rPr>
          <w:rStyle w:val="VerbatimChar"/>
        </w:rPr>
        <w:t xml:space="preserve"># A tibble: 5 × 2</w:t>
      </w:r>
      <w:r>
        <w:br/>
      </w:r>
      <w:r>
        <w:rPr>
          <w:rStyle w:val="VerbatimChar"/>
        </w:rPr>
        <w:t xml:space="preserve">  splits            id   </w:t>
      </w:r>
      <w:r>
        <w:br/>
      </w:r>
      <w:r>
        <w:rPr>
          <w:rStyle w:val="VerbatimChar"/>
        </w:rPr>
        <w:t xml:space="preserve">  &lt;list&gt;            &lt;chr&gt;</w:t>
      </w:r>
      <w:r>
        <w:br/>
      </w:r>
      <w:r>
        <w:rPr>
          <w:rStyle w:val="VerbatimChar"/>
        </w:rPr>
        <w:t xml:space="preserve">1 &lt;split [404/102]&gt; Fold1</w:t>
      </w:r>
      <w:r>
        <w:br/>
      </w:r>
      <w:r>
        <w:rPr>
          <w:rStyle w:val="VerbatimChar"/>
        </w:rPr>
        <w:t xml:space="preserve">2 &lt;split [405/101]&gt; Fold2</w:t>
      </w:r>
      <w:r>
        <w:br/>
      </w:r>
      <w:r>
        <w:rPr>
          <w:rStyle w:val="VerbatimChar"/>
        </w:rPr>
        <w:t xml:space="preserve">3 &lt;split [405/101]&gt; Fold3</w:t>
      </w:r>
      <w:r>
        <w:br/>
      </w:r>
      <w:r>
        <w:rPr>
          <w:rStyle w:val="VerbatimChar"/>
        </w:rPr>
        <w:t xml:space="preserve">4 &lt;split [405/101]&gt; Fold4</w:t>
      </w:r>
      <w:r>
        <w:br/>
      </w:r>
      <w:r>
        <w:rPr>
          <w:rStyle w:val="VerbatimChar"/>
        </w:rPr>
        <w:t xml:space="preserve">5 &lt;split [405/101]&gt; Fold5</w:t>
      </w:r>
    </w:p>
    <w:p>
      <w:pPr>
        <w:pStyle w:val="FirstParagraph"/>
      </w:pPr>
      <w:r>
        <w:t xml:space="preserve">The column named</w:t>
      </w:r>
      <w:r>
        <w:t xml:space="preserve"> </w:t>
      </w:r>
      <w:r>
        <w:rPr>
          <w:rStyle w:val="VerbatimChar"/>
        </w:rPr>
        <w:t xml:space="preserve">splits</w:t>
      </w:r>
      <w:r>
        <w:t xml:space="preserve"> </w:t>
      </w:r>
      <w:r>
        <w:t xml:space="preserve">contain the folds. We can access each fold by using the</w:t>
      </w:r>
      <w:r>
        <w:t xml:space="preserve"> </w:t>
      </w:r>
      <w:r>
        <w:rPr>
          <w:rStyle w:val="VerbatimChar"/>
        </w:rPr>
        <w:t xml:space="preserve">training()</w:t>
      </w:r>
      <w:r>
        <w:t xml:space="preserve"> </w:t>
      </w:r>
      <w:r>
        <w:t xml:space="preserve">and</w:t>
      </w:r>
      <w:r>
        <w:t xml:space="preserve"> </w:t>
      </w:r>
      <w:r>
        <w:rPr>
          <w:rStyle w:val="VerbatimChar"/>
        </w:rPr>
        <w:t xml:space="preserve">testing()</w:t>
      </w:r>
      <w:r>
        <w:t xml:space="preserve"> </w:t>
      </w:r>
      <w:r>
        <w:t xml:space="preserve">functions. For example, we can obtain fold 1, and the corresponding training set (the remaining folds) as follows.</w:t>
      </w:r>
    </w:p>
    <w:p>
      <w:pPr>
        <w:pStyle w:val="SourceCode"/>
      </w:pPr>
      <w:r>
        <w:rPr>
          <w:rStyle w:val="NormalTok"/>
        </w:rPr>
        <w:t xml:space="preserve">fold_1 </w:t>
      </w:r>
      <w:r>
        <w:rPr>
          <w:rStyle w:val="OtherTok"/>
        </w:rPr>
        <w:t xml:space="preserve">&lt;-</w:t>
      </w:r>
      <w:r>
        <w:rPr>
          <w:rStyle w:val="NormalTok"/>
        </w:rPr>
        <w:t xml:space="preserve"> </w:t>
      </w:r>
      <w:r>
        <w:rPr>
          <w:rStyle w:val="FunctionTok"/>
        </w:rPr>
        <w:t xml:space="preserve">testing</w:t>
      </w:r>
      <w:r>
        <w:rPr>
          <w:rStyle w:val="NormalTok"/>
        </w:rPr>
        <w:t xml:space="preserve">(folds</w:t>
      </w:r>
      <w:r>
        <w:rPr>
          <w:rStyle w:val="SpecialCharTok"/>
        </w:rPr>
        <w:t xml:space="preserve">$</w:t>
      </w:r>
      <w:r>
        <w:rPr>
          <w:rStyle w:val="NormalTok"/>
        </w:rPr>
        <w:t xml:space="preserve">splits[[</w:t>
      </w:r>
      <w:r>
        <w:rPr>
          <w:rStyle w:val="DecValTok"/>
        </w:rPr>
        <w:t xml:space="preserve">1</w:t>
      </w:r>
      <w:r>
        <w:rPr>
          <w:rStyle w:val="NormalTok"/>
        </w:rPr>
        <w:t xml:space="preserve">]])</w:t>
      </w:r>
      <w:r>
        <w:br/>
      </w:r>
      <w:r>
        <w:rPr>
          <w:rStyle w:val="NormalTok"/>
        </w:rPr>
        <w:t xml:space="preserve">training_1 </w:t>
      </w:r>
      <w:r>
        <w:rPr>
          <w:rStyle w:val="OtherTok"/>
        </w:rPr>
        <w:t xml:space="preserve">&lt;-</w:t>
      </w:r>
      <w:r>
        <w:rPr>
          <w:rStyle w:val="NormalTok"/>
        </w:rPr>
        <w:t xml:space="preserve"> </w:t>
      </w:r>
      <w:r>
        <w:rPr>
          <w:rStyle w:val="FunctionTok"/>
        </w:rPr>
        <w:t xml:space="preserve">training</w:t>
      </w:r>
      <w:r>
        <w:rPr>
          <w:rStyle w:val="NormalTok"/>
        </w:rPr>
        <w:t xml:space="preserve">(folds</w:t>
      </w:r>
      <w:r>
        <w:rPr>
          <w:rStyle w:val="SpecialCharTok"/>
        </w:rPr>
        <w:t xml:space="preserve">$</w:t>
      </w:r>
      <w:r>
        <w:rPr>
          <w:rStyle w:val="NormalTok"/>
        </w:rPr>
        <w:t xml:space="preserve">splits[[</w:t>
      </w:r>
      <w:r>
        <w:rPr>
          <w:rStyle w:val="DecValTok"/>
        </w:rPr>
        <w:t xml:space="preserve">1</w:t>
      </w:r>
      <w:r>
        <w:rPr>
          <w:rStyle w:val="NormalTok"/>
        </w:rPr>
        <w:t xml:space="preserve">]])</w:t>
      </w:r>
      <w:r>
        <w:br/>
      </w:r>
      <w:r>
        <w:rPr>
          <w:rStyle w:val="FunctionTok"/>
        </w:rPr>
        <w:t xml:space="preserve">dim</w:t>
      </w:r>
      <w:r>
        <w:rPr>
          <w:rStyle w:val="NormalTok"/>
        </w:rPr>
        <w:t xml:space="preserve">(fold_1)</w:t>
      </w:r>
    </w:p>
    <w:p>
      <w:pPr>
        <w:pStyle w:val="SourceCode"/>
      </w:pPr>
      <w:r>
        <w:rPr>
          <w:rStyle w:val="VerbatimChar"/>
        </w:rPr>
        <w:t xml:space="preserve">[1] 102  13</w:t>
      </w:r>
    </w:p>
    <w:p>
      <w:pPr>
        <w:pStyle w:val="SourceCode"/>
      </w:pPr>
      <w:r>
        <w:rPr>
          <w:rStyle w:val="FunctionTok"/>
        </w:rPr>
        <w:t xml:space="preserve">dim</w:t>
      </w:r>
      <w:r>
        <w:rPr>
          <w:rStyle w:val="NormalTok"/>
        </w:rPr>
        <w:t xml:space="preserve">(training_1)</w:t>
      </w:r>
    </w:p>
    <w:p>
      <w:pPr>
        <w:pStyle w:val="SourceCode"/>
      </w:pPr>
      <w:r>
        <w:rPr>
          <w:rStyle w:val="VerbatimChar"/>
        </w:rPr>
        <w:t xml:space="preserve">[1] 404  13</w:t>
      </w:r>
    </w:p>
    <w:p>
      <w:pPr>
        <w:pStyle w:val="FirstParagraph"/>
      </w:pPr>
      <w:r>
        <w:t xml:space="preserve">Now we can apply the model fitting/tuning procedure on each of the training set and compute test MSE/RMSE on the folds. The final test error can be estimated by taking average of the MSE/RMSE values form the folds.</w:t>
      </w:r>
    </w:p>
    <w:p>
      <w:pPr>
        <w:pStyle w:val="SourceCode"/>
      </w:pPr>
      <w:r>
        <w:rPr>
          <w:rStyle w:val="DocumentationTok"/>
        </w:rPr>
        <w:t xml:space="preserve">## Wrap the procedure (including tuning) in a function</w:t>
      </w:r>
      <w:r>
        <w:br/>
      </w:r>
      <w:r>
        <w:rPr>
          <w:rStyle w:val="NormalTok"/>
        </w:rPr>
        <w:t xml:space="preserve">tuned_knn_cv </w:t>
      </w:r>
      <w:r>
        <w:rPr>
          <w:rStyle w:val="OtherTok"/>
        </w:rPr>
        <w:t xml:space="preserve">&lt;-</w:t>
      </w:r>
      <w:r>
        <w:rPr>
          <w:rStyle w:val="NormalTok"/>
        </w:rPr>
        <w:t xml:space="preserve"> </w:t>
      </w:r>
      <w:r>
        <w:rPr>
          <w:rStyle w:val="ControlFlowTok"/>
        </w:rPr>
        <w:t xml:space="preserve">function</w:t>
      </w:r>
      <w:r>
        <w:rPr>
          <w:rStyle w:val="NormalTok"/>
        </w:rPr>
        <w:t xml:space="preserve">(data_split){</w:t>
      </w:r>
      <w:r>
        <w:br/>
      </w:r>
      <w:r>
        <w:rPr>
          <w:rStyle w:val="NormalTok"/>
        </w:rPr>
        <w:t xml:space="preserve">  </w:t>
      </w:r>
      <w:r>
        <w:rPr>
          <w:rStyle w:val="CommentTok"/>
        </w:rPr>
        <w:t xml:space="preserve"># Input: data_split is a v_fold cv split </w:t>
      </w:r>
      <w:r>
        <w:br/>
      </w:r>
      <w:r>
        <w:rPr>
          <w:rStyle w:val="NormalTok"/>
        </w:rPr>
        <w:t xml:space="preserve">  </w:t>
      </w:r>
      <w:r>
        <w:rPr>
          <w:rStyle w:val="CommentTok"/>
        </w:rPr>
        <w:t xml:space="preserve">#        obtained using vfold_cv function</w:t>
      </w:r>
      <w:r>
        <w:br/>
      </w:r>
      <w:r>
        <w:rPr>
          <w:rStyle w:val="NormalTok"/>
        </w:rPr>
        <w:t xml:space="preserve">  </w:t>
      </w:r>
      <w:r>
        <w:br/>
      </w:r>
      <w:r>
        <w:rPr>
          <w:rStyle w:val="NormalTok"/>
        </w:rPr>
        <w:t xml:space="preserve">  </w:t>
      </w:r>
      <w:r>
        <w:rPr>
          <w:rStyle w:val="CommentTok"/>
        </w:rPr>
        <w:t xml:space="preserve"># train and test sets from data splits</w:t>
      </w:r>
      <w:r>
        <w:br/>
      </w:r>
      <w:r>
        <w:rPr>
          <w:rStyle w:val="NormalTok"/>
        </w:rPr>
        <w:t xml:space="preserve">  train_set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  test_set </w:t>
      </w:r>
      <w:r>
        <w:rPr>
          <w:rStyle w:val="OtherTok"/>
        </w:rPr>
        <w:t xml:space="preserve">&lt;-</w:t>
      </w:r>
      <w:r>
        <w:rPr>
          <w:rStyle w:val="NormalTok"/>
        </w:rPr>
        <w:t xml:space="preserve"> </w:t>
      </w:r>
      <w:r>
        <w:rPr>
          <w:rStyle w:val="FunctionTok"/>
        </w:rPr>
        <w:t xml:space="preserve">testing</w:t>
      </w:r>
      <w:r>
        <w:rPr>
          <w:rStyle w:val="NormalTok"/>
        </w:rPr>
        <w:t xml:space="preserve">(data_split)</w:t>
      </w:r>
      <w:r>
        <w:br/>
      </w:r>
      <w:r>
        <w:rPr>
          <w:rStyle w:val="NormalTok"/>
        </w:rPr>
        <w:t xml:space="preserve">  </w:t>
      </w:r>
      <w:r>
        <w:rPr>
          <w:rStyle w:val="CommentTok"/>
        </w:rPr>
        <w:t xml:space="preserve"># Set K grid</w:t>
      </w:r>
      <w:r>
        <w:br/>
      </w:r>
      <w:r>
        <w:rPr>
          <w:rStyle w:val="NormalTok"/>
        </w:rPr>
        <w:t xml:space="preserve">  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CommentTok"/>
        </w:rPr>
        <w:t xml:space="preserve"># Training control params</w:t>
      </w:r>
      <w:r>
        <w:br/>
      </w:r>
      <w:r>
        <w:rPr>
          <w:rStyle w:val="NormalTok"/>
        </w:rPr>
        <w:t xml:space="preserve">  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Fit the model on train_set</w:t>
      </w:r>
      <w:r>
        <w:br/>
      </w:r>
      <w:r>
        <w:rPr>
          <w:rStyle w:val="NormalTok"/>
        </w:rPr>
        <w:t xml:space="preserve">  knn_fit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 </w:t>
      </w:r>
      <w:r>
        <w:br/>
      </w:r>
      <w:r>
        <w:rPr>
          <w:rStyle w:val="NormalTok"/>
        </w:rPr>
        <w:t xml:space="preserve">                   </w:t>
      </w:r>
      <w:r>
        <w:rPr>
          <w:rStyle w:val="AttributeTok"/>
        </w:rPr>
        <w:t xml:space="preserve">trControl =</w:t>
      </w:r>
      <w:r>
        <w:rPr>
          <w:rStyle w:val="NormalTok"/>
        </w:rPr>
        <w:t xml:space="preserve"> cv)</w:t>
      </w:r>
      <w:r>
        <w:br/>
      </w:r>
      <w:r>
        <w:rPr>
          <w:rStyle w:val="NormalTok"/>
        </w:rPr>
        <w:t xml:space="preserve">  </w:t>
      </w:r>
      <w:r>
        <w:rPr>
          <w:rStyle w:val="CommentTok"/>
        </w:rPr>
        <w:t xml:space="preserve"># Optimum K and model refit on full train_set  </w:t>
      </w:r>
      <w:r>
        <w:br/>
      </w:r>
      <w:r>
        <w:rPr>
          <w:rStyle w:val="NormalTok"/>
        </w:rPr>
        <w:t xml:space="preserve">  k_opt </w:t>
      </w:r>
      <w:r>
        <w:rPr>
          <w:rStyle w:val="OtherTok"/>
        </w:rPr>
        <w:t xml:space="preserve">&lt;-</w:t>
      </w:r>
      <w:r>
        <w:rPr>
          <w:rStyle w:val="NormalTok"/>
        </w:rPr>
        <w:t xml:space="preserve"> knn_fit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knn_tuned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k_opt), </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CommentTok"/>
        </w:rPr>
        <w:t xml:space="preserve"># Predict test_set and compute test_mse</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(knn_tuned,</w:t>
      </w:r>
      <w:r>
        <w:br/>
      </w:r>
      <w:r>
        <w:rPr>
          <w:rStyle w:val="NormalTok"/>
        </w:rPr>
        <w:t xml:space="preserve">                  </w:t>
      </w:r>
      <w:r>
        <w:rPr>
          <w:rStyle w:val="AttributeTok"/>
        </w:rPr>
        <w:t xml:space="preserve">newdata =</w:t>
      </w:r>
      <w:r>
        <w:rPr>
          <w:rStyle w:val="NormalTok"/>
        </w:rPr>
        <w:t xml:space="preserve"> test_set)</w:t>
      </w:r>
      <w:r>
        <w:br/>
      </w:r>
      <w:r>
        <w:rPr>
          <w:rStyle w:val="NormalTok"/>
        </w:rPr>
        <w:t xml:space="preserve">  test_mse </w:t>
      </w:r>
      <w:r>
        <w:rPr>
          <w:rStyle w:val="OtherTok"/>
        </w:rPr>
        <w:t xml:space="preserve">&lt;-</w:t>
      </w:r>
      <w:r>
        <w:rPr>
          <w:rStyle w:val="NormalTok"/>
        </w:rPr>
        <w:t xml:space="preserve"> </w:t>
      </w:r>
      <w:r>
        <w:rPr>
          <w:rStyle w:val="FunctionTok"/>
        </w:rPr>
        <w:t xml:space="preserve">mean</w:t>
      </w:r>
      <w:r>
        <w:rPr>
          <w:rStyle w:val="NormalTok"/>
        </w:rPr>
        <w:t xml:space="preserve">( (test_set</w:t>
      </w:r>
      <w:r>
        <w:rPr>
          <w:rStyle w:val="SpecialCharTok"/>
        </w:rPr>
        <w:t xml:space="preserve">$</w:t>
      </w:r>
      <w:r>
        <w:rPr>
          <w:rStyle w:val="NormalTok"/>
        </w:rPr>
        <w:t xml:space="preserve">medv </w:t>
      </w:r>
      <w:r>
        <w:rPr>
          <w:rStyle w:val="SpecialCharTok"/>
        </w:rPr>
        <w:t xml:space="preserve">-</w:t>
      </w:r>
      <w:r>
        <w:rPr>
          <w:rStyle w:val="NormalTok"/>
        </w:rPr>
        <w:t xml:space="preserve"> pred)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FunctionTok"/>
        </w:rPr>
        <w:t xml:space="preserve">return</w:t>
      </w:r>
      <w:r>
        <w:rPr>
          <w:rStyle w:val="NormalTok"/>
        </w:rPr>
        <w:t xml:space="preserve">(test_mse)</w:t>
      </w:r>
      <w:r>
        <w:br/>
      </w:r>
      <w:r>
        <w:rPr>
          <w:rStyle w:val="NormalTok"/>
        </w:rPr>
        <w:t xml:space="preserve">}</w:t>
      </w:r>
      <w:r>
        <w:br/>
      </w:r>
      <w:r>
        <w:rPr>
          <w:rStyle w:val="DocumentationTok"/>
        </w:rPr>
        <w:t xml:space="preserve">## Apply the process above to each split</w:t>
      </w:r>
      <w:r>
        <w:br/>
      </w:r>
      <w:r>
        <w:rPr>
          <w:rStyle w:val="NormalTok"/>
        </w:rPr>
        <w:t xml:space="preserve">mse_folds </w:t>
      </w:r>
      <w:r>
        <w:rPr>
          <w:rStyle w:val="OtherTok"/>
        </w:rPr>
        <w:t xml:space="preserve">&lt;-</w:t>
      </w:r>
      <w:r>
        <w:rPr>
          <w:rStyle w:val="NormalTok"/>
        </w:rPr>
        <w:t xml:space="preserve"> </w:t>
      </w:r>
      <w:r>
        <w:rPr>
          <w:rStyle w:val="FunctionTok"/>
        </w:rPr>
        <w:t xml:space="preserve">lapply</w:t>
      </w:r>
      <w:r>
        <w:rPr>
          <w:rStyle w:val="NormalTok"/>
        </w:rPr>
        <w:t xml:space="preserve">(folds</w:t>
      </w:r>
      <w:r>
        <w:rPr>
          <w:rStyle w:val="SpecialCharTok"/>
        </w:rPr>
        <w:t xml:space="preserve">$</w:t>
      </w:r>
      <w:r>
        <w:rPr>
          <w:rStyle w:val="NormalTok"/>
        </w:rPr>
        <w:t xml:space="preserve">splits, tuned_knn_cv)</w:t>
      </w:r>
      <w:r>
        <w:br/>
      </w:r>
      <w:r>
        <w:rPr>
          <w:rStyle w:val="NormalTok"/>
        </w:rPr>
        <w:t xml:space="preserve">MSE_test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unlist</w:t>
      </w:r>
      <w:r>
        <w:rPr>
          <w:rStyle w:val="NormalTok"/>
        </w:rPr>
        <w:t xml:space="preserve">(mse_folds))</w:t>
      </w:r>
      <w:r>
        <w:br/>
      </w:r>
      <w:r>
        <w:rPr>
          <w:rStyle w:val="NormalTok"/>
        </w:rPr>
        <w:t xml:space="preserve">MSE_test</w:t>
      </w:r>
    </w:p>
    <w:p>
      <w:pPr>
        <w:pStyle w:val="SourceCode"/>
      </w:pPr>
      <w:r>
        <w:rPr>
          <w:rStyle w:val="VerbatimChar"/>
        </w:rPr>
        <w:t xml:space="preserve">[1] 28.26914</w:t>
      </w:r>
    </w:p>
    <w:p>
      <w:pPr>
        <w:pStyle w:val="FirstParagraph"/>
      </w:pPr>
      <w:r>
        <w:t xml:space="preserve">An advantage of</w:t>
      </w:r>
      <w:r>
        <w:t xml:space="preserve"> </w:t>
      </w:r>
      <m:oMath>
        <m:r>
          <m:t>V</m:t>
        </m:r>
      </m:oMath>
      <w:r>
        <w:t xml:space="preserve">-fold CV is that every observation in the data will be used once as a part of test set, and</w:t>
      </w:r>
      <w:r>
        <w:t xml:space="preserve"> </w:t>
      </w:r>
      <m:oMath>
        <m:r>
          <m:t>V</m:t>
        </m:r>
        <m:r>
          <m:rPr>
            <m:sty m:val="p"/>
          </m:rPr>
          <m:t>−</m:t>
        </m:r>
        <m:r>
          <m:t>1</m:t>
        </m:r>
      </m:oMath>
      <w:r>
        <w:t xml:space="preserve"> </w:t>
      </w:r>
      <w:r>
        <w:t xml:space="preserve">times as a part of training set. Another advantage of</w:t>
      </w:r>
      <w:r>
        <w:t xml:space="preserve"> </w:t>
      </w:r>
      <m:oMath>
        <m:r>
          <m:t>V</m:t>
        </m:r>
      </m:oMath>
      <w:r>
        <w:t xml:space="preserve">-fold CV is that it provides test MSEs which have much less variability than those from holdout method. To visualize this phenomenon, we repeated the 5-fold CV based tuning process 10 times – the resulting MSE profiles are shown in Figure</w:t>
      </w:r>
      <w:r>
        <w:t xml:space="preserve"> </w:t>
      </w:r>
      <w:r>
        <w:t xml:space="preserve">. We can see that the CV estimated MSE values have much less variance compared to holdout method shown in Figure</w:t>
      </w:r>
      <w:r>
        <w:t xml:space="preserve"> </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95" name="Picture"/>
                  <a:graphic>
                    <a:graphicData uri="http://schemas.openxmlformats.org/drawingml/2006/picture">
                      <pic:pic>
                        <pic:nvPicPr>
                          <pic:cNvPr descr="04-Fitting_Assessing_Models_Typed_files/figure-docx/repcv-1.png" id="96" name="Picture"/>
                          <pic:cNvPicPr>
                            <a:picLocks noChangeArrowheads="1" noChangeAspect="1"/>
                          </pic:cNvPicPr>
                        </pic:nvPicPr>
                        <pic:blipFill>
                          <a:blip r:embed="rId9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from hyperparameter tuning using 5-fold CV, repeated 10 times.</w:t>
            </w:r>
          </w:p>
        </w:tc>
      </w:tr>
    </w:tbl>
    <w:bookmarkEnd w:id="97"/>
    <w:bookmarkStart w:id="105" w:name="leave-one-out-cross-validation-loocv"/>
    <w:p>
      <w:pPr>
        <w:pStyle w:val="Heading2"/>
      </w:pPr>
      <w:r>
        <w:t xml:space="preserve">Leave-One-Out Cross-Validation (LOOCV)</w:t>
      </w:r>
    </w:p>
    <w:p>
      <w:pPr>
        <w:pStyle w:val="FirstParagraph"/>
      </w:pPr>
      <w:r>
        <w:t xml:space="preserve">As a special case of</w:t>
      </w:r>
      <w:r>
        <w:t xml:space="preserve"> </w:t>
      </w:r>
      <m:oMath>
        <m:r>
          <m:t>V</m:t>
        </m:r>
      </m:oMath>
      <w:r>
        <w:t xml:space="preserve">-fold cross-validation, consider the case with</w:t>
      </w:r>
      <w:r>
        <w:t xml:space="preserve"> </w:t>
      </w:r>
      <m:oMath>
        <m:r>
          <m:t>V</m:t>
        </m:r>
        <m:r>
          <m:rPr>
            <m:sty m:val="p"/>
          </m:rPr>
          <m:t>=</m:t>
        </m:r>
        <m:r>
          <m:t>n</m:t>
        </m:r>
      </m:oMath>
      <w:r>
        <w:t xml:space="preserve">, where</w:t>
      </w:r>
      <w:r>
        <w:t xml:space="preserve"> </w:t>
      </w:r>
      <m:oMath>
        <m:r>
          <m:t>n</m:t>
        </m:r>
      </m:oMath>
      <w:r>
        <w:t xml:space="preserve"> </w:t>
      </w:r>
      <w:r>
        <w:t xml:space="preserve">is the sample size of your data. In this case, every observation will be its own fold. Suppose we observe data</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The CV then proceeds as follows:</w:t>
      </w:r>
    </w:p>
    <w:p>
      <w:pPr>
        <w:numPr>
          <w:ilvl w:val="0"/>
          <w:numId w:val="1011"/>
        </w:numPr>
      </w:pPr>
      <w:r>
        <w:t xml:space="preserve">For observation (fold)</w:t>
      </w:r>
      <w:r>
        <w:t xml:space="preserve"> </w:t>
      </w:r>
      <m:oMath>
        <m:r>
          <m:t>i</m:t>
        </m:r>
        <m:r>
          <m:rPr>
            <m:sty m:val="p"/>
          </m:rPr>
          <m:t>=</m:t>
        </m:r>
        <m:r>
          <m:t>1</m:t>
        </m:r>
        <m:r>
          <m:rPr>
            <m:sty m:val="p"/>
          </m:rPr>
          <m:t>,</m:t>
        </m:r>
        <m:r>
          <m:rPr>
            <m:sty m:val="p"/>
          </m:rPr>
          <m:t>…</m:t>
        </m:r>
        <m:r>
          <m:rPr>
            <m:sty m:val="p"/>
          </m:rPr>
          <m:t>,</m:t>
        </m:r>
        <m:r>
          <m:t>n</m:t>
        </m:r>
      </m:oMath>
      <w:r>
        <w:t xml:space="preserve">, do</w:t>
      </w:r>
    </w:p>
    <w:p>
      <w:pPr>
        <w:numPr>
          <w:ilvl w:val="1"/>
          <w:numId w:val="1012"/>
        </w:numPr>
        <w:pStyle w:val="Compact"/>
      </w:pPr>
      <w:r>
        <w:t xml:space="preserve">Set the</w:t>
      </w:r>
      <w:r>
        <w:t xml:space="preserve"> </w:t>
      </w:r>
      <m:oMath>
        <m:r>
          <m:t>i</m:t>
        </m:r>
      </m:oMath>
      <w:r>
        <w:t xml:space="preserve">-th observation</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as the test set, and the remaining</w:t>
      </w:r>
      <w:r>
        <w:t xml:space="preserve"> </w:t>
      </w:r>
      <m:oMath>
        <m:r>
          <m:t>n</m:t>
        </m:r>
        <m:r>
          <m:rPr>
            <m:sty m:val="p"/>
          </m:rPr>
          <m:t>−</m:t>
        </m:r>
        <m:r>
          <m:t>1</m:t>
        </m:r>
      </m:oMath>
      <w:r>
        <w:t xml:space="preserve"> </w:t>
      </w:r>
      <w:r>
        <w:t xml:space="preserve">as the training set.</w:t>
      </w:r>
    </w:p>
    <w:p>
      <w:pPr>
        <w:numPr>
          <w:ilvl w:val="1"/>
          <w:numId w:val="1012"/>
        </w:numPr>
        <w:pStyle w:val="Compact"/>
      </w:pPr>
      <w:r>
        <w:t xml:space="preserve">Fit the model on the training set, and predict</w:t>
      </w:r>
      <w:r>
        <w:t xml:space="preserve"> </w:t>
      </w:r>
      <m:oMath>
        <m:sSub>
          <m:e>
            <m:r>
              <m:t>Y</m:t>
            </m:r>
          </m:e>
          <m:sub>
            <m:r>
              <m:t>i</m:t>
            </m:r>
          </m:sub>
        </m:sSub>
      </m:oMath>
      <w:r>
        <w:t xml:space="preserve"> </w:t>
      </w:r>
      <w:r>
        <w:t xml:space="preserve">(test set)</w:t>
      </w:r>
    </w:p>
    <w:p>
      <w:pPr>
        <w:numPr>
          <w:ilvl w:val="1"/>
          <w:numId w:val="1012"/>
        </w:numPr>
        <w:pStyle w:val="Compact"/>
      </w:pPr>
      <w:r>
        <w:t xml:space="preserve">Compute</w:t>
      </w:r>
      <w:r>
        <w:t xml:space="preserve"> </w:t>
      </w:r>
      <m:oMath>
        <m:r>
          <m:t>M</m:t>
        </m:r>
        <m:r>
          <m:t>S</m:t>
        </m:r>
        <m:sSub>
          <m:e>
            <m:r>
              <m:t>E</m:t>
            </m:r>
          </m:e>
          <m:sub>
            <m:r>
              <m:t>i</m:t>
            </m:r>
          </m:sub>
        </m:sSub>
        <m:r>
          <m:rPr>
            <m:sty m:val="p"/>
          </m:rPr>
          <m:t>=</m:t>
        </m:r>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oMath>
    </w:p>
    <w:p>
      <w:pPr>
        <w:numPr>
          <w:ilvl w:val="0"/>
          <w:numId w:val="1011"/>
        </w:numPr>
      </w:pPr>
      <w:r>
        <w:t xml:space="preserve">Compute the test MSE as the average of the</w:t>
      </w:r>
      <w:r>
        <w:t xml:space="preserve"> </w:t>
      </w:r>
      <m:oMath>
        <m:r>
          <m:t>n</m:t>
        </m:r>
      </m:oMath>
      <w:r>
        <w:t xml:space="preserve"> </w:t>
      </w:r>
      <w:r>
        <w:t xml:space="preserve">MSE values from step</w:t>
      </w:r>
      <w:r>
        <w:t xml:space="preserve"> </w:t>
      </w:r>
      <w:r>
        <w:rPr>
          <w:rStyle w:val="VerbatimChar"/>
        </w:rPr>
        <w:t xml:space="preserve">1.</w:t>
      </w:r>
      <w:r>
        <w:t xml:space="preserve">, that is,</w:t>
      </w:r>
      <w:r>
        <w:t xml:space="preserve"> </w:t>
      </w:r>
      <m:oMath>
        <m:f>
          <m:fPr>
            <m:type m:val="bar"/>
          </m:fPr>
          <m:num>
            <m:r>
              <m:t>1</m:t>
            </m:r>
          </m:num>
          <m:den>
            <m:r>
              <m:t>n</m:t>
            </m:r>
          </m:den>
        </m:f>
        <m:nary>
          <m:naryPr>
            <m:chr m:val="∑"/>
            <m:limLoc m:val="undOvr"/>
            <m:subHide m:val="0"/>
            <m:supHide m:val="0"/>
          </m:naryPr>
          <m:sub>
            <m:r>
              <m:t>i</m:t>
            </m:r>
            <m:r>
              <m:rPr>
                <m:sty m:val="p"/>
              </m:rPr>
              <m:t>=</m:t>
            </m:r>
            <m:r>
              <m:t>1</m:t>
            </m:r>
          </m:sub>
          <m:sup>
            <m:r>
              <m:t>n</m:t>
            </m:r>
          </m:sup>
          <m:e>
            <m:r>
              <m:t>M</m:t>
            </m:r>
          </m:e>
        </m:nary>
        <m:r>
          <m:t>S</m:t>
        </m:r>
        <m:sSub>
          <m:e>
            <m:r>
              <m:t>E</m:t>
            </m:r>
          </m:e>
          <m:sub>
            <m:r>
              <m:t>i</m:t>
            </m:r>
          </m:sub>
        </m:sSub>
      </m:oMath>
      <w:r>
        <w:t xml:space="preserve">.</w:t>
      </w:r>
    </w:p>
    <w:p>
      <w:pPr>
        <w:pStyle w:val="FirstParagraph"/>
      </w:pPr>
      <w:r>
        <w:t xml:space="preserve">This procedure is known as</w:t>
      </w:r>
      <w:r>
        <w:t xml:space="preserve"> </w:t>
      </w:r>
      <w:r>
        <w:rPr>
          <w:iCs/>
          <w:i/>
        </w:rPr>
        <w:t xml:space="preserve">leave-one-out cross-validation</w:t>
      </w:r>
      <w:r>
        <w:t xml:space="preserve"> </w:t>
      </w:r>
      <w:r>
        <w:t xml:space="preserve">(LOOCV).</w:t>
      </w:r>
    </w:p>
    <w:p>
      <w:pPr>
        <w:pStyle w:val="BodyText"/>
      </w:pPr>
      <w:r>
        <w:t xml:space="preserve">There are two advantages of LOOCV over the holdout method. First, the holdout method fits the models on a smaller subset of the full data (e.g.,</w:t>
      </w:r>
      <w:r>
        <w:t xml:space="preserve"> </w:t>
      </w:r>
      <m:oMath>
        <m:r>
          <m:t>80</m:t>
        </m:r>
        <m:r>
          <m:rPr>
            <m:sty m:val="p"/>
          </m:rPr>
          <m:t>%</m:t>
        </m:r>
      </m:oMath>
      <w:r>
        <w:t xml:space="preserve"> </w:t>
      </w:r>
      <w:r>
        <w:t xml:space="preserve">of whole data, even less if another loop/tuning is involved). This may introduce bias in estimation of test error – the holdout method often overestimates the test error due to the fact that the model is trained using a smaller sample. In contrast, LOOCV trains the model using</w:t>
      </w:r>
      <w:r>
        <w:t xml:space="preserve"> </w:t>
      </w:r>
      <m:oMath>
        <m:r>
          <m:t>n</m:t>
        </m:r>
        <m:r>
          <m:rPr>
            <m:sty m:val="p"/>
          </m:rPr>
          <m:t>−</m:t>
        </m:r>
        <m:r>
          <m:t>1</m:t>
        </m:r>
      </m:oMath>
      <w:r>
        <w:t xml:space="preserve"> </w:t>
      </w:r>
      <w:r>
        <w:t xml:space="preserve">observations, which is effectively the entire dataset, and thus reducing estimation bias.</w:t>
      </w:r>
    </w:p>
    <w:p>
      <w:pPr>
        <w:pStyle w:val="BodyText"/>
      </w:pPr>
      <w:r>
        <w:t xml:space="preserve">The second advantage of LOOCV is that, there is no random splitting of the data since LOOCV cycles through every observation systematically. Thus results from running LOOCV multiple times will give the same answer, whereas running the holdout method multiple times on the same dataset may give (very) different results.</w:t>
      </w:r>
    </w:p>
    <w:p>
      <w:pPr>
        <w:pStyle w:val="BodyText"/>
      </w:pPr>
      <w:r>
        <w:t xml:space="preserve">In</w:t>
      </w:r>
      <w:r>
        <w:t xml:space="preserve"> </w:t>
      </w:r>
      <w:r>
        <w:rPr>
          <w:rStyle w:val="VerbatimChar"/>
        </w:rPr>
        <w:t xml:space="preserve">caret</w:t>
      </w:r>
      <w:r>
        <w:t xml:space="preserve"> </w:t>
      </w:r>
      <w:r>
        <w:t xml:space="preserve">we can specify</w:t>
      </w:r>
      <w:r>
        <w:t xml:space="preserve"> </w:t>
      </w:r>
      <w:r>
        <w:rPr>
          <w:rStyle w:val="VerbatimChar"/>
        </w:rPr>
        <w:t xml:space="preserve">method = "LOOCV"</w:t>
      </w:r>
      <w:r>
        <w:t xml:space="preserve"> </w:t>
      </w:r>
      <w:r>
        <w:t xml:space="preserve">in the</w:t>
      </w:r>
      <w:r>
        <w:t xml:space="preserve"> </w:t>
      </w:r>
      <w:r>
        <w:rPr>
          <w:rStyle w:val="VerbatimChar"/>
        </w:rPr>
        <w:t xml:space="preserve">trainControl()</w:t>
      </w:r>
      <w:r>
        <w:t xml:space="preserve"> </w:t>
      </w:r>
      <w:r>
        <w:t xml:space="preserve">specification to perform LOOCV. Figure</w:t>
      </w:r>
      <w:r>
        <w:t xml:space="preserve"> </w:t>
      </w:r>
      <w:r>
        <w:t xml:space="preserve"> </w:t>
      </w:r>
      <w:r>
        <w:t xml:space="preserve">shows the MSE profile for tuning</w:t>
      </w:r>
      <w:r>
        <w:t xml:space="preserve"> </w:t>
      </w:r>
      <m:oMath>
        <m:r>
          <m:t>K</m:t>
        </m:r>
      </m:oMath>
      <w:r>
        <w:t xml:space="preserve"> </w:t>
      </w:r>
      <w:r>
        <w:t xml:space="preserve">in the</w:t>
      </w:r>
      <w:r>
        <w:t xml:space="preserve"> </w:t>
      </w:r>
      <w:r>
        <w:rPr>
          <w:rStyle w:val="VerbatimChar"/>
        </w:rPr>
        <w:t xml:space="preserve">Boston</w:t>
      </w:r>
      <w:r>
        <w:t xml:space="preserve"> </w:t>
      </w:r>
      <w:r>
        <w:t xml:space="preserve">data.</w:t>
      </w:r>
    </w:p>
    <w:p>
      <w:pPr>
        <w:pStyle w:val="SourceCode"/>
      </w:pPr>
      <w:r>
        <w:rPr>
          <w:rStyle w:val="DocumentationTok"/>
        </w:rPr>
        <w:t xml:space="preserve">## Values of K, and LOOCV specification</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loo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"LOOCV"</w:t>
      </w:r>
      <w:r>
        <w:rPr>
          <w:rStyle w:val="NormalTok"/>
        </w:rPr>
        <w:t xml:space="preserve">)</w:t>
      </w:r>
      <w:r>
        <w:br/>
      </w:r>
      <w:r>
        <w:rPr>
          <w:rStyle w:val="DocumentationTok"/>
        </w:rPr>
        <w:t xml:space="preserve">## Model fit</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loo,</w:t>
      </w:r>
      <w:r>
        <w:br/>
      </w:r>
      <w:r>
        <w:rPr>
          <w:rStyle w:val="NormalTok"/>
        </w:rPr>
        <w:t xml:space="preserve">             </w:t>
      </w:r>
      <w:r>
        <w:rPr>
          <w:rStyle w:val="AttributeTok"/>
        </w:rPr>
        <w:t xml:space="preserve">tuneGrid =</w:t>
      </w:r>
      <w:r>
        <w:rPr>
          <w:rStyle w:val="NormalTok"/>
        </w:rPr>
        <w:t xml:space="preserve"> kgrid)</w:t>
      </w:r>
      <w:r>
        <w:br/>
      </w:r>
      <w:r>
        <w:rPr>
          <w:rStyle w:val="FunctionTok"/>
        </w:rPr>
        <w:t xml:space="preserve">plot</w:t>
      </w:r>
      <w:r>
        <w:rPr>
          <w:rStyle w:val="NormalTok"/>
        </w:rPr>
        <w:t xml:space="preserve">(fit)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99" name="Picture"/>
                  <a:graphic>
                    <a:graphicData uri="http://schemas.openxmlformats.org/drawingml/2006/picture">
                      <pic:pic>
                        <pic:nvPicPr>
                          <pic:cNvPr descr="04-Fitting_Assessing_Models_Typed_files/figure-docx/loocvmse-1.png" id="100" name="Picture"/>
                          <pic:cNvPicPr>
                            <a:picLocks noChangeArrowheads="1" noChangeAspect="1"/>
                          </pic:cNvPicPr>
                        </pic:nvPicPr>
                        <pic:blipFill>
                          <a:blip r:embed="rId9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from tuning K using LOOCV on the whole Boston data.</w:t>
            </w:r>
          </w:p>
        </w:tc>
      </w:tr>
    </w:tbl>
    <w:p>
      <w:pPr>
        <w:pStyle w:val="BodyText"/>
      </w:pPr>
      <w:r>
        <w:t xml:space="preserve">A disadvantage of LOOCV is its potential heavy computation cost, especially for large sample size. For example, in</w:t>
      </w:r>
      <w:r>
        <w:t xml:space="preserve"> </w:t>
      </w:r>
      <w:r>
        <w:rPr>
          <w:rStyle w:val="VerbatimChar"/>
        </w:rPr>
        <w:t xml:space="preserve">Boston</w:t>
      </w:r>
      <w:r>
        <w:t xml:space="preserve"> </w:t>
      </w:r>
      <w:r>
        <w:t xml:space="preserve">data (</w:t>
      </w:r>
      <m:oMath>
        <m:r>
          <m:t>n</m:t>
        </m:r>
        <m:r>
          <m:rPr>
            <m:sty m:val="p"/>
          </m:rPr>
          <m:t>=</m:t>
        </m:r>
        <m:r>
          <m:t>506</m:t>
        </m:r>
      </m:oMath>
      <w:r>
        <w:t xml:space="preserve">), we have to fit</w:t>
      </w:r>
      <w:r>
        <w:t xml:space="preserve"> </w:t>
      </w:r>
      <m:oMath>
        <m:r>
          <m:t>n</m:t>
        </m:r>
        <m:r>
          <m:rPr>
            <m:sty m:val="p"/>
          </m:rPr>
          <m:t>−</m:t>
        </m:r>
        <m:r>
          <m:t>1</m:t>
        </m:r>
        <m:r>
          <m:rPr>
            <m:sty m:val="p"/>
          </m:rPr>
          <m:t>=</m:t>
        </m:r>
        <m:r>
          <m:t>505</m:t>
        </m:r>
      </m:oMath>
      <w:r>
        <w:t xml:space="preserve"> </w:t>
      </w:r>
      <w:r>
        <w:t xml:space="preserve">models for</w:t>
      </w:r>
      <w:r>
        <w:t xml:space="preserve"> </w:t>
      </w:r>
      <w:r>
        <w:rPr>
          <w:iCs/>
          <w:i/>
        </w:rPr>
        <w:t xml:space="preserve">each</w:t>
      </w:r>
      <w:r>
        <w:t xml:space="preserve"> </w:t>
      </w:r>
      <w:r>
        <w:t xml:space="preserve">value of</w:t>
      </w:r>
      <w:r>
        <w:t xml:space="preserve"> </w:t>
      </w:r>
      <m:oMath>
        <m:r>
          <m:t>K</m:t>
        </m:r>
      </m:oMath>
      <w:r>
        <w:t xml:space="preserve">! This can be extremely difficult for larger</w:t>
      </w:r>
      <w:r>
        <w:t xml:space="preserve"> </w:t>
      </w:r>
      <m:oMath>
        <m:r>
          <m:t>n</m:t>
        </m:r>
      </m:oMath>
      <w:r>
        <w:t xml:space="preserve">. In contrast, holdout and</w:t>
      </w:r>
      <w:r>
        <w:t xml:space="preserve"> </w:t>
      </w:r>
      <m:oMath>
        <m:r>
          <m:t>V</m:t>
        </m:r>
      </m:oMath>
      <w:r>
        <w:t xml:space="preserve">-fold CV procedures are more computationally efficient.</w:t>
      </w:r>
    </w:p>
    <w:p>
      <w:pPr>
        <w:pStyle w:val="BodyText"/>
      </w:pPr>
      <w:r>
        <w:t xml:space="preserve">When we estimate the test error, we might have different goals to do so in different situations. When we are interested in evaluating model performance in a test set, the actual value of the test error is of interest. However, when we are tuning a hyperparameter (e.g., K in KNN regression), our primary goal is to find the</w:t>
      </w:r>
      <w:r>
        <w:t xml:space="preserve"> </w:t>
      </w:r>
      <w:r>
        <w:rPr>
          <w:iCs/>
          <w:i/>
        </w:rPr>
        <w:t xml:space="preserve">minimizer of test error</w:t>
      </w:r>
      <w:r>
        <w:t xml:space="preserve">, rather than test error itself. In the former case, the accuracy of the cross-validation estimates might be an issue. But in the later case, the minimizer might still be valid even if the estimate of the test error itself is not accurate. Examples from several simulation studies have been presented in the textbook (Introduction to Statistical Learning) to examine the point made above. Figure</w:t>
      </w:r>
      <w:r>
        <w:t xml:space="preserve"> </w:t>
      </w:r>
      <w:r>
        <w:t xml:space="preserve"> </w:t>
      </w:r>
      <w:r>
        <w:t xml:space="preserve">shows true test MSE, and the estimates using 10-fold CV and LOOCV for a few simulation scenarios.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31268"/>
                  <wp:effectExtent b="0" l="0" r="0" t="0"/>
                  <wp:docPr descr="" title="" id="102" name="Picture"/>
                  <a:graphic>
                    <a:graphicData uri="http://schemas.openxmlformats.org/drawingml/2006/picture">
                      <pic:pic>
                        <pic:nvPicPr>
                          <pic:cNvPr descr="img/5_6.pdf" id="103" name="Picture"/>
                          <pic:cNvPicPr>
                            <a:picLocks noChangeArrowheads="1" noChangeAspect="1"/>
                          </pic:cNvPicPr>
                        </pic:nvPicPr>
                        <pic:blipFill>
                          <a:blip r:embed="rId101"/>
                          <a:stretch>
                            <a:fillRect/>
                          </a:stretch>
                        </pic:blipFill>
                        <pic:spPr bwMode="auto">
                          <a:xfrm>
                            <a:off x="0" y="0"/>
                            <a:ext cx="5334000" cy="2431268"/>
                          </a:xfrm>
                          <a:prstGeom prst="rect">
                            <a:avLst/>
                          </a:prstGeom>
                          <a:noFill/>
                          <a:ln w="9525">
                            <a:noFill/>
                            <a:headEnd/>
                            <a:tailEnd/>
                          </a:ln>
                        </pic:spPr>
                      </pic:pic>
                    </a:graphicData>
                  </a:graphic>
                </wp:inline>
              </w:drawing>
            </w:r>
          </w:p>
          <w:p>
            <w:pPr>
              <w:jc w:val="center"/>
            </w:pPr>
            <w:pPr>
              <w:jc w:val="start"/>
              <w:spacing w:before="200"/>
              <w:pStyle w:val="ImageCaption"/>
            </w:pPr>
            <w:r>
              <w:t xml:space="preserve">Comparison of CV estimate of test error and its minimizer compared to true test error in several simulation studies. Shown are the true test MSE (blue), LOOCV estimate (black dashed line), and the 10-fold CV estimate (orange), along with their minimum (cross). Figure and caption adapted from Introduction to Statistical Learning, Figure 5.6.</w:t>
            </w:r>
          </w:p>
        </w:tc>
      </w:tr>
    </w:tbl>
    <w:p>
      <w:pPr>
        <w:pStyle w:val="BodyText"/>
      </w:pPr>
      <w:r>
        <w:t xml:space="preserve">We can observe that estimates from 10-fold CV and LOOCV are very similar. However, the quality (bias) of the estimates changes depending on the scenario. On the other hand, even though sometimes the CV estimate underestimate the true test error, the minimizer of the CV estimates are very close to the minimizer of the true test error. Thus they tend to correctly identify the flexibility (e.g., how small/large K should be in KNN) of the procedure.</w:t>
      </w:r>
    </w:p>
    <w:p>
      <w:pPr>
        <w:pStyle w:val="BodyText"/>
      </w:pPr>
      <w:r>
        <w:t xml:space="preserve">As a final note on cross-validation, the choice of</w:t>
      </w:r>
      <w:r>
        <w:t xml:space="preserve"> </w:t>
      </w:r>
      <m:oMath>
        <m:r>
          <m:t>V</m:t>
        </m:r>
      </m:oMath>
      <w:r>
        <w:t xml:space="preserve"> </w:t>
      </w:r>
      <w:r>
        <w:t xml:space="preserve">in</w:t>
      </w:r>
      <w:r>
        <w:t xml:space="preserve"> </w:t>
      </w:r>
      <m:oMath>
        <m:r>
          <m:t>V</m:t>
        </m:r>
      </m:oMath>
      <w:r>
        <w:t xml:space="preserve">-fold cross-validation depends the bias-variance trade-off</w:t>
      </w:r>
      <w:r>
        <w:rPr>
          <w:rStyle w:val="FootnoteReference"/>
        </w:rPr>
        <w:footnoteReference w:id="104"/>
      </w:r>
      <w:r>
        <w:t xml:space="preserve"> </w:t>
      </w:r>
      <w:r>
        <w:t xml:space="preserve">of the procedure. Given a sample size of</w:t>
      </w:r>
      <w:r>
        <w:t xml:space="preserve"> </w:t>
      </w:r>
      <m:oMath>
        <m:r>
          <m:t>n</m:t>
        </m:r>
      </m:oMath>
      <w:r>
        <w:t xml:space="preserve">, the</w:t>
      </w:r>
      <w:r>
        <w:t xml:space="preserve"> </w:t>
      </w:r>
      <m:oMath>
        <m:r>
          <m:t>V</m:t>
        </m:r>
      </m:oMath>
      <w:r>
        <w:t xml:space="preserve">-fold CV uses approximately</w:t>
      </w:r>
      <w:r>
        <w:t xml:space="preserve"> </w:t>
      </w:r>
      <m:oMath>
        <m:d>
          <m:dPr>
            <m:begChr m:val="("/>
            <m:endChr m:val=")"/>
            <m:sepChr m:val=""/>
            <m:grow/>
          </m:dPr>
          <m:e>
            <m:r>
              <m:t>V</m:t>
            </m:r>
            <m:r>
              <m:rPr>
                <m:sty m:val="p"/>
              </m:rPr>
              <m:t>−</m:t>
            </m:r>
            <m:r>
              <m:t>1</m:t>
            </m:r>
          </m:e>
        </m:d>
        <m:r>
          <m:t>n</m:t>
        </m:r>
        <m:r>
          <m:rPr>
            <m:sty m:val="p"/>
          </m:rPr>
          <m:t>/</m:t>
        </m:r>
        <m:r>
          <m:t>V</m:t>
        </m:r>
      </m:oMath>
      <w:r>
        <w:t xml:space="preserve"> </w:t>
      </w:r>
      <w:r>
        <w:t xml:space="preserve">observation to fit the model. Thus LOOCV effectively uses the whole data to rain the model, and therefore produces almost unbiased estimates of the test error. However, a 5-gold CV might produce a biased estimate. On the other hand, in LOOCV the</w:t>
      </w:r>
      <w:r>
        <w:t xml:space="preserve"> </w:t>
      </w:r>
      <m:oMath>
        <m:r>
          <m:t>n</m:t>
        </m:r>
      </m:oMath>
      <w:r>
        <w:t xml:space="preserve"> </w:t>
      </w:r>
      <w:r>
        <w:t xml:space="preserve">model fits essentially uses the same dataset (any two fits share</w:t>
      </w:r>
      <w:r>
        <w:t xml:space="preserve"> </w:t>
      </w:r>
      <m:oMath>
        <m:r>
          <m:t>n</m:t>
        </m:r>
        <m:r>
          <m:rPr>
            <m:sty m:val="p"/>
          </m:rPr>
          <m:t>−</m:t>
        </m:r>
        <m:r>
          <m:t>2</m:t>
        </m:r>
      </m:oMath>
      <w:r>
        <w:t xml:space="preserve"> </w:t>
      </w:r>
      <w:r>
        <w:t xml:space="preserve">common training observations), the resulting test MSE values are highly correlated. Averaging the</w:t>
      </w:r>
      <w:r>
        <w:t xml:space="preserve"> </w:t>
      </w:r>
      <m:oMath>
        <m:r>
          <m:t>n</m:t>
        </m:r>
      </m:oMath>
      <w:r>
        <w:t xml:space="preserve"> </w:t>
      </w:r>
      <w:r>
        <w:t xml:space="preserve">in MSE values LOOCV does not reduce the variance due to them being highly correlated. Thus LOOCV estimates tend to have high variance. In contrast, a 5-fold CV does not have as high level of overlap between the training folds, and produces less variable estimates of test MSE. In practice, we most often use 5-fold or 10-fold cross validation.</w:t>
      </w:r>
    </w:p>
    <w:bookmarkEnd w:id="105"/>
    <w:bookmarkStart w:id="123" w:name="bootstrapping"/>
    <w:p>
      <w:pPr>
        <w:pStyle w:val="Heading2"/>
      </w:pPr>
      <w:r>
        <w:t xml:space="preserve">Bootstrapping</w:t>
      </w:r>
    </w:p>
    <w:p>
      <w:pPr>
        <w:pStyle w:val="FirstParagraph"/>
      </w:pPr>
      <w:r>
        <w:t xml:space="preserve">Recall that in the holdout method, we used simple random sampling without replacement to create a holdout set smaller than the original data. In contrast, a</w:t>
      </w:r>
      <w:r>
        <w:t xml:space="preserve"> </w:t>
      </w:r>
      <w:r>
        <w:rPr>
          <w:iCs/>
          <w:i/>
        </w:rPr>
        <w:t xml:space="preserve">bootstrap sample</w:t>
      </w:r>
      <w:r>
        <w:t xml:space="preserve"> </w:t>
      </w:r>
      <w:r>
        <w:t xml:space="preserve">is a random sample</w:t>
      </w:r>
      <w:r>
        <w:t xml:space="preserve"> </w:t>
      </w:r>
      <w:r>
        <w:rPr>
          <w:iCs/>
          <w:i/>
        </w:rPr>
        <w:t xml:space="preserve">with replacement</w:t>
      </w:r>
      <w:r>
        <w:t xml:space="preserve"> </w:t>
      </w:r>
      <w:r>
        <w:t xml:space="preserve">that is of the</w:t>
      </w:r>
      <w:r>
        <w:t xml:space="preserve"> </w:t>
      </w:r>
      <w:r>
        <w:rPr>
          <w:iCs/>
          <w:i/>
        </w:rPr>
        <w:t xml:space="preserve">same size</w:t>
      </w:r>
      <w:r>
        <w:t xml:space="preserve"> </w:t>
      </w:r>
      <w:r>
        <w:t xml:space="preserve">as the original data. Since the sampling is performed with replacement, some observations (rows) will be repeated in the bootstrap sample, and therefore a few observations in the original data will not be included in the bootstrap sample. The omitted observations are called</w:t>
      </w:r>
      <w:r>
        <w:t xml:space="preserve"> </w:t>
      </w:r>
      <w:r>
        <w:rPr>
          <w:iCs/>
          <w:i/>
        </w:rPr>
        <w:t xml:space="preserve">out-of-bag (OOB)</w:t>
      </w:r>
      <w:r>
        <w:t xml:space="preserve"> </w:t>
      </w:r>
      <w:r>
        <w:t xml:space="preserve">samples.</w:t>
      </w:r>
    </w:p>
    <w:p>
      <w:pPr>
        <w:pStyle w:val="BodyText"/>
      </w:pPr>
      <w:r>
        <w:t xml:space="preserve">In statistical learning, we train our model using the bootstrap sample, and test using OOB samples. We do not use a single bootstrap sample however; instead, many bootstrap samples are drawn, and the model is trained/tested repeatedly.</w:t>
      </w:r>
    </w:p>
    <w:p>
      <w:pPr>
        <w:pStyle w:val="BodyText"/>
      </w:pPr>
      <w:r>
        <w:t xml:space="preserve">We can perform bootstrap manually using the</w:t>
      </w:r>
      <w:r>
        <w:t xml:space="preserve"> </w:t>
      </w:r>
      <w:r>
        <w:rPr>
          <w:rStyle w:val="VerbatimChar"/>
        </w:rPr>
        <w:t xml:space="preserve">bootstraps</w:t>
      </w:r>
      <w:r>
        <w:t xml:space="preserve"> </w:t>
      </w:r>
      <w:r>
        <w:t xml:space="preserve">function in</w:t>
      </w:r>
      <w:r>
        <w:t xml:space="preserve"> </w:t>
      </w:r>
      <w:r>
        <w:rPr>
          <w:rStyle w:val="VerbatimChar"/>
        </w:rPr>
        <w:t xml:space="preserve">rsample</w:t>
      </w:r>
      <w:r>
        <w:t xml:space="preserve"> </w:t>
      </w:r>
      <w:r>
        <w:t xml:space="preserve">package. The code below draws 10 bootstrap samples from the</w:t>
      </w:r>
      <w:r>
        <w:t xml:space="preserve"> </w:t>
      </w:r>
      <w:r>
        <w:rPr>
          <w:rStyle w:val="VerbatimChar"/>
        </w:rPr>
        <w:t xml:space="preserve">Boston</w:t>
      </w:r>
      <w:r>
        <w:t xml:space="preserve"> </w:t>
      </w:r>
      <w:r>
        <w:t xml:space="preserve">data.</w:t>
      </w:r>
    </w:p>
    <w:p>
      <w:pPr>
        <w:pStyle w:val="SourceCode"/>
      </w:pPr>
      <w:r>
        <w:rPr>
          <w:rStyle w:val="CommentTok"/>
        </w:rPr>
        <w:t xml:space="preserve"># Bootstrap samples</w:t>
      </w:r>
      <w:r>
        <w:br/>
      </w:r>
      <w:r>
        <w:rPr>
          <w:rStyle w:val="NormalTok"/>
        </w:rPr>
        <w:t xml:space="preserve">boot_sample </w:t>
      </w:r>
      <w:r>
        <w:rPr>
          <w:rStyle w:val="OtherTok"/>
        </w:rPr>
        <w:t xml:space="preserve">&lt;-</w:t>
      </w:r>
      <w:r>
        <w:rPr>
          <w:rStyle w:val="NormalTok"/>
        </w:rPr>
        <w:t xml:space="preserve"> </w:t>
      </w:r>
      <w:r>
        <w:rPr>
          <w:rStyle w:val="FunctionTok"/>
        </w:rPr>
        <w:t xml:space="preserve">bootstraps</w:t>
      </w:r>
      <w:r>
        <w:rPr>
          <w:rStyle w:val="NormalTok"/>
        </w:rPr>
        <w:t xml:space="preserve">(Boston, </w:t>
      </w:r>
      <w:r>
        <w:rPr>
          <w:rStyle w:val="AttributeTok"/>
        </w:rPr>
        <w:t xml:space="preserve">times =</w:t>
      </w:r>
      <w:r>
        <w:rPr>
          <w:rStyle w:val="NormalTok"/>
        </w:rPr>
        <w:t xml:space="preserve"> </w:t>
      </w:r>
      <w:r>
        <w:rPr>
          <w:rStyle w:val="DecValTok"/>
        </w:rPr>
        <w:t xml:space="preserve">5</w:t>
      </w:r>
      <w:r>
        <w:rPr>
          <w:rStyle w:val="NormalTok"/>
        </w:rPr>
        <w:t xml:space="preserve">)</w:t>
      </w:r>
      <w:r>
        <w:br/>
      </w:r>
      <w:r>
        <w:rPr>
          <w:rStyle w:val="NormalTok"/>
        </w:rPr>
        <w:t xml:space="preserve">boot_sample</w:t>
      </w:r>
    </w:p>
    <w:p>
      <w:pPr>
        <w:pStyle w:val="SourceCode"/>
      </w:pPr>
      <w:r>
        <w:rPr>
          <w:rStyle w:val="VerbatimChar"/>
        </w:rPr>
        <w:t xml:space="preserve"># Bootstrap sampling </w:t>
      </w:r>
      <w:r>
        <w:br/>
      </w:r>
      <w:r>
        <w:rPr>
          <w:rStyle w:val="VerbatimChar"/>
        </w:rPr>
        <w:t xml:space="preserve"># A tibble: 5 × 2</w:t>
      </w:r>
      <w:r>
        <w:br/>
      </w:r>
      <w:r>
        <w:rPr>
          <w:rStyle w:val="VerbatimChar"/>
        </w:rPr>
        <w:t xml:space="preserve">  splits            id        </w:t>
      </w:r>
      <w:r>
        <w:br/>
      </w:r>
      <w:r>
        <w:rPr>
          <w:rStyle w:val="VerbatimChar"/>
        </w:rPr>
        <w:t xml:space="preserve">  &lt;list&gt;            &lt;chr&gt;     </w:t>
      </w:r>
      <w:r>
        <w:br/>
      </w:r>
      <w:r>
        <w:rPr>
          <w:rStyle w:val="VerbatimChar"/>
        </w:rPr>
        <w:t xml:space="preserve">1 &lt;split [506/181]&gt; Bootstrap1</w:t>
      </w:r>
      <w:r>
        <w:br/>
      </w:r>
      <w:r>
        <w:rPr>
          <w:rStyle w:val="VerbatimChar"/>
        </w:rPr>
        <w:t xml:space="preserve">2 &lt;split [506/176]&gt; Bootstrap2</w:t>
      </w:r>
      <w:r>
        <w:br/>
      </w:r>
      <w:r>
        <w:rPr>
          <w:rStyle w:val="VerbatimChar"/>
        </w:rPr>
        <w:t xml:space="preserve">3 &lt;split [506/183]&gt; Bootstrap3</w:t>
      </w:r>
      <w:r>
        <w:br/>
      </w:r>
      <w:r>
        <w:rPr>
          <w:rStyle w:val="VerbatimChar"/>
        </w:rPr>
        <w:t xml:space="preserve">4 &lt;split [506/189]&gt; Bootstrap4</w:t>
      </w:r>
      <w:r>
        <w:br/>
      </w:r>
      <w:r>
        <w:rPr>
          <w:rStyle w:val="VerbatimChar"/>
        </w:rPr>
        <w:t xml:space="preserve">5 &lt;split [506/186]&gt; Bootstrap5</w:t>
      </w:r>
    </w:p>
    <w:p>
      <w:pPr>
        <w:pStyle w:val="SourceCode"/>
      </w:pPr>
      <w:r>
        <w:rPr>
          <w:rStyle w:val="CommentTok"/>
        </w:rPr>
        <w:t xml:space="preserve"># Accessing the bootstrap sample</w:t>
      </w:r>
      <w:r>
        <w:br/>
      </w:r>
      <w:r>
        <w:rPr>
          <w:rStyle w:val="NormalTok"/>
        </w:rPr>
        <w:t xml:space="preserve">boot_1 </w:t>
      </w:r>
      <w:r>
        <w:rPr>
          <w:rStyle w:val="OtherTok"/>
        </w:rPr>
        <w:t xml:space="preserve">&lt;-</w:t>
      </w:r>
      <w:r>
        <w:rPr>
          <w:rStyle w:val="NormalTok"/>
        </w:rPr>
        <w:t xml:space="preserve"> </w:t>
      </w:r>
      <w:r>
        <w:rPr>
          <w:rStyle w:val="FunctionTok"/>
        </w:rPr>
        <w:t xml:space="preserve">training</w:t>
      </w:r>
      <w:r>
        <w:rPr>
          <w:rStyle w:val="NormalTok"/>
        </w:rPr>
        <w:t xml:space="preserve">(boot_sample</w:t>
      </w:r>
      <w:r>
        <w:rPr>
          <w:rStyle w:val="SpecialCharTok"/>
        </w:rPr>
        <w:t xml:space="preserve">$</w:t>
      </w:r>
      <w:r>
        <w:rPr>
          <w:rStyle w:val="NormalTok"/>
        </w:rPr>
        <w:t xml:space="preserve">splits[[</w:t>
      </w:r>
      <w:r>
        <w:rPr>
          <w:rStyle w:val="DecValTok"/>
        </w:rPr>
        <w:t xml:space="preserve">1</w:t>
      </w:r>
      <w:r>
        <w:rPr>
          <w:rStyle w:val="NormalTok"/>
        </w:rPr>
        <w:t xml:space="preserve">]])</w:t>
      </w:r>
      <w:r>
        <w:br/>
      </w:r>
      <w:r>
        <w:rPr>
          <w:rStyle w:val="FunctionTok"/>
        </w:rPr>
        <w:t xml:space="preserve">dim</w:t>
      </w:r>
      <w:r>
        <w:rPr>
          <w:rStyle w:val="NormalTok"/>
        </w:rPr>
        <w:t xml:space="preserve">(boot_1)</w:t>
      </w:r>
    </w:p>
    <w:p>
      <w:pPr>
        <w:pStyle w:val="SourceCode"/>
      </w:pPr>
      <w:r>
        <w:rPr>
          <w:rStyle w:val="VerbatimChar"/>
        </w:rPr>
        <w:t xml:space="preserve">[1] 506  13</w:t>
      </w:r>
    </w:p>
    <w:p>
      <w:pPr>
        <w:pStyle w:val="SourceCode"/>
      </w:pPr>
      <w:r>
        <w:rPr>
          <w:rStyle w:val="CommentTok"/>
        </w:rPr>
        <w:t xml:space="preserve"># Oot of bag sample</w:t>
      </w:r>
      <w:r>
        <w:br/>
      </w:r>
      <w:r>
        <w:rPr>
          <w:rStyle w:val="NormalTok"/>
        </w:rPr>
        <w:t xml:space="preserve">oob_1 </w:t>
      </w:r>
      <w:r>
        <w:rPr>
          <w:rStyle w:val="OtherTok"/>
        </w:rPr>
        <w:t xml:space="preserve">&lt;-</w:t>
      </w:r>
      <w:r>
        <w:rPr>
          <w:rStyle w:val="NormalTok"/>
        </w:rPr>
        <w:t xml:space="preserve"> </w:t>
      </w:r>
      <w:r>
        <w:rPr>
          <w:rStyle w:val="FunctionTok"/>
        </w:rPr>
        <w:t xml:space="preserve">testing</w:t>
      </w:r>
      <w:r>
        <w:rPr>
          <w:rStyle w:val="NormalTok"/>
        </w:rPr>
        <w:t xml:space="preserve">(boot_sample</w:t>
      </w:r>
      <w:r>
        <w:rPr>
          <w:rStyle w:val="SpecialCharTok"/>
        </w:rPr>
        <w:t xml:space="preserve">$</w:t>
      </w:r>
      <w:r>
        <w:rPr>
          <w:rStyle w:val="NormalTok"/>
        </w:rPr>
        <w:t xml:space="preserve">splits[[</w:t>
      </w:r>
      <w:r>
        <w:rPr>
          <w:rStyle w:val="DecValTok"/>
        </w:rPr>
        <w:t xml:space="preserve">1</w:t>
      </w:r>
      <w:r>
        <w:rPr>
          <w:rStyle w:val="NormalTok"/>
        </w:rPr>
        <w:t xml:space="preserve">]])</w:t>
      </w:r>
      <w:r>
        <w:br/>
      </w:r>
      <w:r>
        <w:rPr>
          <w:rStyle w:val="FunctionTok"/>
        </w:rPr>
        <w:t xml:space="preserve">dim</w:t>
      </w:r>
      <w:r>
        <w:rPr>
          <w:rStyle w:val="NormalTok"/>
        </w:rPr>
        <w:t xml:space="preserve">(oob_1)</w:t>
      </w:r>
    </w:p>
    <w:p>
      <w:pPr>
        <w:pStyle w:val="SourceCode"/>
      </w:pPr>
      <w:r>
        <w:rPr>
          <w:rStyle w:val="VerbatimChar"/>
        </w:rPr>
        <w:t xml:space="preserve">[1] 181  13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07" name="Picture"/>
                  <a:graphic>
                    <a:graphicData uri="http://schemas.openxmlformats.org/drawingml/2006/picture">
                      <pic:pic>
                        <pic:nvPicPr>
                          <pic:cNvPr descr="04-Fitting_Assessing_Models_Typed_files/figure-docx/bootdist-1.png" id="108" name="Picture"/>
                          <pic:cNvPicPr>
                            <a:picLocks noChangeArrowheads="1" noChangeAspect="1"/>
                          </pic:cNvPicPr>
                        </pic:nvPicPr>
                        <pic:blipFill>
                          <a:blip r:embed="rId10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of</w:t>
            </w:r>
            <w:r>
              <w:t xml:space="preserve"> </w:t>
            </w:r>
            <w:r>
              <w:rPr>
                <w:rStyle w:val="VerbatimChar"/>
              </w:rPr>
              <w:t xml:space="preserve">medv</w:t>
            </w:r>
            <w:r>
              <w:t xml:space="preserve"> </w:t>
            </w:r>
            <w:r>
              <w:t xml:space="preserve">in the Boston data (red solid line), and in 10 bootstrap samples (black dashed lines).</w:t>
            </w:r>
          </w:p>
        </w:tc>
      </w:tr>
    </w:tbl>
    <w:p>
      <w:pPr>
        <w:pStyle w:val="SourceCode"/>
      </w:pPr>
      <w:r>
        <w:rPr>
          <w:rStyle w:val="VerbatimChar"/>
        </w:rPr>
        <w:t xml:space="preserve">[1] 181  13</w:t>
      </w:r>
    </w:p>
    <w:p>
      <w:pPr>
        <w:pStyle w:val="FirstParagraph"/>
      </w:pPr>
      <w:r>
        <w:t xml:space="preserve">As with holdout sample, we might want to check whether the distribution of</w:t>
      </w:r>
      <w:r>
        <w:t xml:space="preserve"> </w:t>
      </w:r>
      <m:oMath>
        <m:r>
          <m:t>Y</m:t>
        </m:r>
      </m:oMath>
      <w:r>
        <w:t xml:space="preserve"> </w:t>
      </w:r>
      <w:r>
        <w:t xml:space="preserve">in the bootstrap samples is similar to that of the original data. Figure</w:t>
      </w:r>
      <w:r>
        <w:t xml:space="preserve"> </w:t>
      </w:r>
      <w:r>
        <w:t xml:space="preserve"> </w:t>
      </w:r>
      <w:r>
        <w:t xml:space="preserve">shows distributions of</w:t>
      </w:r>
      <w:r>
        <w:t xml:space="preserve"> </w:t>
      </w:r>
      <w:r>
        <w:rPr>
          <w:rStyle w:val="VerbatimChar"/>
        </w:rPr>
        <w:t xml:space="preserve">medv</w:t>
      </w:r>
      <w:r>
        <w:t xml:space="preserve"> </w:t>
      </w:r>
      <w:r>
        <w:t xml:space="preserve">from 5 bootstrap samples and that of the original data. We can see that the distributions are quite similar.</w:t>
      </w:r>
    </w:p>
    <w:p>
      <w:pPr>
        <w:pStyle w:val="BodyText"/>
      </w:pPr>
      <w:r>
        <w:t xml:space="preserve">Let us look at the size of the OOB samples that we can use as a test set. We generated 500 bootstrap samples from the</w:t>
      </w:r>
      <w:r>
        <w:t xml:space="preserve"> </w:t>
      </w:r>
      <w:r>
        <w:rPr>
          <w:rStyle w:val="VerbatimChar"/>
        </w:rPr>
        <w:t xml:space="preserve">Boston</w:t>
      </w:r>
      <w:r>
        <w:t xml:space="preserve"> </w:t>
      </w:r>
      <w:r>
        <w:t xml:space="preserve">data – the percentage of observations that are OOB are shown in Figure</w:t>
      </w:r>
      <w:r>
        <w:t xml:space="preserve"> </w:t>
      </w:r>
      <w:r>
        <w:t xml:space="preserve">. On average, we have about 36.72 percent of observations are OOB.</w:t>
      </w:r>
      <w:r>
        <w:rPr>
          <w:rStyle w:val="FootnoteReference"/>
        </w:rPr>
        <w:footnoteReference w:id="109"/>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11" name="Picture"/>
                  <a:graphic>
                    <a:graphicData uri="http://schemas.openxmlformats.org/drawingml/2006/picture">
                      <pic:pic>
                        <pic:nvPicPr>
                          <pic:cNvPr descr="04-Fitting_Assessing_Models_Typed_files/figure-docx/oobdist-1.png" id="112" name="Picture"/>
                          <pic:cNvPicPr>
                            <a:picLocks noChangeArrowheads="1" noChangeAspect="1"/>
                          </pic:cNvPicPr>
                        </pic:nvPicPr>
                        <pic:blipFill>
                          <a:blip r:embed="rId11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Percent of original observations in OOB sample.</w:t>
            </w:r>
          </w:p>
        </w:tc>
      </w:tr>
    </w:tbl>
    <w:p>
      <w:pPr>
        <w:pStyle w:val="BodyText"/>
      </w:pPr>
      <w:r>
        <w:t xml:space="preserve">Bootstrap is a general method, and can be used to assess accuracy of statistical procedures. Given a dataset</w:t>
      </w:r>
      <w:r>
        <w:t xml:space="preserve"> </w:t>
      </w:r>
      <w:r>
        <w:t xml:space="preserve">$\cal D$</w:t>
      </w:r>
      <w:r>
        <w:t xml:space="preserve">, suppose we want to compute some quantity</w:t>
      </w:r>
      <w:r>
        <w:t xml:space="preserve"> </w:t>
      </w:r>
      <w:r>
        <w:t xml:space="preserve">$S({\cal D})$</w:t>
      </w:r>
      <w:r>
        <w:t xml:space="preserve"> </w:t>
      </w:r>
      <w:r>
        <w:t xml:space="preserve">based on the whole dataset. We can use bootstrap to assess any aspect of the distribution of</w:t>
      </w:r>
      <w:r>
        <w:t xml:space="preserve"> </w:t>
      </w:r>
      <w:r>
        <w:t xml:space="preserve">$S({\cal D})$</w:t>
      </w:r>
      <w:r>
        <w:t xml:space="preserve"> </w:t>
      </w:r>
      <w:r>
        <w:t xml:space="preserve">(e.g., mean, variance, quantiles etc.) as follows:</w:t>
      </w:r>
    </w:p>
    <w:p>
      <w:pPr>
        <w:numPr>
          <w:ilvl w:val="0"/>
          <w:numId w:val="1013"/>
        </w:numPr>
      </w:pPr>
      <w:r>
        <w:t xml:space="preserve">Draw</w:t>
      </w:r>
      <w:r>
        <w:t xml:space="preserve"> </w:t>
      </w:r>
      <m:oMath>
        <m:r>
          <m:t>B</m:t>
        </m:r>
      </m:oMath>
      <w:r>
        <w:t xml:space="preserve"> </w:t>
      </w:r>
      <w:r>
        <w:t xml:space="preserve">bootstrap samples from the original data, call them</w:t>
      </w:r>
      <w:r>
        <w:t xml:space="preserve"> </w:t>
      </w:r>
      <w:r>
        <w:t xml:space="preserve">${\cal D}^*_1, \ldots, {\cal D}^*_B$</w:t>
      </w:r>
      <w:r>
        <w:t xml:space="preserve">.</w:t>
      </w:r>
    </w:p>
    <w:p>
      <w:pPr>
        <w:numPr>
          <w:ilvl w:val="0"/>
          <w:numId w:val="1013"/>
        </w:numPr>
      </w:pPr>
      <w:r>
        <w:t xml:space="preserve">For</w:t>
      </w:r>
      <w:r>
        <w:t xml:space="preserve"> </w:t>
      </w:r>
      <m:oMath>
        <m:r>
          <m:t>b</m:t>
        </m:r>
        <m:r>
          <m:rPr>
            <m:sty m:val="p"/>
          </m:rPr>
          <m:t>=</m:t>
        </m:r>
        <m:r>
          <m:t>1</m:t>
        </m:r>
        <m:r>
          <m:rPr>
            <m:sty m:val="p"/>
          </m:rPr>
          <m:t>,</m:t>
        </m:r>
        <m:r>
          <m:rPr>
            <m:sty m:val="p"/>
          </m:rPr>
          <m:t>…</m:t>
        </m:r>
        <m:r>
          <m:rPr>
            <m:sty m:val="p"/>
          </m:rPr>
          <m:t>,</m:t>
        </m:r>
        <m:r>
          <m:t>B</m:t>
        </m:r>
      </m:oMath>
      <w:r>
        <w:t xml:space="preserve">, do</w:t>
      </w:r>
    </w:p>
    <w:p>
      <w:pPr>
        <w:numPr>
          <w:ilvl w:val="1"/>
          <w:numId w:val="1014"/>
        </w:numPr>
        <w:pStyle w:val="Compact"/>
      </w:pPr>
      <w:r>
        <w:t xml:space="preserve">Use the</w:t>
      </w:r>
      <w:r>
        <w:t xml:space="preserve"> </w:t>
      </w:r>
      <m:oMath>
        <m:r>
          <m:t>b</m:t>
        </m:r>
      </m:oMath>
      <w:r>
        <w:t xml:space="preserve">-th bootstrap sample,</w:t>
      </w:r>
      <w:r>
        <w:t xml:space="preserve"> </w:t>
      </w:r>
      <w:r>
        <w:t xml:space="preserve">${\cal D}_b^*$</w:t>
      </w:r>
      <w:r>
        <w:t xml:space="preserve"> </w:t>
      </w:r>
      <w:r>
        <w:t xml:space="preserve">to compute the same quantity you computed based on the original data,</w:t>
      </w:r>
      <w:r>
        <w:t xml:space="preserve"> </w:t>
      </w:r>
      <w:r>
        <w:t xml:space="preserve">$S({\cal D}_b^*)$</w:t>
      </w:r>
      <w:r>
        <w:t xml:space="preserve">. For example, if we want to compute sample mean of the original data, we would need to compute sample mean using the bootstrap sample as well.</w:t>
      </w:r>
    </w:p>
    <w:p>
      <w:pPr>
        <w:numPr>
          <w:ilvl w:val="0"/>
          <w:numId w:val="1013"/>
        </w:numPr>
      </w:pPr>
      <w:r>
        <w:t xml:space="preserve">Use the bootstrap estimates</w:t>
      </w:r>
      <w:r>
        <w:t xml:space="preserve"> </w:t>
      </w:r>
      <w:r>
        <w:t xml:space="preserve">$S({\cal D}_1^*), \ldots, S({\cal D}_B^*)$</w:t>
      </w:r>
      <w:r>
        <w:t xml:space="preserve"> </w:t>
      </w:r>
      <w:r>
        <w:t xml:space="preserve">to assess properties of</w:t>
      </w:r>
      <w:r>
        <w:t xml:space="preserve"> </w:t>
      </w:r>
      <w:r>
        <w:t xml:space="preserve">$S({\cal D})$</w:t>
      </w:r>
      <w:r>
        <w:t xml:space="preserve">.</w:t>
      </w:r>
    </w:p>
    <w:p>
      <w:pPr>
        <w:pStyle w:val="FirstParagraph"/>
      </w:pPr>
      <w:r>
        <w:t xml:space="preserve">Figure</w:t>
      </w:r>
      <w:r>
        <w:t xml:space="preserve"> </w:t>
      </w:r>
      <w:r>
        <w:t xml:space="preserve"> </w:t>
      </w:r>
      <w:r>
        <w:t xml:space="preserve">shows a layout of using bootstrap as described above.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696086"/>
                  <wp:effectExtent b="0" l="0" r="0" t="0"/>
                  <wp:docPr descr="" title="" id="114" name="Picture"/>
                  <a:graphic>
                    <a:graphicData uri="http://schemas.openxmlformats.org/drawingml/2006/picture">
                      <pic:pic>
                        <pic:nvPicPr>
                          <pic:cNvPr descr="img/bootstrap.jpg" id="115" name="Picture"/>
                          <pic:cNvPicPr>
                            <a:picLocks noChangeArrowheads="1" noChangeAspect="1"/>
                          </pic:cNvPicPr>
                        </pic:nvPicPr>
                        <pic:blipFill>
                          <a:blip r:embed="rId113"/>
                          <a:stretch>
                            <a:fillRect/>
                          </a:stretch>
                        </pic:blipFill>
                        <pic:spPr bwMode="auto">
                          <a:xfrm>
                            <a:off x="0" y="0"/>
                            <a:ext cx="5334000" cy="1696086"/>
                          </a:xfrm>
                          <a:prstGeom prst="rect">
                            <a:avLst/>
                          </a:prstGeom>
                          <a:noFill/>
                          <a:ln w="9525">
                            <a:noFill/>
                            <a:headEnd/>
                            <a:tailEnd/>
                          </a:ln>
                        </pic:spPr>
                      </pic:pic>
                    </a:graphicData>
                  </a:graphic>
                </wp:inline>
              </w:drawing>
            </w:r>
          </w:p>
          <w:p>
            <w:pPr>
              <w:jc w:val="center"/>
            </w:pPr>
            <w:pPr>
              <w:jc w:val="start"/>
              <w:spacing w:before="200"/>
              <w:pStyle w:val="ImageCaption"/>
            </w:pPr>
            <w:r>
              <w:t xml:space="preserve">Layout of bootstrap procedure.</w:t>
            </w:r>
          </w:p>
        </w:tc>
      </w:tr>
    </w:tbl>
    <w:p>
      <w:pPr>
        <w:pStyle w:val="BodyText"/>
      </w:pPr>
      <w:r>
        <w:t xml:space="preserve">For example, we can examine the distribution of</w:t>
      </w:r>
      <w:r>
        <w:t xml:space="preserve"> </w:t>
      </w:r>
      <m:oMath>
        <m:r>
          <m:t>S</m:t>
        </m:r>
        <m:d>
          <m:dPr>
            <m:begChr m:val="("/>
            <m:endChr m:val=")"/>
            <m:sepChr m:val=""/>
            <m:grow/>
          </m:dPr>
          <m:e>
            <m:r>
              <m:t>D</m:t>
            </m:r>
          </m:e>
        </m:d>
      </m:oMath>
      <w:r>
        <w:t xml:space="preserve"> </w:t>
      </w:r>
      <w:r>
        <w:t xml:space="preserve">by estimating it by using the bootstrap replicates</w:t>
      </w:r>
      <w:r>
        <w:t xml:space="preserve"> </w:t>
      </w:r>
      <w:r>
        <w:t xml:space="preserve">$S({\cal D}_1^*), \ldots, S({\cal D}_B)$</w:t>
      </w:r>
      <w:r>
        <w:t xml:space="preserve"> </w:t>
      </w:r>
      <w:r>
        <w:t xml:space="preserve">(e.g., a histogram or a density estimate). We can estimate the variance of</w:t>
      </w:r>
      <w:r>
        <w:t xml:space="preserve"> </w:t>
      </w:r>
      <m:oMath>
        <m:r>
          <m:t>S</m:t>
        </m:r>
        <m:d>
          <m:dPr>
            <m:begChr m:val="("/>
            <m:endChr m:val=")"/>
            <m:sepChr m:val=""/>
            <m:grow/>
          </m:dPr>
          <m:e>
            <m:r>
              <m:t>D</m:t>
            </m:r>
          </m:e>
        </m:d>
      </m:oMath>
      <w:r>
        <w:t xml:space="preserve"> </w:t>
      </w:r>
      <w:r>
        <w:t xml:space="preserve">using the sample variance of the replicates:</w:t>
      </w:r>
    </w:p>
    <w:p>
      <w:pPr>
        <w:pStyle w:val="BodyText"/>
      </w:pPr>
      <w:r>
        <w:t xml:space="preserve">$$
\widehat{var}\{S(D)\} = \frac{1}{B-1}\sum_{b=1}^B[S({\cal D}_b^*) - \bar S^*]^2,
$$</w:t>
      </w:r>
    </w:p>
    <w:p>
      <w:pPr>
        <w:pStyle w:val="FirstParagraph"/>
      </w:pPr>
      <w:r>
        <w:t xml:space="preserve">where</w:t>
      </w:r>
      <w:r>
        <w:t xml:space="preserve"> </w:t>
      </w:r>
      <w:r>
        <w:t xml:space="preserve">$S^* = \sum_{b=1}^BS({\cal D}_b^*) / B$</w:t>
      </w:r>
      <w:r>
        <w:t xml:space="preserve"> </w:t>
      </w:r>
      <w:r>
        <w:t xml:space="preserve">is the sample mean of the bootstrap replicates.</w:t>
      </w:r>
    </w:p>
    <w:p>
      <w:pPr>
        <w:pStyle w:val="BodyText"/>
      </w:pPr>
      <w:r>
        <w:t xml:space="preserve">Consider the example of fitting KNN regression to</w:t>
      </w:r>
      <w:r>
        <w:t xml:space="preserve"> </w:t>
      </w:r>
      <w:r>
        <w:rPr>
          <w:rStyle w:val="VerbatimChar"/>
        </w:rPr>
        <w:t xml:space="preserve">Boston</w:t>
      </w:r>
      <w:r>
        <w:t xml:space="preserve"> </w:t>
      </w:r>
      <w:r>
        <w:t xml:space="preserve">data with fixed</w:t>
      </w:r>
      <w:r>
        <w:t xml:space="preserve"> </w:t>
      </w:r>
      <m:oMath>
        <m:r>
          <m:t>K</m:t>
        </m:r>
        <m:r>
          <m:rPr>
            <m:sty m:val="p"/>
          </m:rPr>
          <m:t>=</m:t>
        </m:r>
        <m:r>
          <m:t>30</m:t>
        </m:r>
      </m:oMath>
      <w:r>
        <w:t xml:space="preserve">.</w:t>
      </w:r>
    </w:p>
    <w:p>
      <w:pPr>
        <w:pStyle w:val="SourceCode"/>
      </w:pPr>
      <w:r>
        <w:rPr>
          <w:rStyle w:val="NormalTok"/>
        </w:rPr>
        <w:t xml:space="preserve">knn_k30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k =</w:t>
      </w:r>
      <w:r>
        <w:rPr>
          <w:rStyle w:val="NormalTok"/>
        </w:rPr>
        <w:t xml:space="preserve"> </w:t>
      </w:r>
      <w:r>
        <w:rPr>
          <w:rStyle w:val="DecValTok"/>
        </w:rPr>
        <w:t xml:space="preserve">30</w:t>
      </w:r>
      <w:r>
        <w:rPr>
          <w:rStyle w:val="NormalTok"/>
        </w:rPr>
        <w:t xml:space="preserve">)</w:t>
      </w:r>
    </w:p>
    <w:p>
      <w:pPr>
        <w:pStyle w:val="FirstParagraph"/>
      </w:pPr>
      <w:r>
        <w:t xml:space="preserve">Suppose we want to estimate</w:t>
      </w:r>
      <w:r>
        <w:t xml:space="preserve"> </w:t>
      </w:r>
      <m:oMath>
        <m:r>
          <m:t>f</m:t>
        </m:r>
        <m:d>
          <m:dPr>
            <m:begChr m:val="("/>
            <m:endChr m:val=")"/>
            <m:sepChr m:val=""/>
            <m:grow/>
          </m:dPr>
          <m:e>
            <m:r>
              <m:t>x</m:t>
            </m:r>
          </m:e>
        </m:d>
      </m:oMath>
      <w:r>
        <w:t xml:space="preserve"> </w:t>
      </w:r>
      <w:r>
        <w:t xml:space="preserve">when</w:t>
      </w:r>
      <w:r>
        <w:t xml:space="preserve"> </w:t>
      </w:r>
      <m:oMath>
        <m:r>
          <m:t>x</m:t>
        </m:r>
        <m:r>
          <m:rPr>
            <m:sty m:val="p"/>
          </m:rPr>
          <m:t>=</m:t>
        </m:r>
        <m:r>
          <m:t>5</m:t>
        </m:r>
      </m:oMath>
      <w:r>
        <w:t xml:space="preserve">, that is, expected value of</w:t>
      </w:r>
      <w:r>
        <w:t xml:space="preserve"> </w:t>
      </w:r>
      <w:r>
        <w:rPr>
          <w:rStyle w:val="VerbatimChar"/>
        </w:rPr>
        <w:t xml:space="preserve">medv</w:t>
      </w:r>
      <w:r>
        <w:t xml:space="preserve"> </w:t>
      </w:r>
      <w:r>
        <w:t xml:space="preserve">when</w:t>
      </w:r>
      <w:r>
        <w:t xml:space="preserve"> </w:t>
      </w:r>
      <w:r>
        <w:rPr>
          <w:rStyle w:val="VerbatimChar"/>
        </w:rPr>
        <w:t xml:space="preserve">lstat = 5</w:t>
      </w:r>
      <w:r>
        <w:t xml:space="preserve">. The estimation is shown below.</w:t>
      </w:r>
    </w:p>
    <w:p>
      <w:pPr>
        <w:pStyle w:val="SourceCode"/>
      </w:pPr>
      <w:r>
        <w:rPr>
          <w:rStyle w:val="NormalTok"/>
        </w:rPr>
        <w:t xml:space="preserve">pred_k30 </w:t>
      </w:r>
      <w:r>
        <w:rPr>
          <w:rStyle w:val="OtherTok"/>
        </w:rPr>
        <w:t xml:space="preserve">&lt;-</w:t>
      </w:r>
      <w:r>
        <w:rPr>
          <w:rStyle w:val="NormalTok"/>
        </w:rPr>
        <w:t xml:space="preserve"> </w:t>
      </w:r>
      <w:r>
        <w:rPr>
          <w:rStyle w:val="FunctionTok"/>
        </w:rPr>
        <w:t xml:space="preserve">predict</w:t>
      </w:r>
      <w:r>
        <w:rPr>
          <w:rStyle w:val="NormalTok"/>
        </w:rPr>
        <w:t xml:space="preserve">(knn_k30,</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w:t>
      </w:r>
      <w:r>
        <w:rPr>
          <w:rStyle w:val="DecValTok"/>
        </w:rPr>
        <w:t xml:space="preserve">5</w:t>
      </w:r>
      <w:r>
        <w:rPr>
          <w:rStyle w:val="NormalTok"/>
        </w:rPr>
        <w:t xml:space="preserve">))</w:t>
      </w:r>
      <w:r>
        <w:br/>
      </w:r>
      <w:r>
        <w:rPr>
          <w:rStyle w:val="NormalTok"/>
        </w:rPr>
        <w:t xml:space="preserve">pred_k30</w:t>
      </w:r>
    </w:p>
    <w:p>
      <w:pPr>
        <w:pStyle w:val="SourceCode"/>
      </w:pPr>
      <w:r>
        <w:rPr>
          <w:rStyle w:val="VerbatimChar"/>
        </w:rPr>
        <w:t xml:space="preserve">[1] 31.81</w:t>
      </w:r>
    </w:p>
    <w:p>
      <w:pPr>
        <w:pStyle w:val="FirstParagraph"/>
      </w:pPr>
      <w:r>
        <w:t xml:space="preserve">Note that, predicted value of</w:t>
      </w:r>
      <w:r>
        <w:t xml:space="preserve"> </w:t>
      </w:r>
      <m:oMath>
        <m:r>
          <m:t>Y</m:t>
        </m:r>
      </m:oMath>
      <w:r>
        <w:t xml:space="preserve"> </w:t>
      </w:r>
      <w:r>
        <w:t xml:space="preserve">when</w:t>
      </w:r>
      <w:r>
        <w:t xml:space="preserve"> </w:t>
      </w:r>
      <m:oMath>
        <m:r>
          <m:t>X</m:t>
        </m:r>
        <m:r>
          <m:rPr>
            <m:sty m:val="p"/>
          </m:rPr>
          <m:t>=</m:t>
        </m:r>
        <m:r>
          <m:t>5</m:t>
        </m:r>
      </m:oMath>
      <w:r>
        <w:t xml:space="preserve"> </w:t>
      </w:r>
      <w:r>
        <w:t xml:space="preserve">is the same</w:t>
      </w:r>
      <w:r>
        <w:t xml:space="preserve"> </w:t>
      </w:r>
      <m:oMath>
        <m:acc>
          <m:accPr>
            <m:chr m:val="̂"/>
          </m:accPr>
          <m:e>
            <m:r>
              <m:t>f</m:t>
            </m:r>
          </m:e>
        </m:acc>
        <m:d>
          <m:dPr>
            <m:begChr m:val="("/>
            <m:endChr m:val=")"/>
            <m:sepChr m:val=""/>
            <m:grow/>
          </m:dPr>
          <m:e>
            <m:r>
              <m:t>5</m:t>
            </m:r>
          </m:e>
        </m:d>
      </m:oMath>
      <w:r>
        <w:t xml:space="preserve">, the estimated value of</w:t>
      </w:r>
      <w:r>
        <w:t xml:space="preserve"> </w:t>
      </w:r>
      <m:oMath>
        <m:r>
          <m:t>f</m:t>
        </m:r>
        <m:d>
          <m:dPr>
            <m:begChr m:val="("/>
            <m:endChr m:val=")"/>
            <m:sepChr m:val=""/>
            <m:grow/>
          </m:dPr>
          <m:e>
            <m:r>
              <m:t>x</m:t>
            </m:r>
          </m:e>
        </m:d>
      </m:oMath>
      <w:r>
        <w:t xml:space="preserve"> </w:t>
      </w:r>
      <w:r>
        <w:t xml:space="preserve">when</w:t>
      </w:r>
      <w:r>
        <w:t xml:space="preserve"> </w:t>
      </w:r>
      <m:oMath>
        <m:r>
          <m:t>x</m:t>
        </m:r>
        <m:r>
          <m:rPr>
            <m:sty m:val="p"/>
          </m:rPr>
          <m:t>=</m:t>
        </m:r>
        <m:r>
          <m:t>5</m:t>
        </m:r>
      </m:oMath>
      <w:r>
        <w:t xml:space="preserve">.</w:t>
      </w:r>
      <w:r>
        <w:rPr>
          <w:rStyle w:val="FootnoteReference"/>
        </w:rPr>
        <w:footnoteReference w:id="116"/>
      </w:r>
      <w:r>
        <w:t xml:space="preserve"> </w:t>
      </w:r>
      <w:r>
        <w:t xml:space="preserve">What is the standard error of this estimate? What is the distribution of the estimator? We can use bootstrap to answer these questions.</w:t>
      </w:r>
    </w:p>
    <w:p>
      <w:pPr>
        <w:pStyle w:val="BodyText"/>
      </w:pPr>
      <w:r>
        <w:t xml:space="preserve">We will draw 200 bootstrap samples from</w:t>
      </w:r>
      <w:r>
        <w:t xml:space="preserve"> </w:t>
      </w:r>
      <w:r>
        <w:rPr>
          <w:rStyle w:val="VerbatimChar"/>
        </w:rPr>
        <w:t xml:space="preserve">Boston</w:t>
      </w:r>
      <w:r>
        <w:t xml:space="preserve"> </w:t>
      </w:r>
      <w:r>
        <w:t xml:space="preserve">data. For each bootstrap sample, we will fit the KNN procedure with</w:t>
      </w:r>
      <w:r>
        <w:t xml:space="preserve"> </w:t>
      </w:r>
      <m:oMath>
        <m:r>
          <m:t>K</m:t>
        </m:r>
        <m:r>
          <m:rPr>
            <m:sty m:val="p"/>
          </m:rPr>
          <m:t>=</m:t>
        </m:r>
        <m:r>
          <m:t>30</m:t>
        </m:r>
      </m:oMath>
      <w:r>
        <w:t xml:space="preserve">, and compute the estimate – this is all according to Figure</w:t>
      </w:r>
      <w:r>
        <w:t xml:space="preserve"> </w:t>
      </w:r>
      <w:r>
        <w:t xml:space="preserve">.</w:t>
      </w:r>
    </w:p>
    <w:p>
      <w:pPr>
        <w:pStyle w:val="SourceCode"/>
      </w:pPr>
      <w:r>
        <w:rPr>
          <w:rStyle w:val="DocumentationTok"/>
        </w:rPr>
        <w:t xml:space="preserve">## Wrap the prediction process in a function </w:t>
      </w:r>
      <w:r>
        <w:br/>
      </w:r>
      <w:r>
        <w:rPr>
          <w:rStyle w:val="DocumentationTok"/>
        </w:rPr>
        <w:t xml:space="preserve">##   for easy use</w:t>
      </w:r>
      <w:r>
        <w:br/>
      </w:r>
      <w:r>
        <w:rPr>
          <w:rStyle w:val="NormalTok"/>
        </w:rPr>
        <w:t xml:space="preserve">knn_k30_predict </w:t>
      </w:r>
      <w:r>
        <w:rPr>
          <w:rStyle w:val="OtherTok"/>
        </w:rPr>
        <w:t xml:space="preserve">&lt;-</w:t>
      </w:r>
      <w:r>
        <w:rPr>
          <w:rStyle w:val="NormalTok"/>
        </w:rPr>
        <w:t xml:space="preserve"> </w:t>
      </w:r>
      <w:r>
        <w:rPr>
          <w:rStyle w:val="ControlFlowTok"/>
        </w:rPr>
        <w:t xml:space="preserve">function</w:t>
      </w:r>
      <w:r>
        <w:rPr>
          <w:rStyle w:val="NormalTok"/>
        </w:rPr>
        <w:t xml:space="preserve">(split){</w:t>
      </w:r>
      <w:r>
        <w:br/>
      </w:r>
      <w:r>
        <w:rPr>
          <w:rStyle w:val="NormalTok"/>
        </w:rPr>
        <w:t xml:space="preserve">  </w:t>
      </w:r>
      <w:r>
        <w:rPr>
          <w:rStyle w:val="CommentTok"/>
        </w:rPr>
        <w:t xml:space="preserve"># Input: split from bootstrap using rsample</w:t>
      </w:r>
      <w:r>
        <w:br/>
      </w:r>
      <w:r>
        <w:rPr>
          <w:rStyle w:val="NormalTok"/>
        </w:rPr>
        <w:t xml:space="preserve">  </w:t>
      </w:r>
      <w:r>
        <w:rPr>
          <w:rStyle w:val="CommentTok"/>
        </w:rPr>
        <w:t xml:space="preserve"># Output: prediction at lstat = 5</w:t>
      </w:r>
      <w:r>
        <w:br/>
      </w:r>
      <w:r>
        <w:rPr>
          <w:rStyle w:val="NormalTok"/>
        </w:rPr>
        <w:t xml:space="preserve">  </w:t>
      </w:r>
      <w:r>
        <w:br/>
      </w:r>
      <w:r>
        <w:rPr>
          <w:rStyle w:val="NormalTok"/>
        </w:rPr>
        <w:t xml:space="preserve">  </w:t>
      </w:r>
      <w:r>
        <w:rPr>
          <w:rStyle w:val="CommentTok"/>
        </w:rPr>
        <w:t xml:space="preserve"># Get training set</w:t>
      </w:r>
      <w:r>
        <w:br/>
      </w:r>
      <w:r>
        <w:rPr>
          <w:rStyle w:val="NormalTok"/>
        </w:rPr>
        <w:t xml:space="preserve">  train_set </w:t>
      </w:r>
      <w:r>
        <w:rPr>
          <w:rStyle w:val="OtherTok"/>
        </w:rPr>
        <w:t xml:space="preserve">&lt;-</w:t>
      </w:r>
      <w:r>
        <w:rPr>
          <w:rStyle w:val="NormalTok"/>
        </w:rPr>
        <w:t xml:space="preserve"> </w:t>
      </w:r>
      <w:r>
        <w:rPr>
          <w:rStyle w:val="FunctionTok"/>
        </w:rPr>
        <w:t xml:space="preserve">training</w:t>
      </w:r>
      <w:r>
        <w:rPr>
          <w:rStyle w:val="NormalTok"/>
        </w:rPr>
        <w:t xml:space="preserve">(split)</w:t>
      </w:r>
      <w:r>
        <w:br/>
      </w:r>
      <w:r>
        <w:rPr>
          <w:rStyle w:val="NormalTok"/>
        </w:rPr>
        <w:t xml:space="preserve">  </w:t>
      </w:r>
      <w:r>
        <w:rPr>
          <w:rStyle w:val="CommentTok"/>
        </w:rPr>
        <w:t xml:space="preserve"># KNN with K = 30</w:t>
      </w:r>
      <w:r>
        <w:br/>
      </w:r>
      <w:r>
        <w:rPr>
          <w:rStyle w:val="NormalTok"/>
        </w:rPr>
        <w:t xml:space="preserve">  knn_k30 </w:t>
      </w:r>
      <w:r>
        <w:rPr>
          <w:rStyle w:val="OtherTok"/>
        </w:rPr>
        <w:t xml:space="preserve">&lt;-</w:t>
      </w:r>
      <w:r>
        <w:rPr>
          <w:rStyle w:val="NormalTok"/>
        </w:rPr>
        <w:t xml:space="preserve"> </w:t>
      </w:r>
      <w:r>
        <w:rPr>
          <w:rStyle w:val="FunctionTok"/>
        </w:rPr>
        <w:t xml:space="preserve">knnreg</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k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CommentTok"/>
        </w:rPr>
        <w:t xml:space="preserve"># Predict at lstat = 5</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(knn_k30,</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lstat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return</w:t>
      </w:r>
      <w:r>
        <w:rPr>
          <w:rStyle w:val="NormalTok"/>
        </w:rPr>
        <w:t xml:space="preserve">(pred)</w:t>
      </w:r>
      <w:r>
        <w:br/>
      </w:r>
      <w:r>
        <w:rPr>
          <w:rStyle w:val="NormalTok"/>
        </w:rPr>
        <w:t xml:space="preserve">}</w:t>
      </w:r>
      <w:r>
        <w:br/>
      </w:r>
      <w:r>
        <w:rPr>
          <w:rStyle w:val="DocumentationTok"/>
        </w:rPr>
        <w:t xml:space="preserve">## Draw bootstrap samples</w:t>
      </w:r>
      <w:r>
        <w:br/>
      </w:r>
      <w:r>
        <w:rPr>
          <w:rStyle w:val="NormalTok"/>
        </w:rPr>
        <w:t xml:space="preserve">B </w:t>
      </w:r>
      <w:r>
        <w:rPr>
          <w:rStyle w:val="OtherTok"/>
        </w:rPr>
        <w:t xml:space="preserve">&lt;-</w:t>
      </w:r>
      <w:r>
        <w:rPr>
          <w:rStyle w:val="NormalTok"/>
        </w:rPr>
        <w:t xml:space="preserve"> </w:t>
      </w:r>
      <w:r>
        <w:rPr>
          <w:rStyle w:val="DecValTok"/>
        </w:rPr>
        <w:t xml:space="preserve">200</w:t>
      </w:r>
      <w:r>
        <w:br/>
      </w:r>
      <w:r>
        <w:rPr>
          <w:rStyle w:val="NormalTok"/>
        </w:rPr>
        <w:t xml:space="preserve">boot_sample </w:t>
      </w:r>
      <w:r>
        <w:rPr>
          <w:rStyle w:val="OtherTok"/>
        </w:rPr>
        <w:t xml:space="preserve">&lt;-</w:t>
      </w:r>
      <w:r>
        <w:rPr>
          <w:rStyle w:val="NormalTok"/>
        </w:rPr>
        <w:t xml:space="preserve"> </w:t>
      </w:r>
      <w:r>
        <w:rPr>
          <w:rStyle w:val="FunctionTok"/>
        </w:rPr>
        <w:t xml:space="preserve">bootstraps</w:t>
      </w:r>
      <w:r>
        <w:rPr>
          <w:rStyle w:val="NormalTok"/>
        </w:rPr>
        <w:t xml:space="preserve">(Boston, </w:t>
      </w:r>
      <w:r>
        <w:rPr>
          <w:rStyle w:val="AttributeTok"/>
        </w:rPr>
        <w:t xml:space="preserve">times =</w:t>
      </w:r>
      <w:r>
        <w:rPr>
          <w:rStyle w:val="NormalTok"/>
        </w:rPr>
        <w:t xml:space="preserve"> B)</w:t>
      </w:r>
      <w:r>
        <w:br/>
      </w:r>
      <w:r>
        <w:rPr>
          <w:rStyle w:val="DocumentationTok"/>
        </w:rPr>
        <w:t xml:space="preserve">## Apply the prediction function to </w:t>
      </w:r>
      <w:r>
        <w:br/>
      </w:r>
      <w:r>
        <w:rPr>
          <w:rStyle w:val="DocumentationTok"/>
        </w:rPr>
        <w:t xml:space="preserve">## ``the bootstrap samples </w:t>
      </w:r>
      <w:r>
        <w:br/>
      </w:r>
      <w:r>
        <w:rPr>
          <w:rStyle w:val="NormalTok"/>
        </w:rPr>
        <w:t xml:space="preserve">boot_pred </w:t>
      </w:r>
      <w:r>
        <w:rPr>
          <w:rStyle w:val="OtherTok"/>
        </w:rPr>
        <w:t xml:space="preserve">&lt;-</w:t>
      </w:r>
      <w:r>
        <w:rPr>
          <w:rStyle w:val="NormalTok"/>
        </w:rPr>
        <w:t xml:space="preserve"> </w:t>
      </w:r>
      <w:r>
        <w:rPr>
          <w:rStyle w:val="FunctionTok"/>
        </w:rPr>
        <w:t xml:space="preserve">sapply</w:t>
      </w:r>
      <w:r>
        <w:rPr>
          <w:rStyle w:val="NormalTok"/>
        </w:rPr>
        <w:t xml:space="preserve">(boot_sample</w:t>
      </w:r>
      <w:r>
        <w:rPr>
          <w:rStyle w:val="SpecialCharTok"/>
        </w:rPr>
        <w:t xml:space="preserve">$</w:t>
      </w:r>
      <w:r>
        <w:rPr>
          <w:rStyle w:val="NormalTok"/>
        </w:rPr>
        <w:t xml:space="preserve">splits, knn_k30_predict)</w:t>
      </w:r>
    </w:p>
    <w:p>
      <w:pPr>
        <w:pStyle w:val="FirstParagraph"/>
      </w:pPr>
      <w:r>
        <w:t xml:space="preserve">Figure</w:t>
      </w:r>
      <w:r>
        <w:t xml:space="preserve"> </w:t>
      </w:r>
      <w:r>
        <w:t xml:space="preserve"> </w:t>
      </w:r>
      <w:r>
        <w:t xml:space="preserve">shows the bootstrap distribution of</w:t>
      </w:r>
      <w:r>
        <w:t xml:space="preserve"> </w:t>
      </w:r>
      <m:oMath>
        <m:acc>
          <m:accPr>
            <m:chr m:val="̂"/>
          </m:accPr>
          <m:e>
            <m:r>
              <m:t>f</m:t>
            </m:r>
          </m:e>
        </m:acc>
        <m:d>
          <m:dPr>
            <m:begChr m:val="("/>
            <m:endChr m:val=")"/>
            <m:sepChr m:val=""/>
            <m:grow/>
          </m:dPr>
          <m:e>
            <m:r>
              <m:t>5</m:t>
            </m:r>
          </m:e>
        </m:d>
      </m:oMath>
      <w:r>
        <w:t xml:space="preserve">. Some summaries of the bootstrap estimates are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18" name="Picture"/>
                  <a:graphic>
                    <a:graphicData uri="http://schemas.openxmlformats.org/drawingml/2006/picture">
                      <pic:pic>
                        <pic:nvPicPr>
                          <pic:cNvPr descr="04-Fitting_Assessing_Models_Typed_files/figure-docx/preddist-1.png" id="119" name="Picture"/>
                          <pic:cNvPicPr>
                            <a:picLocks noChangeArrowheads="1" noChangeAspect="1"/>
                          </pic:cNvPicPr>
                        </pic:nvPicPr>
                        <pic:blipFill>
                          <a:blip r:embed="rId117"/>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of estimator of E(medv when lstst = 5). Also shown the mean of the bootstrap estimates (red solid lile), and original estimate from the full data (black dashed line),</w:t>
            </w:r>
          </w:p>
        </w:tc>
      </w:tr>
    </w:tbl>
    <w:p>
      <w:pPr>
        <w:pStyle w:val="SourceCode"/>
      </w:pPr>
      <w:r>
        <w:rPr>
          <w:rStyle w:val="DocumentationTok"/>
        </w:rPr>
        <w:t xml:space="preserve">## Summary of bootstrap estimates</w:t>
      </w:r>
      <w:r>
        <w:br/>
      </w:r>
      <w:r>
        <w:rPr>
          <w:rStyle w:val="FunctionTok"/>
        </w:rPr>
        <w:t xml:space="preserve">summary</w:t>
      </w:r>
      <w:r>
        <w:rPr>
          <w:rStyle w:val="NormalTok"/>
        </w:rPr>
        <w:t xml:space="preserve">(boot_pred)</w:t>
      </w:r>
    </w:p>
    <w:p>
      <w:pPr>
        <w:pStyle w:val="SourceCode"/>
      </w:pPr>
      <w:r>
        <w:rPr>
          <w:rStyle w:val="VerbatimChar"/>
        </w:rPr>
        <w:t xml:space="preserve">   Min. 1st Qu.  Median    Mean 3rd Qu.    Max. </w:t>
      </w:r>
      <w:r>
        <w:br/>
      </w:r>
      <w:r>
        <w:rPr>
          <w:rStyle w:val="VerbatimChar"/>
        </w:rPr>
        <w:t xml:space="preserve">  28.25   30.33   31.28   31.28   32.21   34.84 </w:t>
      </w:r>
    </w:p>
    <w:p>
      <w:pPr>
        <w:pStyle w:val="SourceCode"/>
      </w:pPr>
      <w:r>
        <w:rPr>
          <w:rStyle w:val="DocumentationTok"/>
        </w:rPr>
        <w:t xml:space="preserve">## Variance/SD of the estimate</w:t>
      </w:r>
      <w:r>
        <w:br/>
      </w:r>
      <w:r>
        <w:rPr>
          <w:rStyle w:val="FunctionTok"/>
        </w:rPr>
        <w:t xml:space="preserve">c</w:t>
      </w:r>
      <w:r>
        <w:rPr>
          <w:rStyle w:val="NormalTok"/>
        </w:rPr>
        <w:t xml:space="preserve">(</w:t>
      </w:r>
      <w:r>
        <w:rPr>
          <w:rStyle w:val="AttributeTok"/>
        </w:rPr>
        <w:t xml:space="preserve">variance =</w:t>
      </w:r>
      <w:r>
        <w:rPr>
          <w:rStyle w:val="NormalTok"/>
        </w:rPr>
        <w:t xml:space="preserve"> </w:t>
      </w:r>
      <w:r>
        <w:rPr>
          <w:rStyle w:val="FunctionTok"/>
        </w:rPr>
        <w:t xml:space="preserve">var</w:t>
      </w:r>
      <w:r>
        <w:rPr>
          <w:rStyle w:val="NormalTok"/>
        </w:rPr>
        <w:t xml:space="preserve">(boot_pred),</w:t>
      </w:r>
      <w:r>
        <w:br/>
      </w:r>
      <w:r>
        <w:rPr>
          <w:rStyle w:val="NormalTok"/>
        </w:rPr>
        <w:t xml:space="preserve">  </w:t>
      </w:r>
      <w:r>
        <w:rPr>
          <w:rStyle w:val="AttributeTok"/>
        </w:rPr>
        <w:t xml:space="preserve">sdev =</w:t>
      </w:r>
      <w:r>
        <w:rPr>
          <w:rStyle w:val="NormalTok"/>
        </w:rPr>
        <w:t xml:space="preserve"> </w:t>
      </w:r>
      <w:r>
        <w:rPr>
          <w:rStyle w:val="FunctionTok"/>
        </w:rPr>
        <w:t xml:space="preserve">sd</w:t>
      </w:r>
      <w:r>
        <w:rPr>
          <w:rStyle w:val="NormalTok"/>
        </w:rPr>
        <w:t xml:space="preserve">(boot_pred))</w:t>
      </w:r>
    </w:p>
    <w:p>
      <w:pPr>
        <w:pStyle w:val="SourceCode"/>
      </w:pPr>
      <w:r>
        <w:rPr>
          <w:rStyle w:val="VerbatimChar"/>
        </w:rPr>
        <w:t xml:space="preserve">variance     sdev </w:t>
      </w:r>
      <w:r>
        <w:br/>
      </w:r>
      <w:r>
        <w:rPr>
          <w:rStyle w:val="VerbatimChar"/>
        </w:rPr>
        <w:t xml:space="preserve">1.623432 1.274140 </w:t>
      </w:r>
    </w:p>
    <w:p>
      <w:pPr>
        <w:pStyle w:val="SourceCode"/>
      </w:pPr>
      <w:r>
        <w:rPr>
          <w:rStyle w:val="DocumentationTok"/>
        </w:rPr>
        <w:t xml:space="preserve">## MSE</w:t>
      </w:r>
      <w:r>
        <w:br/>
      </w:r>
      <w:r>
        <w:rPr>
          <w:rStyle w:val="FunctionTok"/>
        </w:rPr>
        <w:t xml:space="preserve">mean</w:t>
      </w:r>
      <w:r>
        <w:rPr>
          <w:rStyle w:val="NormalTok"/>
        </w:rPr>
        <w:t xml:space="preserve">( (boot_pred </w:t>
      </w:r>
      <w:r>
        <w:rPr>
          <w:rStyle w:val="SpecialCharTok"/>
        </w:rPr>
        <w:t xml:space="preserve">-</w:t>
      </w:r>
      <w:r>
        <w:rPr>
          <w:rStyle w:val="NormalTok"/>
        </w:rPr>
        <w:t xml:space="preserve"> pred_k30)</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[1] 1.891878</w:t>
      </w:r>
    </w:p>
    <w:p>
      <w:pPr>
        <w:pStyle w:val="FirstParagraph"/>
      </w:pPr>
      <w:r>
        <w:t xml:space="preserve">In a learning method, we can tune hyperparameters using bootstrap as before – we fit the model using bootstrap samples, and compute test MSE using OOB samples. The best hyperparameter value can be chosen by minimizing test MSE. In</w:t>
      </w:r>
      <w:r>
        <w:t xml:space="preserve"> </w:t>
      </w:r>
      <w:r>
        <w:rPr>
          <w:rStyle w:val="VerbatimChar"/>
        </w:rPr>
        <w:t xml:space="preserve">caret</w:t>
      </w:r>
      <w:r>
        <w:t xml:space="preserve"> </w:t>
      </w:r>
      <w:r>
        <w:t xml:space="preserve">this can be done by specifying</w:t>
      </w:r>
      <w:r>
        <w:t xml:space="preserve"> </w:t>
      </w:r>
      <w:r>
        <w:rPr>
          <w:rStyle w:val="VerbatimChar"/>
        </w:rPr>
        <w:t xml:space="preserve">method = bootstrap</w:t>
      </w:r>
      <w:r>
        <w:t xml:space="preserve"> </w:t>
      </w:r>
      <w:r>
        <w:t xml:space="preserve">the</w:t>
      </w:r>
      <w:r>
        <w:t xml:space="preserve"> </w:t>
      </w:r>
      <w:r>
        <w:rPr>
          <w:rStyle w:val="VerbatimChar"/>
        </w:rPr>
        <w:t xml:space="preserve">trainControl()</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Values of K, and bootstrap specification</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boot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"boot"</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25</w:t>
      </w:r>
      <w:r>
        <w:rPr>
          <w:rStyle w:val="NormalTok"/>
        </w:rPr>
        <w:t xml:space="preserve">)</w:t>
      </w:r>
      <w:r>
        <w:br/>
      </w:r>
      <w:r>
        <w:rPr>
          <w:rStyle w:val="DocumentationTok"/>
        </w:rPr>
        <w:t xml:space="preserve">## Model fit</w:t>
      </w:r>
      <w:r>
        <w:br/>
      </w:r>
      <w:r>
        <w:rPr>
          <w:rStyle w:val="NormalTok"/>
        </w:rPr>
        <w:t xml:space="preserve">boot_tuned_knn </w:t>
      </w:r>
      <w:r>
        <w:rPr>
          <w:rStyle w:val="OtherTok"/>
        </w:rPr>
        <w:t xml:space="preserve">&lt;-</w:t>
      </w:r>
      <w:r>
        <w:rPr>
          <w:rStyle w:val="NormalTok"/>
        </w:rPr>
        <w:t xml:space="preserve"> </w:t>
      </w:r>
      <w:r>
        <w:rPr>
          <w:rStyle w:val="FunctionTok"/>
        </w:rPr>
        <w:t xml:space="preserve">train</w:t>
      </w:r>
      <w:r>
        <w:rPr>
          <w:rStyle w:val="NormalTok"/>
        </w:rPr>
        <w:t xml:space="preserve">(medv </w:t>
      </w:r>
      <w:r>
        <w:rPr>
          <w:rStyle w:val="SpecialCharTok"/>
        </w:rPr>
        <w:t xml:space="preserve">~</w:t>
      </w:r>
      <w:r>
        <w:rPr>
          <w:rStyle w:val="NormalTok"/>
        </w:rPr>
        <w:t xml:space="preserve"> lstat,</w:t>
      </w:r>
      <w:r>
        <w:br/>
      </w:r>
      <w:r>
        <w:rPr>
          <w:rStyle w:val="NormalTok"/>
        </w:rPr>
        <w:t xml:space="preserve">            </w:t>
      </w:r>
      <w:r>
        <w:rPr>
          <w:rStyle w:val="AttributeTok"/>
        </w:rPr>
        <w:t xml:space="preserve">data =</w:t>
      </w:r>
      <w:r>
        <w:rPr>
          <w:rStyle w:val="NormalTok"/>
        </w:rPr>
        <w:t xml:space="preserve"> Boston,</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boot,</w:t>
      </w:r>
      <w:r>
        <w:br/>
      </w:r>
      <w:r>
        <w:rPr>
          <w:rStyle w:val="NormalTok"/>
        </w:rPr>
        <w:t xml:space="preserve">            </w:t>
      </w:r>
      <w:r>
        <w:rPr>
          <w:rStyle w:val="AttributeTok"/>
        </w:rPr>
        <w:t xml:space="preserve">tuneGrid =</w:t>
      </w:r>
      <w:r>
        <w:rPr>
          <w:rStyle w:val="NormalTok"/>
        </w:rPr>
        <w:t xml:space="preserve"> kgrid)</w:t>
      </w:r>
      <w:r>
        <w:br/>
      </w:r>
      <w:r>
        <w:br/>
      </w:r>
      <w:r>
        <w:rPr>
          <w:rStyle w:val="FunctionTok"/>
        </w:rPr>
        <w:t xml:space="preserve">plot</w:t>
      </w:r>
      <w:r>
        <w:rPr>
          <w:rStyle w:val="NormalTok"/>
        </w:rPr>
        <w:t xml:space="preserve">(boot_tuned_knn)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21" name="Picture"/>
                  <a:graphic>
                    <a:graphicData uri="http://schemas.openxmlformats.org/drawingml/2006/picture">
                      <pic:pic>
                        <pic:nvPicPr>
                          <pic:cNvPr descr="04-Fitting_Assessing_Models_Typed_files/figure-docx/boottune-1.png" id="122" name="Picture"/>
                          <pic:cNvPicPr>
                            <a:picLocks noChangeArrowheads="1" noChangeAspect="1"/>
                          </pic:cNvPicPr>
                        </pic:nvPicPr>
                        <pic:blipFill>
                          <a:blip r:embed="rId12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from bootstrap (25 reps) tuning of K.</w:t>
            </w:r>
          </w:p>
        </w:tc>
      </w:tr>
    </w:tbl>
    <w:p>
      <w:pPr>
        <w:pStyle w:val="BodyText"/>
      </w:pPr>
      <w:r>
        <w:t xml:space="preserve">Figure</w:t>
      </w:r>
      <w:r>
        <w:t xml:space="preserve"> </w:t>
      </w:r>
      <w:r>
        <w:t xml:space="preserve"> </w:t>
      </w:r>
      <w:r>
        <w:t xml:space="preserve">shows the RMSE profile for tuning</w:t>
      </w:r>
      <w:r>
        <w:t xml:space="preserve"> </w:t>
      </w:r>
      <m:oMath>
        <m:r>
          <m:t>K</m:t>
        </m:r>
      </m:oMath>
      <w:r>
        <w:t xml:space="preserve"> </w:t>
      </w:r>
      <w:r>
        <w:t xml:space="preserve">using bootstrap.</w:t>
      </w:r>
    </w:p>
    <w:p>
      <w:pPr>
        <w:pStyle w:val="BodyText"/>
      </w:pPr>
      <w:r>
        <w:t xml:space="preserve">Compared to</w:t>
      </w:r>
      <w:r>
        <w:t xml:space="preserve"> </w:t>
      </w:r>
      <m:oMath>
        <m:r>
          <m:t>V</m:t>
        </m:r>
      </m:oMath>
      <w:r>
        <w:t xml:space="preserve">-fold cross-validation, bootstrap tends to produce less variable estimates. However, on average only</w:t>
      </w:r>
      <w:r>
        <w:t xml:space="preserve"> </w:t>
      </w:r>
      <m:oMath>
        <m:r>
          <m:t>63.2</m:t>
        </m:r>
        <m:r>
          <m:rPr>
            <m:sty m:val="p"/>
          </m:rPr>
          <m:t>%</m:t>
        </m:r>
      </m:oMath>
      <w:r>
        <w:t xml:space="preserve"> </w:t>
      </w:r>
      <w:r>
        <w:t xml:space="preserve">observations get represented in bootstrap samples. Thus bootstrap estimates may have some bias similar to using a 2-fold or 3-fold CV.</w:t>
      </w:r>
    </w:p>
    <w:bookmarkEnd w:id="123"/>
    <w:bookmarkEnd w:id="124"/>
    <w:bookmarkStart w:id="175" w:name="k-nearest-neighbors-classification"/>
    <w:p>
      <w:pPr>
        <w:pStyle w:val="Heading1"/>
      </w:pPr>
      <m:oMath>
        <m:r>
          <m:t>K</m:t>
        </m:r>
      </m:oMath>
      <w:r>
        <w:t xml:space="preserve">-Nearest Neighbors Classification</w:t>
      </w:r>
    </w:p>
    <w:p>
      <w:pPr>
        <w:pStyle w:val="FirstParagraph"/>
      </w:pPr>
      <w:r>
        <w:t xml:space="preserve">The discussion and techniques presented so far also apply to classification setting, the main difference is model evaluation metric. To demonstrate the ideas clearly, let us introduce a simple classification technique based of</w:t>
      </w:r>
      <w:r>
        <w:t xml:space="preserve"> </w:t>
      </w:r>
      <m:oMath>
        <m:r>
          <m:t>K</m:t>
        </m:r>
      </m:oMath>
      <w:r>
        <w:t xml:space="preserve">-nearest neighbors.</w:t>
      </w:r>
    </w:p>
    <w:p>
      <w:pPr>
        <w:pStyle w:val="BodyText"/>
      </w:pPr>
      <w:r>
        <w:t xml:space="preserve">Suppose we have training data</w:t>
      </w:r>
      <w:r>
        <w:t xml:space="preserve"> </w:t>
      </w:r>
      <m:oMath>
        <m:d>
          <m:dPr>
            <m:begChr m:val="("/>
            <m:endChr m:val=")"/>
            <m:sepChr m:val=""/>
            <m:grow/>
          </m:dPr>
          <m:e>
            <m:sSub>
              <m:e>
                <m:r>
                  <m:t>Y</m:t>
                </m:r>
              </m:e>
              <m:sub>
                <m:r>
                  <m:t>i</m:t>
                </m:r>
              </m:sub>
            </m:sSub>
            <m:r>
              <m:rPr>
                <m:sty m:val="p"/>
              </m:rPr>
              <m:t>,</m:t>
            </m:r>
            <m:sSub>
              <m:e>
                <m:r>
                  <m:t>X</m:t>
                </m:r>
              </m:e>
              <m:sub>
                <m:r>
                  <m:t>i</m:t>
                </m:r>
              </m:sub>
            </m:sSub>
          </m:e>
        </m:d>
      </m:oMath>
      <w:r>
        <w:t xml:space="preserve"> </w:t>
      </w:r>
      <w:r>
        <w:t xml:space="preserve">for</w:t>
      </w:r>
      <w:r>
        <w:t xml:space="preserve"> </w:t>
      </w:r>
      <m:oMath>
        <m:r>
          <m:t>i</m:t>
        </m:r>
        <m:r>
          <m:rPr>
            <m:sty m:val="p"/>
          </m:rPr>
          <m:t>=</m:t>
        </m:r>
        <m:r>
          <m:t>1</m:t>
        </m:r>
        <m:r>
          <m:rPr>
            <m:sty m:val="p"/>
          </m:rPr>
          <m:t>,</m:t>
        </m:r>
        <m:r>
          <m:rPr>
            <m:sty m:val="p"/>
          </m:rPr>
          <m:t>…</m:t>
        </m:r>
        <m:r>
          <m:rPr>
            <m:sty m:val="p"/>
          </m:rPr>
          <m:t>,</m:t>
        </m:r>
        <m:r>
          <m:t>n</m:t>
        </m:r>
      </m:oMath>
      <w:r>
        <w:t xml:space="preserve">, where</w:t>
      </w:r>
      <w:r>
        <w:t xml:space="preserve"> </w:t>
      </w:r>
      <m:oMath>
        <m:sSub>
          <m:e>
            <m:r>
              <m:t>Y</m:t>
            </m:r>
          </m:e>
          <m:sub>
            <m:r>
              <m:t>i</m:t>
            </m:r>
          </m:sub>
        </m:sSub>
      </m:oMath>
      <w:r>
        <w:t xml:space="preserve"> </w:t>
      </w:r>
      <w:r>
        <w:t xml:space="preserve">is categorical variable denoting class label of</w:t>
      </w:r>
      <w:r>
        <w:t xml:space="preserve"> </w:t>
      </w:r>
      <m:oMath>
        <m:sSub>
          <m:e>
            <m:r>
              <m:t>X</m:t>
            </m:r>
          </m:e>
          <m:sub>
            <m:r>
              <m:t>i</m:t>
            </m:r>
          </m:sub>
        </m:sSub>
      </m:oMath>
      <w:r>
        <w:t xml:space="preserve">. For a given predictor</w:t>
      </w:r>
      <w:r>
        <w:t xml:space="preserve"> </w:t>
      </w:r>
      <m:oMath>
        <m:sSub>
          <m:e>
            <m:r>
              <m:t>x</m:t>
            </m:r>
          </m:e>
          <m:sub>
            <m:r>
              <m:t>0</m:t>
            </m:r>
          </m:sub>
        </m:sSub>
      </m:oMath>
      <w:r>
        <w:t xml:space="preserve">, KNN classifier predicts the class label as follows:</w:t>
      </w:r>
    </w:p>
    <w:p>
      <w:pPr>
        <w:numPr>
          <w:ilvl w:val="0"/>
          <w:numId w:val="1015"/>
        </w:numPr>
        <w:pStyle w:val="Compact"/>
      </w:pPr>
      <w:r>
        <w:t xml:space="preserve">Identify the</w:t>
      </w:r>
      <w:r>
        <w:t xml:space="preserve"> </w:t>
      </w:r>
      <m:oMath>
        <m:r>
          <m:t>K</m:t>
        </m:r>
      </m:oMath>
      <w:r>
        <w:t xml:space="preserve"> </w:t>
      </w:r>
      <w:r>
        <w:t xml:space="preserve">observations in the training data such the their</w:t>
      </w:r>
      <w:r>
        <w:t xml:space="preserve"> </w:t>
      </w:r>
      <m:oMath>
        <m:r>
          <m:t>X</m:t>
        </m:r>
      </m:oMath>
      <w:r>
        <w:t xml:space="preserve"> </w:t>
      </w:r>
      <w:r>
        <w:t xml:space="preserve">values are</w:t>
      </w:r>
      <w:r>
        <w:t xml:space="preserve"> </w:t>
      </w:r>
      <w:r>
        <w:t xml:space="preserve">“</w:t>
      </w:r>
      <w:r>
        <w:t xml:space="preserve">nearest</w:t>
      </w:r>
      <w:r>
        <w:t xml:space="preserve">”</w:t>
      </w:r>
      <w:r>
        <w:t xml:space="preserve"> </w:t>
      </w:r>
      <w:r>
        <w:t xml:space="preserve">to</w:t>
      </w:r>
      <w:r>
        <w:t xml:space="preserve"> </w:t>
      </w:r>
      <m:oMath>
        <m:sSub>
          <m:e>
            <m:r>
              <m:t>x</m:t>
            </m:r>
          </m:e>
          <m:sub>
            <m:r>
              <m:t>0</m:t>
            </m:r>
          </m:sub>
        </m:sSub>
      </m:oMath>
      <w:r>
        <w:t xml:space="preserve">.</w:t>
      </w:r>
      <w:r>
        <w:rPr>
          <w:rStyle w:val="FootnoteReference"/>
        </w:rPr>
        <w:footnoteReference w:id="125"/>
      </w:r>
    </w:p>
    <w:p>
      <w:pPr>
        <w:numPr>
          <w:ilvl w:val="0"/>
          <w:numId w:val="1015"/>
        </w:numPr>
        <w:pStyle w:val="Compact"/>
      </w:pPr>
      <w:r>
        <w:t xml:space="preserve">Predict the class label corresponding to</w:t>
      </w:r>
      <w:r>
        <w:t xml:space="preserve"> </w:t>
      </w:r>
      <m:oMath>
        <m:sSub>
          <m:e>
            <m:r>
              <m:t>x</m:t>
            </m:r>
          </m:e>
          <m:sub>
            <m:r>
              <m:t>0</m:t>
            </m:r>
          </m:sub>
        </m:sSub>
      </m:oMath>
      <w:r>
        <w:t xml:space="preserve"> </w:t>
      </w:r>
      <w:r>
        <w:t xml:space="preserve">as the class having the majority vote, that is, having the most number of points among the</w:t>
      </w:r>
      <w:r>
        <w:t xml:space="preserve"> </w:t>
      </w:r>
      <m:oMath>
        <m:r>
          <m:t>K</m:t>
        </m:r>
      </m:oMath>
      <w:r>
        <w:t xml:space="preserve"> </w:t>
      </w:r>
      <w:r>
        <w:t xml:space="preserve">neighbors obtained form previous step.</w:t>
      </w:r>
    </w:p>
    <w:p>
      <w:pPr>
        <w:pStyle w:val="FirstParagraph"/>
      </w:pPr>
      <w:r>
        <w:t xml:space="preserve">Formally, we can think of the process as estimating the conditional probability of</w:t>
      </w:r>
      <w:r>
        <w:t xml:space="preserve"> </w:t>
      </w:r>
      <m:oMath>
        <m:r>
          <m:t>P</m:t>
        </m:r>
        <m:d>
          <m:dPr>
            <m:begChr m:val="("/>
            <m:endChr m:val=")"/>
            <m:sepChr m:val=""/>
            <m:grow/>
          </m:dPr>
          <m:e>
            <m:r>
              <m:t>Y</m:t>
            </m:r>
            <m:r>
              <m:rPr>
                <m:sty m:val="p"/>
              </m:rPr>
              <m:t>|</m:t>
            </m:r>
            <m:r>
              <m:t>X</m:t>
            </m:r>
          </m:e>
        </m:d>
      </m:oMath>
      <w:r>
        <w:t xml:space="preserve">. Suppose that we have</w:t>
      </w:r>
      <w:r>
        <w:t xml:space="preserve"> </w:t>
      </w:r>
      <m:oMath>
        <m:r>
          <m:t>J</m:t>
        </m:r>
      </m:oMath>
      <w:r>
        <w:t xml:space="preserve"> </w:t>
      </w:r>
      <w:r>
        <w:t xml:space="preserve">classes, that is,</w:t>
      </w:r>
      <w:r>
        <w:t xml:space="preserve"> </w:t>
      </w:r>
      <m:oMath>
        <m:r>
          <m:t>Y</m:t>
        </m:r>
      </m:oMath>
      <w:r>
        <w:t xml:space="preserve"> </w:t>
      </w:r>
      <w:r>
        <w:t xml:space="preserve">can take values</w:t>
      </w:r>
      <w:r>
        <w:t xml:space="preserve"> </w:t>
      </w:r>
      <m:oMath>
        <m:r>
          <m:t>1</m:t>
        </m:r>
        <m:r>
          <m:rPr>
            <m:sty m:val="p"/>
          </m:rPr>
          <m:t>,</m:t>
        </m:r>
        <m:r>
          <m:rPr>
            <m:sty m:val="p"/>
          </m:rPr>
          <m:t>…</m:t>
        </m:r>
        <m:r>
          <m:rPr>
            <m:sty m:val="p"/>
          </m:rPr>
          <m:t>,</m:t>
        </m:r>
        <m:r>
          <m:t>J</m:t>
        </m:r>
      </m:oMath>
      <w:r>
        <w:t xml:space="preserve">.</w:t>
      </w:r>
      <w:r>
        <w:rPr>
          <w:rStyle w:val="FootnoteReference"/>
        </w:rPr>
        <w:footnoteReference w:id="126"/>
      </w:r>
      <w:r>
        <w:t xml:space="preserve"> </w:t>
      </w:r>
      <w:r>
        <w:t xml:space="preserve">suppose</w:t>
      </w:r>
      <w:r>
        <w:t xml:space="preserve"> </w:t>
      </w:r>
      <m:oMath>
        <m:sSub>
          <m:e>
            <m:r>
              <m:t>S</m:t>
            </m:r>
          </m:e>
          <m:sub>
            <m:r>
              <m:t>K</m:t>
            </m:r>
          </m:sub>
        </m:sSub>
        <m:d>
          <m:dPr>
            <m:begChr m:val="("/>
            <m:endChr m:val=")"/>
            <m:sepChr m:val=""/>
            <m:grow/>
          </m:dPr>
          <m:e>
            <m:sSub>
              <m:e>
                <m:r>
                  <m:t>x</m:t>
                </m:r>
              </m:e>
              <m:sub>
                <m:r>
                  <m:t>0</m:t>
                </m:r>
              </m:sub>
            </m:sSub>
          </m:e>
        </m:d>
      </m:oMath>
      <w:r>
        <w:t xml:space="preserve"> </w:t>
      </w:r>
      <w:r>
        <w:t xml:space="preserve">denotes the indices of the</w:t>
      </w:r>
      <w:r>
        <w:t xml:space="preserve"> </w:t>
      </w:r>
      <m:oMath>
        <m:r>
          <m:t>K</m:t>
        </m:r>
      </m:oMath>
      <w:r>
        <w:t xml:space="preserve"> </w:t>
      </w:r>
      <w:r>
        <w:t xml:space="preserve">points whose</w:t>
      </w:r>
      <w:r>
        <w:t xml:space="preserve"> </w:t>
      </w:r>
      <m:oMath>
        <m:r>
          <m:t>X</m:t>
        </m:r>
      </m:oMath>
      <w:r>
        <w:t xml:space="preserve"> </w:t>
      </w:r>
      <w:r>
        <w:t xml:space="preserve">values are nearest to</w:t>
      </w:r>
      <w:r>
        <w:t xml:space="preserve"> </w:t>
      </w:r>
      <m:oMath>
        <m:sSub>
          <m:e>
            <m:r>
              <m:t>x</m:t>
            </m:r>
          </m:e>
          <m:sub>
            <m:r>
              <m:t>0</m:t>
            </m:r>
          </m:sub>
        </m:sSub>
      </m:oMath>
      <w:r>
        <w:t xml:space="preserve">. Then for a data point</w:t>
      </w:r>
      <w:r>
        <w:t xml:space="preserve"> </w:t>
      </w:r>
      <m:oMath>
        <m:sSub>
          <m:e>
            <m:r>
              <m:t>x</m:t>
            </m:r>
          </m:e>
          <m:sub>
            <m:r>
              <m:t>0</m:t>
            </m:r>
          </m:sub>
        </m:sSub>
      </m:oMath>
      <w:r>
        <w:t xml:space="preserve">, KNN estimates the conditional probability that the class label is</w:t>
      </w:r>
      <w:r>
        <w:t xml:space="preserve"> </w:t>
      </w:r>
      <m:oMath>
        <m:r>
          <m:t>j</m:t>
        </m:r>
      </m:oMath>
      <w:r>
        <w:t xml:space="preserve"> </w:t>
      </w:r>
      <w:r>
        <w:t xml:space="preserve">given</w:t>
      </w:r>
      <w:r>
        <w:t xml:space="preserve"> </w:t>
      </w:r>
      <m:oMath>
        <m:r>
          <m:t>X</m:t>
        </m:r>
        <m:r>
          <m:rPr>
            <m:sty m:val="p"/>
          </m:rPr>
          <m:t>=</m:t>
        </m:r>
        <m:sSub>
          <m:e>
            <m:r>
              <m:t>x</m:t>
            </m:r>
          </m:e>
          <m:sub>
            <m:r>
              <m:t>0</m:t>
            </m:r>
          </m:sub>
        </m:sSub>
      </m:oMath>
      <w:r>
        <w:t xml:space="preserve"> </w:t>
      </w:r>
      <w:r>
        <w:t xml:space="preserve">as</w:t>
      </w:r>
      <w:r>
        <w:rPr>
          <w:rStyle w:val="FootnoteReference"/>
        </w:rPr>
        <w:footnoteReference w:id="127"/>
      </w:r>
    </w:p>
    <w:p>
      <w:pPr>
        <w:pStyle w:val="BodyText"/>
      </w:pPr>
      <m:oMathPara>
        <m:oMathParaPr>
          <m:jc m:val="center"/>
        </m:oMathParaPr>
        <m:oMath>
          <m:acc>
            <m:accPr>
              <m:chr m:val="̂"/>
            </m:accPr>
            <m:e>
              <m:r>
                <m:t>P</m:t>
              </m:r>
            </m:e>
          </m:acc>
          <m:d>
            <m:dPr>
              <m:begChr m:val="("/>
              <m:endChr m:val=")"/>
              <m:sepChr m:val=""/>
              <m:grow/>
            </m:dPr>
            <m:e>
              <m:r>
                <m:t>Y</m:t>
              </m:r>
              <m:r>
                <m:rPr>
                  <m:sty m:val="p"/>
                </m:rPr>
                <m:t>=</m:t>
              </m:r>
              <m:r>
                <m:t>j</m:t>
              </m:r>
              <m:r>
                <m:rPr>
                  <m:sty m:val="p"/>
                </m:rPr>
                <m:t>|</m:t>
              </m:r>
              <m:r>
                <m:t>X</m:t>
              </m:r>
              <m:r>
                <m:rPr>
                  <m:sty m:val="p"/>
                </m:rPr>
                <m:t>=</m:t>
              </m:r>
              <m:sSub>
                <m:e>
                  <m:r>
                    <m:t>x</m:t>
                  </m:r>
                </m:e>
                <m:sub>
                  <m:r>
                    <m:t>0</m:t>
                  </m:r>
                </m:sub>
              </m:sSub>
            </m:e>
          </m:d>
          <m:r>
            <m:rPr>
              <m:sty m:val="p"/>
            </m:rPr>
            <m:t>=</m:t>
          </m:r>
          <m:f>
            <m:fPr>
              <m:type m:val="bar"/>
            </m:fPr>
            <m:num>
              <m:r>
                <m:t>1</m:t>
              </m:r>
            </m:num>
            <m:den>
              <m:r>
                <m:t>K</m:t>
              </m:r>
            </m:den>
          </m:f>
          <m:nary>
            <m:naryPr>
              <m:chr m:val="∑"/>
              <m:limLoc m:val="undOvr"/>
              <m:subHide m:val="0"/>
              <m:supHide m:val="1"/>
            </m:naryPr>
            <m:sub>
              <m:r>
                <m:t>i</m:t>
              </m:r>
              <m:r>
                <m:rPr>
                  <m:sty m:val="p"/>
                </m:rPr>
                <m:t>∈</m:t>
              </m:r>
              <m:sSub>
                <m:e>
                  <m:r>
                    <m:t>S</m:t>
                  </m:r>
                </m:e>
                <m:sub>
                  <m:r>
                    <m:t>K</m:t>
                  </m:r>
                </m:sub>
              </m:sSub>
              <m:d>
                <m:dPr>
                  <m:begChr m:val="("/>
                  <m:endChr m:val=")"/>
                  <m:sepChr m:val=""/>
                  <m:grow/>
                </m:dPr>
                <m:e>
                  <m:sSub>
                    <m:e>
                      <m:r>
                        <m:t>x</m:t>
                      </m:r>
                    </m:e>
                    <m:sub>
                      <m:r>
                        <m:t>0</m:t>
                      </m:r>
                    </m:sub>
                  </m:sSub>
                </m:e>
              </m:d>
            </m:sub>
            <m:sup>
              <m:r>
                <m:t>​</m:t>
              </m:r>
            </m:sup>
            <m:e>
              <m:r>
                <m:t>I</m:t>
              </m:r>
            </m:e>
          </m:nary>
          <m:d>
            <m:dPr>
              <m:begChr m:val="("/>
              <m:endChr m:val=")"/>
              <m:sepChr m:val=""/>
              <m:grow/>
            </m:dPr>
            <m:e>
              <m:sSub>
                <m:e>
                  <m:r>
                    <m:t>Y</m:t>
                  </m:r>
                </m:e>
                <m:sub>
                  <m:r>
                    <m:t>i</m:t>
                  </m:r>
                </m:sub>
              </m:sSub>
              <m:r>
                <m:rPr>
                  <m:sty m:val="p"/>
                </m:rPr>
                <m:t>=</m:t>
              </m:r>
              <m:r>
                <m:t>j</m:t>
              </m:r>
            </m:e>
          </m:d>
          <m:r>
            <m:rPr>
              <m:sty m:val="p"/>
            </m:rPr>
            <m:t>,</m:t>
          </m:r>
        </m:oMath>
      </m:oMathPara>
    </w:p>
    <w:p>
      <w:pPr>
        <w:pStyle w:val="FirstParagraph"/>
      </w:pPr>
      <w:r>
        <w:t xml:space="preserve">for each</w:t>
      </w:r>
      <w:r>
        <w:t xml:space="preserve"> </w:t>
      </w:r>
      <m:oMath>
        <m:r>
          <m:t>j</m:t>
        </m:r>
        <m:r>
          <m:rPr>
            <m:sty m:val="p"/>
          </m:rPr>
          <m:t>=</m:t>
        </m:r>
        <m:r>
          <m:t>1</m:t>
        </m:r>
        <m:r>
          <m:rPr>
            <m:sty m:val="p"/>
          </m:rPr>
          <m:t>,</m:t>
        </m:r>
        <m:r>
          <m:rPr>
            <m:sty m:val="p"/>
          </m:rPr>
          <m:t>…</m:t>
        </m:r>
        <m:r>
          <m:rPr>
            <m:sty m:val="p"/>
          </m:rPr>
          <m:t>,</m:t>
        </m:r>
        <m:r>
          <m:t>J</m:t>
        </m:r>
      </m:oMath>
      <w:r>
        <w:t xml:space="preserve">. Thus, for each of the</w:t>
      </w:r>
      <w:r>
        <w:t xml:space="preserve"> </w:t>
      </w:r>
      <m:oMath>
        <m:r>
          <m:t>J</m:t>
        </m:r>
      </m:oMath>
      <w:r>
        <w:t xml:space="preserve"> </w:t>
      </w:r>
      <w:r>
        <w:t xml:space="preserve">classes, we compute the proportion of the</w:t>
      </w:r>
      <w:r>
        <w:t xml:space="preserve"> </w:t>
      </w:r>
      <m:oMath>
        <m:r>
          <m:t>K</m:t>
        </m:r>
      </m:oMath>
      <w:r>
        <w:t xml:space="preserve"> </w:t>
      </w:r>
      <w:r>
        <w:t xml:space="preserve">neighbors belonging to that class. We classify</w:t>
      </w:r>
      <w:r>
        <w:t xml:space="preserve"> </w:t>
      </w:r>
      <m:oMath>
        <m:sSub>
          <m:e>
            <m:r>
              <m:t>x</m:t>
            </m:r>
          </m:e>
          <m:sub>
            <m:r>
              <m:t>0</m:t>
            </m:r>
          </m:sub>
        </m:sSub>
      </m:oMath>
      <w:r>
        <w:t xml:space="preserve"> </w:t>
      </w:r>
      <w:r>
        <w:t xml:space="preserve">to the class that has the highest estimated probability.</w:t>
      </w:r>
    </w:p>
    <w:bookmarkStart w:id="129" w:name="bayes-classifier"/>
    <w:p>
      <w:pPr>
        <w:pStyle w:val="Heading2"/>
      </w:pPr>
      <w:r>
        <w:t xml:space="preserve">Bayes classifier</w:t>
      </w:r>
    </w:p>
    <w:p>
      <w:pPr>
        <w:pStyle w:val="FirstParagraph"/>
      </w:pPr>
      <w:r>
        <w:t xml:space="preserve">The motivation behind estimating the conditional probabilities</w:t>
      </w:r>
      <w:r>
        <w:t xml:space="preserve"> </w:t>
      </w:r>
      <m:oMath>
        <m:r>
          <m:t>P</m:t>
        </m:r>
        <m:d>
          <m:dPr>
            <m:begChr m:val="("/>
            <m:endChr m:val=")"/>
            <m:sepChr m:val=""/>
            <m:grow/>
          </m:dPr>
          <m:e>
            <m:r>
              <m:t>Y</m:t>
            </m:r>
            <m:r>
              <m:rPr>
                <m:sty m:val="p"/>
              </m:rPr>
              <m:t>=</m:t>
            </m:r>
            <m:r>
              <m:t>j</m:t>
            </m:r>
            <m:r>
              <m:rPr>
                <m:sty m:val="p"/>
              </m:rPr>
              <m:t>|</m:t>
            </m:r>
            <m:r>
              <m:t>X</m:t>
            </m:r>
          </m:e>
        </m:d>
      </m:oMath>
      <w:r>
        <w:t xml:space="preserve"> </w:t>
      </w:r>
      <w:r>
        <w:t xml:space="preserve">is from minimizing test error rate. Similar to regression, given a new independent test point</w:t>
      </w:r>
      <w:r>
        <w:t xml:space="preserve"> </w:t>
      </w:r>
      <m:oMath>
        <m:r>
          <m:t>X</m:t>
        </m:r>
      </m:oMath>
      <w:r>
        <w:t xml:space="preserve"> </w:t>
      </w:r>
      <w:r>
        <w:t xml:space="preserve">with label</w:t>
      </w:r>
      <w:r>
        <w:t xml:space="preserve"> </w:t>
      </w:r>
      <m:oMath>
        <m:r>
          <m:t>Y</m:t>
        </m:r>
      </m:oMath>
      <w:r>
        <w:t xml:space="preserve">, we can define expected prediction error for classification as</w:t>
      </w:r>
    </w:p>
    <w:p>
      <w:pPr>
        <w:pStyle w:val="BodyText"/>
      </w:pPr>
      <m:oMathPara>
        <m:oMathParaPr>
          <m:jc m:val="center"/>
        </m:oMathParaPr>
        <m:oMath>
          <m:r>
            <m:t>E</m:t>
          </m:r>
          <m:d>
            <m:dPr>
              <m:begChr m:val="["/>
              <m:endChr m:val="]"/>
              <m:sepChr m:val=""/>
              <m:grow/>
            </m:dPr>
            <m:e>
              <m:r>
                <m:t>I</m:t>
              </m:r>
              <m:d>
                <m:dPr>
                  <m:begChr m:val="("/>
                  <m:endChr m:val=")"/>
                  <m:sepChr m:val=""/>
                  <m:grow/>
                </m:dPr>
                <m:e>
                  <m:r>
                    <m:t>Y</m:t>
                  </m:r>
                  <m:r>
                    <m:rPr>
                      <m:sty m:val="p"/>
                    </m:rPr>
                    <m:t>≠</m:t>
                  </m:r>
                  <m:acc>
                    <m:accPr>
                      <m:chr m:val="̂"/>
                    </m:accPr>
                    <m:e>
                      <m:r>
                        <m:t>Y</m:t>
                      </m:r>
                    </m:e>
                  </m:acc>
                </m:e>
              </m:d>
            </m:e>
          </m:d>
          <m:r>
            <m:rPr>
              <m:sty m:val="p"/>
            </m:rPr>
            <m:t>,</m:t>
          </m:r>
        </m:oMath>
      </m:oMathPara>
    </w:p>
    <w:p>
      <w:pPr>
        <w:pStyle w:val="FirstParagraph"/>
      </w:pPr>
      <w:r>
        <w:t xml:space="preserve">where</w:t>
      </w:r>
      <w:r>
        <w:t xml:space="preserve"> </w:t>
      </w:r>
      <m:oMath>
        <m:acc>
          <m:accPr>
            <m:chr m:val="̂"/>
          </m:accPr>
          <m:e>
            <m:r>
              <m:t>Y</m:t>
            </m:r>
          </m:e>
        </m:acc>
      </m:oMath>
      <w:r>
        <w:t xml:space="preserve"> </w:t>
      </w:r>
      <w:r>
        <w:t xml:space="preserve">is the prediction from a classifier. Notice that</w:t>
      </w:r>
      <w:r>
        <w:t xml:space="preserve"> </w:t>
      </w:r>
      <m:oMath>
        <m:r>
          <m:t>Y</m:t>
        </m:r>
      </m:oMath>
      <w:r>
        <w:t xml:space="preserve"> </w:t>
      </w:r>
      <w:r>
        <w:t xml:space="preserve">depends on</w:t>
      </w:r>
      <w:r>
        <w:t xml:space="preserve"> </w:t>
      </w:r>
      <m:oMath>
        <m:r>
          <m:t>X</m:t>
        </m:r>
      </m:oMath>
      <w:r>
        <w:t xml:space="preserve">, and</w:t>
      </w:r>
      <w:r>
        <w:t xml:space="preserve"> </w:t>
      </w:r>
      <m:oMath>
        <m:acc>
          <m:accPr>
            <m:chr m:val="̂"/>
          </m:accPr>
          <m:e>
            <m:r>
              <m:t>Y</m:t>
            </m:r>
          </m:e>
        </m:acc>
      </m:oMath>
      <w:r>
        <w:t xml:space="preserve"> </w:t>
      </w:r>
      <w:r>
        <w:t xml:space="preserve">depends on both</w:t>
      </w:r>
      <w:r>
        <w:t xml:space="preserve"> </w:t>
      </w:r>
      <m:oMath>
        <m:r>
          <m:t>X</m:t>
        </m:r>
      </m:oMath>
      <w:r>
        <w:t xml:space="preserve"> </w:t>
      </w:r>
      <w:r>
        <w:t xml:space="preserve">and the training set. We want a classifier that minimizes the expected prediction error. It can be shown</w:t>
      </w:r>
      <w:r>
        <w:rPr>
          <w:rStyle w:val="FootnoteReference"/>
        </w:rPr>
        <w:footnoteReference w:id="128"/>
      </w:r>
      <w:r>
        <w:t xml:space="preserve"> </w:t>
      </w:r>
      <w:r>
        <w:t xml:space="preserve">that the optimal classifier is the one that predicts a new observation</w:t>
      </w:r>
      <w:r>
        <w:t xml:space="preserve"> </w:t>
      </w:r>
      <m:oMath>
        <m:sSub>
          <m:e>
            <m:r>
              <m:t>x</m:t>
            </m:r>
          </m:e>
          <m:sub>
            <m:r>
              <m:t>0</m:t>
            </m:r>
          </m:sub>
        </m:sSub>
      </m:oMath>
      <w:r>
        <w:t xml:space="preserve"> </w:t>
      </w:r>
      <w:r>
        <w:t xml:space="preserve">by</w:t>
      </w:r>
      <w:r>
        <w:t xml:space="preserve"> </w:t>
      </w:r>
      <m:oMath>
        <m:acc>
          <m:accPr>
            <m:chr m:val="̂"/>
          </m:accPr>
          <m:e>
            <m:r>
              <m:t>Y</m:t>
            </m:r>
          </m:e>
        </m:acc>
      </m:oMath>
      <w:r>
        <w:t xml:space="preserve"> </w:t>
      </w:r>
      <w:r>
        <w:t xml:space="preserve">such that</w:t>
      </w:r>
    </w:p>
    <w:p>
      <w:pPr>
        <w:pStyle w:val="BlockText"/>
      </w:pPr>
      <m:oMath>
        <m:acc>
          <m:accPr>
            <m:chr m:val="̂"/>
          </m:accPr>
          <m:e>
            <m:r>
              <m:t>Y</m:t>
            </m:r>
          </m:e>
        </m:acc>
        <m:r>
          <m:rPr>
            <m:sty m:val="p"/>
          </m:rPr>
          <m:t>=</m:t>
        </m:r>
        <m:r>
          <m:t>j</m:t>
        </m:r>
      </m:oMath>
      <w:r>
        <w:t xml:space="preserve"> </w:t>
      </w:r>
      <w:r>
        <w:t xml:space="preserve">if</w:t>
      </w:r>
      <w:r>
        <w:t xml:space="preserve"> </w:t>
      </w:r>
      <m:oMath>
        <m:r>
          <m:t>P</m:t>
        </m:r>
        <m:d>
          <m:dPr>
            <m:begChr m:val="("/>
            <m:endChr m:val=")"/>
            <m:sepChr m:val=""/>
            <m:grow/>
          </m:dPr>
          <m:e>
            <m:r>
              <m:t>Y</m:t>
            </m:r>
            <m:r>
              <m:rPr>
                <m:sty m:val="p"/>
              </m:rPr>
              <m:t>=</m:t>
            </m:r>
            <m:r>
              <m:t>j</m:t>
            </m:r>
            <m:r>
              <m:rPr>
                <m:sty m:val="p"/>
              </m:rPr>
              <m:t>|</m:t>
            </m:r>
            <m:r>
              <m:t>X</m:t>
            </m:r>
            <m:r>
              <m:rPr>
                <m:sty m:val="p"/>
              </m:rPr>
              <m:t>=</m:t>
            </m:r>
            <m:sSub>
              <m:e>
                <m:r>
                  <m:t>x</m:t>
                </m:r>
              </m:e>
              <m:sub>
                <m:r>
                  <m:t>0</m:t>
                </m:r>
              </m:sub>
            </m:sSub>
          </m:e>
        </m:d>
      </m:oMath>
      <w:r>
        <w:t xml:space="preserve"> </w:t>
      </w:r>
      <w:r>
        <w:t xml:space="preserve">is maximum among</w:t>
      </w:r>
      <w:r>
        <w:t xml:space="preserve"> </w:t>
      </w:r>
      <m:oMath>
        <m:r>
          <m:t>P</m:t>
        </m:r>
        <m:d>
          <m:dPr>
            <m:begChr m:val="("/>
            <m:endChr m:val=")"/>
            <m:sepChr m:val=""/>
            <m:grow/>
          </m:dPr>
          <m:e>
            <m:r>
              <m:t>Y</m:t>
            </m:r>
            <m:r>
              <m:rPr>
                <m:sty m:val="p"/>
              </m:rPr>
              <m:t>=</m:t>
            </m:r>
            <m:r>
              <m:t>1</m:t>
            </m:r>
            <m:r>
              <m:rPr>
                <m:sty m:val="p"/>
              </m:rPr>
              <m:t>|</m:t>
            </m:r>
            <m:r>
              <m:t>X</m:t>
            </m:r>
            <m:r>
              <m:rPr>
                <m:sty m:val="p"/>
              </m:rPr>
              <m:t>=</m:t>
            </m:r>
            <m:sSub>
              <m:e>
                <m:r>
                  <m:t>x</m:t>
                </m:r>
              </m:e>
              <m:sub>
                <m:r>
                  <m:t>0</m:t>
                </m:r>
              </m:sub>
            </m:sSub>
          </m:e>
        </m:d>
        <m:r>
          <m:rPr>
            <m:sty m:val="p"/>
          </m:rPr>
          <m:t>,</m:t>
        </m:r>
        <m:r>
          <m:rPr>
            <m:sty m:val="p"/>
          </m:rPr>
          <m:t>…</m:t>
        </m:r>
        <m:r>
          <m:rPr>
            <m:sty m:val="p"/>
          </m:rPr>
          <m:t>,</m:t>
        </m:r>
        <m:r>
          <m:t>P</m:t>
        </m:r>
        <m:d>
          <m:dPr>
            <m:begChr m:val="("/>
            <m:endChr m:val=")"/>
            <m:sepChr m:val=""/>
            <m:grow/>
          </m:dPr>
          <m:e>
            <m:r>
              <m:t>Y</m:t>
            </m:r>
            <m:r>
              <m:rPr>
                <m:sty m:val="p"/>
              </m:rPr>
              <m:t>=</m:t>
            </m:r>
            <m:r>
              <m:t>J</m:t>
            </m:r>
            <m:r>
              <m:rPr>
                <m:sty m:val="p"/>
              </m:rPr>
              <m:t>|</m:t>
            </m:r>
            <m:r>
              <m:t>X</m:t>
            </m:r>
            <m:r>
              <m:rPr>
                <m:sty m:val="p"/>
              </m:rPr>
              <m:t>=</m:t>
            </m:r>
            <m:sSub>
              <m:e>
                <m:r>
                  <m:t>x</m:t>
                </m:r>
              </m:e>
              <m:sub>
                <m:r>
                  <m:t>0</m:t>
                </m:r>
              </m:sub>
            </m:sSub>
          </m:e>
        </m:d>
        <m:r>
          <m:rPr>
            <m:sty m:val="p"/>
          </m:rPr>
          <m:t>.</m:t>
        </m:r>
      </m:oMath>
    </w:p>
    <w:p>
      <w:pPr>
        <w:pStyle w:val="FirstParagraph"/>
      </w:pPr>
      <w:r>
        <w:t xml:space="preserve">The optimal classifier is called the</w:t>
      </w:r>
      <w:r>
        <w:t xml:space="preserve"> </w:t>
      </w:r>
      <w:r>
        <w:rPr>
          <w:iCs/>
          <w:i/>
        </w:rPr>
        <w:t xml:space="preserve">Bayes classifier</w:t>
      </w:r>
      <w:r>
        <w:t xml:space="preserve">.</w:t>
      </w:r>
    </w:p>
    <w:p>
      <w:pPr>
        <w:pStyle w:val="BodyText"/>
      </w:pPr>
      <w:r>
        <w:t xml:space="preserve">Thus every classification problem has a corresponding Bayes classification rule and associated Bayes error rate. The Bayes rate is analogous to the irreducible error that we encountered in the regression setting.</w:t>
      </w:r>
    </w:p>
    <w:p>
      <w:pPr>
        <w:pStyle w:val="BodyText"/>
      </w:pPr>
      <w:r>
        <w:t xml:space="preserve">Unfortunately, we can not directly use the Bayes classifier since we do not know the distribution of</w:t>
      </w:r>
      <w:r>
        <w:t xml:space="preserve"> </w:t>
      </w:r>
      <m:oMath>
        <m:r>
          <m:t>Y</m:t>
        </m:r>
        <m:r>
          <m:rPr>
            <m:sty m:val="p"/>
          </m:rPr>
          <m:t>|</m:t>
        </m:r>
        <m:r>
          <m:t>X</m:t>
        </m:r>
      </m:oMath>
      <w:r>
        <w:t xml:space="preserve">. Different classifiers use different estimators of such conditional distributions – KNN uses proportion of points in the</w:t>
      </w:r>
      <w:r>
        <w:t xml:space="preserve"> </w:t>
      </w:r>
      <m:oMath>
        <m:r>
          <m:t>K</m:t>
        </m:r>
      </m:oMath>
      <w:r>
        <w:t xml:space="preserve"> </w:t>
      </w:r>
      <w:r>
        <w:t xml:space="preserve">nearest neighbors belonging to each class as the estimator, as discussed before.</w:t>
      </w:r>
    </w:p>
    <w:bookmarkEnd w:id="129"/>
    <w:bookmarkStart w:id="134" w:name="evaluating-a-classifier"/>
    <w:p>
      <w:pPr>
        <w:pStyle w:val="Heading2"/>
      </w:pPr>
      <w:r>
        <w:t xml:space="preserve">Evaluating a classifier</w:t>
      </w:r>
    </w:p>
    <w:p>
      <w:pPr>
        <w:pStyle w:val="FirstParagraph"/>
      </w:pPr>
      <w:r>
        <w:t xml:space="preserve">To evaluate the performance of the classifier, instead of test MSE, we can use</w:t>
      </w:r>
      <w:r>
        <w:t xml:space="preserve"> </w:t>
      </w:r>
      <w:r>
        <w:rPr>
          <w:iCs/>
          <w:i/>
        </w:rPr>
        <w:t xml:space="preserve">classification accuracy</w:t>
      </w:r>
      <w:r>
        <w:t xml:space="preserve"> </w:t>
      </w:r>
      <w:r>
        <w:t xml:space="preserve">or</w:t>
      </w:r>
      <w:r>
        <w:t xml:space="preserve"> </w:t>
      </w:r>
      <w:r>
        <w:rPr>
          <w:iCs/>
          <w:i/>
        </w:rPr>
        <w:t xml:space="preserve">misclassification error rate</w:t>
      </w:r>
      <w:r>
        <w:t xml:space="preserve">.</w:t>
      </w:r>
      <w:r>
        <w:rPr>
          <w:rStyle w:val="FootnoteReference"/>
        </w:rPr>
        <w:footnoteReference w:id="130"/>
      </w:r>
    </w:p>
    <w:p>
      <w:pPr>
        <w:pStyle w:val="BodyText"/>
      </w:pPr>
      <w:r>
        <w:t xml:space="preserve">As with regression setting, here too we aim to maximize</w:t>
      </w:r>
      <w:r>
        <w:t xml:space="preserve"> </w:t>
      </w:r>
      <w:r>
        <w:rPr>
          <w:iCs/>
          <w:i/>
        </w:rPr>
        <w:t xml:space="preserve">test</w:t>
      </w:r>
      <w:r>
        <w:t xml:space="preserve"> </w:t>
      </w:r>
      <w:r>
        <w:t xml:space="preserve">accuracy or minimize test error. minimizing training error is undesirable since it will lead to overfitting the data. For example, consider</w:t>
      </w:r>
      <w:r>
        <w:t xml:space="preserve"> </w:t>
      </w:r>
      <m:oMath>
        <m:r>
          <m:t>K</m:t>
        </m:r>
        <m:r>
          <m:rPr>
            <m:sty m:val="p"/>
          </m:rPr>
          <m:t>=</m:t>
        </m:r>
        <m:r>
          <m:t>1</m:t>
        </m:r>
      </m:oMath>
      <w:r>
        <w:t xml:space="preserve">, a 1-NN classifier. Since each</w:t>
      </w:r>
      <w:r>
        <w:t xml:space="preserve"> </w:t>
      </w:r>
      <m:oMath>
        <m:sSub>
          <m:e>
            <m:r>
              <m:t>X</m:t>
            </m:r>
          </m:e>
          <m:sub>
            <m:r>
              <m:t>i</m:t>
            </m:r>
          </m:sub>
        </m:sSub>
      </m:oMath>
      <w:r>
        <w:t xml:space="preserve"> </w:t>
      </w:r>
      <w:r>
        <w:t xml:space="preserve">is the closest neighbor to itself, the training error would be zero. Figure</w:t>
      </w:r>
      <w:r>
        <w:t xml:space="preserve"> </w:t>
      </w:r>
      <w:r>
        <w:t xml:space="preserve"> </w:t>
      </w:r>
      <w:r>
        <w:t xml:space="preserve">shows training and test error rates from a simulation study (figure adapted from the textbook</w:t>
      </w:r>
      <w:r>
        <w:t xml:space="preserve"> </w:t>
      </w:r>
      <w:r>
        <w:rPr>
          <w:iCs/>
          <w:i/>
        </w:rPr>
        <w:t xml:space="preserve">Introduction to Statistical Learning</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22987"/>
                  <wp:effectExtent b="0" l="0" r="0" t="0"/>
                  <wp:docPr descr="" title="" id="132" name="Picture"/>
                  <a:graphic>
                    <a:graphicData uri="http://schemas.openxmlformats.org/drawingml/2006/picture">
                      <pic:pic>
                        <pic:nvPicPr>
                          <pic:cNvPr descr="img/2_17.pdf" id="133" name="Picture"/>
                          <pic:cNvPicPr>
                            <a:picLocks noChangeArrowheads="1" noChangeAspect="1"/>
                          </pic:cNvPicPr>
                        </pic:nvPicPr>
                        <pic:blipFill>
                          <a:blip r:embed="rId131"/>
                          <a:stretch>
                            <a:fillRect/>
                          </a:stretch>
                        </pic:blipFill>
                        <pic:spPr bwMode="auto">
                          <a:xfrm>
                            <a:off x="0" y="0"/>
                            <a:ext cx="5334000" cy="4122987"/>
                          </a:xfrm>
                          <a:prstGeom prst="rect">
                            <a:avLst/>
                          </a:prstGeom>
                          <a:noFill/>
                          <a:ln w="9525">
                            <a:noFill/>
                            <a:headEnd/>
                            <a:tailEnd/>
                          </a:ln>
                        </pic:spPr>
                      </pic:pic>
                    </a:graphicData>
                  </a:graphic>
                </wp:inline>
              </w:drawing>
            </w:r>
          </w:p>
          <w:p>
            <w:pPr>
              <w:jc w:val="center"/>
            </w:pPr>
            <w:pPr>
              <w:jc w:val="start"/>
              <w:spacing w:before="200"/>
              <w:pStyle w:val="ImageCaption"/>
            </w:pPr>
            <w:r>
              <w:t xml:space="preserve">Training and test error rates for a KNN classifier based on 200 training and 5000 test observations. The error rates are plotted against 1/K. The black dashed line shows the Bayes error rate. Figure adapted from Introduction to Statistical Learning.</w:t>
            </w:r>
          </w:p>
        </w:tc>
      </w:tr>
    </w:tbl>
    <w:bookmarkEnd w:id="134"/>
    <w:bookmarkStart w:id="145" w:name="role-of-hyperparameter-in-classification"/>
    <w:p>
      <w:pPr>
        <w:pStyle w:val="Heading2"/>
      </w:pPr>
      <w:r>
        <w:t xml:space="preserve">Role of hyperparameter in classification</w:t>
      </w:r>
    </w:p>
    <w:p>
      <w:pPr>
        <w:pStyle w:val="FirstParagraph"/>
      </w:pPr>
      <w:r>
        <w:t xml:space="preserve">As with KNN regression, the hyperparameter</w:t>
      </w:r>
      <w:r>
        <w:t xml:space="preserve"> </w:t>
      </w:r>
      <m:oMath>
        <m:r>
          <m:t>K</m:t>
        </m:r>
      </m:oMath>
      <w:r>
        <w:t xml:space="preserve"> </w:t>
      </w:r>
      <w:r>
        <w:t xml:space="preserve">determines how flexible the KNN method is. However, the idea of flexibility is subtle in this case. Consider a two class problem – a classification problem with two classes. A classifier will attempt to create regions using the predictors so that a new data point could be classified into a class depending on which region it fall into. The boundary that separates the these regions is effectively the classification rule for that classifier. Figure</w:t>
      </w:r>
      <w:r>
        <w:t xml:space="preserve"> </w:t>
      </w:r>
      <w:r>
        <w:t xml:space="preserve"> </w:t>
      </w:r>
      <w:r>
        <w:t xml:space="preserve">shows a classification problem with two classes. A certain classifier creates two regions (red and blue) so that a new data point will be classified to red/blue classes if it falls in the corresponding region. The</w:t>
      </w:r>
      <w:r>
        <w:t xml:space="preserve"> </w:t>
      </w:r>
      <w:r>
        <w:rPr>
          <w:iCs/>
          <w:i/>
        </w:rPr>
        <w:t xml:space="preserve">decision boundary</w:t>
      </w:r>
      <w:r>
        <w:t xml:space="preserve">, is the boundary of the regions, a straight line in this example.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572000"/>
                  <wp:effectExtent b="0" l="0" r="0" t="0"/>
                  <wp:docPr descr="" title="" id="136" name="Picture"/>
                  <a:graphic>
                    <a:graphicData uri="http://schemas.openxmlformats.org/drawingml/2006/picture">
                      <pic:pic>
                        <pic:nvPicPr>
                          <pic:cNvPr descr="04-Fitting_Assessing_Models_Typed_files/figure-docx/bnd-1.png" id="137" name="Picture"/>
                          <pic:cNvPicPr>
                            <a:picLocks noChangeArrowheads="1" noChangeAspect="1"/>
                          </pic:cNvPicPr>
                        </pic:nvPicPr>
                        <pic:blipFill>
                          <a:blip r:embed="rId13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Two-dimensional classification.</w:t>
            </w:r>
          </w:p>
        </w:tc>
      </w:tr>
    </w:tbl>
    <w:p>
      <w:pPr>
        <w:pStyle w:val="BodyText"/>
      </w:pPr>
      <w:r>
        <w:t xml:space="preserve">How would the decision boundary look like for the Bayes classifier? For a two class problem, the Bayes classifier assigns the most probable class to a new data point. Thus for a new</w:t>
      </w:r>
      <w:r>
        <w:t xml:space="preserve"> </w:t>
      </w:r>
      <m:oMath>
        <m:sSub>
          <m:e>
            <m:r>
              <m:t>x</m:t>
            </m:r>
          </m:e>
          <m:sub>
            <m:r>
              <m:t>0</m:t>
            </m:r>
          </m:sub>
        </m:sSub>
      </m:oMath>
      <w:r>
        <w:t xml:space="preserve">, it will be assigned to class 1 if</w:t>
      </w:r>
      <w:r>
        <w:t xml:space="preserve"> </w:t>
      </w:r>
      <m:oMath>
        <m:r>
          <m:t>P</m:t>
        </m:r>
        <m:d>
          <m:dPr>
            <m:begChr m:val="("/>
            <m:endChr m:val=")"/>
            <m:sepChr m:val=""/>
            <m:grow/>
          </m:dPr>
          <m:e>
            <m:r>
              <m:t>Y</m:t>
            </m:r>
            <m:r>
              <m:rPr>
                <m:sty m:val="p"/>
              </m:rPr>
              <m:t>=</m:t>
            </m:r>
            <m:r>
              <m:t>1</m:t>
            </m:r>
            <m:r>
              <m:rPr>
                <m:sty m:val="p"/>
              </m:rPr>
              <m:t>|</m:t>
            </m:r>
            <m:r>
              <m:t>X</m:t>
            </m:r>
            <m:r>
              <m:rPr>
                <m:sty m:val="p"/>
              </m:rPr>
              <m:t>=</m:t>
            </m:r>
            <m:sSub>
              <m:e>
                <m:r>
                  <m:t>x</m:t>
                </m:r>
              </m:e>
              <m:sub>
                <m:r>
                  <m:t>0</m:t>
                </m:r>
              </m:sub>
            </m:sSub>
          </m:e>
        </m:d>
        <m:r>
          <m:rPr>
            <m:sty m:val="p"/>
          </m:rPr>
          <m:t>&gt;</m:t>
        </m:r>
        <m:r>
          <m:t>P</m:t>
        </m:r>
        <m:d>
          <m:dPr>
            <m:begChr m:val="("/>
            <m:endChr m:val=")"/>
            <m:sepChr m:val=""/>
            <m:grow/>
          </m:dPr>
          <m:e>
            <m:r>
              <m:t>Y</m:t>
            </m:r>
            <m:r>
              <m:rPr>
                <m:sty m:val="p"/>
              </m:rPr>
              <m:t>=</m:t>
            </m:r>
            <m:r>
              <m:t>2</m:t>
            </m:r>
            <m:r>
              <m:rPr>
                <m:sty m:val="p"/>
              </m:rPr>
              <m:t>|</m:t>
            </m:r>
            <m:r>
              <m:t>X</m:t>
            </m:r>
            <m:r>
              <m:rPr>
                <m:sty m:val="p"/>
              </m:rPr>
              <m:t>=</m:t>
            </m:r>
            <m:sSub>
              <m:e>
                <m:r>
                  <m:t>x</m:t>
                </m:r>
              </m:e>
              <m:sub>
                <m:r>
                  <m:t>0</m:t>
                </m:r>
              </m:sub>
            </m:sSub>
          </m:e>
        </m:d>
      </m:oMath>
      <w:r>
        <w:t xml:space="preserve">, assign to class otherwise. Equivalently,</w:t>
      </w:r>
      <w:r>
        <w:t xml:space="preserve"> </w:t>
      </w:r>
      <m:oMath>
        <m:sSub>
          <m:e>
            <m:r>
              <m:t>x</m:t>
            </m:r>
          </m:e>
          <m:sub>
            <m:r>
              <m:t>0</m:t>
            </m:r>
          </m:sub>
        </m:sSub>
      </m:oMath>
      <w:r>
        <w:t xml:space="preserve"> </w:t>
      </w:r>
      <w:r>
        <w:t xml:space="preserve">will be assigned to class 1 if</w:t>
      </w:r>
      <w:r>
        <w:t xml:space="preserve"> </w:t>
      </w:r>
      <m:oMath>
        <m:r>
          <m:t>P</m:t>
        </m:r>
        <m:d>
          <m:dPr>
            <m:begChr m:val="("/>
            <m:endChr m:val=")"/>
            <m:sepChr m:val=""/>
            <m:grow/>
          </m:dPr>
          <m:e>
            <m:r>
              <m:t>Y</m:t>
            </m:r>
            <m:r>
              <m:rPr>
                <m:sty m:val="p"/>
              </m:rPr>
              <m:t>=</m:t>
            </m:r>
            <m:r>
              <m:t>1</m:t>
            </m:r>
            <m:r>
              <m:rPr>
                <m:sty m:val="p"/>
              </m:rPr>
              <m:t>|</m:t>
            </m:r>
            <m:r>
              <m:t>X</m:t>
            </m:r>
            <m:r>
              <m:rPr>
                <m:sty m:val="p"/>
              </m:rPr>
              <m:t>=</m:t>
            </m:r>
            <m:sSub>
              <m:e>
                <m:r>
                  <m:t>x</m:t>
                </m:r>
              </m:e>
              <m:sub>
                <m:r>
                  <m:t>0</m:t>
                </m:r>
              </m:sub>
            </m:sSub>
          </m:e>
        </m:d>
        <m:r>
          <m:rPr>
            <m:sty m:val="p"/>
          </m:rPr>
          <m:t>&gt;</m:t>
        </m:r>
        <m:r>
          <m:t>0.5</m:t>
        </m:r>
      </m:oMath>
      <w:r>
        <w:t xml:space="preserve">. Thus the decision boundary of the Bayes classifier is the set of all</w:t>
      </w:r>
      <w:r>
        <w:t xml:space="preserve"> </w:t>
      </w:r>
      <m:oMath>
        <m:r>
          <m:t>x</m:t>
        </m:r>
      </m:oMath>
      <w:r>
        <w:t xml:space="preserve"> </w:t>
      </w:r>
      <w:r>
        <w:t xml:space="preserve">such that</w:t>
      </w:r>
      <w:r>
        <w:t xml:space="preserve"> </w:t>
      </w:r>
      <m:oMath>
        <m:r>
          <m:t>P</m:t>
        </m:r>
        <m:d>
          <m:dPr>
            <m:begChr m:val="("/>
            <m:endChr m:val=")"/>
            <m:sepChr m:val=""/>
            <m:grow/>
          </m:dPr>
          <m:e>
            <m:r>
              <m:t>Y</m:t>
            </m:r>
            <m:r>
              <m:rPr>
                <m:sty m:val="p"/>
              </m:rPr>
              <m:t>=</m:t>
            </m:r>
            <m:r>
              <m:t>1</m:t>
            </m:r>
            <m:r>
              <m:rPr>
                <m:sty m:val="p"/>
              </m:rPr>
              <m:t>|</m:t>
            </m:r>
            <m:r>
              <m:t>X</m:t>
            </m:r>
            <m:r>
              <m:rPr>
                <m:sty m:val="p"/>
              </m:rPr>
              <m:t>=</m:t>
            </m:r>
            <m:r>
              <m:t>x</m:t>
            </m:r>
          </m:e>
        </m:d>
        <m:r>
          <m:rPr>
            <m:sty m:val="p"/>
          </m:rPr>
          <m:t>=</m:t>
        </m:r>
        <m:r>
          <m:t>0.5</m:t>
        </m:r>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14924"/>
                  <wp:effectExtent b="0" l="0" r="0" t="0"/>
                  <wp:docPr descr="" title="" id="139" name="Picture"/>
                  <a:graphic>
                    <a:graphicData uri="http://schemas.openxmlformats.org/drawingml/2006/picture">
                      <pic:pic>
                        <pic:nvPicPr>
                          <pic:cNvPr descr="img/2_16.pdf" id="140" name="Picture"/>
                          <pic:cNvPicPr>
                            <a:picLocks noChangeArrowheads="1" noChangeAspect="1"/>
                          </pic:cNvPicPr>
                        </pic:nvPicPr>
                        <pic:blipFill>
                          <a:blip r:embed="rId138"/>
                          <a:stretch>
                            <a:fillRect/>
                          </a:stretch>
                        </pic:blipFill>
                        <pic:spPr bwMode="auto">
                          <a:xfrm>
                            <a:off x="0" y="0"/>
                            <a:ext cx="5334000" cy="3114924"/>
                          </a:xfrm>
                          <a:prstGeom prst="rect">
                            <a:avLst/>
                          </a:prstGeom>
                          <a:noFill/>
                          <a:ln w="9525">
                            <a:noFill/>
                            <a:headEnd/>
                            <a:tailEnd/>
                          </a:ln>
                        </pic:spPr>
                      </pic:pic>
                    </a:graphicData>
                  </a:graphic>
                </wp:inline>
              </w:drawing>
            </w:r>
          </w:p>
          <w:p>
            <w:pPr>
              <w:jc w:val="center"/>
            </w:pPr>
            <w:pPr>
              <w:jc w:val="start"/>
              <w:spacing w:before="200"/>
              <w:pStyle w:val="ImageCaption"/>
            </w:pPr>
            <w:r>
              <w:t xml:space="preserve">Impact of K on decision boundaries of KNN classifiers. The Bayes dicision boundary is shown using purple dashed line. Image adapted from</w:t>
            </w:r>
            <w:r>
              <w:t xml:space="preserve"> </w:t>
            </w:r>
            <w:r>
              <w:t xml:space="preserve">.</w:t>
            </w:r>
          </w:p>
        </w:tc>
      </w:tr>
    </w:tbl>
    <w:p>
      <w:pPr>
        <w:pStyle w:val="BodyText"/>
      </w:pPr>
      <w:r>
        <w:t xml:space="preserve">The value of</w:t>
      </w:r>
      <w:r>
        <w:t xml:space="preserve"> </w:t>
      </w:r>
      <m:oMath>
        <m:r>
          <m:t>K</m:t>
        </m:r>
      </m:oMath>
      <w:r>
        <w:t xml:space="preserve"> </w:t>
      </w:r>
      <w:r>
        <w:t xml:space="preserve">in a KNN classifier determines how smooth or rough the decision boundary is (this is analogous to estimating</w:t>
      </w:r>
      <w:r>
        <w:t xml:space="preserve"> </w:t>
      </w:r>
      <m:oMath>
        <m:r>
          <m:t>f</m:t>
        </m:r>
        <m:d>
          <m:dPr>
            <m:begChr m:val="("/>
            <m:endChr m:val=")"/>
            <m:sepChr m:val=""/>
            <m:grow/>
          </m:dPr>
          <m:e>
            <m:r>
              <m:rPr>
                <m:sty m:val="p"/>
              </m:rPr>
              <m:t>⋅</m:t>
            </m:r>
          </m:e>
        </m:d>
      </m:oMath>
      <w:r>
        <w:t xml:space="preserve"> </w:t>
      </w:r>
      <w:r>
        <w:t xml:space="preserve">in a regression problem). Figure</w:t>
      </w:r>
      <w:r>
        <w:t xml:space="preserve"> </w:t>
      </w:r>
      <w:r>
        <w:t xml:space="preserve"> </w:t>
      </w:r>
      <w:r>
        <w:t xml:space="preserve">shows decision boundaries for KNN classifier for different values of</w:t>
      </w:r>
      <w:r>
        <w:t xml:space="preserve"> </w:t>
      </w:r>
      <m:oMath>
        <m:r>
          <m:t>K</m:t>
        </m:r>
      </m:oMath>
      <w:r>
        <w:t xml:space="preserve"> </w:t>
      </w:r>
      <w:r>
        <w:t xml:space="preserve">in a simulated data along with that of the Bayes classifier. For small value of</w:t>
      </w:r>
      <w:r>
        <w:t xml:space="preserve"> </w:t>
      </w:r>
      <m:oMath>
        <m:r>
          <m:t>K</m:t>
        </m:r>
      </m:oMath>
      <w:r>
        <w:t xml:space="preserve"> </w:t>
      </w:r>
      <w:r>
        <w:t xml:space="preserve">(in this example,</w:t>
      </w:r>
      <w:r>
        <w:t xml:space="preserve"> </w:t>
      </w:r>
      <m:oMath>
        <m:r>
          <m:t>K</m:t>
        </m:r>
        <m:r>
          <m:rPr>
            <m:sty m:val="p"/>
          </m:rPr>
          <m:t>=</m:t>
        </m:r>
        <m:r>
          <m:t>1</m:t>
        </m:r>
      </m:oMath>
      <w:r>
        <w:t xml:space="preserve">), the boundary is extremely rough. Although it follows the Bayes boundary closely, it is overly flexible (uses local features) and tries to discover patterns that do not conform to the Bayes boundary. This is an example of overfitting a classification problem. In contrast, for a large value of</w:t>
      </w:r>
      <w:r>
        <w:t xml:space="preserve"> </w:t>
      </w:r>
      <m:oMath>
        <m:r>
          <m:t>K</m:t>
        </m:r>
      </m:oMath>
      <w:r>
        <w:t xml:space="preserve"> </w:t>
      </w:r>
      <w:r>
        <w:t xml:space="preserve">(such as</w:t>
      </w:r>
      <w:r>
        <w:t xml:space="preserve"> </w:t>
      </w:r>
      <m:oMath>
        <m:r>
          <m:t>K</m:t>
        </m:r>
        <m:r>
          <m:rPr>
            <m:sty m:val="p"/>
          </m:rPr>
          <m:t>=</m:t>
        </m:r>
        <m:r>
          <m:t>100</m:t>
        </m:r>
      </m:oMath>
      <w:r>
        <w:t xml:space="preserve">), the decision boundary is much smoother but does not capture the shape of the Bayes boundary.</w:t>
      </w:r>
      <w:r>
        <w:rPr>
          <w:rStyle w:val="FootnoteReference"/>
        </w:rPr>
        <w:footnoteReference w:id="141"/>
      </w:r>
      <w:r>
        <w:t xml:space="preserve"> </w:t>
      </w:r>
      <w:r>
        <w:t xml:space="preserve">Large value of</w:t>
      </w:r>
      <w:r>
        <w:t xml:space="preserve"> </w:t>
      </w:r>
      <m:oMath>
        <m:r>
          <m:t>K</m:t>
        </m:r>
      </m:oMath>
      <w:r>
        <w:t xml:space="preserve"> </w:t>
      </w:r>
      <w:r>
        <w:t xml:space="preserve">results in a non-flexible (uses global features but averages over local ones) classifier that perhaps captures the overall trend of the Bayes boundary, but misses the details. In fact, as</w:t>
      </w:r>
      <w:r>
        <w:t xml:space="preserve"> </w:t>
      </w:r>
      <m:oMath>
        <m:r>
          <m:t>K</m:t>
        </m:r>
      </m:oMath>
      <w:r>
        <w:t xml:space="preserve"> </w:t>
      </w:r>
      <w:r>
        <w:t xml:space="preserve">grows, the decision boundary will get closer to a straight line.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143" name="Picture"/>
                  <a:graphic>
                    <a:graphicData uri="http://schemas.openxmlformats.org/drawingml/2006/picture">
                      <pic:pic>
                        <pic:nvPicPr>
                          <pic:cNvPr descr="img/2_15.pdf" id="144" name="Picture"/>
                          <pic:cNvPicPr>
                            <a:picLocks noChangeArrowheads="1" noChangeAspect="1"/>
                          </pic:cNvPicPr>
                        </pic:nvPicPr>
                        <pic:blipFill>
                          <a:blip r:embed="rId14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for</w:t>
            </w:r>
            <w:r>
              <w:t xml:space="preserve"> </w:t>
            </w:r>
            <m:oMath>
              <m:r>
                <m:t>K</m:t>
              </m:r>
              <m:r>
                <m:rPr>
                  <m:sty m:val="p"/>
                </m:rPr>
                <m:t>=</m:t>
              </m:r>
              <m:r>
                <m:t>10</m:t>
              </m:r>
            </m:oMath>
            <w:r>
              <w:t xml:space="preserve"> </w:t>
            </w:r>
            <w:r>
              <w:t xml:space="preserve">using simulated data presented in Figure</w:t>
            </w:r>
            <w:r>
              <w:t xml:space="preserve"> </w:t>
            </w:r>
            <w:r>
              <w:t xml:space="preserve">. The Bayes dicision boundary is shown using purple dashed line. Image adapted from</w:t>
            </w:r>
            <w:r>
              <w:t xml:space="preserve"> </w:t>
            </w:r>
            <w:r>
              <w:t xml:space="preserve">.</w:t>
            </w:r>
          </w:p>
        </w:tc>
      </w:tr>
    </w:tbl>
    <w:p>
      <w:pPr>
        <w:pStyle w:val="BodyText"/>
      </w:pPr>
      <w:r>
        <w:t xml:space="preserve">Therefore, we need to tune</w:t>
      </w:r>
      <w:r>
        <w:t xml:space="preserve"> </w:t>
      </w:r>
      <m:oMath>
        <m:r>
          <m:t>K</m:t>
        </m:r>
      </m:oMath>
      <w:r>
        <w:t xml:space="preserve"> </w:t>
      </w:r>
      <w:r>
        <w:t xml:space="preserve">so that the</w:t>
      </w:r>
      <w:r>
        <w:t xml:space="preserve"> </w:t>
      </w:r>
      <w:r>
        <w:t xml:space="preserve">“</w:t>
      </w:r>
      <w:r>
        <w:t xml:space="preserve">optimal</w:t>
      </w:r>
      <w:r>
        <w:t xml:space="preserve">”</w:t>
      </w:r>
      <w:r>
        <w:t xml:space="preserve"> </w:t>
      </w:r>
      <m:oMath>
        <m:r>
          <m:t>K</m:t>
        </m:r>
      </m:oMath>
      <w:r>
        <w:t xml:space="preserve"> </w:t>
      </w:r>
      <w:r>
        <w:t xml:space="preserve">will result in a decision boundary that is not too rough but also sufficiently captures the shape of the Bayes boundary. Firgure</w:t>
      </w:r>
      <w:r>
        <w:t xml:space="preserve"> </w:t>
      </w:r>
      <w:r>
        <w:t xml:space="preserve"> </w:t>
      </w:r>
      <w:r>
        <w:t xml:space="preserve">shows one such example with</w:t>
      </w:r>
      <w:r>
        <w:t xml:space="preserve"> </w:t>
      </w:r>
      <m:oMath>
        <m:r>
          <m:t>K</m:t>
        </m:r>
        <m:r>
          <m:rPr>
            <m:sty m:val="p"/>
          </m:rPr>
          <m:t>=</m:t>
        </m:r>
        <m:r>
          <m:t>10</m:t>
        </m:r>
      </m:oMath>
      <w:r>
        <w:t xml:space="preserve">. In practice, we might choose</w:t>
      </w:r>
      <w:r>
        <w:t xml:space="preserve"> </w:t>
      </w:r>
      <m:oMath>
        <m:r>
          <m:t>K</m:t>
        </m:r>
      </m:oMath>
      <w:r>
        <w:t xml:space="preserve"> </w:t>
      </w:r>
      <w:r>
        <w:t xml:space="preserve">by minimizing the test error rate or equivalently maximizing test accuracy.</w:t>
      </w:r>
    </w:p>
    <w:bookmarkEnd w:id="145"/>
    <w:bookmarkStart w:id="159" w:name="building-a-classifier"/>
    <w:p>
      <w:pPr>
        <w:pStyle w:val="Heading2"/>
      </w:pPr>
      <w:r>
        <w:t xml:space="preserve">Building a classifier</w:t>
      </w:r>
    </w:p>
    <w:p>
      <w:pPr>
        <w:pStyle w:val="FirstParagraph"/>
      </w:pPr>
      <w:r>
        <w:t xml:space="preserve">Consider the</w:t>
      </w:r>
      <w:r>
        <w:t xml:space="preserve"> </w:t>
      </w:r>
      <w:r>
        <w:rPr>
          <w:rStyle w:val="VerbatimChar"/>
        </w:rPr>
        <w:t xml:space="preserve">wines</w:t>
      </w:r>
      <w:r>
        <w:t xml:space="preserve"> </w:t>
      </w:r>
      <w:r>
        <w:t xml:space="preserve">data set available at the UCI machine learning repository.</w:t>
      </w:r>
      <w:r>
        <w:rPr>
          <w:rStyle w:val="FootnoteReference"/>
        </w:rPr>
        <w:footnoteReference w:id="146"/>
      </w:r>
      <w:r>
        <w:t xml:space="preserve">. The dataset contains quantities of 13 constituents found in each of the three types (cultivars) of wines.</w:t>
      </w:r>
    </w:p>
    <w:p>
      <w:pPr>
        <w:pStyle w:val="SourceCode"/>
      </w:pPr>
      <w:r>
        <w:rPr>
          <w:rStyle w:val="CommentTok"/>
        </w:rPr>
        <w:t xml:space="preserve"># Read the data</w:t>
      </w:r>
      <w:r>
        <w:br/>
      </w:r>
      <w:r>
        <w:rPr>
          <w:rStyle w:val="NormalTok"/>
        </w:rPr>
        <w:t xml:space="preserve">wines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"data/Wines.txt"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wines</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(wines</w:t>
      </w:r>
      <w:r>
        <w:rPr>
          <w:rStyle w:val="SpecialCharTok"/>
        </w:rPr>
        <w:t xml:space="preserve">$</w:t>
      </w:r>
      <w:r>
        <w:rPr>
          <w:rStyle w:val="NormalTok"/>
        </w:rPr>
        <w:t xml:space="preserve">Class)</w:t>
      </w:r>
    </w:p>
    <w:p>
      <w:pPr>
        <w:pStyle w:val="FirstParagraph"/>
      </w:pPr>
      <w:r>
        <w:t xml:space="preserve">A snapshot of the full data is shown below. The goal is to find a</w:t>
      </w:r>
      <w:r>
        <w:t xml:space="preserve"> </w:t>
      </w:r>
      <w:r>
        <w:rPr>
          <w:iCs/>
          <w:i/>
        </w:rPr>
        <w:t xml:space="preserve">rule</w:t>
      </w:r>
      <w:r>
        <w:t xml:space="preserve"> </w:t>
      </w:r>
      <w:r>
        <w:t xml:space="preserve">that can assign a specimen of wine to its region. In other words, we want to predict the classes (regions) based on the predictors (13 variables).</w:t>
      </w:r>
    </w:p>
    <w:p>
      <w:pPr>
        <w:pStyle w:val="SourceCode"/>
      </w:pPr>
      <w:r>
        <w:rPr>
          <w:rStyle w:val="VerbatimChar"/>
        </w:rPr>
        <w:t xml:space="preserve"># A tibble: 178 × 14</w:t>
      </w:r>
      <w:r>
        <w:br/>
      </w:r>
      <w:r>
        <w:rPr>
          <w:rStyle w:val="VerbatimChar"/>
        </w:rPr>
        <w:t xml:space="preserve">   Class Alcohol Malic   Ash Alcal    Mg Phenol  Flav  Nonf Proan Color   Hue</w:t>
      </w:r>
      <w:r>
        <w:br/>
      </w:r>
      <w:r>
        <w:rPr>
          <w:rStyle w:val="VerbatimChar"/>
        </w:rPr>
        <w:t xml:space="preserve">   &lt;fct&gt;   &lt;dbl&gt; &lt;dbl&gt; &lt;dbl&gt; &lt;dbl&gt; &lt;int&gt;  &lt;dbl&gt; &lt;dbl&gt; &lt;dbl&gt; &lt;dbl&gt; &lt;dbl&gt; &lt;dbl&gt;</w:t>
      </w:r>
      <w:r>
        <w:br/>
      </w:r>
      <w:r>
        <w:rPr>
          <w:rStyle w:val="VerbatimChar"/>
        </w:rPr>
        <w:t xml:space="preserve"> 1 1        14.2  1.71  2.43  15.6   127   2.8   3.06  0.28  2.29  5.64  1.04</w:t>
      </w:r>
      <w:r>
        <w:br/>
      </w:r>
      <w:r>
        <w:rPr>
          <w:rStyle w:val="VerbatimChar"/>
        </w:rPr>
        <w:t xml:space="preserve"> 2 1        13.2  1.78  2.14  11.2   100   2.65  2.76  0.26  1.28  4.38  1.05</w:t>
      </w:r>
      <w:r>
        <w:br/>
      </w:r>
      <w:r>
        <w:rPr>
          <w:rStyle w:val="VerbatimChar"/>
        </w:rPr>
        <w:t xml:space="preserve"> 3 1        13.2  2.36  2.67  18.6   101   2.8   3.24  0.3   2.81  5.68  1.03</w:t>
      </w:r>
      <w:r>
        <w:br/>
      </w:r>
      <w:r>
        <w:rPr>
          <w:rStyle w:val="VerbatimChar"/>
        </w:rPr>
        <w:t xml:space="preserve"> 4 1        14.4  1.95  2.5   16.8   113   3.85  3.49  0.24  2.18  7.8   0.86</w:t>
      </w:r>
      <w:r>
        <w:br/>
      </w:r>
      <w:r>
        <w:rPr>
          <w:rStyle w:val="VerbatimChar"/>
        </w:rPr>
        <w:t xml:space="preserve"> 5 1        13.2  2.59  2.87  21     118   2.8   2.69  0.39  1.82  4.32  1.04</w:t>
      </w:r>
      <w:r>
        <w:br/>
      </w:r>
      <w:r>
        <w:rPr>
          <w:rStyle w:val="VerbatimChar"/>
        </w:rPr>
        <w:t xml:space="preserve"> 6 1        14.2  1.76  2.45  15.2   112   3.27  3.39  0.34  1.97  6.75  1.05</w:t>
      </w:r>
      <w:r>
        <w:br/>
      </w:r>
      <w:r>
        <w:rPr>
          <w:rStyle w:val="VerbatimChar"/>
        </w:rPr>
        <w:t xml:space="preserve"> 7 1        14.4  1.87  2.45  14.6    96   2.5   2.52  0.3   1.98  5.25  1.02</w:t>
      </w:r>
      <w:r>
        <w:br/>
      </w:r>
      <w:r>
        <w:rPr>
          <w:rStyle w:val="VerbatimChar"/>
        </w:rPr>
        <w:t xml:space="preserve"> 8 1        14.1  2.15  2.61  17.6   121   2.6   2.51  0.31  1.25  5.05  1.06</w:t>
      </w:r>
      <w:r>
        <w:br/>
      </w:r>
      <w:r>
        <w:rPr>
          <w:rStyle w:val="VerbatimChar"/>
        </w:rPr>
        <w:t xml:space="preserve"> 9 1        14.8  1.64  2.17  14      97   2.8   2.98  0.29  1.98  5.2   1.08</w:t>
      </w:r>
      <w:r>
        <w:br/>
      </w:r>
      <w:r>
        <w:rPr>
          <w:rStyle w:val="VerbatimChar"/>
        </w:rPr>
        <w:t xml:space="preserve">10 1        13.9  1.35  2.27  16      98   2.98  3.15  0.22  1.85  7.22  1.01</w:t>
      </w:r>
      <w:r>
        <w:br/>
      </w:r>
      <w:r>
        <w:rPr>
          <w:rStyle w:val="VerbatimChar"/>
        </w:rPr>
        <w:t xml:space="preserve"># ℹ 168 more rows</w:t>
      </w:r>
      <w:r>
        <w:br/>
      </w:r>
      <w:r>
        <w:rPr>
          <w:rStyle w:val="VerbatimChar"/>
        </w:rPr>
        <w:t xml:space="preserve"># ℹ 2 more variables: Abs &lt;dbl&gt;, Proline &lt;int&gt;</w:t>
      </w:r>
    </w:p>
    <w:p>
      <w:pPr>
        <w:pStyle w:val="SourceCode"/>
      </w:pPr>
      <w:r>
        <w:rPr>
          <w:rStyle w:val="CommentTok"/>
        </w:rPr>
        <w:t xml:space="preserve"># classes of wine</w:t>
      </w:r>
      <w:r>
        <w:br/>
      </w:r>
      <w:r>
        <w:rPr>
          <w:rStyle w:val="FunctionTok"/>
        </w:rPr>
        <w:t xml:space="preserve">table</w:t>
      </w:r>
      <w:r>
        <w:rPr>
          <w:rStyle w:val="NormalTok"/>
        </w:rPr>
        <w:t xml:space="preserve">(wines</w:t>
      </w:r>
      <w:r>
        <w:rPr>
          <w:rStyle w:val="SpecialCharTok"/>
        </w:rPr>
        <w:t xml:space="preserve">$</w:t>
      </w:r>
      <w:r>
        <w:rPr>
          <w:rStyle w:val="NormalTok"/>
        </w:rPr>
        <w:t xml:space="preserve">Class)</w:t>
      </w:r>
    </w:p>
    <w:p>
      <w:pPr>
        <w:pStyle w:val="SourceCode"/>
      </w:pPr>
      <w:r>
        <w:br/>
      </w:r>
      <w:r>
        <w:rPr>
          <w:rStyle w:val="VerbatimChar"/>
        </w:rPr>
        <w:t xml:space="preserve"> 1  2  3 </w:t>
      </w:r>
      <w:r>
        <w:br/>
      </w:r>
      <w:r>
        <w:rPr>
          <w:rStyle w:val="VerbatimChar"/>
        </w:rPr>
        <w:t xml:space="preserve">59 71 48 </w:t>
      </w:r>
    </w:p>
    <w:p>
      <w:pPr>
        <w:pStyle w:val="FirstParagraph"/>
      </w:pPr>
      <w:r>
        <w:t xml:space="preserve">For this demonstration, we will only consider two predictor variables,</w:t>
      </w:r>
      <w:r>
        <w:t xml:space="preserve"> </w:t>
      </w:r>
      <w:r>
        <w:rPr>
          <w:rStyle w:val="VerbatimChar"/>
        </w:rPr>
        <w:t xml:space="preserve">Alcohol</w:t>
      </w:r>
      <w:r>
        <w:t xml:space="preserve"> </w:t>
      </w:r>
      <w:r>
        <w:t xml:space="preserve">and</w:t>
      </w:r>
      <w:r>
        <w:t xml:space="preserve"> </w:t>
      </w:r>
      <w:r>
        <w:rPr>
          <w:rStyle w:val="VerbatimChar"/>
        </w:rPr>
        <w:t xml:space="preserve">Malic</w:t>
      </w:r>
      <w:r>
        <w:t xml:space="preserve">. However, the techniques discussed hereafter can be applied to any number of predictors. Figure</w:t>
      </w:r>
      <w:r>
        <w:t xml:space="preserve"> </w:t>
      </w:r>
      <w:r>
        <w:t xml:space="preserve"> </w:t>
      </w:r>
      <w:r>
        <w:t xml:space="preserve">shows the three classes on a scatterplot of</w:t>
      </w:r>
      <w:r>
        <w:t xml:space="preserve"> </w:t>
      </w:r>
      <w:r>
        <w:rPr>
          <w:rStyle w:val="VerbatimChar"/>
        </w:rPr>
        <w:t xml:space="preserve">Alcohol</w:t>
      </w:r>
      <w:r>
        <w:t xml:space="preserve"> </w:t>
      </w:r>
      <w:r>
        <w:t xml:space="preserve">vs. </w:t>
      </w:r>
      <w:r>
        <w:rPr>
          <w:rStyle w:val="VerbatimChar"/>
        </w:rPr>
        <w:t xml:space="preserve">Malic</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148" name="Picture"/>
                  <a:graphic>
                    <a:graphicData uri="http://schemas.openxmlformats.org/drawingml/2006/picture">
                      <pic:pic>
                        <pic:nvPicPr>
                          <pic:cNvPr descr="04-Fitting_Assessing_Models_Typed_files/figure-docx/winetwo-1.png" id="149" name="Picture"/>
                          <pic:cNvPicPr>
                            <a:picLocks noChangeArrowheads="1" noChangeAspect="1"/>
                          </pic:cNvPicPr>
                        </pic:nvPicPr>
                        <pic:blipFill>
                          <a:blip r:embed="rId14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of Alcohol vs. Malic in the wine data.</w:t>
            </w:r>
          </w:p>
        </w:tc>
      </w:tr>
    </w:tbl>
    <w:p>
      <w:pPr>
        <w:pStyle w:val="BodyText"/>
      </w:pPr>
      <w:r>
        <w:t xml:space="preserve">Let us start with a KNN classifier with</w:t>
      </w:r>
      <w:r>
        <w:t xml:space="preserve"> </w:t>
      </w:r>
      <m:oMath>
        <m:r>
          <m:t>K</m:t>
        </m:r>
        <m:r>
          <m:rPr>
            <m:sty m:val="p"/>
          </m:rPr>
          <m:t>=</m:t>
        </m:r>
        <m:r>
          <m:t>30</m:t>
        </m:r>
      </m:oMath>
      <w:r>
        <w:t xml:space="preserve">. We can use the</w:t>
      </w:r>
      <w:r>
        <w:t xml:space="preserve"> </w:t>
      </w:r>
      <w:r>
        <w:rPr>
          <w:rStyle w:val="VerbatimChar"/>
        </w:rPr>
        <w:t xml:space="preserve">knn()</w:t>
      </w:r>
      <w:r>
        <w:t xml:space="preserve"> </w:t>
      </w:r>
      <w:r>
        <w:t xml:space="preserve">function in the</w:t>
      </w:r>
      <w:r>
        <w:t xml:space="preserve"> </w:t>
      </w:r>
      <w:r>
        <w:rPr>
          <w:rStyle w:val="VerbatimChar"/>
        </w:rPr>
        <w:t xml:space="preserve">class</w:t>
      </w:r>
      <w:r>
        <w:t xml:space="preserve"> </w:t>
      </w:r>
      <w:r>
        <w:t xml:space="preserve">package, or use</w:t>
      </w:r>
      <w:r>
        <w:t xml:space="preserve"> </w:t>
      </w:r>
      <w:r>
        <w:rPr>
          <w:rStyle w:val="VerbatimChar"/>
        </w:rPr>
        <w:t xml:space="preserve">caret</w:t>
      </w:r>
      <w:r>
        <w:t xml:space="preserve"> </w:t>
      </w:r>
      <w:r>
        <w:t xml:space="preserve">with</w:t>
      </w:r>
      <w:r>
        <w:t xml:space="preserve"> </w:t>
      </w:r>
      <w:r>
        <w:rPr>
          <w:rStyle w:val="VerbatimChar"/>
        </w:rPr>
        <w:t xml:space="preserve">method = "knn"</w:t>
      </w:r>
      <w:r>
        <w:t xml:space="preserve">. Note that</w:t>
      </w:r>
      <w:r>
        <w:t xml:space="preserve"> </w:t>
      </w:r>
      <w:r>
        <w:rPr>
          <w:rStyle w:val="VerbatimChar"/>
        </w:rPr>
        <w:t xml:space="preserve">caret</w:t>
      </w:r>
      <w:r>
        <w:t xml:space="preserve"> </w:t>
      </w:r>
      <w:r>
        <w:t xml:space="preserve">does both regression and classification. It automatically determines the problem depending on whether the response is numeric or categorical (factor). We have already converted the</w:t>
      </w:r>
      <w:r>
        <w:t xml:space="preserve"> </w:t>
      </w:r>
      <w:r>
        <w:rPr>
          <w:rStyle w:val="VerbatimChar"/>
        </w:rPr>
        <w:t xml:space="preserve">Class</w:t>
      </w:r>
      <w:r>
        <w:t xml:space="preserve"> </w:t>
      </w:r>
      <w:r>
        <w:t xml:space="preserve">variable in the</w:t>
      </w:r>
      <w:r>
        <w:t xml:space="preserve"> </w:t>
      </w:r>
      <w:r>
        <w:rPr>
          <w:rStyle w:val="VerbatimChar"/>
        </w:rPr>
        <w:t xml:space="preserve">wines</w:t>
      </w:r>
      <w:r>
        <w:t xml:space="preserve"> </w:t>
      </w:r>
      <w:r>
        <w:t xml:space="preserve">data to a factor.</w:t>
      </w:r>
    </w:p>
    <w:p>
      <w:pPr>
        <w:pStyle w:val="SourceCode"/>
      </w:pPr>
      <w:r>
        <w:rPr>
          <w:rStyle w:val="DocumentationTok"/>
        </w:rPr>
        <w:t xml:space="preserve">## 30-NN Classifier / no tuning needed</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fit</w:t>
      </w:r>
    </w:p>
    <w:p>
      <w:pPr>
        <w:pStyle w:val="SourceCode"/>
      </w:pPr>
      <w:r>
        <w:rPr>
          <w:rStyle w:val="VerbatimChar"/>
        </w:rPr>
        <w:t xml:space="preserve">k-Nearest Neighbors </w:t>
      </w:r>
      <w:r>
        <w:br/>
      </w:r>
      <w:r>
        <w:br/>
      </w:r>
      <w:r>
        <w:rPr>
          <w:rStyle w:val="VerbatimChar"/>
        </w:rPr>
        <w:t xml:space="preserve">178 samples</w:t>
      </w:r>
      <w:r>
        <w:br/>
      </w:r>
      <w:r>
        <w:rPr>
          <w:rStyle w:val="VerbatimChar"/>
        </w:rPr>
        <w:t xml:space="preserve">  2 predictor</w:t>
      </w:r>
      <w:r>
        <w:br/>
      </w:r>
      <w:r>
        <w:rPr>
          <w:rStyle w:val="VerbatimChar"/>
        </w:rPr>
        <w:t xml:space="preserve">  3 classes: '1', '2', '3' </w:t>
      </w:r>
      <w:r>
        <w:br/>
      </w:r>
      <w:r>
        <w:br/>
      </w:r>
      <w:r>
        <w:rPr>
          <w:rStyle w:val="VerbatimChar"/>
        </w:rPr>
        <w:t xml:space="preserve">No pre-processing</w:t>
      </w:r>
      <w:r>
        <w:br/>
      </w:r>
      <w:r>
        <w:rPr>
          <w:rStyle w:val="VerbatimChar"/>
        </w:rPr>
        <w:t xml:space="preserve">Resampling: None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151" name="Picture"/>
                  <a:graphic>
                    <a:graphicData uri="http://schemas.openxmlformats.org/drawingml/2006/picture">
                      <pic:pic>
                        <pic:nvPicPr>
                          <pic:cNvPr descr="04-Fitting_Assessing_Models_Typed_files/figure-docx/knnk20-1.png" id="152" name="Picture"/>
                          <pic:cNvPicPr>
                            <a:picLocks noChangeArrowheads="1" noChangeAspect="1"/>
                          </pic:cNvPicPr>
                        </pic:nvPicPr>
                        <pic:blipFill>
                          <a:blip r:embed="rId15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20-NN classifier of the wines data.</w:t>
            </w:r>
          </w:p>
        </w:tc>
      </w:tr>
    </w:tbl>
    <w:p>
      <w:pPr>
        <w:pStyle w:val="BodyText"/>
      </w:pPr>
      <w:r>
        <w:t xml:space="preserve">Figure</w:t>
      </w:r>
      <w:r>
        <w:t xml:space="preserve"> </w:t>
      </w:r>
      <w:r>
        <w:t xml:space="preserve"> </w:t>
      </w:r>
      <w:r>
        <w:t xml:space="preserve">shows the decision boundaries of this classifier.</w:t>
      </w:r>
    </w:p>
    <w:p>
      <w:pPr>
        <w:pStyle w:val="BodyText"/>
      </w:pPr>
      <w:r>
        <w:t xml:space="preserve">We can tune</w:t>
      </w:r>
      <w:r>
        <w:t xml:space="preserve"> </w:t>
      </w:r>
      <m:oMath>
        <m:r>
          <m:t>K</m:t>
        </m:r>
      </m:oMath>
      <w:r>
        <w:t xml:space="preserve"> </w:t>
      </w:r>
      <w:r>
        <w:t xml:space="preserve">as we did in the regression setting. The code below searches odd values of</w:t>
      </w:r>
      <w:r>
        <w:t xml:space="preserve"> </w:t>
      </w:r>
      <m:oMath>
        <m:r>
          <m:t>K</m:t>
        </m:r>
      </m:oMath>
      <w:r>
        <w:t xml:space="preserve"> </w:t>
      </w:r>
      <w:r>
        <w:t xml:space="preserve">(to avoid ties) for the optimal value with largest test accuracy. We use 50 times repeated 5-fold CV for tuning – Figure</w:t>
      </w:r>
      <w:r>
        <w:t xml:space="preserve"> </w:t>
      </w:r>
      <w:r>
        <w:t xml:space="preserve"> </w:t>
      </w:r>
      <w:r>
        <w:t xml:space="preserve">shows the results.</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K values for tuning</w:t>
      </w:r>
      <w:r>
        <w:br/>
      </w:r>
      <w:r>
        <w:rPr>
          <w:rStyle w:val="NormalTok"/>
        </w:rPr>
        <w:t xml:space="preserve">kgrid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DocumentationTok"/>
        </w:rPr>
        <w:t xml:space="preserve">## LOOCV tuning</w:t>
      </w:r>
      <w:r>
        <w:br/>
      </w:r>
      <w:r>
        <w:rPr>
          <w:rStyle w:val="NormalTok"/>
        </w:rPr>
        <w:t xml:space="preserve">tr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repeats =</w:t>
      </w:r>
      <w:r>
        <w:rPr>
          <w:rStyle w:val="NormalTok"/>
        </w:rPr>
        <w:t xml:space="preserve"> </w:t>
      </w:r>
      <w:r>
        <w:rPr>
          <w:rStyle w:val="DecValTok"/>
        </w:rPr>
        <w:t xml:space="preserve">50</w:t>
      </w:r>
      <w:r>
        <w:rPr>
          <w:rStyle w:val="NormalTok"/>
        </w:rPr>
        <w:t xml:space="preserve">)</w:t>
      </w:r>
      <w:r>
        <w:br/>
      </w:r>
      <w:r>
        <w:rPr>
          <w:rStyle w:val="DocumentationTok"/>
        </w:rPr>
        <w:t xml:space="preserve">## Train the classifier</w:t>
      </w:r>
      <w:r>
        <w:br/>
      </w:r>
      <w:r>
        <w:rPr>
          <w:rStyle w:val="NormalTok"/>
        </w:rPr>
        <w:t xml:space="preserve">fit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kgrid,</w:t>
      </w:r>
      <w:r>
        <w:br/>
      </w:r>
      <w:r>
        <w:rPr>
          <w:rStyle w:val="NormalTok"/>
        </w:rPr>
        <w:t xml:space="preserve">             </w:t>
      </w:r>
      <w:r>
        <w:rPr>
          <w:rStyle w:val="AttributeTok"/>
        </w:rPr>
        <w:t xml:space="preserve">trControl =</w:t>
      </w:r>
      <w:r>
        <w:rPr>
          <w:rStyle w:val="NormalTok"/>
        </w:rPr>
        <w:t xml:space="preserve"> tr)</w:t>
      </w:r>
      <w:r>
        <w:br/>
      </w:r>
      <w:r>
        <w:rPr>
          <w:rStyle w:val="FunctionTok"/>
        </w:rPr>
        <w:t xml:space="preserve">plot</w:t>
      </w:r>
      <w:r>
        <w:rPr>
          <w:rStyle w:val="NormalTok"/>
        </w:rPr>
        <w:t xml:space="preserve">(fit)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154" name="Picture"/>
                  <a:graphic>
                    <a:graphicData uri="http://schemas.openxmlformats.org/drawingml/2006/picture">
                      <pic:pic>
                        <pic:nvPicPr>
                          <pic:cNvPr descr="04-Fitting_Assessing_Models_Typed_files/figure-docx/knnloocv-1.png" id="155" name="Picture"/>
                          <pic:cNvPicPr>
                            <a:picLocks noChangeArrowheads="1" noChangeAspect="1"/>
                          </pic:cNvPicPr>
                        </pic:nvPicPr>
                        <pic:blipFill>
                          <a:blip r:embed="rId15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Results for repeated 5-fild CV tuning.</w:t>
            </w:r>
          </w:p>
        </w:tc>
      </w:tr>
    </w:tbl>
    <w:p>
      <w:pPr>
        <w:pStyle w:val="SourceCode"/>
      </w:pPr>
      <w:r>
        <w:rPr>
          <w:rStyle w:val="NormalTok"/>
        </w:rPr>
        <w:t xml:space="preserve">fit</w:t>
      </w:r>
      <w:r>
        <w:rPr>
          <w:rStyle w:val="SpecialCharTok"/>
        </w:rPr>
        <w:t xml:space="preserve">$</w:t>
      </w:r>
      <w:r>
        <w:rPr>
          <w:rStyle w:val="NormalTok"/>
        </w:rPr>
        <w:t xml:space="preserve">bestTune</w:t>
      </w:r>
      <w:r>
        <w:rPr>
          <w:rStyle w:val="SpecialCharTok"/>
        </w:rPr>
        <w:t xml:space="preserve">$</w:t>
      </w:r>
      <w:r>
        <w:rPr>
          <w:rStyle w:val="NormalTok"/>
        </w:rPr>
        <w:t xml:space="preserve">k</w:t>
      </w:r>
    </w:p>
    <w:p>
      <w:pPr>
        <w:pStyle w:val="SourceCode"/>
      </w:pPr>
      <w:r>
        <w:rPr>
          <w:rStyle w:val="VerbatimChar"/>
        </w:rPr>
        <w:t xml:space="preserve">[1] 21</w:t>
      </w:r>
    </w:p>
    <w:p>
      <w:pPr>
        <w:pStyle w:val="SourceCode"/>
      </w:pPr>
      <w:r>
        <w:rPr>
          <w:rStyle w:val="DocumentationTok"/>
        </w:rPr>
        <w:t xml:space="preserve">## Refit the model with best K</w:t>
      </w:r>
      <w:r>
        <w:br/>
      </w:r>
      <w:r>
        <w:rPr>
          <w:rStyle w:val="NormalTok"/>
        </w:rPr>
        <w:t xml:space="preserve">tuned_knn_class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wines,</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fit</w:t>
      </w:r>
      <w:r>
        <w:rPr>
          <w:rStyle w:val="SpecialCharTok"/>
        </w:rPr>
        <w:t xml:space="preserve">$</w:t>
      </w:r>
      <w:r>
        <w:rPr>
          <w:rStyle w:val="NormalTok"/>
        </w:rPr>
        <w:t xml:space="preserve">bestTune</w:t>
      </w:r>
      <w:r>
        <w:rPr>
          <w:rStyle w:val="SpecialCharTok"/>
        </w:rPr>
        <w:t xml:space="preserve">$</w:t>
      </w:r>
      <w:r>
        <w:rPr>
          <w:rStyle w:val="NormalTok"/>
        </w:rPr>
        <w:t xml:space="preserve">k),</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p>
    <w:p>
      <w:pPr>
        <w:pStyle w:val="FirstParagraph"/>
      </w:pPr>
      <w:r>
        <w:t xml:space="preserve">To estimate the prediction error of the tuned model, we can use any of the methods discussed previously. For example, you can use bootstrap as the outer loop while the inner loop uses LOOCV for tuning</w:t>
      </w:r>
      <w:r>
        <w:t xml:space="preserve"> </w:t>
      </w:r>
      <m:oMath>
        <m:r>
          <m:t>K</m:t>
        </m:r>
      </m:oMath>
      <w:r>
        <w:t xml:space="preserve">.</w:t>
      </w:r>
    </w:p>
    <w:p>
      <w:pPr>
        <w:pStyle w:val="SourceCode"/>
      </w:pPr>
      <w:r>
        <w:rPr>
          <w:rStyle w:val="NormalTok"/>
        </w:rPr>
        <w:t xml:space="preserve">new_dat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Alcohol =</w:t>
      </w:r>
      <w:r>
        <w:rPr>
          <w:rStyle w:val="NormalTok"/>
        </w:rPr>
        <w:t xml:space="preserve"> </w:t>
      </w:r>
      <w:r>
        <w:rPr>
          <w:rStyle w:val="FunctionTok"/>
        </w:rPr>
        <w:t xml:space="preserve">c</w:t>
      </w:r>
      <w:r>
        <w:rPr>
          <w:rStyle w:val="NormalTok"/>
        </w:rPr>
        <w:t xml:space="preserve">(</w:t>
      </w:r>
      <w:r>
        <w:rPr>
          <w:rStyle w:val="DecValTok"/>
        </w:rPr>
        <w:t xml:space="preserve">13</w:t>
      </w:r>
      <w:r>
        <w:rPr>
          <w:rStyle w:val="NormalTok"/>
        </w:rPr>
        <w:t xml:space="preserve">, </w:t>
      </w:r>
      <w:r>
        <w:rPr>
          <w:rStyle w:val="FloatTok"/>
        </w:rPr>
        <w:t xml:space="preserve">12.78</w:t>
      </w:r>
      <w:r>
        <w:rPr>
          <w:rStyle w:val="NormalTok"/>
        </w:rPr>
        <w:t xml:space="preserve">),</w:t>
      </w:r>
      <w:r>
        <w:br/>
      </w:r>
      <w:r>
        <w:rPr>
          <w:rStyle w:val="NormalTok"/>
        </w:rPr>
        <w:t xml:space="preserve">                   </w:t>
      </w:r>
      <w:r>
        <w:rPr>
          <w:rStyle w:val="AttributeTok"/>
        </w:rPr>
        <w:t xml:space="preserve">Malic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new_dat</w:t>
      </w:r>
    </w:p>
    <w:p>
      <w:pPr>
        <w:pStyle w:val="SourceCode"/>
      </w:pPr>
      <w:r>
        <w:rPr>
          <w:rStyle w:val="VerbatimChar"/>
        </w:rPr>
        <w:t xml:space="preserve">  Alcohol Malic</w:t>
      </w:r>
      <w:r>
        <w:br/>
      </w:r>
      <w:r>
        <w:rPr>
          <w:rStyle w:val="VerbatimChar"/>
        </w:rPr>
        <w:t xml:space="preserve">1   13.00     3</w:t>
      </w:r>
      <w:r>
        <w:br/>
      </w:r>
      <w:r>
        <w:rPr>
          <w:rStyle w:val="VerbatimChar"/>
        </w:rPr>
        <w:t xml:space="preserve">2   12.78     2</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157" name="Picture"/>
                  <a:graphic>
                    <a:graphicData uri="http://schemas.openxmlformats.org/drawingml/2006/picture">
                      <pic:pic>
                        <pic:nvPicPr>
                          <pic:cNvPr descr="04-Fitting_Assessing_Models_Typed_files/figure-docx/again-1.png" id="158" name="Picture"/>
                          <pic:cNvPicPr>
                            <a:picLocks noChangeArrowheads="1" noChangeAspect="1"/>
                          </pic:cNvPicPr>
                        </pic:nvPicPr>
                        <pic:blipFill>
                          <a:blip r:embed="rId15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21-NN classifier of the wines data with two new unlabeled points.</w:t>
            </w:r>
          </w:p>
        </w:tc>
      </w:tr>
    </w:tbl>
    <w:p>
      <w:pPr>
        <w:pStyle w:val="BodyText"/>
      </w:pPr>
      <w:r>
        <w:t xml:space="preserve">We can predict classes of new unlabeled data. Let us consider two new data points – Figure</w:t>
      </w:r>
      <w:r>
        <w:t xml:space="preserve"> </w:t>
      </w:r>
      <w:r>
        <w:t xml:space="preserve"> </w:t>
      </w:r>
      <w:r>
        <w:t xml:space="preserve">shows the original data, along with the two new points (black). We can predict their classes as follows.</w:t>
      </w:r>
    </w:p>
    <w:p>
      <w:pPr>
        <w:pStyle w:val="SourceCode"/>
      </w:pP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pred_class</w:t>
      </w:r>
    </w:p>
    <w:p>
      <w:pPr>
        <w:pStyle w:val="SourceCode"/>
      </w:pPr>
      <w:r>
        <w:rPr>
          <w:rStyle w:val="VerbatimChar"/>
        </w:rPr>
        <w:t xml:space="preserve">[1] 3 2</w:t>
      </w:r>
      <w:r>
        <w:br/>
      </w:r>
      <w:r>
        <w:rPr>
          <w:rStyle w:val="VerbatimChar"/>
        </w:rPr>
        <w:t xml:space="preserve">Levels: 1 2 3</w:t>
      </w:r>
    </w:p>
    <w:p>
      <w:pPr>
        <w:pStyle w:val="FirstParagraph"/>
      </w:pPr>
      <w:r>
        <w:t xml:space="preserve">The first point (first row of</w:t>
      </w:r>
      <w:r>
        <w:t xml:space="preserve"> </w:t>
      </w:r>
      <w:r>
        <w:rPr>
          <w:rStyle w:val="VerbatimChar"/>
        </w:rPr>
        <w:t xml:space="preserve">new_dat</w:t>
      </w:r>
      <w:r>
        <w:t xml:space="preserve">) was classified into Class</w:t>
      </w:r>
      <w:r>
        <w:t xml:space="preserve"> </w:t>
      </w:r>
      <w:r>
        <w:rPr>
          <w:rStyle w:val="VerbatimChar"/>
        </w:rPr>
        <w:t xml:space="preserve">3</w:t>
      </w:r>
      <w:r>
        <w:t xml:space="preserve">, and second one to class</w:t>
      </w:r>
      <w:r>
        <w:t xml:space="preserve"> </w:t>
      </w:r>
      <w:r>
        <w:rPr>
          <w:rStyle w:val="VerbatimChar"/>
        </w:rPr>
        <w:t xml:space="preserve">2</w:t>
      </w:r>
      <w:r>
        <w:t xml:space="preserve">. The issue with just obtaining the final predicted class is that we do not know how sure we are about these predictions. In addition, we often look at the class probabilities for each new data. We can specify</w:t>
      </w:r>
      <w:r>
        <w:t xml:space="preserve"> </w:t>
      </w:r>
      <w:r>
        <w:rPr>
          <w:rStyle w:val="VerbatimChar"/>
        </w:rPr>
        <w:t xml:space="preserve">type = "prob"</w:t>
      </w:r>
      <w:r>
        <w:t xml:space="preserve"> </w:t>
      </w:r>
      <w:r>
        <w:t xml:space="preserve">to do so.</w:t>
      </w:r>
    </w:p>
    <w:p>
      <w:pPr>
        <w:pStyle w:val="SourceCode"/>
      </w:pPr>
      <w:r>
        <w:rPr>
          <w:rStyle w:val="NormalTok"/>
        </w:rPr>
        <w:t xml:space="preserve">pred_prob </w:t>
      </w:r>
      <w:r>
        <w:rPr>
          <w:rStyle w:val="OtherTok"/>
        </w:rPr>
        <w:t xml:space="preserve">&lt;-</w:t>
      </w:r>
      <w:r>
        <w:rPr>
          <w:rStyle w:val="NormalTok"/>
        </w:rPr>
        <w:t xml:space="preserve"> </w:t>
      </w:r>
      <w:r>
        <w:rPr>
          <w:rStyle w:val="FunctionTok"/>
        </w:rPr>
        <w:t xml:space="preserve">predict</w:t>
      </w:r>
      <w:r>
        <w:rPr>
          <w:rStyle w:val="NormalTok"/>
        </w:rPr>
        <w:t xml:space="preserve">(tuned_knn_class,</w:t>
      </w:r>
      <w:r>
        <w:br/>
      </w:r>
      <w:r>
        <w:rPr>
          <w:rStyle w:val="NormalTok"/>
        </w:rPr>
        <w:t xml:space="preserve">                     </w:t>
      </w:r>
      <w:r>
        <w:rPr>
          <w:rStyle w:val="AttributeTok"/>
        </w:rPr>
        <w:t xml:space="preserve">newdata =</w:t>
      </w:r>
      <w:r>
        <w:rPr>
          <w:rStyle w:val="NormalTok"/>
        </w:rPr>
        <w:t xml:space="preserve"> new_dat,</w:t>
      </w:r>
      <w:r>
        <w:br/>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pred_prob</w:t>
      </w:r>
    </w:p>
    <w:p>
      <w:pPr>
        <w:pStyle w:val="SourceCode"/>
      </w:pPr>
      <w:r>
        <w:rPr>
          <w:rStyle w:val="VerbatimChar"/>
        </w:rPr>
        <w:t xml:space="preserve">          1          2         3</w:t>
      </w:r>
      <w:r>
        <w:br/>
      </w:r>
      <w:r>
        <w:rPr>
          <w:rStyle w:val="VerbatimChar"/>
        </w:rPr>
        <w:t xml:space="preserve">1 0.1428571 0.04761905 0.8095238</w:t>
      </w:r>
      <w:r>
        <w:br/>
      </w:r>
      <w:r>
        <w:rPr>
          <w:rStyle w:val="VerbatimChar"/>
        </w:rPr>
        <w:t xml:space="preserve">2 0.3809524 0.42857143 0.1904762</w:t>
      </w:r>
    </w:p>
    <w:p>
      <w:pPr>
        <w:pStyle w:val="FirstParagraph"/>
      </w:pPr>
      <w:r>
        <w:t xml:space="preserve">Note that for the first point, has as</w:t>
      </w:r>
      <w:r>
        <w:t xml:space="preserve"> </w:t>
      </w:r>
      <m:oMath>
        <m:r>
          <m:t>80</m:t>
        </m:r>
        <m:r>
          <m:rPr>
            <m:sty m:val="p"/>
          </m:rPr>
          <m:t>%</m:t>
        </m:r>
      </m:oMath>
      <w:r>
        <w:t xml:space="preserve"> </w:t>
      </w:r>
      <w:r>
        <w:t xml:space="preserve">probability associated with class</w:t>
      </w:r>
      <w:r>
        <w:t xml:space="preserve"> </w:t>
      </w:r>
      <w:r>
        <w:rPr>
          <w:rStyle w:val="VerbatimChar"/>
        </w:rPr>
        <w:t xml:space="preserve">3</w:t>
      </w:r>
      <w:r>
        <w:t xml:space="preserve">, and hence we are quite confident about out final class prediction of</w:t>
      </w:r>
      <w:r>
        <w:t xml:space="preserve"> </w:t>
      </w:r>
      <w:r>
        <w:rPr>
          <w:rStyle w:val="VerbatimChar"/>
        </w:rPr>
        <w:t xml:space="preserve">3</w:t>
      </w:r>
      <w:r>
        <w:t xml:space="preserve">. However, for the second point, probabilities associated with classes</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are quite similar (</w:t>
      </w:r>
      <m:oMath>
        <m:r>
          <m:t>38</m:t>
        </m:r>
        <m:r>
          <m:rPr>
            <m:sty m:val="p"/>
          </m:rPr>
          <m:t>%</m:t>
        </m:r>
      </m:oMath>
      <w:r>
        <w:t xml:space="preserve"> </w:t>
      </w:r>
      <w:r>
        <w:t xml:space="preserve">vs</w:t>
      </w:r>
      <w:r>
        <w:t xml:space="preserve"> </w:t>
      </w:r>
      <m:oMath>
        <m:r>
          <m:t>43</m:t>
        </m:r>
        <m:r>
          <m:rPr>
            <m:sty m:val="p"/>
          </m:rPr>
          <m:t>%</m:t>
        </m:r>
      </m:oMath>
      <w:r>
        <w:t xml:space="preserve">). So while we are quite confident about the predicted class of the first data point, there is some uncertainlty about the second prediction.</w:t>
      </w:r>
    </w:p>
    <w:bookmarkEnd w:id="159"/>
    <w:bookmarkStart w:id="164" w:name="evaluating-predicted-classes"/>
    <w:p>
      <w:pPr>
        <w:pStyle w:val="Heading2"/>
      </w:pPr>
      <w:r>
        <w:t xml:space="preserve">Evaluating Predicted Classes</w:t>
      </w:r>
    </w:p>
    <w:p>
      <w:pPr>
        <w:pStyle w:val="FirstParagraph"/>
      </w:pPr>
      <w:r>
        <w:t xml:space="preserve">There are many other metrics to evaluate a classification technique other than error rate and accuracy. The main criticism of these two criteria are that they provide a global measure, but do not provide much insight into how individual classes are correctly identified. For example,</w:t>
      </w:r>
      <m:oMath>
        <m:r>
          <m:t>80</m:t>
        </m:r>
        <m:r>
          <m:rPr>
            <m:sty m:val="p"/>
          </m:rPr>
          <m:t>%</m:t>
        </m:r>
      </m:oMath>
      <w:r>
        <w:t xml:space="preserve"> </w:t>
      </w:r>
      <w:r>
        <w:t xml:space="preserve">accuracy of a classifier does</w:t>
      </w:r>
      <w:r>
        <w:t xml:space="preserve"> </w:t>
      </w:r>
      <w:r>
        <w:rPr>
          <w:iCs/>
          <w:i/>
        </w:rPr>
        <w:t xml:space="preserve">not</w:t>
      </w:r>
      <w:r>
        <w:t xml:space="preserve"> </w:t>
      </w:r>
      <w:r>
        <w:t xml:space="preserve">guaranty that it will correctly classify items form</w:t>
      </w:r>
      <w:r>
        <w:t xml:space="preserve"> </w:t>
      </w:r>
      <w:r>
        <w:rPr>
          <w:iCs/>
          <w:i/>
        </w:rPr>
        <w:t xml:space="preserve">both</w:t>
      </w:r>
      <w:r>
        <w:t xml:space="preserve"> </w:t>
      </w:r>
      <w:r>
        <w:t xml:space="preserve">the classes correctly</w:t>
      </w:r>
      <w:r>
        <w:t xml:space="preserve"> </w:t>
      </w:r>
      <m:oMath>
        <m:r>
          <m:t>80</m:t>
        </m:r>
      </m:oMath>
      <w:r>
        <w:t xml:space="preserve"> </w:t>
      </w:r>
      <w:r>
        <w:t xml:space="preserve">of times. Such a criticism is even more relevant when there is class imbalance in the data: say we have a situation where</w:t>
      </w:r>
      <w:r>
        <w:t xml:space="preserve"> </w:t>
      </w:r>
      <m:oMath>
        <m:r>
          <m:t>80</m:t>
        </m:r>
      </m:oMath>
      <w:r>
        <w:t xml:space="preserve"> </w:t>
      </w:r>
      <w:r>
        <w:t xml:space="preserve">of observations belong to class A, and rest in class B. If we employ a classifier that classifies</w:t>
      </w:r>
      <w:r>
        <w:t xml:space="preserve"> </w:t>
      </w:r>
      <w:r>
        <w:rPr>
          <w:iCs/>
          <w:i/>
        </w:rPr>
        <w:t xml:space="preserve">every point into class A</w:t>
      </w:r>
      <w:r>
        <w:t xml:space="preserve"> </w:t>
      </w:r>
      <w:r>
        <w:t xml:space="preserve">regardless of their predictor values. This classifier will have</w:t>
      </w:r>
      <w:r>
        <w:t xml:space="preserve"> </w:t>
      </w:r>
      <m:oMath>
        <m:r>
          <m:t>80</m:t>
        </m:r>
        <m:r>
          <m:rPr>
            <m:sty m:val="p"/>
          </m:rPr>
          <m:t>%</m:t>
        </m:r>
      </m:oMath>
      <w:r>
        <w:t xml:space="preserve"> </w:t>
      </w:r>
      <w:r>
        <w:t xml:space="preserve">accuracy! This is called the</w:t>
      </w:r>
      <w:r>
        <w:t xml:space="preserve"> </w:t>
      </w:r>
      <w:r>
        <w:rPr>
          <w:iCs/>
          <w:i/>
        </w:rPr>
        <w:t xml:space="preserve">no information rate (NIR)</w:t>
      </w:r>
      <w:r>
        <w:t xml:space="preserve"> </w:t>
      </w:r>
      <w:r>
        <w:t xml:space="preserve">of the classification problem.</w:t>
      </w:r>
    </w:p>
    <w:p>
      <w:pPr>
        <w:pStyle w:val="BodyText"/>
      </w:pPr>
      <w:r>
        <w:t xml:space="preserve">The NIR represents the accuracy that can be obtained without using any model. Thus for any classifier, no information rate should be the minimum accuracy it should have. Any classifier having accuracy better than NIR might be considered viable.</w:t>
      </w:r>
    </w:p>
    <w:p>
      <w:pPr>
        <w:pStyle w:val="BodyText"/>
      </w:pPr>
      <w:r>
        <w:t xml:space="preserve">For a problems with two classes (say</w:t>
      </w:r>
      <w:r>
        <w:t xml:space="preserve"> </w:t>
      </w:r>
      <w:r>
        <w:t xml:space="preserve">“</w:t>
      </w:r>
      <w:r>
        <w:t xml:space="preserve">positive</w:t>
      </w:r>
      <w:r>
        <w:t xml:space="preserve">”</w:t>
      </w:r>
      <w:r>
        <w:t xml:space="preserve"> </w:t>
      </w:r>
      <w:r>
        <w:t xml:space="preserve">= 1 and</w:t>
      </w:r>
      <w:r>
        <w:t xml:space="preserve"> </w:t>
      </w:r>
      <w:r>
        <w:t xml:space="preserve">“</w:t>
      </w:r>
      <w:r>
        <w:t xml:space="preserve">negative</w:t>
      </w:r>
      <w:r>
        <w:t xml:space="preserve">”</w:t>
      </w:r>
      <w:r>
        <w:t xml:space="preserve"> </w:t>
      </w:r>
      <w:r>
        <w:t xml:space="preserve">= 2), most of the measures to evaluate a classifier can be obtained by cross-tabulating the true and predicted classes of a test set. Such a table is called</w:t>
      </w:r>
      <w:r>
        <w:t xml:space="preserve"> </w:t>
      </w:r>
      <w:r>
        <w:rPr>
          <w:iCs/>
          <w:i/>
        </w:rPr>
        <w:t xml:space="preserve">confusion matrix</w:t>
      </w:r>
      <w:r>
        <w:t xml:space="preserve">. An example is shown in Table</w:t>
      </w:r>
      <w:r>
        <w:t xml:space="preserve"> </w:t>
      </w:r>
      <w:r>
        <w:t xml:space="preserve">.</w:t>
      </w:r>
    </w:p>
    <w:p>
      <w:pPr>
        <w:pStyle w:val="BodyText"/>
      </w:pPr>
      <w:r>
        <w:t xml:space="preserve">True</w:t>
      </w:r>
    </w:p>
    <w:p>
      <w:pPr>
        <w:pStyle w:val="BodyText"/>
      </w:pPr>
      <w:r>
        <w:t xml:space="preserve">Example of a confusion matrix</w:t>
      </w:r>
    </w:p>
    <w:p>
      <w:pPr>
        <w:pStyle w:val="BodyText"/>
      </w:pPr>
      <w:r>
        <w:t xml:space="preserve">Predicted</w:t>
      </w:r>
    </w:p>
    <w:p>
      <w:pPr>
        <w:pStyle w:val="BodyText"/>
      </w:pPr>
      <w:r>
        <w:t xml:space="preserve">1</w:t>
      </w:r>
    </w:p>
    <w:p>
      <w:pPr>
        <w:pStyle w:val="BodyText"/>
      </w:pPr>
      <w:r>
        <w:t xml:space="preserve">2</w:t>
      </w:r>
    </w:p>
    <w:p>
      <w:pPr>
        <w:pStyle w:val="BodyText"/>
      </w:pPr>
      <w:r>
        <w:t xml:space="preserve">-SUM-</w:t>
      </w:r>
    </w:p>
    <w:p>
      <w:pPr>
        <w:pStyle w:val="BodyText"/>
      </w:pPr>
      <w:r>
        <w:t xml:space="preserve">1</w:t>
      </w:r>
    </w:p>
    <w:p>
      <w:pPr>
        <w:pStyle w:val="BodyText"/>
      </w:pPr>
      <w:r>
        <w:t xml:space="preserve">57</w:t>
      </w:r>
    </w:p>
    <w:p>
      <w:pPr>
        <w:pStyle w:val="BodyText"/>
      </w:pPr>
      <w:r>
        <w:t xml:space="preserve">7</w:t>
      </w:r>
    </w:p>
    <w:p>
      <w:pPr>
        <w:pStyle w:val="BodyText"/>
      </w:pPr>
      <w:r>
        <w:t xml:space="preserve">7</w:t>
      </w:r>
    </w:p>
    <w:p>
      <w:pPr>
        <w:pStyle w:val="BodyText"/>
      </w:pPr>
      <w:r>
        <w:t xml:space="preserve">2</w:t>
      </w:r>
    </w:p>
    <w:p>
      <w:pPr>
        <w:pStyle w:val="BodyText"/>
      </w:pPr>
      <w:r>
        <w:t xml:space="preserve">2</w:t>
      </w:r>
    </w:p>
    <w:p>
      <w:pPr>
        <w:pStyle w:val="BodyText"/>
      </w:pPr>
      <w:r>
        <w:t xml:space="preserve">64</w:t>
      </w:r>
    </w:p>
    <w:p>
      <w:pPr>
        <w:pStyle w:val="BodyText"/>
      </w:pPr>
      <w:r>
        <w:t xml:space="preserve">2</w:t>
      </w:r>
    </w:p>
    <w:p>
      <w:pPr>
        <w:pStyle w:val="BodyText"/>
      </w:pPr>
      <w:r>
        <w:t xml:space="preserve">-SUM-</w:t>
      </w:r>
    </w:p>
    <w:p>
      <w:pPr>
        <w:pStyle w:val="BodyText"/>
      </w:pPr>
      <w:r>
        <w:t xml:space="preserve">2</w:t>
      </w:r>
    </w:p>
    <w:p>
      <w:pPr>
        <w:pStyle w:val="BodyText"/>
      </w:pPr>
      <w:r>
        <w:t xml:space="preserve">7</w:t>
      </w:r>
    </w:p>
    <w:p>
      <w:pPr>
        <w:pStyle w:val="BodyText"/>
      </w:pPr>
      <w:r>
        <w:t xml:space="preserve">9</w:t>
      </w:r>
    </w:p>
    <w:p>
      <w:pPr>
        <w:pStyle w:val="BodyText"/>
      </w:pPr>
      <w:r>
        <w:t xml:space="preserve">In general, for a two class problem, the confusion table looks like</w:t>
      </w:r>
      <w:r>
        <w:t xml:space="preserve"> </w:t>
      </w:r>
      <w:r>
        <w:t xml:space="preserve"> </w:t>
      </w:r>
      <w:r>
        <w:t xml:space="preserve">(I have deleted the</w:t>
      </w:r>
      <w:r>
        <w:t xml:space="preserve"> </w:t>
      </w:r>
      <w:r>
        <w:rPr>
          <w:rStyle w:val="VerbatimChar"/>
        </w:rPr>
        <w:t xml:space="preserve">-SUM-</w:t>
      </w:r>
      <w:r>
        <w:t xml:space="preserve"> </w:t>
      </w:r>
      <w:r>
        <w:t xml:space="preserve">column/row) .</w:t>
      </w:r>
    </w:p>
    <w:p>
      <w:pPr>
        <w:pStyle w:val="BodyText"/>
      </w:pPr>
      <w:r>
        <w:t xml:space="preserve">True</w:t>
      </w:r>
    </w:p>
    <w:p>
      <w:pPr>
        <w:pStyle w:val="BodyText"/>
      </w:pPr>
      <w:r>
        <w:t xml:space="preserve">General confusion matrix for a two class problem.</w:t>
      </w:r>
    </w:p>
    <w:p>
      <w:pPr>
        <w:pStyle w:val="BodyText"/>
      </w:pPr>
      <w:r>
        <w:t xml:space="preserve">Predicted</w:t>
      </w:r>
    </w:p>
    <w:p>
      <w:pPr>
        <w:pStyle w:val="BodyText"/>
      </w:pPr>
      <w:r>
        <w:t xml:space="preserve">Positive</w:t>
      </w:r>
    </w:p>
    <w:p>
      <w:pPr>
        <w:pStyle w:val="BodyText"/>
      </w:pPr>
      <w:r>
        <w:t xml:space="preserve">Negative</w:t>
      </w:r>
    </w:p>
    <w:p>
      <w:pPr>
        <w:pStyle w:val="BodyText"/>
      </w:pPr>
      <w:r>
        <w:t xml:space="preserve">Positive</w:t>
      </w:r>
    </w:p>
    <w:p>
      <w:pPr>
        <w:pStyle w:val="BodyText"/>
      </w:pPr>
      <w:r>
        <w:t xml:space="preserve">True positive (TP)</w:t>
      </w:r>
    </w:p>
    <w:p>
      <w:pPr>
        <w:pStyle w:val="BodyText"/>
      </w:pPr>
      <w:r>
        <w:t xml:space="preserve">False positive (FP)</w:t>
      </w:r>
    </w:p>
    <w:p>
      <w:pPr>
        <w:pStyle w:val="BodyText"/>
      </w:pPr>
      <w:r>
        <w:t xml:space="preserve">Negative</w:t>
      </w:r>
    </w:p>
    <w:p>
      <w:pPr>
        <w:pStyle w:val="BodyText"/>
      </w:pPr>
      <w:r>
        <w:t xml:space="preserve">False negative (FN)</w:t>
      </w:r>
    </w:p>
    <w:p>
      <w:pPr>
        <w:pStyle w:val="BodyText"/>
      </w:pPr>
      <w:r>
        <w:t xml:space="preserve">True negative (TN)</w:t>
      </w:r>
    </w:p>
    <w:p>
      <w:pPr>
        <w:pStyle w:val="BodyText"/>
      </w:pPr>
      <w:r>
        <w:t xml:space="preserve">Some measures we might look at are as follows:</w:t>
      </w:r>
    </w:p>
    <w:p>
      <w:pPr>
        <w:numPr>
          <w:ilvl w:val="0"/>
          <w:numId w:val="1016"/>
        </w:numPr>
      </w:pPr>
      <w:r>
        <w:rPr>
          <w:iCs/>
          <w:i/>
        </w:rPr>
        <w:t xml:space="preserve">sensitivity</w:t>
      </w:r>
      <w:r>
        <w:rPr>
          <w:rStyle w:val="FootnoteReference"/>
        </w:rPr>
        <w:footnoteReference w:id="160"/>
      </w:r>
      <w:r>
        <w:t xml:space="preserve"> </w:t>
      </w:r>
      <w:r>
        <w:t xml:space="preserve">=</w:t>
      </w:r>
      <w:r>
        <w:t xml:space="preserve"> </w:t>
      </w:r>
      <m:oMath>
        <m:f>
          <m:fPr>
            <m:type m:val="bar"/>
          </m:fPr>
          <m:num>
            <m:r>
              <m:rPr>
                <m:nor/>
                <m:sty m:val="p"/>
              </m:rPr>
              <m:t>number of positive cases classified as positive</m:t>
            </m:r>
          </m:num>
          <m:den>
            <m:r>
              <m:rPr>
                <m:nor/>
                <m:sty m:val="p"/>
              </m:rPr>
              <m:t>Total number of positive samples</m:t>
            </m:r>
          </m:den>
        </m:f>
        <m:r>
          <m:rPr>
            <m:sty m:val="p"/>
          </m:rPr>
          <m:t>=</m:t>
        </m:r>
        <m:f>
          <m:fPr>
            <m:type m:val="bar"/>
          </m:fPr>
          <m:num>
            <m:r>
              <m:t>T</m:t>
            </m:r>
            <m:r>
              <m:t>P</m:t>
            </m:r>
          </m:num>
          <m:den>
            <m:r>
              <m:t>T</m:t>
            </m:r>
            <m:r>
              <m:t>P</m:t>
            </m:r>
            <m:r>
              <m:rPr>
                <m:sty m:val="p"/>
              </m:rPr>
              <m:t>+</m:t>
            </m:r>
            <m:r>
              <m:t>F</m:t>
            </m:r>
            <m:r>
              <m:t>N</m:t>
            </m:r>
          </m:den>
        </m:f>
      </m:oMath>
    </w:p>
    <w:p>
      <w:pPr>
        <w:numPr>
          <w:ilvl w:val="0"/>
          <w:numId w:val="1016"/>
        </w:numPr>
      </w:pPr>
      <w:r>
        <w:rPr>
          <w:iCs/>
          <w:i/>
        </w:rPr>
        <w:t xml:space="preserve">specificity</w:t>
      </w:r>
      <w:r>
        <w:rPr>
          <w:rStyle w:val="FootnoteReference"/>
        </w:rPr>
        <w:footnoteReference w:id="161"/>
      </w:r>
      <w:r>
        <w:t xml:space="preserve"> </w:t>
      </w:r>
      <w:r>
        <w:t xml:space="preserve">=</w:t>
      </w:r>
      <w:r>
        <w:t xml:space="preserve"> </w:t>
      </w:r>
      <m:oMath>
        <m:f>
          <m:fPr>
            <m:type m:val="bar"/>
          </m:fPr>
          <m:num>
            <m:r>
              <m:rPr>
                <m:nor/>
                <m:sty m:val="p"/>
              </m:rPr>
              <m:t>number of negative cases classified as negative</m:t>
            </m:r>
          </m:num>
          <m:den>
            <m:r>
              <m:rPr>
                <m:nor/>
                <m:sty m:val="p"/>
              </m:rPr>
              <m:t>Total number of negative samples</m:t>
            </m:r>
          </m:den>
        </m:f>
        <m:r>
          <m:rPr>
            <m:sty m:val="p"/>
          </m:rPr>
          <m:t>=</m:t>
        </m:r>
        <m:f>
          <m:fPr>
            <m:type m:val="bar"/>
          </m:fPr>
          <m:num>
            <m:r>
              <m:t>T</m:t>
            </m:r>
            <m:r>
              <m:t>N</m:t>
            </m:r>
          </m:num>
          <m:den>
            <m:r>
              <m:t>T</m:t>
            </m:r>
            <m:r>
              <m:t>N</m:t>
            </m:r>
            <m:r>
              <m:rPr>
                <m:sty m:val="p"/>
              </m:rPr>
              <m:t>+</m:t>
            </m:r>
            <m:r>
              <m:t>F</m:t>
            </m:r>
            <m:r>
              <m:t>P</m:t>
            </m:r>
          </m:den>
        </m:f>
      </m:oMath>
    </w:p>
    <w:p>
      <w:pPr>
        <w:numPr>
          <w:ilvl w:val="0"/>
          <w:numId w:val="1016"/>
        </w:numPr>
      </w:pPr>
      <w:r>
        <w:rPr>
          <w:iCs/>
          <w:i/>
        </w:rPr>
        <w:t xml:space="preserve">Precision</w:t>
      </w:r>
      <w:r>
        <w:t xml:space="preserve"> </w:t>
      </w:r>
      <w:r>
        <w:t xml:space="preserve">=</w:t>
      </w:r>
      <w:r>
        <w:t xml:space="preserve"> </w:t>
      </w:r>
      <m:oMath>
        <m:f>
          <m:fPr>
            <m:type m:val="bar"/>
          </m:fPr>
          <m:num>
            <m:r>
              <m:rPr>
                <m:nor/>
                <m:sty m:val="p"/>
              </m:rPr>
              <m:t>number of positive cases classified as positive</m:t>
            </m:r>
          </m:num>
          <m:den>
            <m:r>
              <m:rPr>
                <m:nor/>
                <m:sty m:val="p"/>
              </m:rPr>
              <m:t>Total number of predicted positive cases</m:t>
            </m:r>
          </m:den>
        </m:f>
        <m:r>
          <m:rPr>
            <m:sty m:val="p"/>
          </m:rPr>
          <m:t>=</m:t>
        </m:r>
        <m:f>
          <m:fPr>
            <m:type m:val="bar"/>
          </m:fPr>
          <m:num>
            <m:r>
              <m:t>T</m:t>
            </m:r>
            <m:r>
              <m:t>P</m:t>
            </m:r>
          </m:num>
          <m:den>
            <m:r>
              <m:t>T</m:t>
            </m:r>
            <m:r>
              <m:t>P</m:t>
            </m:r>
            <m:r>
              <m:rPr>
                <m:sty m:val="p"/>
              </m:rPr>
              <m:t>+</m:t>
            </m:r>
            <m:r>
              <m:t>F</m:t>
            </m:r>
            <m:r>
              <m:t>P</m:t>
            </m:r>
          </m:den>
        </m:f>
      </m:oMath>
    </w:p>
    <w:p>
      <w:pPr>
        <w:pStyle w:val="FirstParagraph"/>
      </w:pPr>
      <w:r>
        <w:t xml:space="preserve">We can also examine:</w:t>
      </w:r>
    </w:p>
    <w:p>
      <w:pPr>
        <w:numPr>
          <w:ilvl w:val="0"/>
          <w:numId w:val="1017"/>
        </w:numPr>
      </w:pPr>
      <w:r>
        <w:rPr>
          <w:iCs/>
          <w:i/>
        </w:rPr>
        <w:t xml:space="preserve">Cohen’s kappa</w:t>
      </w:r>
      <w:r>
        <w:t xml:space="preserve">:</w:t>
      </w:r>
      <w:r>
        <w:rPr>
          <w:rStyle w:val="FootnoteReference"/>
        </w:rPr>
        <w:footnoteReference w:id="162"/>
      </w:r>
      <w:r>
        <w:t xml:space="preserve"> </w:t>
      </w:r>
      <w:r>
        <w:t xml:space="preserve">measures the agreement of the classifier to the sample data taking into account any class imbalances, and how much agreement is by chance. Values close to 1 are considered good. The R function to do so is</w:t>
      </w:r>
      <w:r>
        <w:t xml:space="preserve"> </w:t>
      </w:r>
      <w:r>
        <w:rPr>
          <w:rStyle w:val="VerbatimChar"/>
        </w:rPr>
        <w:t xml:space="preserve">cohen.kappa()</w:t>
      </w:r>
      <w:r>
        <w:t xml:space="preserve"> </w:t>
      </w:r>
      <w:r>
        <w:t xml:space="preserve">in</w:t>
      </w:r>
      <w:r>
        <w:t xml:space="preserve"> </w:t>
      </w:r>
      <w:r>
        <w:rPr>
          <w:rStyle w:val="VerbatimChar"/>
        </w:rPr>
        <w:t xml:space="preserve">psych</w:t>
      </w:r>
      <w:r>
        <w:t xml:space="preserve"> </w:t>
      </w:r>
      <w:r>
        <w:t xml:space="preserve">library.</w:t>
      </w:r>
    </w:p>
    <w:p>
      <w:pPr>
        <w:numPr>
          <w:ilvl w:val="0"/>
          <w:numId w:val="1017"/>
        </w:numPr>
      </w:pPr>
      <w:r>
        <w:rPr>
          <w:iCs/>
          <w:i/>
        </w:rPr>
        <w:t xml:space="preserve">McNemar’s test</w:t>
      </w:r>
      <w:r>
        <w:t xml:space="preserve">:</w:t>
      </w:r>
      <w:r>
        <w:rPr>
          <w:rStyle w:val="FootnoteReference"/>
        </w:rPr>
        <w:footnoteReference w:id="163"/>
      </w:r>
      <w:r>
        <w:t xml:space="preserve"> </w:t>
      </w:r>
      <w:r>
        <w:t xml:space="preserve">hypothesis test for agreement between the predictions from an classifier to the observed data using a Chi-squared test. The R function to do so is</w:t>
      </w:r>
      <w:r>
        <w:t xml:space="preserve"> </w:t>
      </w:r>
      <w:r>
        <w:rPr>
          <w:rStyle w:val="VerbatimChar"/>
        </w:rPr>
        <w:t xml:space="preserve">mcnemar.test()</w:t>
      </w:r>
      <w:r>
        <w:t xml:space="preserve">.</w:t>
      </w:r>
    </w:p>
    <w:p>
      <w:pPr>
        <w:pStyle w:val="FirstParagraph"/>
      </w:pPr>
      <w:r>
        <w:t xml:space="preserve">For a multi-class problem, we can create these measures using a</w:t>
      </w:r>
      <w:r>
        <w:t xml:space="preserve"> </w:t>
      </w:r>
      <w:r>
        <w:t xml:space="preserve">“</w:t>
      </w:r>
      <w:r>
        <w:t xml:space="preserve">one-vs-all</w:t>
      </w:r>
      <w:r>
        <w:t xml:space="preserve">”</w:t>
      </w:r>
      <w:r>
        <w:t xml:space="preserve"> </w:t>
      </w:r>
      <w:r>
        <w:t xml:space="preserve">approach, that is, by comparing each class vs the remaining combined (class</w:t>
      </w:r>
      <w:r>
        <w:t xml:space="preserve"> </w:t>
      </w:r>
      <w:r>
        <w:rPr>
          <w:rStyle w:val="VerbatimChar"/>
        </w:rPr>
        <w:t xml:space="preserve">1</w:t>
      </w:r>
      <w:r>
        <w:t xml:space="preserve"> </w:t>
      </w:r>
      <w:r>
        <w:t xml:space="preserve">vs not class</w:t>
      </w:r>
      <w:r>
        <w:t xml:space="preserve"> </w:t>
      </w:r>
      <w:r>
        <w:rPr>
          <w:rStyle w:val="VerbatimChar"/>
        </w:rPr>
        <w:t xml:space="preserve">1</w:t>
      </w:r>
      <w:r>
        <w:t xml:space="preserve">, and so on).</w:t>
      </w:r>
    </w:p>
    <w:p>
      <w:pPr>
        <w:pStyle w:val="BodyText"/>
      </w:pPr>
      <w:r>
        <w:t xml:space="preserve">Just for demonstration, let us calculate the above mentioned measures using the wines data set, that is, the training set.</w:t>
      </w:r>
    </w:p>
    <w:p>
      <w:pPr>
        <w:pStyle w:val="SourceCode"/>
      </w:pPr>
      <w:r>
        <w:rPr>
          <w:rStyle w:val="DocumentationTok"/>
        </w:rPr>
        <w:t xml:space="preserve">## Confusion matrix and other measures</w:t>
      </w:r>
      <w:r>
        <w:br/>
      </w:r>
      <w:r>
        <w:rPr>
          <w:rStyle w:val="NormalTok"/>
        </w:rPr>
        <w:t xml:space="preserve">pred_class </w:t>
      </w:r>
      <w:r>
        <w:rPr>
          <w:rStyle w:val="OtherTok"/>
        </w:rPr>
        <w:t xml:space="preserve">&lt;-</w:t>
      </w:r>
      <w:r>
        <w:rPr>
          <w:rStyle w:val="NormalTok"/>
        </w:rPr>
        <w:t xml:space="preserve"> </w:t>
      </w:r>
      <w:r>
        <w:rPr>
          <w:rStyle w:val="FunctionTok"/>
        </w:rPr>
        <w:t xml:space="preserve">predict</w:t>
      </w:r>
      <w:r>
        <w:rPr>
          <w:rStyle w:val="NormalTok"/>
        </w:rPr>
        <w:t xml:space="preserve">(tuned_knn_class, </w:t>
      </w:r>
      <w:r>
        <w:br/>
      </w:r>
      <w:r>
        <w:rPr>
          <w:rStyle w:val="NormalTok"/>
        </w:rPr>
        <w:t xml:space="preserve">                      </w:t>
      </w:r>
      <w:r>
        <w:rPr>
          <w:rStyle w:val="AttributeTok"/>
        </w:rPr>
        <w:t xml:space="preserve">newdata =</w:t>
      </w:r>
      <w:r>
        <w:rPr>
          <w:rStyle w:val="NormalTok"/>
        </w:rPr>
        <w:t xml:space="preserve"> wines)</w:t>
      </w:r>
      <w:r>
        <w:br/>
      </w:r>
      <w:r>
        <w:rPr>
          <w:rStyle w:val="FunctionTok"/>
        </w:rPr>
        <w:t xml:space="preserve">confusionMatrix</w:t>
      </w:r>
      <w:r>
        <w:rPr>
          <w:rStyle w:val="NormalTok"/>
        </w:rPr>
        <w:t xml:space="preserve">(</w:t>
      </w:r>
      <w:r>
        <w:rPr>
          <w:rStyle w:val="AttributeTok"/>
        </w:rPr>
        <w:t xml:space="preserve">data =</w:t>
      </w:r>
      <w:r>
        <w:rPr>
          <w:rStyle w:val="NormalTok"/>
        </w:rPr>
        <w:t xml:space="preserve"> wines</w:t>
      </w:r>
      <w:r>
        <w:rPr>
          <w:rStyle w:val="SpecialCharTok"/>
        </w:rPr>
        <w:t xml:space="preserve">$</w:t>
      </w:r>
      <w:r>
        <w:rPr>
          <w:rStyle w:val="NormalTok"/>
        </w:rPr>
        <w:t xml:space="preserve">Class,</w:t>
      </w:r>
      <w:r>
        <w:br/>
      </w:r>
      <w:r>
        <w:rPr>
          <w:rStyle w:val="NormalTok"/>
        </w:rPr>
        <w:t xml:space="preserve">                </w:t>
      </w:r>
      <w:r>
        <w:rPr>
          <w:rStyle w:val="AttributeTok"/>
        </w:rPr>
        <w:t xml:space="preserve">reference =</w:t>
      </w:r>
      <w:r>
        <w:rPr>
          <w:rStyle w:val="NormalTok"/>
        </w:rPr>
        <w:t xml:space="preserve"> pred_class)</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1  2  3</w:t>
      </w:r>
      <w:r>
        <w:br/>
      </w:r>
      <w:r>
        <w:rPr>
          <w:rStyle w:val="VerbatimChar"/>
        </w:rPr>
        <w:t xml:space="preserve">         1 50  1  8</w:t>
      </w:r>
      <w:r>
        <w:br/>
      </w:r>
      <w:r>
        <w:rPr>
          <w:rStyle w:val="VerbatimChar"/>
        </w:rPr>
        <w:t xml:space="preserve">         2  5 56 10</w:t>
      </w:r>
      <w:r>
        <w:br/>
      </w:r>
      <w:r>
        <w:rPr>
          <w:rStyle w:val="VerbatimChar"/>
        </w:rPr>
        <w:t xml:space="preserve">         3  5  3 40</w:t>
      </w:r>
      <w:r>
        <w:br/>
      </w:r>
      <w:r>
        <w:br/>
      </w:r>
      <w:r>
        <w:rPr>
          <w:rStyle w:val="VerbatimChar"/>
        </w:rPr>
        <w:t xml:space="preserve">Overall Statistics</w:t>
      </w:r>
      <w:r>
        <w:br/>
      </w:r>
      <w:r>
        <w:rPr>
          <w:rStyle w:val="VerbatimChar"/>
        </w:rPr>
        <w:t xml:space="preserve">                                          </w:t>
      </w:r>
      <w:r>
        <w:br/>
      </w:r>
      <w:r>
        <w:rPr>
          <w:rStyle w:val="VerbatimChar"/>
        </w:rPr>
        <w:t xml:space="preserve">               Accuracy : 0.8202          </w:t>
      </w:r>
      <w:r>
        <w:br/>
      </w:r>
      <w:r>
        <w:rPr>
          <w:rStyle w:val="VerbatimChar"/>
        </w:rPr>
        <w:t xml:space="preserve">                 95% CI : (0.7558, 0.8737)</w:t>
      </w:r>
      <w:r>
        <w:br/>
      </w:r>
      <w:r>
        <w:rPr>
          <w:rStyle w:val="VerbatimChar"/>
        </w:rPr>
        <w:t xml:space="preserve">    No Information Rate : 0.3371          </w:t>
      </w:r>
      <w:r>
        <w:br/>
      </w:r>
      <w:r>
        <w:rPr>
          <w:rStyle w:val="VerbatimChar"/>
        </w:rPr>
        <w:t xml:space="preserve">    P-Value [Acc &gt; NIR] : &lt; 2e-16         </w:t>
      </w:r>
      <w:r>
        <w:br/>
      </w:r>
      <w:r>
        <w:rPr>
          <w:rStyle w:val="VerbatimChar"/>
        </w:rPr>
        <w:t xml:space="preserve">                                          </w:t>
      </w:r>
      <w:r>
        <w:br/>
      </w:r>
      <w:r>
        <w:rPr>
          <w:rStyle w:val="VerbatimChar"/>
        </w:rPr>
        <w:t xml:space="preserve">                  Kappa : 0.73            </w:t>
      </w:r>
      <w:r>
        <w:br/>
      </w:r>
      <w:r>
        <w:rPr>
          <w:rStyle w:val="VerbatimChar"/>
        </w:rPr>
        <w:t xml:space="preserve">                                          </w:t>
      </w:r>
      <w:r>
        <w:br/>
      </w:r>
      <w:r>
        <w:rPr>
          <w:rStyle w:val="VerbatimChar"/>
        </w:rPr>
        <w:t xml:space="preserve"> Mcnemar's Test P-Value : 0.06792         </w:t>
      </w:r>
      <w:r>
        <w:br/>
      </w:r>
      <w:r>
        <w:br/>
      </w:r>
      <w:r>
        <w:rPr>
          <w:rStyle w:val="VerbatimChar"/>
        </w:rPr>
        <w:t xml:space="preserve">Statistics by Class:</w:t>
      </w:r>
      <w:r>
        <w:br/>
      </w:r>
      <w:r>
        <w:br/>
      </w:r>
      <w:r>
        <w:rPr>
          <w:rStyle w:val="VerbatimChar"/>
        </w:rPr>
        <w:t xml:space="preserve">                     Class: 1 Class: 2 Class: 3</w:t>
      </w:r>
      <w:r>
        <w:br/>
      </w:r>
      <w:r>
        <w:rPr>
          <w:rStyle w:val="VerbatimChar"/>
        </w:rPr>
        <w:t xml:space="preserve">Sensitivity            0.8333   0.9333   0.6897</w:t>
      </w:r>
      <w:r>
        <w:br/>
      </w:r>
      <w:r>
        <w:rPr>
          <w:rStyle w:val="VerbatimChar"/>
        </w:rPr>
        <w:t xml:space="preserve">Specificity            0.9237   0.8729   0.9333</w:t>
      </w:r>
      <w:r>
        <w:br/>
      </w:r>
      <w:r>
        <w:rPr>
          <w:rStyle w:val="VerbatimChar"/>
        </w:rPr>
        <w:t xml:space="preserve">Pos Pred Value         0.8475   0.7887   0.8333</w:t>
      </w:r>
      <w:r>
        <w:br/>
      </w:r>
      <w:r>
        <w:rPr>
          <w:rStyle w:val="VerbatimChar"/>
        </w:rPr>
        <w:t xml:space="preserve">Neg Pred Value         0.9160   0.9626   0.8615</w:t>
      </w:r>
      <w:r>
        <w:br/>
      </w:r>
      <w:r>
        <w:rPr>
          <w:rStyle w:val="VerbatimChar"/>
        </w:rPr>
        <w:t xml:space="preserve">Prevalence             0.3371   0.3371   0.3258</w:t>
      </w:r>
      <w:r>
        <w:br/>
      </w:r>
      <w:r>
        <w:rPr>
          <w:rStyle w:val="VerbatimChar"/>
        </w:rPr>
        <w:t xml:space="preserve">Detection Rate         0.2809   0.3146   0.2247</w:t>
      </w:r>
      <w:r>
        <w:br/>
      </w:r>
      <w:r>
        <w:rPr>
          <w:rStyle w:val="VerbatimChar"/>
        </w:rPr>
        <w:t xml:space="preserve">Detection Prevalence   0.3315   0.3989   0.2697</w:t>
      </w:r>
      <w:r>
        <w:br/>
      </w:r>
      <w:r>
        <w:rPr>
          <w:rStyle w:val="VerbatimChar"/>
        </w:rPr>
        <w:t xml:space="preserve">Balanced Accuracy      0.8785   0.9031   0.8115</w:t>
      </w:r>
    </w:p>
    <w:p>
      <w:pPr>
        <w:pStyle w:val="FirstParagraph"/>
      </w:pPr>
      <w:r>
        <w:t xml:space="preserve">We should keep in mind that the results might have large bias since we are using the same data to build our model as well as test it. We should not put to much emphasis on high accuracy we see here. Ideally, we would create a test set, or perform re-sampling to properly measure performance.</w:t>
      </w:r>
    </w:p>
    <w:p>
      <w:pPr>
        <w:pStyle w:val="BodyText"/>
      </w:pPr>
      <w:r>
        <w:t xml:space="preserve">Often, we want a single measure of performance of the classifier rather than the multitude of measures shown above. There are many such options, such as</w:t>
      </w:r>
      <w:r>
        <w:t xml:space="preserve"> </w:t>
      </w:r>
      <w:r>
        <w:rPr>
          <w:iCs/>
          <w:i/>
        </w:rPr>
        <w:t xml:space="preserve">Youden’s</w:t>
      </w:r>
      <w:r>
        <w:rPr>
          <w:iCs/>
          <w:i/>
        </w:rPr>
        <w:t xml:space="preserve"> </w:t>
      </w:r>
      <m:oMath>
        <m:r>
          <m:t>J</m:t>
        </m:r>
      </m:oMath>
      <w:r>
        <w:rPr>
          <w:iCs/>
          <w:i/>
        </w:rPr>
        <w:t xml:space="preserve"> </w:t>
      </w:r>
      <w:r>
        <w:rPr>
          <w:iCs/>
          <w:i/>
        </w:rPr>
        <w:t xml:space="preserve">Index</w:t>
      </w:r>
      <w:r>
        <w:t xml:space="preserve">,</w:t>
      </w:r>
    </w:p>
    <w:p>
      <w:pPr>
        <w:pStyle w:val="BodyText"/>
      </w:pPr>
      <w:r>
        <w:t xml:space="preserve">$$J = \hbox{Sensitivity} + \hbox{Specificity} - 1,$$</w:t>
      </w:r>
    </w:p>
    <w:p>
      <w:pPr>
        <w:pStyle w:val="FirstParagraph"/>
      </w:pPr>
      <w:r>
        <w:t xml:space="preserve">which measures the proportions of correct predictions for both the positive and negative events.</w:t>
      </w:r>
    </w:p>
    <w:bookmarkEnd w:id="164"/>
    <w:bookmarkStart w:id="174" w:name="X798c6ea6ebaa8b6d2318fa7f62de816f5ba874e"/>
    <w:p>
      <w:pPr>
        <w:pStyle w:val="Heading2"/>
      </w:pPr>
      <w:r>
        <w:t xml:space="preserve">Evaluating predicted probabilities via ROC curves</w:t>
      </w:r>
    </w:p>
    <w:p>
      <w:pPr>
        <w:pStyle w:val="FirstParagraph"/>
      </w:pPr>
      <w:r>
        <w:t xml:space="preserve">Another approach to combine sensitivity and specificity is to investigate the Receiver Operating Characteristic (ROC) curves. Consider a two-class classification problem. According to the Bayes rule, we assign a observation,</w:t>
      </w:r>
      <w:r>
        <w:t xml:space="preserve"> </w:t>
      </w:r>
      <m:oMath>
        <m:r>
          <m:t>x</m:t>
        </m:r>
      </m:oMath>
      <w:r>
        <w:t xml:space="preserve">, to class</w:t>
      </w:r>
      <w:r>
        <w:t xml:space="preserve"> </w:t>
      </w:r>
      <w:r>
        <w:rPr>
          <w:rStyle w:val="VerbatimChar"/>
        </w:rPr>
        <w:t xml:space="preserve">1</w:t>
      </w:r>
      <w:r>
        <w:t xml:space="preserve"> </w:t>
      </w:r>
      <w:r>
        <w:t xml:space="preserve">if</w:t>
      </w:r>
      <w:r>
        <w:t xml:space="preserve"> </w:t>
      </w:r>
      <m:oMath>
        <m:r>
          <m:t>P</m:t>
        </m:r>
        <m:d>
          <m:dPr>
            <m:begChr m:val="("/>
            <m:endChr m:val=")"/>
            <m:sepChr m:val=""/>
            <m:grow/>
          </m:dPr>
          <m:e>
            <m:r>
              <m:t>Y</m:t>
            </m:r>
            <m:r>
              <m:rPr>
                <m:sty m:val="p"/>
              </m:rPr>
              <m:t>=</m:t>
            </m:r>
            <m:r>
              <m:t>1</m:t>
            </m:r>
            <m:r>
              <m:rPr>
                <m:sty m:val="p"/>
              </m:rPr>
              <m:t>|</m:t>
            </m:r>
            <m:r>
              <m:t>X</m:t>
            </m:r>
            <m:r>
              <m:rPr>
                <m:sty m:val="p"/>
              </m:rPr>
              <m:t>=</m:t>
            </m:r>
            <m:r>
              <m:t>x</m:t>
            </m:r>
          </m:e>
        </m:d>
        <m:r>
          <m:rPr>
            <m:sty m:val="p"/>
          </m:rPr>
          <m:t>&gt;</m:t>
        </m:r>
        <m:r>
          <m:t>0.5</m:t>
        </m:r>
      </m:oMath>
      <w:r>
        <w:t xml:space="preserve">, assign to class</w:t>
      </w:r>
      <w:r>
        <w:t xml:space="preserve"> </w:t>
      </w:r>
      <w:r>
        <w:rPr>
          <w:rStyle w:val="VerbatimChar"/>
        </w:rPr>
        <w:t xml:space="preserve">2</w:t>
      </w:r>
      <w:r>
        <w:t xml:space="preserve"> </w:t>
      </w:r>
      <w:r>
        <w:t xml:space="preserve">otherwise. However, is the cutoff 0.5 reasonable all the time?</w:t>
      </w:r>
      <w:r>
        <w:t xml:space="preserve"> </w:t>
      </w:r>
      <w:r>
        <w:t xml:space="preserve">Sometimes using the default cutoff of 0.5 results in loss of sensitivity/specificity, and changing the cutoff might increase the class-specific performance of the classifier. The ROC curve can be used to determine other cutoff values for class probabilities.</w:t>
      </w:r>
    </w:p>
    <w:p>
      <w:pPr>
        <w:pStyle w:val="BodyText"/>
      </w:pPr>
      <w:r>
        <w:t xml:space="preserve">We calculate the ROC by using a set of cutoff values in a continuum. For each of the cutoff values, we calculate the sensitivity (the true-positive rate) and</w:t>
      </w:r>
      <w:r>
        <w:t xml:space="preserve"> </w:t>
      </w:r>
      <m:oMath>
        <m:r>
          <m:t>1</m:t>
        </m:r>
        <m:r>
          <m:rPr>
            <m:sty m:val="p"/>
          </m:rPr>
          <m:t>−</m:t>
        </m:r>
      </m:oMath>
      <w:r>
        <w:t xml:space="preserve"> </w:t>
      </w:r>
      <w:r>
        <w:t xml:space="preserve">specificity (the false-positive rate). These quantities are then plotted against each other. The resulting curve is the ROC curve. Keep in mind that changing the cutoff values gives us either more positive or negative classifications – it can not reduce false positive and false negative simultaneously. Thus for a cutoff, if sensitivity increases the specificity most likely decreases.</w:t>
      </w:r>
    </w:p>
    <w:p>
      <w:pPr>
        <w:pStyle w:val="BodyText"/>
      </w:pPr>
      <w:r>
        <w:t xml:space="preserve">We can use libraries such as</w:t>
      </w:r>
      <w:r>
        <w:t xml:space="preserve"> </w:t>
      </w:r>
      <w:r>
        <w:rPr>
          <w:rStyle w:val="VerbatimChar"/>
        </w:rPr>
        <w:t xml:space="preserve">pROC</w:t>
      </w:r>
      <w:r>
        <w:t xml:space="preserve">,</w:t>
      </w:r>
      <w:r>
        <w:t xml:space="preserve"> </w:t>
      </w:r>
      <w:r>
        <w:rPr>
          <w:rStyle w:val="VerbatimChar"/>
        </w:rPr>
        <w:t xml:space="preserve">ROCR</w:t>
      </w:r>
      <w:r>
        <w:t xml:space="preserve">,</w:t>
      </w:r>
      <w:r>
        <w:t xml:space="preserve"> </w:t>
      </w:r>
      <w:r>
        <w:rPr>
          <w:rStyle w:val="VerbatimChar"/>
        </w:rPr>
        <w:t xml:space="preserve">caTools</w:t>
      </w:r>
      <w:r>
        <w:t xml:space="preserve">,</w:t>
      </w:r>
      <w:r>
        <w:t xml:space="preserve"> </w:t>
      </w:r>
      <w:r>
        <w:rPr>
          <w:rStyle w:val="VerbatimChar"/>
        </w:rPr>
        <w:t xml:space="preserve">PresenceAbsence</w:t>
      </w:r>
      <w:r>
        <w:t xml:space="preserve">, and many others to produce ROC curve and statistics. Let us consider a two class problem (wines data with only classes 1 and 2). Figure</w:t>
      </w:r>
      <w:r>
        <w:t xml:space="preserve"> </w:t>
      </w:r>
      <w:r>
        <w:t xml:space="preserve"> </w:t>
      </w:r>
      <w:r>
        <w:t xml:space="preserve">shows the predicted probabilities of an item belonging to class</w:t>
      </w:r>
      <w:r>
        <w:t xml:space="preserve"> </w:t>
      </w:r>
      <w:r>
        <w:rPr>
          <w:rStyle w:val="VerbatimChar"/>
        </w:rPr>
        <w:t xml:space="preserve">1</w:t>
      </w:r>
      <w:r>
        <w:t xml:space="preserve">, that is,</w:t>
      </w:r>
      <w:r>
        <w:t xml:space="preserve"> </w:t>
      </w:r>
      <m:oMath>
        <m:r>
          <m:t>P</m:t>
        </m:r>
        <m:d>
          <m:dPr>
            <m:begChr m:val="("/>
            <m:endChr m:val=")"/>
            <m:sepChr m:val=""/>
            <m:grow/>
          </m:dPr>
          <m:e>
            <m:r>
              <m:t>Y</m:t>
            </m:r>
            <m:r>
              <m:rPr>
                <m:sty m:val="p"/>
              </m:rPr>
              <m:t>=</m:t>
            </m:r>
            <m:r>
              <m:t>1</m:t>
            </m:r>
            <m:r>
              <m:rPr>
                <m:sty m:val="p"/>
              </m:rPr>
              <m:t>|</m:t>
            </m:r>
            <m:r>
              <m:t>X</m:t>
            </m:r>
          </m:e>
        </m:d>
      </m:oMath>
      <w:r>
        <w:t xml:space="preserve"> </w:t>
      </w:r>
      <w:r>
        <w:t xml:space="preserve">for items of each of the true classes. In this case, the two distributions do not have much overlap.</w:t>
      </w:r>
    </w:p>
    <w:p>
      <w:pPr>
        <w:pStyle w:val="SourceCode"/>
      </w:pPr>
      <w:r>
        <w:rPr>
          <w:rStyle w:val="CommentTok"/>
        </w:rPr>
        <w:t xml:space="preserve"># Create a two-class problem</w:t>
      </w:r>
      <w:r>
        <w:br/>
      </w:r>
      <w:r>
        <w:rPr>
          <w:rStyle w:val="NormalTok"/>
        </w:rPr>
        <w:t xml:space="preserve">wines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"data/Wines.txt"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new_wine </w:t>
      </w:r>
      <w:r>
        <w:rPr>
          <w:rStyle w:val="OtherTok"/>
        </w:rPr>
        <w:t xml:space="preserve">&lt;-</w:t>
      </w:r>
      <w:r>
        <w:rPr>
          <w:rStyle w:val="NormalTok"/>
        </w:rPr>
        <w:t xml:space="preserve"> wines </w:t>
      </w:r>
      <w:r>
        <w:rPr>
          <w:rStyle w:val="SpecialCharTok"/>
        </w:rPr>
        <w:t xml:space="preserve">%&gt;%</w:t>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new_wine</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as.factor</w:t>
      </w:r>
      <w:r>
        <w:rPr>
          <w:rStyle w:val="NormalTok"/>
        </w:rPr>
        <w:t xml:space="preserve">(new_wine</w:t>
      </w:r>
      <w:r>
        <w:rPr>
          <w:rStyle w:val="SpecialCharTok"/>
        </w:rPr>
        <w:t xml:space="preserve">$</w:t>
      </w:r>
      <w:r>
        <w:rPr>
          <w:rStyle w:val="NormalTok"/>
        </w:rPr>
        <w:t xml:space="preserve">Class)</w:t>
      </w:r>
      <w:r>
        <w:br/>
      </w:r>
      <w:r>
        <w:rPr>
          <w:rStyle w:val="CommentTok"/>
        </w:rPr>
        <w:t xml:space="preserve"># 20-NN for demonstration</w:t>
      </w:r>
      <w:r>
        <w:br/>
      </w:r>
      <w:r>
        <w:rPr>
          <w:rStyle w:val="NormalTok"/>
        </w:rPr>
        <w:t xml:space="preserve">knn_k20 </w:t>
      </w:r>
      <w:r>
        <w:rPr>
          <w:rStyle w:val="OtherTok"/>
        </w:rPr>
        <w:t xml:space="preserve">&lt;-</w:t>
      </w:r>
      <w:r>
        <w:rPr>
          <w:rStyle w:val="NormalTok"/>
        </w:rPr>
        <w:t xml:space="preserve"> </w:t>
      </w:r>
      <w:r>
        <w:rPr>
          <w:rStyle w:val="FunctionTok"/>
        </w:rPr>
        <w:t xml:space="preserve">train</w:t>
      </w:r>
      <w:r>
        <w:rPr>
          <w:rStyle w:val="NormalTok"/>
        </w:rPr>
        <w:t xml:space="preserve">(Class </w:t>
      </w:r>
      <w:r>
        <w:rPr>
          <w:rStyle w:val="SpecialCharTok"/>
        </w:rPr>
        <w:t xml:space="preserve">~</w:t>
      </w:r>
      <w:r>
        <w:rPr>
          <w:rStyle w:val="NormalTok"/>
        </w:rPr>
        <w:t xml:space="preserve"> Alcohol </w:t>
      </w:r>
      <w:r>
        <w:rPr>
          <w:rStyle w:val="SpecialCharTok"/>
        </w:rPr>
        <w:t xml:space="preserve">+</w:t>
      </w:r>
      <w:r>
        <w:rPr>
          <w:rStyle w:val="NormalTok"/>
        </w:rPr>
        <w:t xml:space="preserve"> Malic,</w:t>
      </w:r>
      <w:r>
        <w:br/>
      </w:r>
      <w:r>
        <w:rPr>
          <w:rStyle w:val="NormalTok"/>
        </w:rPr>
        <w:t xml:space="preserve">                 </w:t>
      </w:r>
      <w:r>
        <w:rPr>
          <w:rStyle w:val="AttributeTok"/>
        </w:rPr>
        <w:t xml:space="preserve">data =</w:t>
      </w:r>
      <w:r>
        <w:rPr>
          <w:rStyle w:val="NormalTok"/>
        </w:rPr>
        <w:t xml:space="preserve"> new_wine,</w:t>
      </w:r>
      <w:r>
        <w:br/>
      </w:r>
      <w:r>
        <w:rPr>
          <w:rStyle w:val="NormalTok"/>
        </w:rPr>
        <w:t xml:space="preserve">                 </w:t>
      </w:r>
      <w:r>
        <w:rPr>
          <w:rStyle w:val="AttributeTok"/>
        </w:rPr>
        <w:t xml:space="preserve">method =</w:t>
      </w:r>
      <w:r>
        <w:rPr>
          <w:rStyle w:val="NormalTok"/>
        </w:rPr>
        <w:t xml:space="preserve"> </w:t>
      </w:r>
      <w:r>
        <w:rPr>
          <w:rStyle w:val="StringTok"/>
        </w:rPr>
        <w:t xml:space="preserve">"knn"</w:t>
      </w:r>
      <w:r>
        <w:rPr>
          <w:rStyle w:val="NormalTok"/>
        </w:rPr>
        <w:t xml:space="preserve">,</w:t>
      </w:r>
      <w:r>
        <w:br/>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k =</w:t>
      </w:r>
      <w:r>
        <w:rPr>
          <w:rStyle w:val="NormalTok"/>
        </w:rPr>
        <w:t xml:space="preserve"> </w:t>
      </w:r>
      <w:r>
        <w:rPr>
          <w:rStyle w:val="DecValTok"/>
        </w:rPr>
        <w:t xml:space="preserve">20</w:t>
      </w:r>
      <w:r>
        <w:rPr>
          <w:rStyle w:val="NormalTok"/>
        </w:rPr>
        <w:t xml:space="preserve">))</w:t>
      </w:r>
      <w:r>
        <w:br/>
      </w:r>
      <w:r>
        <w:rPr>
          <w:rStyle w:val="CommentTok"/>
        </w:rPr>
        <w:t xml:space="preserve"># Prediction on the training data</w:t>
      </w:r>
      <w:r>
        <w:br/>
      </w:r>
      <w:r>
        <w:rPr>
          <w:rStyle w:val="NormalTok"/>
        </w:rPr>
        <w:t xml:space="preserve">pred_wine </w:t>
      </w:r>
      <w:r>
        <w:rPr>
          <w:rStyle w:val="OtherTok"/>
        </w:rPr>
        <w:t xml:space="preserve">&lt;-</w:t>
      </w:r>
      <w:r>
        <w:rPr>
          <w:rStyle w:val="NormalTok"/>
        </w:rPr>
        <w:t xml:space="preserve"> </w:t>
      </w:r>
      <w:r>
        <w:rPr>
          <w:rStyle w:val="FunctionTok"/>
        </w:rPr>
        <w:t xml:space="preserve">predict</w:t>
      </w:r>
      <w:r>
        <w:rPr>
          <w:rStyle w:val="NormalTok"/>
        </w:rPr>
        <w:t xml:space="preserve">(knn_k20, </w:t>
      </w:r>
      <w:r>
        <w:br/>
      </w:r>
      <w:r>
        <w:rPr>
          <w:rStyle w:val="NormalTok"/>
        </w:rPr>
        <w:t xml:space="preserve">                     </w:t>
      </w:r>
      <w:r>
        <w:rPr>
          <w:rStyle w:val="AttributeTok"/>
        </w:rPr>
        <w:t xml:space="preserve">newdata =</w:t>
      </w:r>
      <w:r>
        <w:rPr>
          <w:rStyle w:val="NormalTok"/>
        </w:rPr>
        <w:t xml:space="preserve"> new_wine, </w:t>
      </w:r>
      <w:r>
        <w:br/>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66" name="Picture"/>
                  <a:graphic>
                    <a:graphicData uri="http://schemas.openxmlformats.org/drawingml/2006/picture">
                      <pic:pic>
                        <pic:nvPicPr>
                          <pic:cNvPr descr="04-Fitting_Assessing_Models_Typed_files/figure-docx/probplot-1.png" id="167" name="Picture"/>
                          <pic:cNvPicPr>
                            <a:picLocks noChangeArrowheads="1" noChangeAspect="1"/>
                          </pic:cNvPicPr>
                        </pic:nvPicPr>
                        <pic:blipFill>
                          <a:blip r:embed="rId165"/>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Predited class probabilities of the two classes.</w:t>
            </w:r>
          </w:p>
        </w:tc>
      </w:tr>
    </w:tbl>
    <w:p>
      <w:pPr>
        <w:pStyle w:val="BodyText"/>
      </w:pPr>
      <w:r>
        <w:t xml:space="preserve"> </w:t>
      </w:r>
    </w:p>
    <w:p>
      <w:pPr>
        <w:pStyle w:val="SourceCode"/>
      </w:pPr>
      <w:r>
        <w:rPr>
          <w:rStyle w:val="CommentTok"/>
        </w:rPr>
        <w:t xml:space="preserve"># ROC</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(ggplot2)</w:t>
      </w:r>
      <w:r>
        <w:br/>
      </w:r>
      <w:r>
        <w:br/>
      </w:r>
      <w:r>
        <w:rPr>
          <w:rStyle w:val="NormalTok"/>
        </w:rPr>
        <w:t xml:space="preserve">roccurve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new_wine</w:t>
      </w:r>
      <w:r>
        <w:rPr>
          <w:rStyle w:val="SpecialCharTok"/>
        </w:rPr>
        <w:t xml:space="preserve">$</w:t>
      </w:r>
      <w:r>
        <w:rPr>
          <w:rStyle w:val="NormalTok"/>
        </w:rPr>
        <w:t xml:space="preserve">Class, </w:t>
      </w:r>
      <w:r>
        <w:br/>
      </w:r>
      <w:r>
        <w:rPr>
          <w:rStyle w:val="NormalTok"/>
        </w:rPr>
        <w:t xml:space="preserve">                </w:t>
      </w:r>
      <w:r>
        <w:rPr>
          <w:rStyle w:val="AttributeTok"/>
        </w:rPr>
        <w:t xml:space="preserve">predictor =</w:t>
      </w:r>
      <w:r>
        <w:rPr>
          <w:rStyle w:val="NormalTok"/>
        </w:rPr>
        <w:t xml:space="preserve"> pred_wine[,</w:t>
      </w:r>
      <w:r>
        <w:rPr>
          <w:rStyle w:val="DecValTok"/>
        </w:rPr>
        <w:t xml:space="preserve">2</w:t>
      </w:r>
      <w:r>
        <w:rPr>
          <w:rStyle w:val="NormalTok"/>
        </w:rPr>
        <w:t xml:space="preserve">])</w:t>
      </w:r>
      <w:r>
        <w:br/>
      </w:r>
      <w:r>
        <w:br/>
      </w:r>
      <w:r>
        <w:rPr>
          <w:rStyle w:val="FunctionTok"/>
        </w:rPr>
        <w:t xml:space="preserve">ggroc</w:t>
      </w:r>
      <w:r>
        <w:rPr>
          <w:rStyle w:val="NormalTok"/>
        </w:rPr>
        <w:t xml:space="preserve">(roccurve,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lwd=</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69" name="Picture"/>
                  <a:graphic>
                    <a:graphicData uri="http://schemas.openxmlformats.org/drawingml/2006/picture">
                      <pic:pic>
                        <pic:nvPicPr>
                          <pic:cNvPr descr="04-Fitting_Assessing_Models_Typed_files/figure-docx/unnamed-chunk-37-1.png" id="170" name="Picture"/>
                          <pic:cNvPicPr>
                            <a:picLocks noChangeArrowheads="1" noChangeAspect="1"/>
                          </pic:cNvPicPr>
                        </pic:nvPicPr>
                        <pic:blipFill>
                          <a:blip r:embed="rId16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ROC curve of the wine data with two classes.</w:t>
            </w:r>
          </w:p>
        </w:tc>
      </w:tr>
    </w:tbl>
    <w:p>
      <w:pPr>
        <w:pStyle w:val="SourceCode"/>
      </w:pPr>
      <w:r>
        <w:rPr>
          <w:rStyle w:val="CommentTok"/>
        </w:rPr>
        <w:t xml:space="preserve"># Can also use:</w:t>
      </w:r>
      <w:r>
        <w:br/>
      </w:r>
      <w:r>
        <w:rPr>
          <w:rStyle w:val="CommentTok"/>
        </w:rPr>
        <w:t xml:space="preserve"># plot(roccurve, legacy.axes = TRUE)</w:t>
      </w:r>
    </w:p>
    <w:p>
      <w:pPr>
        <w:pStyle w:val="FirstParagraph"/>
      </w:pPr>
      <w:r>
        <w:t xml:space="preserve">A perfect classifier will have both sensitivity and specificity value 1, that is, there will be no misclassification error (perfect separation between the classes). In contrast, a</w:t>
      </w:r>
      <w:r>
        <w:t xml:space="preserve"> </w:t>
      </w:r>
      <w:r>
        <w:t xml:space="preserve">“</w:t>
      </w:r>
      <w:r>
        <w:t xml:space="preserve">random guess</w:t>
      </w:r>
      <w:r>
        <w:t xml:space="preserve">”</w:t>
      </w:r>
      <w:r>
        <w:t xml:space="preserve"> </w:t>
      </w:r>
      <w:r>
        <w:t xml:space="preserve">classifier will distribute the observations into two classes randomly, leading to a diagonal ROC curve. The corresponding ROC curves are shown in Figure</w:t>
      </w:r>
      <w:r>
        <w:t xml:space="preserve"> </w:t>
      </w:r>
      <w:r>
        <w:t xml:space="preserve">. Thus a classifier can be evaluated based on how close its ROC curve is to the perfect ROC curve. A single measure is the area under the ROC curve (AUC). Large AUC values are associated with better classifier (since the ROC curves are closer to the perfect ROC curve, which has AUC 1.)</w:t>
      </w:r>
    </w:p>
    <w:p>
      <w:pPr>
        <w:pStyle w:val="SourceCode"/>
      </w:pPr>
      <w:r>
        <w:rPr>
          <w:rStyle w:val="FunctionTok"/>
        </w:rPr>
        <w:t xml:space="preserve">auc</w:t>
      </w:r>
      <w:r>
        <w:rPr>
          <w:rStyle w:val="NormalTok"/>
        </w:rPr>
        <w:t xml:space="preserve">(roccurve)</w:t>
      </w:r>
    </w:p>
    <w:p>
      <w:pPr>
        <w:pStyle w:val="SourceCode"/>
      </w:pPr>
      <w:r>
        <w:rPr>
          <w:rStyle w:val="VerbatimChar"/>
        </w:rPr>
        <w:t xml:space="preserve">Area under the curve: 0.9813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172" name="Picture"/>
                  <a:graphic>
                    <a:graphicData uri="http://schemas.openxmlformats.org/drawingml/2006/picture">
                      <pic:pic>
                        <pic:nvPicPr>
                          <pic:cNvPr descr="04-Fitting_Assessing_Models_Typed_files/figure-docx/perfect-1.png" id="173" name="Picture"/>
                          <pic:cNvPicPr>
                            <a:picLocks noChangeArrowheads="1" noChangeAspect="1"/>
                          </pic:cNvPicPr>
                        </pic:nvPicPr>
                        <pic:blipFill>
                          <a:blip r:embed="rId17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ROC curve of a perfect and a completely ineffective classifier.</w:t>
            </w:r>
          </w:p>
        </w:tc>
      </w:tr>
    </w:tbl>
    <w:p>
      <w:pPr>
        <w:pStyle w:val="BodyText"/>
      </w:pPr>
      <w:r>
        <w:t xml:space="preserve">A disadvantage of AUC is that we lose information about the ROC curve if we just use AUC. Often, given multiple classifiers, a single ROC curve might not be uniformly better than all others, and the curves can cross. Such patterns are suppressed if we only look at AUC.</w:t>
      </w:r>
    </w:p>
    <w:p>
      <w:pPr>
        <w:pStyle w:val="BodyText"/>
      </w:pPr>
      <w:r>
        <w:t xml:space="preserve">We can use ROC curves to visually compare different models. Such comparisons include investigating different set of covariate in the same model, choice of different hyperparameters (i.e., comparing different</w:t>
      </w:r>
      <w:r>
        <w:t xml:space="preserve"> </w:t>
      </w:r>
      <m:oMath>
        <m:r>
          <m:t>K</m:t>
        </m:r>
      </m:oMath>
      <w:r>
        <w:t xml:space="preserve"> </w:t>
      </w:r>
      <w:r>
        <w:t xml:space="preserve">values in KNN), or between different classifiers.</w:t>
      </w:r>
    </w:p>
    <w:p>
      <w:pPr>
        <w:pStyle w:val="BodyText"/>
      </w:pPr>
      <w:r>
        <w:rPr>
          <w:iCs/>
          <w:i/>
        </w:rPr>
        <w:t xml:space="preserve">Keep in mind</w:t>
      </w:r>
      <w:r>
        <w:t xml:space="preserve">, ROC curve and AUC are still statistics, i.e., summaries of the data. As such, we should compute them on the test set(s) to avoid getting overly optimistic performance due to overfitting.</w:t>
      </w:r>
    </w:p>
    <w:bookmarkEnd w:id="174"/>
    <w:bookmarkEnd w:id="175"/>
    <w:bookmarkStart w:id="176" w:name="summary"/>
    <w:p>
      <w:pPr>
        <w:pStyle w:val="Heading1"/>
      </w:pPr>
      <w:r>
        <w:t xml:space="preserve">Summary</w:t>
      </w:r>
    </w:p>
    <w:p>
      <w:pPr>
        <w:pStyle w:val="FirstParagraph"/>
      </w:pPr>
      <w:r>
        <w:t xml:space="preserve">In this chapter we discussed the following main concepts.</w:t>
      </w:r>
    </w:p>
    <w:p>
      <w:pPr>
        <w:numPr>
          <w:ilvl w:val="0"/>
          <w:numId w:val="1018"/>
        </w:numPr>
      </w:pPr>
      <m:oMath>
        <m:r>
          <m:t>K</m:t>
        </m:r>
      </m:oMath>
      <w:r>
        <w:t xml:space="preserve">-nearest neighbors methods: regression and classification.</w:t>
      </w:r>
    </w:p>
    <w:p>
      <w:pPr>
        <w:numPr>
          <w:ilvl w:val="0"/>
          <w:numId w:val="1018"/>
        </w:numPr>
      </w:pPr>
      <w:r>
        <w:t xml:space="preserve">Evaluation metrics: MSE/RMSE for regression, Accuracy/misclassification error for classification.</w:t>
      </w:r>
    </w:p>
    <w:p>
      <w:pPr>
        <w:numPr>
          <w:ilvl w:val="0"/>
          <w:numId w:val="1018"/>
        </w:numPr>
      </w:pPr>
      <w:r>
        <w:t xml:space="preserve">Bias-variance trade-off in relation to model flexibility.</w:t>
      </w:r>
    </w:p>
    <w:p>
      <w:pPr>
        <w:numPr>
          <w:ilvl w:val="0"/>
          <w:numId w:val="1018"/>
        </w:numPr>
      </w:pPr>
      <w:r>
        <w:t xml:space="preserve">Irreducible error (regression) and Bayes error rate (classification), training and test MSE/error.</w:t>
      </w:r>
    </w:p>
    <w:p>
      <w:pPr>
        <w:numPr>
          <w:ilvl w:val="0"/>
          <w:numId w:val="1018"/>
        </w:numPr>
      </w:pPr>
      <w:r>
        <w:t xml:space="preserve">Data splitting methods: Holdout,</w:t>
      </w:r>
      <w:r>
        <w:t xml:space="preserve"> </w:t>
      </w:r>
      <m:oMath>
        <m:r>
          <m:t>V</m:t>
        </m:r>
      </m:oMath>
      <w:r>
        <w:t xml:space="preserve">-fold CV, Leave-One-Out CV, Bootstrap.</w:t>
      </w:r>
    </w:p>
    <w:p>
      <w:pPr>
        <w:numPr>
          <w:ilvl w:val="0"/>
          <w:numId w:val="1018"/>
        </w:numPr>
      </w:pPr>
      <w:r>
        <w:t xml:space="preserve">Hyperparameter tuning methods.</w:t>
      </w:r>
    </w:p>
    <w:p>
      <w:pPr>
        <w:numPr>
          <w:ilvl w:val="0"/>
          <w:numId w:val="1018"/>
        </w:numPr>
      </w:pPr>
      <w:r>
        <w:t xml:space="preserve">Test error estimation methods.</w:t>
      </w:r>
    </w:p>
    <w:p>
      <w:pPr>
        <w:pStyle w:val="FirstParagraph"/>
      </w:pPr>
      <w:r>
        <w:t xml:space="preserve">We have used R packages</w:t>
      </w:r>
      <w:r>
        <w:t xml:space="preserve"> </w:t>
      </w:r>
      <w:r>
        <w:rPr>
          <w:rStyle w:val="VerbatimChar"/>
        </w:rPr>
        <w:t xml:space="preserve">caret</w:t>
      </w:r>
      <w:r>
        <w:t xml:space="preserve"> </w:t>
      </w:r>
      <w:r>
        <w:t xml:space="preserve">and</w:t>
      </w:r>
      <w:r>
        <w:t xml:space="preserve"> </w:t>
      </w:r>
      <w:r>
        <w:rPr>
          <w:rStyle w:val="VerbatimChar"/>
        </w:rPr>
        <w:t xml:space="preserve">rsample</w:t>
      </w:r>
      <w:r>
        <w:t xml:space="preserve"> </w:t>
      </w:r>
      <w:r>
        <w:t xml:space="preserve">for the most parts. Many of the plots used in this chapter were created using</w:t>
      </w:r>
      <w:r>
        <w:t xml:space="preserve"> </w:t>
      </w:r>
      <w:r>
        <w:rPr>
          <w:rStyle w:val="VerbatimChar"/>
        </w:rPr>
        <w:t xml:space="preserve">ggplot2</w:t>
      </w:r>
      <w:r>
        <w:t xml:space="preserve"> </w:t>
      </w:r>
      <w:r>
        <w:t xml:space="preserve">package (code not shown).</w:t>
      </w:r>
    </w:p>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Using a single validation set often provides highly variable estimate of model performance.</w:t>
      </w:r>
    </w:p>
  </w:footnote>
  <w:footnote w:id="21">
    <w:p>
      <w:pPr>
        <w:pStyle w:val="FootnoteText"/>
      </w:pPr>
      <w:r>
        <w:rPr>
          <w:rStyle w:val="FootnoteReference"/>
        </w:rPr>
        <w:footnoteRef/>
      </w:r>
      <w:r>
        <w:t xml:space="preserve"> </w:t>
      </w:r>
      <w:r>
        <w:t xml:space="preserve">We would maximize or minimize the model performance criterion depending on the situation. For example, we would minimize criterion like</w:t>
      </w:r>
      <w:r>
        <w:t xml:space="preserve"> </w:t>
      </w:r>
      <w:r>
        <w:t xml:space="preserve">“</w:t>
      </w:r>
      <w:r>
        <w:t xml:space="preserve">prediction error</w:t>
      </w:r>
      <w:r>
        <w:t xml:space="preserve">”</w:t>
      </w:r>
      <w:r>
        <w:t xml:space="preserve">, but maximize</w:t>
      </w:r>
      <w:r>
        <w:t xml:space="preserve"> </w:t>
      </w:r>
      <w:r>
        <w:t xml:space="preserve">“</w:t>
      </w:r>
      <w:r>
        <w:t xml:space="preserve">classification accuracy</w:t>
      </w:r>
      <w:r>
        <w:t xml:space="preserve">”</w:t>
      </w:r>
      <w:r>
        <w:t xml:space="preserve">.</w:t>
      </w:r>
    </w:p>
  </w:footnote>
  <w:footnote w:id="30">
    <w:p>
      <w:pPr>
        <w:pStyle w:val="FootnoteText"/>
      </w:pPr>
      <w:r>
        <w:rPr>
          <w:rStyle w:val="FootnoteReference"/>
        </w:rPr>
        <w:footnoteRef/>
      </w:r>
      <w:r>
        <w:t xml:space="preserve"> </w:t>
      </w:r>
      <w:r>
        <w:t xml:space="preserve">The value</w:t>
      </w:r>
      <w:r>
        <w:t xml:space="preserve"> </w:t>
      </w:r>
      <m:oMath>
        <m:r>
          <m:t>K</m:t>
        </m:r>
        <m:r>
          <m:rPr>
            <m:sty m:val="p"/>
          </m:rPr>
          <m:t>=</m:t>
        </m:r>
        <m:r>
          <m:t>30</m:t>
        </m:r>
      </m:oMath>
      <w:r>
        <w:t xml:space="preserve"> </w:t>
      </w:r>
      <w:r>
        <w:t xml:space="preserve">is chosen arbitrarily for demonstration purposes.</w:t>
      </w:r>
    </w:p>
  </w:footnote>
  <w:footnote w:id="38">
    <w:p>
      <w:pPr>
        <w:pStyle w:val="FootnoteText"/>
      </w:pPr>
      <w:r>
        <w:rPr>
          <w:rStyle w:val="FootnoteReference"/>
        </w:rPr>
        <w:footnoteRef/>
      </w:r>
      <w:r>
        <w:t xml:space="preserve"> </w:t>
      </w:r>
      <w:r>
        <w:t xml:space="preserve">Note that when</w:t>
      </w:r>
      <w:r>
        <w:t xml:space="preserve"> </w:t>
      </w:r>
      <m:oMath>
        <m:r>
          <m:t>X</m:t>
        </m:r>
        <m:r>
          <m:rPr>
            <m:sty m:val="p"/>
          </m:rPr>
          <m:t>=</m:t>
        </m:r>
        <m:sSub>
          <m:e>
            <m:r>
              <m:t>x</m:t>
            </m:r>
          </m:e>
          <m:sub>
            <m:r>
              <m:t>0</m:t>
            </m:r>
          </m:sub>
        </m:sSub>
      </m:oMath>
      <w:r>
        <w:t xml:space="preserve">, the response</w:t>
      </w:r>
      <w:r>
        <w:t xml:space="preserve"> </w:t>
      </w:r>
      <m:oMath>
        <m:r>
          <m:t>Y</m:t>
        </m:r>
      </m:oMath>
      <w:r>
        <w:t xml:space="preserve"> </w:t>
      </w:r>
      <w:r>
        <w:t xml:space="preserve">is not just a single number – it is a random variable. For example, if we assume</w:t>
      </w:r>
      <w:r>
        <w:t xml:space="preserve"> </w:t>
      </w:r>
      <m:oMath>
        <m:r>
          <m:t>ϵ</m:t>
        </m:r>
        <m:r>
          <m:rPr>
            <m:sty m:val="p"/>
          </m:rPr>
          <m:t>∼</m:t>
        </m:r>
        <m:r>
          <m:t>N</m:t>
        </m:r>
        <m:d>
          <m:dPr>
            <m:begChr m:val="("/>
            <m:endChr m:val=")"/>
            <m:sepChr m:val=""/>
            <m:grow/>
          </m:dPr>
          <m:e>
            <m:r>
              <m:t>0</m:t>
            </m:r>
            <m:r>
              <m:rPr>
                <m:sty m:val="p"/>
              </m:rPr>
              <m:t>,</m:t>
            </m:r>
            <m:sSup>
              <m:e>
                <m:r>
                  <m:t>σ</m:t>
                </m:r>
              </m:e>
              <m:sup>
                <m:r>
                  <m:t>2</m:t>
                </m:r>
              </m:sup>
            </m:sSup>
          </m:e>
        </m:d>
      </m:oMath>
      <w:r>
        <w:t xml:space="preserve">, we have</w:t>
      </w:r>
      <w:r>
        <w:t xml:space="preserve"> </w:t>
      </w:r>
      <m:oMath>
        <m:r>
          <m:t>Y</m:t>
        </m:r>
        <m:r>
          <m:rPr>
            <m:sty m:val="p"/>
          </m:rPr>
          <m:t>|</m:t>
        </m:r>
        <m:r>
          <m:t>X</m:t>
        </m:r>
        <m:r>
          <m:rPr>
            <m:sty m:val="p"/>
          </m:rPr>
          <m:t>=</m:t>
        </m:r>
        <m:sSub>
          <m:e>
            <m:r>
              <m:t>x</m:t>
            </m:r>
          </m:e>
          <m:sub>
            <m:r>
              <m:t>0</m:t>
            </m:r>
          </m:sub>
        </m:sSub>
        <m:r>
          <m:rPr>
            <m:sty m:val="p"/>
          </m:rPr>
          <m:t>∼</m:t>
        </m:r>
        <m:r>
          <m:t>N</m:t>
        </m:r>
        <m:d>
          <m:dPr>
            <m:begChr m:val="("/>
            <m:endChr m:val=")"/>
            <m:sepChr m:val=""/>
            <m:grow/>
          </m:dPr>
          <m:e>
            <m:r>
              <m:t>f</m:t>
            </m:r>
            <m:d>
              <m:dPr>
                <m:begChr m:val="("/>
                <m:endChr m:val=")"/>
                <m:sepChr m:val=""/>
                <m:grow/>
              </m:dPr>
              <m:e>
                <m:sSub>
                  <m:e>
                    <m:r>
                      <m:t>x</m:t>
                    </m:r>
                  </m:e>
                  <m:sub>
                    <m:r>
                      <m:t>0</m:t>
                    </m:r>
                  </m:sub>
                </m:sSub>
              </m:e>
            </m:d>
            <m:r>
              <m:rPr>
                <m:sty m:val="p"/>
              </m:rPr>
              <m:t>,</m:t>
            </m:r>
            <m:sSup>
              <m:e>
                <m:r>
                  <m:t>σ</m:t>
                </m:r>
              </m:e>
              <m:sup>
                <m:r>
                  <m:t>2</m:t>
                </m:r>
              </m:sup>
            </m:sSup>
          </m:e>
        </m:d>
      </m:oMath>
      <w:r>
        <w:t xml:space="preserve">. Thus, for</w:t>
      </w:r>
      <w:r>
        <w:t xml:space="preserve"> </w:t>
      </w:r>
      <m:oMath>
        <m:r>
          <m:t>X</m:t>
        </m:r>
        <m:r>
          <m:rPr>
            <m:sty m:val="p"/>
          </m:rPr>
          <m:t>=</m:t>
        </m:r>
        <m:sSub>
          <m:e>
            <m:r>
              <m:t>x</m:t>
            </m:r>
          </m:e>
          <m:sub>
            <m:r>
              <m:t>0</m:t>
            </m:r>
          </m:sub>
        </m:sSub>
      </m:oMath>
      <w:r>
        <w:t xml:space="preserve">, the response could be any realization from this distribution.</w:t>
      </w:r>
    </w:p>
  </w:footnote>
  <w:footnote w:id="39">
    <w:p>
      <w:pPr>
        <w:pStyle w:val="FootnoteText"/>
      </w:pPr>
      <w:r>
        <w:rPr>
          <w:rStyle w:val="FootnoteReference"/>
        </w:rPr>
        <w:footnoteRef/>
      </w:r>
      <w:r>
        <w:t xml:space="preserve"> </w:t>
      </w:r>
      <w:r>
        <w:t xml:space="preserve">Also known as generalization error – see</w:t>
      </w:r>
      <w:r>
        <w:t xml:space="preserve"> </w:t>
      </w:r>
      <w:r>
        <w:rPr>
          <w:iCs/>
          <w:i/>
        </w:rPr>
        <w:t xml:space="preserve">Elements of Statistical Learning</w:t>
      </w:r>
      <w:r>
        <w:t xml:space="preserve"> </w:t>
      </w:r>
      <w:r>
        <w:t xml:space="preserve">by Hastie, Tibshirani and Friedman, 2009, for more details.</w:t>
      </w:r>
    </w:p>
  </w:footnote>
  <w:footnote w:id="40">
    <w:p>
      <w:pPr>
        <w:pStyle w:val="FootnoteText"/>
      </w:pPr>
      <w:r>
        <w:rPr>
          <w:rStyle w:val="FootnoteReference"/>
        </w:rPr>
        <w:footnoteRef/>
      </w:r>
      <w:r>
        <w:t xml:space="preserve"> </w:t>
      </w:r>
      <w:r>
        <w:t xml:space="preserve">The equality in the equation follows by law of iterative expectation: for random variables</w:t>
      </w:r>
      <w:r>
        <w:t xml:space="preserve"> </w:t>
      </w:r>
      <m:oMath>
        <m:r>
          <m:t>W</m:t>
        </m:r>
      </m:oMath>
      <w:r>
        <w:t xml:space="preserve"> </w:t>
      </w:r>
      <w:r>
        <w:t xml:space="preserve">and</w:t>
      </w:r>
      <w:r>
        <w:t xml:space="preserve"> </w:t>
      </w:r>
      <m:oMath>
        <m:r>
          <m:t>Z</m:t>
        </m:r>
      </m:oMath>
      <w:r>
        <w:t xml:space="preserve">,</w:t>
      </w:r>
      <w:r>
        <w:t xml:space="preserve"> </w:t>
      </w:r>
      <m:oMath>
        <m:r>
          <m:t>E</m:t>
        </m:r>
        <m:d>
          <m:dPr>
            <m:begChr m:val="["/>
            <m:endChr m:val="]"/>
            <m:sepChr m:val=""/>
            <m:grow/>
          </m:dPr>
          <m:e>
            <m:r>
              <m:t>E</m:t>
            </m:r>
            <m:d>
              <m:dPr>
                <m:begChr m:val="("/>
                <m:endChr m:val=")"/>
                <m:sepChr m:val=""/>
                <m:grow/>
              </m:dPr>
              <m:e>
                <m:r>
                  <m:t>W</m:t>
                </m:r>
                <m:r>
                  <m:rPr>
                    <m:sty m:val="p"/>
                  </m:rPr>
                  <m:t>|</m:t>
                </m:r>
                <m:r>
                  <m:t>Z</m:t>
                </m:r>
              </m:e>
            </m:d>
          </m:e>
        </m:d>
        <m:r>
          <m:rPr>
            <m:sty m:val="p"/>
          </m:rPr>
          <m:t>=</m:t>
        </m:r>
        <m:r>
          <m:t>E</m:t>
        </m:r>
        <m:d>
          <m:dPr>
            <m:begChr m:val="("/>
            <m:endChr m:val=")"/>
            <m:sepChr m:val=""/>
            <m:grow/>
          </m:dPr>
          <m:e>
            <m:r>
              <m:t>W</m:t>
            </m:r>
          </m:e>
        </m:d>
      </m:oMath>
      <w:r>
        <w:t xml:space="preserve">.</w:t>
      </w:r>
    </w:p>
  </w:footnote>
  <w:footnote w:id="41">
    <w:p>
      <w:pPr>
        <w:pStyle w:val="FootnoteText"/>
      </w:pPr>
      <w:r>
        <w:rPr>
          <w:rStyle w:val="FootnoteReference"/>
        </w:rPr>
        <w:footnoteRef/>
      </w:r>
      <w:r>
        <w:t xml:space="preserve"> </w:t>
      </w:r>
      <w:r>
        <w:t xml:space="preserve">Since for each</w:t>
      </w:r>
      <w:r>
        <w:t xml:space="preserve"> </w:t>
      </w:r>
      <m:oMath>
        <m:sSub>
          <m:e>
            <m:r>
              <m:t>X</m:t>
            </m:r>
          </m:e>
          <m:sub>
            <m:r>
              <m:t>i</m:t>
            </m:r>
          </m:sub>
        </m:sSub>
      </m:oMath>
      <w:r>
        <w:t xml:space="preserve"> </w:t>
      </w:r>
      <w:r>
        <w:t xml:space="preserve">in the dataset, the nearest point of</w:t>
      </w:r>
      <w:r>
        <w:t xml:space="preserve"> </w:t>
      </w:r>
      <m:oMath>
        <m:sSub>
          <m:e>
            <m:r>
              <m:t>X</m:t>
            </m:r>
          </m:e>
          <m:sub>
            <m:r>
              <m:t>i</m:t>
            </m:r>
          </m:sub>
        </m:sSub>
      </m:oMath>
      <w:r>
        <w:t xml:space="preserve"> </w:t>
      </w:r>
      <w:r>
        <w:t xml:space="preserve">is itself. Thus the prediction</w:t>
      </w:r>
      <w:r>
        <w:t xml:space="preserve"> </w:t>
      </w:r>
      <m:oMath>
        <m:sSub>
          <m:e>
            <m:acc>
              <m:accPr>
                <m:chr m:val="̂"/>
              </m:accPr>
              <m:e>
                <m:r>
                  <m:t>Y</m:t>
                </m:r>
              </m:e>
            </m:acc>
          </m:e>
          <m:sub>
            <m:r>
              <m:t>i</m:t>
            </m:r>
          </m:sub>
        </m:sSub>
        <m:r>
          <m:rPr>
            <m:sty m:val="p"/>
          </m:rPr>
          <m:t>=</m:t>
        </m:r>
        <m:sSub>
          <m:e>
            <m:r>
              <m:t>Y</m:t>
            </m:r>
          </m:e>
          <m:sub>
            <m:r>
              <m:t>i</m:t>
            </m:r>
          </m:sub>
        </m:sSub>
      </m:oMath>
      <w:r>
        <w:t xml:space="preserve">, resulting in (near) zero training MSE!</w:t>
      </w:r>
    </w:p>
  </w:footnote>
  <w:footnote w:id="45">
    <w:p>
      <w:pPr>
        <w:pStyle w:val="FootnoteText"/>
      </w:pPr>
      <w:r>
        <w:rPr>
          <w:rStyle w:val="FootnoteReference"/>
        </w:rPr>
        <w:footnoteRef/>
      </w:r>
      <w:r>
        <w:t xml:space="preserve"> </w:t>
      </w:r>
      <w:r>
        <w:t xml:space="preserve">For more such examples and detailed discussion, see Chapter 2 of</w:t>
      </w:r>
      <w:r>
        <w:t xml:space="preserve"> </w:t>
      </w:r>
      <w:r>
        <w:rPr>
          <w:iCs/>
          <w:i/>
        </w:rPr>
        <w:t xml:space="preserve">An Introduction to Statistical Learning</w:t>
      </w:r>
      <w:r>
        <w:t xml:space="preserve"> </w:t>
      </w:r>
      <w:r>
        <w:t xml:space="preserve">by James et al.</w:t>
      </w:r>
    </w:p>
  </w:footnote>
  <w:footnote w:id="47">
    <w:p>
      <w:pPr>
        <w:pStyle w:val="FootnoteText"/>
      </w:pPr>
      <w:r>
        <w:rPr>
          <w:rStyle w:val="FootnoteReference"/>
        </w:rPr>
        <w:footnoteRef/>
      </w:r>
      <w:r>
        <w:t xml:space="preserve"> </w:t>
      </w:r>
      <w:r>
        <w:t xml:space="preserve">The cross-product term in the second line can be shown to be zero for test data set, under the assumption that the test data is independent of the training data.</w:t>
      </w:r>
    </w:p>
  </w:footnote>
  <w:footnote w:id="48">
    <w:p>
      <w:pPr>
        <w:pStyle w:val="FootnoteText"/>
      </w:pPr>
      <w:r>
        <w:rPr>
          <w:rStyle w:val="FootnoteReference"/>
        </w:rPr>
        <w:footnoteRef/>
      </w:r>
      <w:r>
        <w:t xml:space="preserve"> </w:t>
      </w:r>
      <w:r>
        <w:t xml:space="preserve">We have that</w:t>
      </w:r>
      <w:r>
        <w:t xml:space="preserve"> </w:t>
      </w:r>
      <m:oMath>
        <m:sSup>
          <m:e>
            <m:r>
              <m:t>σ</m:t>
            </m:r>
          </m:e>
          <m:sup>
            <m:r>
              <m:t>2</m:t>
            </m:r>
          </m:sup>
        </m:sSup>
        <m:r>
          <m:rPr>
            <m:sty m:val="p"/>
          </m:rPr>
          <m:t>=</m:t>
        </m:r>
        <m:r>
          <m:t>v</m:t>
        </m:r>
        <m:r>
          <m:t>a</m:t>
        </m:r>
        <m:r>
          <m:t>r</m:t>
        </m:r>
        <m:d>
          <m:dPr>
            <m:begChr m:val="("/>
            <m:endChr m:val=")"/>
            <m:sepChr m:val=""/>
            <m:grow/>
          </m:dPr>
          <m:e>
            <m:r>
              <m:t>Y</m:t>
            </m:r>
            <m:r>
              <m:rPr>
                <m:sty m:val="p"/>
              </m:rPr>
              <m:t>|</m:t>
            </m:r>
            <m:r>
              <m:t>X</m:t>
            </m:r>
          </m:e>
        </m:d>
      </m:oMath>
      <w:r>
        <w:t xml:space="preserve">. Even if we know true</w:t>
      </w:r>
      <w:r>
        <w:t xml:space="preserve"> </w:t>
      </w:r>
      <m:oMath>
        <m:r>
          <m:t>f</m:t>
        </m:r>
      </m:oMath>
      <w:r>
        <w:t xml:space="preserve">, this variance remains.</w:t>
      </w:r>
    </w:p>
  </w:footnote>
  <w:footnote w:id="49">
    <w:p>
      <w:pPr>
        <w:pStyle w:val="FootnoteText"/>
      </w:pPr>
      <w:r>
        <w:rPr>
          <w:rStyle w:val="FootnoteReference"/>
        </w:rPr>
        <w:footnoteRef/>
      </w:r>
      <w:r>
        <w:t xml:space="preserve"> </w:t>
      </w:r>
      <w:r>
        <w:t xml:space="preserve">Recall, that for a random variable</w:t>
      </w:r>
      <w:r>
        <w:t xml:space="preserve"> </w:t>
      </w:r>
      <m:oMath>
        <m:r>
          <m:t>W</m:t>
        </m:r>
      </m:oMath>
      <w:r>
        <w:t xml:space="preserve">,</w:t>
      </w:r>
      <w:r>
        <w:t xml:space="preserve"> </w:t>
      </w:r>
      <m:oMath>
        <m:r>
          <m:t>v</m:t>
        </m:r>
        <m:r>
          <m:t>a</m:t>
        </m:r>
        <m:r>
          <m:t>r</m:t>
        </m:r>
        <m:d>
          <m:dPr>
            <m:begChr m:val="("/>
            <m:endChr m:val=")"/>
            <m:sepChr m:val=""/>
            <m:grow/>
          </m:dPr>
          <m:e>
            <m:r>
              <m:t>W</m:t>
            </m:r>
          </m:e>
        </m:d>
        <m:r>
          <m:rPr>
            <m:sty m:val="p"/>
          </m:rPr>
          <m:t>=</m:t>
        </m:r>
        <m:r>
          <m:t>E</m:t>
        </m:r>
        <m:d>
          <m:dPr>
            <m:begChr m:val="["/>
            <m:endChr m:val="]"/>
            <m:sepChr m:val=""/>
            <m:grow/>
          </m:dPr>
          <m:e>
            <m:r>
              <m:rPr>
                <m:sty m:val="p"/>
              </m:rPr>
              <m:t>{</m:t>
            </m:r>
            <m:r>
              <m:t>W</m:t>
            </m:r>
            <m:r>
              <m:rPr>
                <m:sty m:val="p"/>
              </m:rPr>
              <m:t>−</m:t>
            </m:r>
            <m:r>
              <m:t>E</m:t>
            </m:r>
            <m:d>
              <m:dPr>
                <m:begChr m:val="("/>
                <m:endChr m:val=")"/>
                <m:sepChr m:val=""/>
                <m:grow/>
              </m:dPr>
              <m:e>
                <m:r>
                  <m:t>W</m:t>
                </m:r>
              </m:e>
            </m:d>
            <m:sSup>
              <m:e>
                <m:r>
                  <m:rPr>
                    <m:sty m:val="p"/>
                  </m:rPr>
                  <m:t>}</m:t>
                </m:r>
              </m:e>
              <m:sup>
                <m:r>
                  <m:t>2</m:t>
                </m:r>
              </m:sup>
            </m:sSup>
          </m:e>
        </m:d>
      </m:oMath>
      <w:r>
        <w:t xml:space="preserve">. Also, for an estimator</w:t>
      </w:r>
      <w:r>
        <w:t xml:space="preserve"> </w:t>
      </w:r>
      <m:oMath>
        <m:acc>
          <m:accPr>
            <m:chr m:val="̂"/>
          </m:accPr>
          <m:e>
            <m:r>
              <m:t>Θ</m:t>
            </m:r>
          </m:e>
        </m:acc>
      </m:oMath>
      <w:r>
        <w:t xml:space="preserve"> </w:t>
      </w:r>
      <w:r>
        <w:t xml:space="preserve">of a parameter</w:t>
      </w:r>
      <w:r>
        <w:t xml:space="preserve"> </w:t>
      </w:r>
      <m:oMath>
        <m:r>
          <m:t>θ</m:t>
        </m:r>
      </m:oMath>
      <w:r>
        <w:t xml:space="preserve">,</w:t>
      </w:r>
      <w:r>
        <w:t xml:space="preserve"> </w:t>
      </w:r>
      <m:oMath>
        <m:r>
          <m:t>B</m:t>
        </m:r>
        <m:r>
          <m:t>i</m:t>
        </m:r>
        <m:r>
          <m:t>a</m:t>
        </m:r>
        <m:r>
          <m:t>s</m:t>
        </m:r>
        <m:d>
          <m:dPr>
            <m:begChr m:val="("/>
            <m:endChr m:val=")"/>
            <m:sepChr m:val=""/>
            <m:grow/>
          </m:dPr>
          <m:e>
            <m:acc>
              <m:accPr>
                <m:chr m:val="̂"/>
              </m:accPr>
              <m:e>
                <m:r>
                  <m:t>Θ</m:t>
                </m:r>
              </m:e>
            </m:acc>
          </m:e>
        </m:d>
        <m:r>
          <m:rPr>
            <m:sty m:val="p"/>
          </m:rPr>
          <m:t>=</m:t>
        </m:r>
        <m:r>
          <m:t>E</m:t>
        </m:r>
        <m:d>
          <m:dPr>
            <m:begChr m:val="("/>
            <m:endChr m:val=")"/>
            <m:sepChr m:val=""/>
            <m:grow/>
          </m:dPr>
          <m:e>
            <m:acc>
              <m:accPr>
                <m:chr m:val="̂"/>
              </m:accPr>
              <m:e>
                <m:r>
                  <m:t>Θ</m:t>
                </m:r>
              </m:e>
            </m:acc>
          </m:e>
        </m:d>
        <m:r>
          <m:rPr>
            <m:sty m:val="p"/>
          </m:rPr>
          <m:t>−</m:t>
        </m:r>
        <m:r>
          <m:t>θ</m:t>
        </m:r>
      </m:oMath>
      <w:r>
        <w:t xml:space="preserve">.</w:t>
      </w:r>
    </w:p>
  </w:footnote>
  <w:footnote w:id="58">
    <w:p>
      <w:pPr>
        <w:pStyle w:val="FootnoteText"/>
      </w:pPr>
      <w:r>
        <w:rPr>
          <w:rStyle w:val="FootnoteReference"/>
        </w:rPr>
        <w:footnoteRef/>
      </w:r>
      <w:r>
        <w:t xml:space="preserve"> </w:t>
      </w:r>
      <w:r>
        <w:t xml:space="preserve">Various authors use different terminology here. We will use these names interchangeably.</w:t>
      </w:r>
      <w:r>
        <w:t xml:space="preserve"> </w:t>
      </w:r>
    </w:p>
  </w:footnote>
  <w:footnote w:id="62">
    <w:p>
      <w:pPr>
        <w:pStyle w:val="FootnoteText"/>
      </w:pPr>
      <w:r>
        <w:rPr>
          <w:rStyle w:val="FootnoteReference"/>
        </w:rPr>
        <w:footnoteRef/>
      </w:r>
      <w:r>
        <w:t xml:space="preserve"> </w:t>
      </w:r>
      <w:r>
        <w:t xml:space="preserve">See</w:t>
      </w:r>
      <w:r>
        <w:t xml:space="preserve"> </w:t>
      </w:r>
      <w:r>
        <w:rPr>
          <w:rStyle w:val="VerbatimChar"/>
        </w:rPr>
        <w:t xml:space="preserve">?sample</w:t>
      </w:r>
      <w:r>
        <w:t xml:space="preserve"> </w:t>
      </w:r>
      <w:r>
        <w:t xml:space="preserve">for details.</w:t>
      </w:r>
    </w:p>
  </w:footnote>
  <w:footnote w:id="63">
    <w:p>
      <w:pPr>
        <w:pStyle w:val="FootnoteText"/>
      </w:pPr>
      <w:r>
        <w:rPr>
          <w:rStyle w:val="FootnoteReference"/>
        </w:rPr>
        <w:footnoteRef/>
      </w:r>
      <w:r>
        <w:t xml:space="preserve"> </w:t>
      </w:r>
      <w:r>
        <w:t xml:space="preserve">Various packages such as</w:t>
      </w:r>
      <w:r>
        <w:t xml:space="preserve"> </w:t>
      </w:r>
      <w:r>
        <w:rPr>
          <w:rStyle w:val="VerbatimChar"/>
        </w:rPr>
        <w:t xml:space="preserve">caret</w:t>
      </w:r>
      <w:r>
        <w:t xml:space="preserve">,</w:t>
      </w:r>
      <w:r>
        <w:t xml:space="preserve"> </w:t>
      </w:r>
      <w:r>
        <w:rPr>
          <w:rStyle w:val="VerbatimChar"/>
        </w:rPr>
        <w:t xml:space="preserve">mlr3</w:t>
      </w:r>
      <w:r>
        <w:t xml:space="preserve"> </w:t>
      </w:r>
      <w:r>
        <w:t xml:space="preserve">and</w:t>
      </w:r>
      <w:r>
        <w:t xml:space="preserve"> </w:t>
      </w:r>
      <w:r>
        <w:rPr>
          <w:rStyle w:val="VerbatimChar"/>
        </w:rPr>
        <w:t xml:space="preserve">h20</w:t>
      </w:r>
      <w:r>
        <w:t xml:space="preserve"> </w:t>
      </w:r>
      <w:r>
        <w:t xml:space="preserve">etc. have holdout methods built into their system so that we often do not have to do the data splitting manually.</w:t>
      </w:r>
    </w:p>
  </w:footnote>
  <w:footnote w:id="67">
    <w:p>
      <w:pPr>
        <w:pStyle w:val="FootnoteText"/>
      </w:pPr>
      <w:r>
        <w:rPr>
          <w:rStyle w:val="FootnoteReference"/>
        </w:rPr>
        <w:footnoteRef/>
      </w:r>
      <w:r>
        <w:t xml:space="preserve"> </w:t>
      </w:r>
      <w:r>
        <w:t xml:space="preserve">This issue can arise in a regression problem where</w:t>
      </w:r>
      <w:r>
        <w:t xml:space="preserve"> </w:t>
      </w:r>
      <m:oMath>
        <m:r>
          <m:t>Y</m:t>
        </m:r>
      </m:oMath>
      <w:r>
        <w:t xml:space="preserve"> </w:t>
      </w:r>
      <w:r>
        <w:t xml:space="preserve">might have a skewed distribution. The ideal test set should contain both small and large values of</w:t>
      </w:r>
      <w:r>
        <w:t xml:space="preserve"> </w:t>
      </w:r>
      <m:oMath>
        <m:r>
          <m:t>Y</m:t>
        </m:r>
      </m:oMath>
      <w:r>
        <w:t xml:space="preserve">. SRSWOR can not guarantee this.</w:t>
      </w:r>
    </w:p>
  </w:footnote>
  <w:footnote w:id="68">
    <w:p>
      <w:pPr>
        <w:pStyle w:val="FootnoteText"/>
      </w:pPr>
      <w:r>
        <w:rPr>
          <w:rStyle w:val="FootnoteReference"/>
        </w:rPr>
        <w:footnoteRef/>
      </w:r>
      <w:r>
        <w:t xml:space="preserve"> </w:t>
      </w:r>
      <w:r>
        <w:t xml:space="preserve">For continuous</w:t>
      </w:r>
      <w:r>
        <w:t xml:space="preserve"> </w:t>
      </w:r>
      <m:oMath>
        <m:r>
          <m:t>Y</m:t>
        </m:r>
      </m:oMath>
      <w:r>
        <w:t xml:space="preserve">, we might split</w:t>
      </w:r>
      <w:r>
        <w:t xml:space="preserve"> </w:t>
      </w:r>
      <m:oMath>
        <m:r>
          <m:t>Y</m:t>
        </m:r>
      </m:oMath>
      <w:r>
        <w:t xml:space="preserve"> </w:t>
      </w:r>
      <w:r>
        <w:t xml:space="preserve">into multiple groups based on its quantiles, and sample from each group.</w:t>
      </w:r>
    </w:p>
  </w:footnote>
  <w:footnote w:id="69">
    <w:p>
      <w:pPr>
        <w:pStyle w:val="FootnoteText"/>
      </w:pPr>
      <w:r>
        <w:rPr>
          <w:rStyle w:val="FootnoteReference"/>
        </w:rPr>
        <w:footnoteRef/>
      </w:r>
      <w:r>
        <w:t xml:space="preserve"> </w:t>
      </w:r>
      <w:r>
        <w:t xml:space="preserve">N. Chawla et al.</w:t>
      </w:r>
      <w:r>
        <w:t xml:space="preserve"> </w:t>
      </w:r>
      <w:r>
        <w:t xml:space="preserve">SMOTE: Synthetic minority over-sampling technique J. Artif. Intell. Res. (2002). See also, Dina Elreedy, Amir F. Atiya, A Comprehensive Analysis of Synthetic Minority Oversampling Technique (SMOTE) for handling class imbalance, Information Sciences, Volume 505, 2019.</w:t>
      </w:r>
    </w:p>
  </w:footnote>
  <w:footnote w:id="76">
    <w:p>
      <w:pPr>
        <w:pStyle w:val="FootnoteText"/>
      </w:pPr>
      <w:r>
        <w:rPr>
          <w:rStyle w:val="FootnoteReference"/>
        </w:rPr>
        <w:footnoteRef/>
      </w:r>
      <w:r>
        <w:t xml:space="preserve"> </w:t>
      </w:r>
      <w:r>
        <w:t xml:space="preserve">Execute these lines of code yourself and examine the output of each step to better understand the process.</w:t>
      </w:r>
    </w:p>
  </w:footnote>
  <w:footnote w:id="77">
    <w:p>
      <w:pPr>
        <w:pStyle w:val="FootnoteText"/>
      </w:pPr>
      <w:r>
        <w:rPr>
          <w:rStyle w:val="FootnoteReference"/>
        </w:rPr>
        <w:footnoteRef/>
      </w:r>
      <w:r>
        <w:t xml:space="preserve"> </w:t>
      </w:r>
      <w:r>
        <w:t xml:space="preserve">It does not actually train the model yet. It just creates a blueprint for the process.</w:t>
      </w:r>
    </w:p>
  </w:footnote>
  <w:footnote w:id="85">
    <w:p>
      <w:pPr>
        <w:pStyle w:val="FootnoteText"/>
      </w:pPr>
      <w:r>
        <w:rPr>
          <w:rStyle w:val="FootnoteReference"/>
        </w:rPr>
        <w:footnoteRef/>
      </w:r>
      <w:r>
        <w:t xml:space="preserve"> </w:t>
      </w:r>
      <w:r>
        <w:t xml:space="preserve">We can use any other performance metric, e.g., MAE, classification accuracy etc. here.</w:t>
      </w:r>
    </w:p>
  </w:footnote>
  <w:footnote w:id="89">
    <w:p>
      <w:pPr>
        <w:pStyle w:val="FootnoteText"/>
      </w:pPr>
      <w:r>
        <w:rPr>
          <w:rStyle w:val="FootnoteReference"/>
        </w:rPr>
        <w:footnoteRef/>
      </w:r>
      <w:r>
        <w:t xml:space="preserve"> </w:t>
      </w:r>
      <w:r>
        <w:t xml:space="preserve">(Average of RMSE)</w:t>
      </w:r>
      <m:oMath>
        <m:sSup>
          <m:e>
            <m:r>
              <m:t>​</m:t>
            </m:r>
          </m:e>
          <m:sup>
            <m:r>
              <m:t>2</m:t>
            </m:r>
          </m:sup>
        </m:sSup>
      </m:oMath>
      <w:r>
        <w:t xml:space="preserve"> </w:t>
      </w:r>
      <w:r>
        <w:t xml:space="preserve">is not the same as (average of RMSE</w:t>
      </w:r>
      <m:oMath>
        <m:sSup>
          <m:e>
            <m:r>
              <m:t>​</m:t>
            </m:r>
          </m:e>
          <m:sup>
            <m:r>
              <m:t>2</m:t>
            </m:r>
          </m:sup>
        </m:sSup>
      </m:oMath>
      <w:r>
        <w:t xml:space="preserve">)</w:t>
      </w:r>
      <m:oMath>
        <m:sSup>
          <m:e>
            <m:r>
              <m:t>​</m:t>
            </m:r>
          </m:e>
          <m:sup>
            <m:r>
              <m:t>1</m:t>
            </m:r>
            <m:r>
              <m:rPr>
                <m:sty m:val="p"/>
              </m:rPr>
              <m:t>/</m:t>
            </m:r>
            <m:r>
              <m:t>2</m:t>
            </m:r>
          </m:sup>
        </m:sSup>
      </m:oMath>
      <w:r>
        <w:t xml:space="preserve">.</w:t>
      </w:r>
    </w:p>
  </w:footnote>
  <w:footnote w:id="90">
    <w:p>
      <w:pPr>
        <w:pStyle w:val="FootnoteText"/>
      </w:pPr>
      <w:r>
        <w:rPr>
          <w:rStyle w:val="FootnoteReference"/>
        </w:rPr>
        <w:footnoteRef/>
      </w:r>
      <w:r>
        <w:t xml:space="preserve"> </w:t>
      </w:r>
      <w:r>
        <w:t xml:space="preserve">We can use any other performance metric, e.g., MAE, classification accuracy etc. here.</w:t>
      </w:r>
    </w:p>
  </w:footnote>
  <w:footnote w:id="104">
    <w:p>
      <w:pPr>
        <w:pStyle w:val="FootnoteText"/>
      </w:pPr>
      <w:r>
        <w:rPr>
          <w:rStyle w:val="FootnoteReference"/>
        </w:rPr>
        <w:footnoteRef/>
      </w:r>
      <w:r>
        <w:t xml:space="preserve"> </w:t>
      </w:r>
      <w:r>
        <w:t xml:space="preserve">See Chapter 5.1.4 of</w:t>
      </w:r>
      <w:r>
        <w:t xml:space="preserve"> </w:t>
      </w:r>
      <w:r>
        <w:rPr>
          <w:iCs/>
          <w:i/>
        </w:rPr>
        <w:t xml:space="preserve">Introduction to Statistical Learning, second edition</w:t>
      </w:r>
      <w:r>
        <w:t xml:space="preserve"> </w:t>
      </w:r>
      <w:r>
        <w:t xml:space="preserve">for a detailed discussion.</w:t>
      </w:r>
    </w:p>
  </w:footnote>
  <w:footnote w:id="109">
    <w:p>
      <w:pPr>
        <w:pStyle w:val="FootnoteText"/>
      </w:pPr>
      <w:r>
        <w:rPr>
          <w:rStyle w:val="FootnoteReference"/>
        </w:rPr>
        <w:footnoteRef/>
      </w:r>
      <w:r>
        <w:t xml:space="preserve"> </w:t>
      </w:r>
      <w:r>
        <w:t xml:space="preserve">Interested readers: can you verify this number theoretically? Think about the probability that the</w:t>
      </w:r>
      <w:r>
        <w:t xml:space="preserve"> </w:t>
      </w:r>
      <m:oMath>
        <m:r>
          <m:t>i</m:t>
        </m:r>
      </m:oMath>
      <w:r>
        <w:t xml:space="preserve">-th observation being included in a typical bootstrap sample. Then see how this probability changes for different values of sample size</w:t>
      </w:r>
      <w:r>
        <w:t xml:space="preserve"> </w:t>
      </w:r>
      <m:oMath>
        <m:r>
          <m:t>n</m:t>
        </m:r>
      </m:oMath>
      <w:r>
        <w:t xml:space="preserve">.</w:t>
      </w:r>
    </w:p>
  </w:footnote>
  <w:footnote w:id="116">
    <w:p>
      <w:pPr>
        <w:pStyle w:val="FootnoteText"/>
      </w:pPr>
      <w:r>
        <w:rPr>
          <w:rStyle w:val="FootnoteReference"/>
        </w:rPr>
        <w:footnoteRef/>
      </w:r>
      <w:r>
        <w:t xml:space="preserve"> </w:t>
      </w:r>
      <w:r>
        <w:t xml:space="preserve">Even though the predicted</w:t>
      </w:r>
      <w:r>
        <w:t xml:space="preserve"> </w:t>
      </w:r>
      <m:oMath>
        <m:r>
          <m:t>Y</m:t>
        </m:r>
      </m:oMath>
      <w:r>
        <w:t xml:space="preserve"> </w:t>
      </w:r>
      <w:r>
        <w:t xml:space="preserve">and estimated</w:t>
      </w:r>
      <w:r>
        <w:t xml:space="preserve"> </w:t>
      </w:r>
      <m:oMath>
        <m:r>
          <m:t>f</m:t>
        </m:r>
        <m:d>
          <m:dPr>
            <m:begChr m:val="("/>
            <m:endChr m:val=")"/>
            <m:sepChr m:val=""/>
            <m:grow/>
          </m:dPr>
          <m:e>
            <m:r>
              <m:t>5</m:t>
            </m:r>
          </m:e>
        </m:d>
      </m:oMath>
      <w:r>
        <w:t xml:space="preserve"> </w:t>
      </w:r>
      <w:r>
        <w:t xml:space="preserve">values are the same, their variability is not the same. Recall, variability of the prediction is represented by expected prediction error at</w:t>
      </w:r>
      <w:r>
        <w:t xml:space="preserve"> </w:t>
      </w:r>
      <m:oMath>
        <m:r>
          <m:t>x</m:t>
        </m:r>
        <m:r>
          <m:rPr>
            <m:sty m:val="p"/>
          </m:rPr>
          <m:t>=</m:t>
        </m:r>
        <m:r>
          <m:t>5</m:t>
        </m:r>
      </m:oMath>
      <w:r>
        <w:t xml:space="preserve"> </w:t>
      </w:r>
      <w:r>
        <w:t xml:space="preserve">is bias</w:t>
      </w:r>
      <m:oMath>
        <m:sSup>
          <m:e>
            <m:r>
              <m:t>​</m:t>
            </m:r>
          </m:e>
          <m:sup>
            <m:r>
              <m:t>2</m:t>
            </m:r>
          </m:sup>
        </m:sSup>
        <m:d>
          <m:dPr>
            <m:begChr m:val="("/>
            <m:endChr m:val=")"/>
            <m:sepChr m:val=""/>
            <m:grow/>
          </m:dPr>
          <m:e>
            <m:acc>
              <m:accPr>
                <m:chr m:val="̂"/>
              </m:accPr>
              <m:e>
                <m:r>
                  <m:t>f</m:t>
                </m:r>
              </m:e>
            </m:acc>
            <m:d>
              <m:dPr>
                <m:begChr m:val="("/>
                <m:endChr m:val=")"/>
                <m:sepChr m:val=""/>
                <m:grow/>
              </m:dPr>
              <m:e>
                <m:r>
                  <m:t>5</m:t>
                </m:r>
              </m:e>
            </m:d>
          </m:e>
        </m:d>
      </m:oMath>
      <w:r>
        <w:t xml:space="preserve"> </w:t>
      </w:r>
      <w:r>
        <w:t xml:space="preserve">+</w:t>
      </w:r>
      <w:r>
        <w:t xml:space="preserve"> </w:t>
      </w:r>
      <m:oMath>
        <m:r>
          <m:t>v</m:t>
        </m:r>
        <m:r>
          <m:t>a</m:t>
        </m:r>
        <m:r>
          <m:t>r</m:t>
        </m:r>
        <m:d>
          <m:dPr>
            <m:begChr m:val="("/>
            <m:endChr m:val=")"/>
            <m:sepChr m:val=""/>
            <m:grow/>
          </m:dPr>
          <m:e>
            <m:acc>
              <m:accPr>
                <m:chr m:val="̂"/>
              </m:accPr>
              <m:e>
                <m:r>
                  <m:t>f</m:t>
                </m:r>
              </m:e>
            </m:acc>
            <m:d>
              <m:dPr>
                <m:begChr m:val="("/>
                <m:endChr m:val=")"/>
                <m:sepChr m:val=""/>
                <m:grow/>
              </m:dPr>
              <m:e>
                <m:r>
                  <m:t>5</m:t>
                </m:r>
              </m:e>
            </m:d>
          </m:e>
        </m:d>
      </m:oMath>
      <w:r>
        <w:t xml:space="preserve"> </w:t>
      </w:r>
      <w:r>
        <w:t xml:space="preserve">+ irreducible error. In this case, we are only interested in</w:t>
      </w:r>
      <w:r>
        <w:t xml:space="preserve"> </w:t>
      </w:r>
      <m:oMath>
        <m:r>
          <m:t>v</m:t>
        </m:r>
        <m:r>
          <m:t>a</m:t>
        </m:r>
        <m:r>
          <m:t>r</m:t>
        </m:r>
        <m:d>
          <m:dPr>
            <m:begChr m:val="("/>
            <m:endChr m:val=")"/>
            <m:sepChr m:val=""/>
            <m:grow/>
          </m:dPr>
          <m:e>
            <m:acc>
              <m:accPr>
                <m:chr m:val="̂"/>
              </m:accPr>
              <m:e>
                <m:r>
                  <m:t>f</m:t>
                </m:r>
              </m:e>
            </m:acc>
            <m:d>
              <m:dPr>
                <m:begChr m:val="("/>
                <m:endChr m:val=")"/>
                <m:sepChr m:val=""/>
                <m:grow/>
              </m:dPr>
              <m:e>
                <m:r>
                  <m:t>5</m:t>
                </m:r>
              </m:e>
            </m:d>
          </m:e>
        </m:d>
      </m:oMath>
      <w:r>
        <w:t xml:space="preserve">.</w:t>
      </w:r>
    </w:p>
  </w:footnote>
  <w:footnote w:id="125">
    <w:p>
      <w:pPr>
        <w:pStyle w:val="FootnoteText"/>
      </w:pPr>
      <w:r>
        <w:rPr>
          <w:rStyle w:val="FootnoteReference"/>
        </w:rPr>
        <w:footnoteRef/>
      </w:r>
      <w:r>
        <w:t xml:space="preserve"> </w:t>
      </w:r>
      <w:r>
        <w:t xml:space="preserve">See the discussion about distance metric in KNN regression section.</w:t>
      </w:r>
    </w:p>
  </w:footnote>
  <w:footnote w:id="126">
    <w:p>
      <w:pPr>
        <w:pStyle w:val="FootnoteText"/>
      </w:pPr>
      <w:r>
        <w:rPr>
          <w:rStyle w:val="FootnoteReference"/>
        </w:rPr>
        <w:footnoteRef/>
      </w:r>
      <w:r>
        <w:t xml:space="preserve"> </w:t>
      </w:r>
      <w:r>
        <w:t xml:space="preserve">These are not numeric values. They are merely labels for</w:t>
      </w:r>
      <w:r>
        <w:t xml:space="preserve"> </w:t>
      </w:r>
      <m:oMath>
        <m:r>
          <m:t>J</m:t>
        </m:r>
      </m:oMath>
      <w:r>
        <w:t xml:space="preserve"> </w:t>
      </w:r>
      <w:r>
        <w:t xml:space="preserve">classes.</w:t>
      </w:r>
    </w:p>
  </w:footnote>
  <w:footnote w:id="127">
    <w:p>
      <w:pPr>
        <w:pStyle w:val="FootnoteText"/>
      </w:pPr>
      <w:r>
        <w:rPr>
          <w:rStyle w:val="FootnoteReference"/>
        </w:rPr>
        <w:footnoteRef/>
      </w:r>
      <w:r>
        <w:t xml:space="preserve"> </w:t>
      </w:r>
      <w:r>
        <w:t xml:space="preserve">Here</w:t>
      </w:r>
      <w:r>
        <w:t xml:space="preserve"> </w:t>
      </w:r>
      <m:oMath>
        <m:r>
          <m:t>I</m:t>
        </m:r>
        <m:d>
          <m:dPr>
            <m:begChr m:val="("/>
            <m:endChr m:val=")"/>
            <m:sepChr m:val=""/>
            <m:grow/>
          </m:dPr>
          <m:e>
            <m:r>
              <m:rPr>
                <m:sty m:val="p"/>
              </m:rPr>
              <m:t>⋅</m:t>
            </m:r>
          </m:e>
        </m:d>
      </m:oMath>
      <w:r>
        <w:t xml:space="preserve"> </w:t>
      </w:r>
      <w:r>
        <w:t xml:space="preserve">denotes the indicator function. For any event</w:t>
      </w:r>
      <w:r>
        <w:t xml:space="preserve"> </w:t>
      </w:r>
      <m:oMath>
        <m:r>
          <m:t>A</m:t>
        </m:r>
      </m:oMath>
      <w:r>
        <w:t xml:space="preserve">, we define</w:t>
      </w:r>
      <w:r>
        <w:t xml:space="preserve"> </w:t>
      </w:r>
      <m:oMath>
        <m:r>
          <m:t>I</m:t>
        </m:r>
        <m:d>
          <m:dPr>
            <m:begChr m:val="("/>
            <m:endChr m:val=")"/>
            <m:sepChr m:val=""/>
            <m:grow/>
          </m:dPr>
          <m:e>
            <m:r>
              <m:t>A</m:t>
            </m:r>
          </m:e>
        </m:d>
        <m:r>
          <m:rPr>
            <m:sty m:val="p"/>
          </m:rPr>
          <m:t>=</m:t>
        </m:r>
        <m:r>
          <m:t>1</m:t>
        </m:r>
      </m:oMath>
      <w:r>
        <w:t xml:space="preserve"> </w:t>
      </w:r>
      <w:r>
        <w:t xml:space="preserve">if</w:t>
      </w:r>
      <w:r>
        <w:t xml:space="preserve"> </w:t>
      </w:r>
      <m:oMath>
        <m:r>
          <m:t>A</m:t>
        </m:r>
      </m:oMath>
      <w:r>
        <w:t xml:space="preserve"> </w:t>
      </w:r>
      <w:r>
        <w:t xml:space="preserve">is true,</w:t>
      </w:r>
      <w:r>
        <w:t xml:space="preserve"> </w:t>
      </w:r>
      <m:oMath>
        <m:r>
          <m:t>0</m:t>
        </m:r>
      </m:oMath>
      <w:r>
        <w:t xml:space="preserve"> </w:t>
      </w:r>
      <w:r>
        <w:t xml:space="preserve">otherwise.</w:t>
      </w:r>
    </w:p>
  </w:footnote>
  <w:footnote w:id="128">
    <w:p>
      <w:pPr>
        <w:pStyle w:val="FootnoteText"/>
      </w:pPr>
      <w:r>
        <w:rPr>
          <w:rStyle w:val="FootnoteReference"/>
        </w:rPr>
        <w:footnoteRef/>
      </w:r>
      <w:r>
        <w:t xml:space="preserve"> </w:t>
      </w:r>
      <w:r>
        <w:t xml:space="preserve">Interested readers can consult</w:t>
      </w:r>
      <w:r>
        <w:t xml:space="preserve"> </w:t>
      </w:r>
      <w:r>
        <w:rPr>
          <w:iCs/>
          <w:i/>
        </w:rPr>
        <w:t xml:space="preserve">Elements of Statistical Learning</w:t>
      </w:r>
      <w:r>
        <w:t xml:space="preserve"> </w:t>
      </w:r>
      <w:r>
        <w:t xml:space="preserve">by Hastie et al. (2017).</w:t>
      </w:r>
    </w:p>
  </w:footnote>
  <w:footnote w:id="130">
    <w:p>
      <w:pPr>
        <w:pStyle w:val="FootnoteText"/>
      </w:pPr>
      <w:r>
        <w:rPr>
          <w:rStyle w:val="FootnoteReference"/>
        </w:rPr>
        <w:footnoteRef/>
      </w:r>
      <w:r>
        <w:t xml:space="preserve"> </w:t>
      </w:r>
      <w:r>
        <w:t xml:space="preserve">In the definitions below,</w:t>
      </w:r>
      <w:r>
        <w:t xml:space="preserve"> </w:t>
      </w:r>
      <m:oMath>
        <m:d>
          <m:dPr>
            <m:begChr m:val="|"/>
            <m:endChr m:val="|"/>
            <m:sepChr m:val=""/>
            <m:grow/>
          </m:dPr>
          <m:e>
            <m:r>
              <m:t>S</m:t>
            </m:r>
          </m:e>
        </m:d>
      </m:oMath>
      <w:r>
        <w:t xml:space="preserve"> </w:t>
      </w:r>
      <w:r>
        <w:t xml:space="preserve">denotes the</w:t>
      </w:r>
      <w:r>
        <w:t xml:space="preserve"> </w:t>
      </w:r>
      <w:r>
        <w:rPr>
          <w:iCs/>
          <w:i/>
        </w:rPr>
        <w:t xml:space="preserve">cardinality</w:t>
      </w:r>
      <w:r>
        <w:t xml:space="preserve"> </w:t>
      </w:r>
      <w:r>
        <w:t xml:space="preserve">of</w:t>
      </w:r>
      <w:r>
        <w:t xml:space="preserve"> </w:t>
      </w:r>
      <m:oMath>
        <m:r>
          <m:t>S</m:t>
        </m:r>
      </m:oMath>
      <w:r>
        <w:t xml:space="preserve">, that is, the number of observations in</w:t>
      </w:r>
      <w:r>
        <w:t xml:space="preserve"> </w:t>
      </w:r>
      <m:oMath>
        <m:r>
          <m:t>S</m:t>
        </m:r>
      </m:oMath>
      <w:r>
        <w:t xml:space="preserve">.</w:t>
      </w:r>
    </w:p>
  </w:footnote>
  <w:footnote w:id="141">
    <w:p>
      <w:pPr>
        <w:pStyle w:val="FootnoteText"/>
      </w:pPr>
      <w:r>
        <w:rPr>
          <w:rStyle w:val="FootnoteReference"/>
        </w:rPr>
        <w:footnoteRef/>
      </w:r>
      <w:r>
        <w:t xml:space="preserve"> </w:t>
      </w:r>
      <w:r>
        <w:t xml:space="preserve">Again we see the bias-variance trade-off here.</w:t>
      </w:r>
    </w:p>
  </w:footnote>
  <w:footnote w:id="146">
    <w:p>
      <w:pPr>
        <w:pStyle w:val="FootnoteText"/>
      </w:pPr>
      <w:r>
        <w:rPr>
          <w:rStyle w:val="FootnoteReference"/>
        </w:rPr>
        <w:footnoteRef/>
      </w:r>
      <w:r>
        <w:t xml:space="preserve"> </w:t>
      </w:r>
      <w:r>
        <w:t xml:space="preserve">https://archive.ics.uci.edu/ml/datasets/wine; also available with the textbook Applied Multivariate Statistics with R by Zelterman</w:t>
      </w:r>
    </w:p>
  </w:footnote>
  <w:footnote w:id="160">
    <w:p>
      <w:pPr>
        <w:pStyle w:val="FootnoteText"/>
      </w:pPr>
      <w:r>
        <w:rPr>
          <w:rStyle w:val="FootnoteReference"/>
        </w:rPr>
        <w:footnoteRef/>
      </w:r>
      <w:r>
        <w:t xml:space="preserve"> </w:t>
      </w:r>
      <w:r>
        <w:t xml:space="preserve">Also called</w:t>
      </w:r>
      <w:r>
        <w:t xml:space="preserve"> </w:t>
      </w:r>
      <w:r>
        <w:t xml:space="preserve">“</w:t>
      </w:r>
      <w:r>
        <w:t xml:space="preserve">true positive rate</w:t>
      </w:r>
      <w:r>
        <w:t xml:space="preserve">”</w:t>
      </w:r>
      <w:r>
        <w:t xml:space="preserve"> </w:t>
      </w:r>
      <w:r>
        <w:t xml:space="preserve">or</w:t>
      </w:r>
      <w:r>
        <w:t xml:space="preserve"> </w:t>
      </w:r>
      <w:r>
        <w:t xml:space="preserve">“</w:t>
      </w:r>
      <w:r>
        <w:t xml:space="preserve">recall</w:t>
      </w:r>
      <w:r>
        <w:t xml:space="preserve">”</w:t>
      </w:r>
    </w:p>
  </w:footnote>
  <w:footnote w:id="161">
    <w:p>
      <w:pPr>
        <w:pStyle w:val="FootnoteText"/>
      </w:pPr>
      <w:r>
        <w:rPr>
          <w:rStyle w:val="FootnoteReference"/>
        </w:rPr>
        <w:footnoteRef/>
      </w:r>
      <w:r>
        <w:t xml:space="preserve"> </w:t>
      </w:r>
      <w:r>
        <w:t xml:space="preserve">Also called</w:t>
      </w:r>
      <w:r>
        <w:t xml:space="preserve"> </w:t>
      </w:r>
      <w:r>
        <w:t xml:space="preserve">“</w:t>
      </w:r>
      <w:r>
        <w:t xml:space="preserve">true negative rate</w:t>
      </w:r>
      <w:r>
        <w:t xml:space="preserve">”</w:t>
      </w:r>
    </w:p>
  </w:footnote>
  <w:footnote w:id="162">
    <w:p>
      <w:pPr>
        <w:pStyle w:val="FootnoteText"/>
      </w:pPr>
      <w:r>
        <w:rPr>
          <w:rStyle w:val="FootnoteReference"/>
        </w:rPr>
        <w:footnoteRef/>
      </w:r>
      <w:r>
        <w:t xml:space="preserve"> </w:t>
      </w:r>
      <w:r>
        <w:t xml:space="preserve">Cohen, Jacob (1960).</w:t>
      </w:r>
      <w:r>
        <w:t xml:space="preserve"> </w:t>
      </w:r>
      <w:r>
        <w:t xml:space="preserve">“</w:t>
      </w:r>
      <w:r>
        <w:t xml:space="preserve">A coefficient of agreement for nominal scales</w:t>
      </w:r>
      <w:r>
        <w:t xml:space="preserve">”</w:t>
      </w:r>
      <w:r>
        <w:t xml:space="preserve">. Educational and Psychological Measurement. 20 (1): 37–46.</w:t>
      </w:r>
    </w:p>
  </w:footnote>
  <w:footnote w:id="163">
    <w:p>
      <w:pPr>
        <w:pStyle w:val="FootnoteText"/>
      </w:pPr>
      <w:r>
        <w:rPr>
          <w:rStyle w:val="FootnoteReference"/>
        </w:rPr>
        <w:footnoteRef/>
      </w:r>
      <w:r>
        <w:t xml:space="preserve"> </w:t>
      </w:r>
      <w:r>
        <w:t xml:space="preserve">Alan Agresti (1990). Categorical data analysis. New York: Wiley. Pages 350–354.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 Target="media/rId156.png" /><Relationship Type="http://schemas.openxmlformats.org/officeDocument/2006/relationships/image" Id="rId135" Target="media/rId135.png" /><Relationship Type="http://schemas.openxmlformats.org/officeDocument/2006/relationships/image" Id="rId106" Target="media/rId106.png" /><Relationship Type="http://schemas.openxmlformats.org/officeDocument/2006/relationships/image" Id="rId120" Target="media/rId120.png" /><Relationship Type="http://schemas.openxmlformats.org/officeDocument/2006/relationships/image" Id="rId27" Target="media/rId27.png" /><Relationship Type="http://schemas.openxmlformats.org/officeDocument/2006/relationships/image" Id="rId78" Target="media/rId78.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91" Target="media/rId91.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53" Target="media/rId53.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50" Target="media/rId50.png" /><Relationship Type="http://schemas.openxmlformats.org/officeDocument/2006/relationships/image" Id="rId98" Target="media/rId98.png" /><Relationship Type="http://schemas.openxmlformats.org/officeDocument/2006/relationships/image" Id="rId81" Target="media/rId81.png" /><Relationship Type="http://schemas.openxmlformats.org/officeDocument/2006/relationships/image" Id="rId110" Target="media/rId110.png" /><Relationship Type="http://schemas.openxmlformats.org/officeDocument/2006/relationships/image" Id="rId171" Target="media/rId171.png" /><Relationship Type="http://schemas.openxmlformats.org/officeDocument/2006/relationships/image" Id="rId117" Target="media/rId117.png" /><Relationship Type="http://schemas.openxmlformats.org/officeDocument/2006/relationships/image" Id="rId165" Target="media/rId165.png" /><Relationship Type="http://schemas.openxmlformats.org/officeDocument/2006/relationships/image" Id="rId94" Target="media/rId94.png" /><Relationship Type="http://schemas.openxmlformats.org/officeDocument/2006/relationships/image" Id="rId64" Target="media/rId64.png" /><Relationship Type="http://schemas.openxmlformats.org/officeDocument/2006/relationships/image" Id="rId42" Target="media/rId42.png" /><Relationship Type="http://schemas.openxmlformats.org/officeDocument/2006/relationships/image" Id="rId168" Target="media/rId168.png" /><Relationship Type="http://schemas.openxmlformats.org/officeDocument/2006/relationships/image" Id="rId147" Target="media/rId147.png" /><Relationship Type="http://schemas.openxmlformats.org/officeDocument/2006/relationships/image" Id="rId142" Target="media/rId142.pdf" /><Relationship Type="http://schemas.openxmlformats.org/officeDocument/2006/relationships/image" Id="rId138" Target="media/rId138.pdf" /><Relationship Type="http://schemas.openxmlformats.org/officeDocument/2006/relationships/image" Id="rId131" Target="media/rId131.pdf" /><Relationship Type="http://schemas.openxmlformats.org/officeDocument/2006/relationships/image" Id="rId101" Target="media/rId101.pdf" /><Relationship Type="http://schemas.openxmlformats.org/officeDocument/2006/relationships/image" Id="rId113" Target="media/rId113.jpg" /><Relationship Type="http://schemas.openxmlformats.org/officeDocument/2006/relationships/image" Id="rId86" Target="media/rId8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Fitting &amp; Assessing Models</dc:title>
  <dc:creator>Arnab Maity - Modified by Justin Post</dc:creator>
  <cp:keywords/>
  <dcterms:created xsi:type="dcterms:W3CDTF">2025-01-15T00:08:59Z</dcterms:created>
  <dcterms:modified xsi:type="dcterms:W3CDTF">2025-01-15T00:08:59Z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