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76.png" ContentType="image/png"/>
  <Override PartName="/word/media/rId73.png" ContentType="image/png"/>
  <Override PartName="/word/media/rId57.png" ContentType="image/png"/>
  <Override PartName="/word/media/rId40.png" ContentType="image/png"/>
  <Override PartName="/word/media/rId44.png" ContentType="image/png"/>
  <Override PartName="/word/media/rId48.png" ContentType="image/png"/>
  <Override PartName="/word/media/rId52.png" ContentType="image/png"/>
  <Override PartName="/word/media/rId66.png" ContentType="image/png"/>
  <Override PartName="/word/media/rId20.png" ContentType="image/png"/>
  <Override PartName="/word/media/rId79.png" ContentType="image/png"/>
  <Override PartName="/word/media/rId23.png" ContentType="image/png"/>
  <Override PartName="/word/media/rId34.png" ContentType="image/png"/>
  <Override PartName="/word/media/rId60.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Continued</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FirstParagraph"/>
      </w:pPr>
      <w:r>
        <w:t xml:space="preserve">Packages used in this set of notes: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(tufte)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(robustbase)</w:t>
      </w:r>
    </w:p>
    <w:p>
      <w:r>
        <w:br w:type="page"/>
      </w:r>
    </w:p>
    <w:bookmarkStart w:id="27" w:name="Xd779dcc0d93c1ea68244f5ee76af7384e161fa6"/>
    <w:p>
      <w:pPr>
        <w:pStyle w:val="Heading1"/>
      </w:pPr>
      <w:r>
        <w:t xml:space="preserve">Methods for Selecting Variables &amp; Evaluating Model Performance</w:t>
      </w:r>
    </w:p>
    <w:p>
      <w:pPr>
        <w:pStyle w:val="FirstParagraph"/>
      </w:pPr>
      <w:r>
        <w:t xml:space="preserve">Like any other learner, we need ways to evaluate the model performance and, in this case, determine which variables we want to include in our model. We can use</w:t>
      </w:r>
    </w:p>
    <w:p>
      <w:pPr>
        <w:numPr>
          <w:ilvl w:val="0"/>
          <w:numId w:val="1001"/>
        </w:numPr>
        <w:pStyle w:val="Compact"/>
      </w:pPr>
      <w:r>
        <w:t xml:space="preserve">inference-based methods</w:t>
      </w:r>
    </w:p>
    <w:p>
      <w:pPr>
        <w:numPr>
          <w:ilvl w:val="0"/>
          <w:numId w:val="1001"/>
        </w:numPr>
        <w:pStyle w:val="Compact"/>
      </w:pPr>
      <w:r>
        <w:t xml:space="preserve">model fitting criteria that do not require a test set</w:t>
      </w:r>
    </w:p>
    <w:p>
      <w:pPr>
        <w:numPr>
          <w:ilvl w:val="0"/>
          <w:numId w:val="1001"/>
        </w:numPr>
        <w:pStyle w:val="Compact"/>
      </w:pPr>
      <w:r>
        <w:t xml:space="preserve">training/test set ideas with a metric</w:t>
      </w:r>
    </w:p>
    <w:p>
      <w:pPr>
        <w:pStyle w:val="FirstParagraph"/>
      </w:pPr>
      <w:r>
        <w:t xml:space="preserve">Before we get into those, let’s first recap how we would use our fitted linear regression model to do prediction.</w:t>
      </w:r>
    </w:p>
    <w:bookmarkStart w:id="26" w:name="prediction"/>
    <w:p>
      <w:pPr>
        <w:pStyle w:val="Heading2"/>
      </w:pPr>
      <w:r>
        <w:t xml:space="preserve">Prediction</w:t>
      </w:r>
    </w:p>
    <w:p>
      <w:pPr>
        <w:pStyle w:val="FirstParagraph"/>
      </w:pPr>
      <w:r>
        <w:t xml:space="preserve">As mentioned before, we can predict the response associated with a set of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as</w:t>
      </w:r>
    </w:p>
    <w:p>
      <w:pPr>
        <w:pStyle w:val="BodyText"/>
      </w:pPr>
      <w:r>
        <w:t xml:space="preserve"> </w:t>
      </w:r>
      <w:r>
        <w:br/>
      </w:r>
      <w:r>
        <w:t xml:space="preserve"> </w:t>
      </w:r>
      <w:r>
        <w:br/>
      </w:r>
      <w:r>
        <w:t xml:space="preserve"> </w:t>
      </w:r>
    </w:p>
    <w:p>
      <w:pPr>
        <w:pStyle w:val="BodyText"/>
      </w:pPr>
      <w:r>
        <w:t xml:space="preserve">This is our prediction for two separate quantities:</w:t>
      </w:r>
    </w:p>
    <w:p>
      <w:pPr>
        <w:pStyle w:val="BodyText"/>
      </w:pPr>
      <w:r>
        <w:t xml:space="preserve"> </w:t>
      </w:r>
      <w:r>
        <w:br/>
      </w:r>
      <w:r>
        <w:t xml:space="preserve"> </w:t>
      </w:r>
      <w:r>
        <w:br/>
      </w:r>
      <w:r>
        <w:t xml:space="preserve"> </w:t>
      </w:r>
      <w:r>
        <w:br/>
      </w:r>
      <w:r>
        <w:t xml:space="preserve"> </w:t>
      </w:r>
    </w:p>
    <w:p>
      <w:pPr>
        <w:pStyle w:val="BodyText"/>
      </w:pPr>
      <w:r>
        <w:t xml:space="preserve">To visualize this, we can consider an SLR model. Recall our</w:t>
      </w:r>
      <w:r>
        <w:t xml:space="preserve"> </w:t>
      </w:r>
      <w:r>
        <w:rPr>
          <w:rStyle w:val="VerbatimChar"/>
        </w:rPr>
        <w:t xml:space="preserve">bike_share</w:t>
      </w:r>
      <w:r>
        <w:t xml:space="preserve"> </w:t>
      </w:r>
      <w:r>
        <w:t xml:space="preserve">data set. Here we fit a model using</w:t>
      </w:r>
      <w:r>
        <w:t xml:space="preserve"> </w:t>
      </w:r>
      <w:r>
        <w:rPr>
          <w:rStyle w:val="VerbatimChar"/>
        </w:rPr>
        <w:t xml:space="preserve">temperature</w:t>
      </w:r>
      <w:r>
        <w:t xml:space="preserve"> </w:t>
      </w:r>
      <w:r>
        <w:t xml:space="preserve">to predict</w:t>
      </w:r>
      <w:r>
        <w:t xml:space="preserve"> </w:t>
      </w:r>
      <w:r>
        <w:rPr>
          <w:rStyle w:val="VerbatimChar"/>
        </w:rPr>
        <w:t xml:space="preserve">log_rented_bike_count</w:t>
      </w:r>
      <w:r>
        <w:t xml:space="preserve">.</w:t>
      </w:r>
    </w:p>
    <w:p>
      <w:pPr>
        <w:pStyle w:val="BodyText"/>
      </w:pPr>
      <w:r>
        <w:rPr>
          <w:bCs/>
          <w:b/>
        </w:rPr>
        <w:t xml:space="preserve">Note: I’ve removed observations where</w:t>
      </w:r>
      <w:r>
        <w:rPr>
          <w:bCs/>
          <w:b/>
        </w:rPr>
        <w:t xml:space="preserve"> </w:t>
      </w:r>
      <w:r>
        <w:rPr>
          <w:rStyle w:val="VerbatimChar"/>
          <w:bCs/>
          <w:b/>
        </w:rPr>
        <w:t xml:space="preserve">functioning_day</w:t>
      </w:r>
      <w:r>
        <w:rPr>
          <w:bCs/>
          <w:b/>
        </w:rPr>
        <w:t xml:space="preserve"> </w:t>
      </w:r>
      <w:r>
        <w:rPr>
          <w:bCs/>
          <w:b/>
        </w:rPr>
        <w:t xml:space="preserve">was</w:t>
      </w:r>
      <w:r>
        <w:rPr>
          <w:bCs/>
          <w:b/>
        </w:rPr>
        <w:t xml:space="preserve"> </w:t>
      </w:r>
      <w:r>
        <w:rPr>
          <w:bCs/>
          <w:b/>
        </w:rPr>
        <w:t xml:space="preserve">“</w:t>
      </w:r>
      <w:r>
        <w:rPr>
          <w:bCs/>
          <w:b/>
        </w:rPr>
        <w:t xml:space="preserve">No</w:t>
      </w:r>
      <w:r>
        <w:rPr>
          <w:bCs/>
          <w:b/>
        </w:rPr>
        <w:t xml:space="preserve">”</w:t>
      </w:r>
      <w:r>
        <w:rPr>
          <w:bCs/>
          <w:b/>
        </w:rPr>
        <w:t xml:space="preserve"> </w:t>
      </w:r>
      <w:r>
        <w:rPr>
          <w:bCs/>
          <w:b/>
        </w:rPr>
        <w:t xml:space="preserve">as there were no bike rentals on these days. These were the set of points that always looked weird in our diagnostic plots!</w:t>
      </w:r>
    </w:p>
    <w:p>
      <w:pPr>
        <w:pStyle w:val="SourceCode"/>
      </w:pPr>
      <w:r>
        <w:rPr>
          <w:rStyle w:val="NormalTok"/>
        </w:rPr>
        <w:t xml:space="preserve">SLR_fit </w:t>
      </w:r>
      <w:r>
        <w:rPr>
          <w:rStyle w:val="OtherTok"/>
        </w:rPr>
        <w:t xml:space="preserve">&lt;-</w:t>
      </w:r>
      <w:r>
        <w:rPr>
          <w:rStyle w:val="NormalTok"/>
        </w:rPr>
        <w:t xml:space="preserve"> </w:t>
      </w:r>
      <w:r>
        <w:rPr>
          <w:rStyle w:val="FunctionTok"/>
        </w:rPr>
        <w:t xml:space="preserve">lm</w:t>
      </w:r>
      <w:r>
        <w:rPr>
          <w:rStyle w:val="NormalTok"/>
        </w:rPr>
        <w:t xml:space="preserve">(log_rented_bike_count </w:t>
      </w:r>
      <w:r>
        <w:rPr>
          <w:rStyle w:val="SpecialCharTok"/>
        </w:rPr>
        <w:t xml:space="preserve">~</w:t>
      </w:r>
      <w:r>
        <w:rPr>
          <w:rStyle w:val="NormalTok"/>
        </w:rPr>
        <w:t xml:space="preserve"> temperature, </w:t>
      </w:r>
      <w:r>
        <w:rPr>
          <w:rStyle w:val="AttributeTok"/>
        </w:rPr>
        <w:t xml:space="preserve">data =</w:t>
      </w:r>
      <w:r>
        <w:rPr>
          <w:rStyle w:val="NormalTok"/>
        </w:rPr>
        <w:t xml:space="preserve"> bike_share)</w:t>
      </w:r>
      <w:r>
        <w:br/>
      </w:r>
      <w:r>
        <w:rPr>
          <w:rStyle w:val="FunctionTok"/>
        </w:rPr>
        <w:t xml:space="preserve">summary</w:t>
      </w:r>
      <w:r>
        <w:rPr>
          <w:rStyle w:val="NormalTok"/>
        </w:rPr>
        <w:t xml:space="preserve">(SLR_fit)</w:t>
      </w:r>
      <w:r>
        <w:rPr>
          <w:rStyle w:val="SpecialCharTok"/>
        </w:rPr>
        <w:t xml:space="preserve">$</w:t>
      </w:r>
      <w:r>
        <w:rPr>
          <w:rStyle w:val="NormalTok"/>
        </w:rPr>
        <w:t xml:space="preserve">coefficients</w:t>
      </w:r>
    </w:p>
    <w:p>
      <w:pPr>
        <w:pStyle w:val="SourceCode"/>
      </w:pPr>
      <w:r>
        <w:rPr>
          <w:rStyle w:val="VerbatimChar"/>
        </w:rPr>
        <w:t xml:space="preserve">              Estimate   Std. Error   t value Pr(&gt;|t|)</w:t>
      </w:r>
      <w:r>
        <w:br/>
      </w:r>
      <w:r>
        <w:rPr>
          <w:rStyle w:val="VerbatimChar"/>
        </w:rPr>
        <w:t xml:space="preserve">(Intercept) 5.40054137 0.0152315513 354.56279        0</w:t>
      </w:r>
      <w:r>
        <w:br/>
      </w:r>
      <w:r>
        <w:rPr>
          <w:rStyle w:val="VerbatimChar"/>
        </w:rPr>
        <w:t xml:space="preserve">temperature 0.05376678 0.0008656548  62.11112        0</w:t>
      </w:r>
    </w:p>
    <w:p>
      <w:pPr>
        <w:pStyle w:val="FirstParagraph"/>
      </w:pPr>
      <w:r>
        <w:t xml:space="preserve">If we are interested in predicting the</w:t>
      </w:r>
      <w:r>
        <w:t xml:space="preserve"> </w:t>
      </w:r>
      <w:r>
        <w:rPr>
          <w:bCs/>
          <w:b/>
        </w:rPr>
        <w:t xml:space="preserve">mean rented bike count at a temperature of 22.22 degrees</w:t>
      </w:r>
      <w:r>
        <w:t xml:space="preserve"> </w:t>
      </w:r>
      <w:r>
        <w:t xml:space="preserve">(72 degree Fahrenheit), we’d plug 22.22 into our equation:</w:t>
      </w:r>
    </w:p>
    <w:p>
      <w:pPr>
        <w:pStyle w:val="SourceCode"/>
      </w:pP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(SLR_fit)</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1</w:t>
      </w:r>
      <w:r>
        <w:rPr>
          <w:rStyle w:val="NormalTok"/>
        </w:rPr>
        <w:t xml:space="preserve">]</w:t>
      </w:r>
      <w:r>
        <w:rPr>
          <w:rStyle w:val="SpecialCharTok"/>
        </w:rPr>
        <w:t xml:space="preserve">*</w:t>
      </w:r>
      <w:r>
        <w:rPr>
          <w:rStyle w:val="FloatTok"/>
        </w:rPr>
        <w:t xml:space="preserve">22.22</w:t>
      </w:r>
    </w:p>
    <w:p>
      <w:pPr>
        <w:pStyle w:val="SourceCode"/>
      </w:pPr>
      <w:r>
        <w:rPr>
          <w:rStyle w:val="VerbatimChar"/>
        </w:rPr>
        <w:t xml:space="preserve">[1] 6.595239</w:t>
      </w:r>
    </w:p>
    <w:p>
      <w:pPr>
        <w:pStyle w:val="SourceCode"/>
      </w:pPr>
      <w:r>
        <w:rPr>
          <w:rStyle w:val="CommentTok"/>
        </w:rPr>
        <w:t xml:space="preserve">#or use predict()</w:t>
      </w:r>
      <w:r>
        <w:br/>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w:t>
      </w:r>
    </w:p>
    <w:p>
      <w:pPr>
        <w:pStyle w:val="SourceCode"/>
      </w:pPr>
      <w:r>
        <w:rPr>
          <w:rStyle w:val="VerbatimChar"/>
        </w:rPr>
        <w:t xml:space="preserve">       1 </w:t>
      </w:r>
      <w:r>
        <w:br/>
      </w:r>
      <w:r>
        <w:rPr>
          <w:rStyle w:val="VerbatimChar"/>
        </w:rPr>
        <w:t xml:space="preserve">6.595239 </w:t>
      </w:r>
    </w:p>
    <w:p>
      <w:pPr>
        <w:pStyle w:val="FirstParagraph"/>
      </w:pPr>
      <w:r>
        <w:t xml:space="preserve">Likewise, if we wanted to predict a</w:t>
      </w:r>
      <w:r>
        <w:t xml:space="preserve"> </w:t>
      </w:r>
      <w:r>
        <w:rPr>
          <w:bCs/>
          <w:b/>
        </w:rPr>
        <w:t xml:space="preserve">future rented bike count at a temperature of 22.22 degrees</w:t>
      </w:r>
      <w:r>
        <w:t xml:space="preserve">, we’d simply plug 22.22 into our equation! So what’s the difference?</w:t>
      </w:r>
    </w:p>
    <w:p>
      <w:pPr>
        <w:pStyle w:val="BodyText"/>
      </w:pPr>
      <w:r>
        <w:t xml:space="preserve"> </w:t>
      </w:r>
      <w:r>
        <w:br/>
      </w:r>
      <w:r>
        <w:t xml:space="preserve"> </w:t>
      </w:r>
      <w:r>
        <w:br/>
      </w:r>
      <w:r>
        <w:t xml:space="preserve"> </w:t>
      </w:r>
      <w:r>
        <w:br/>
      </w:r>
      <w:r>
        <w:t xml:space="preserve"> </w:t>
      </w:r>
    </w:p>
    <w:p>
      <w:pPr>
        <w:pStyle w:val="BodyText"/>
      </w:pPr>
      <w:r>
        <w:t xml:space="preserve">Consider the scatterplot with an SLR fit below. If the graph is inspected very closely, one may notice a</w:t>
      </w:r>
      <w:r>
        <w:t xml:space="preserve"> </w:t>
      </w:r>
      <w:r>
        <w:t xml:space="preserve">‘</w:t>
      </w:r>
      <w:r>
        <w:t xml:space="preserve">confidence band</w:t>
      </w:r>
      <w:r>
        <w:t xml:space="preserve">’</w:t>
      </w:r>
      <w:r>
        <w:t xml:space="preserve"> </w:t>
      </w:r>
      <w:r>
        <w:t xml:space="preserve">around the line. This is a confidence interval that attempts to capture the</w:t>
      </w:r>
      <w:r>
        <w:t xml:space="preserve"> </w:t>
      </w:r>
      <w:r>
        <w:rPr>
          <w:bCs/>
          <w:b/>
        </w:rPr>
        <w:t xml:space="preserve">mean response</w:t>
      </w:r>
      <w:r>
        <w:t xml:space="preserve"> </w:t>
      </w:r>
      <w:r>
        <w:t xml:space="preserve">at a given temperature.</w:t>
      </w:r>
    </w:p>
    <w:p>
      <w:pPr>
        <w:numPr>
          <w:ilvl w:val="0"/>
          <w:numId w:val="1002"/>
        </w:numPr>
        <w:pStyle w:val="Compact"/>
      </w:pPr>
      <w:r>
        <w:t xml:space="preserve">With this type of interval, we are trying to capture average</w:t>
      </w:r>
      <w:r>
        <w:t xml:space="preserve"> </w:t>
      </w:r>
      <w:r>
        <w:rPr>
          <w:rStyle w:val="VerbatimChar"/>
        </w:rPr>
        <w:t xml:space="preserve">log_rented_bike_count</w:t>
      </w:r>
      <w:r>
        <w:t xml:space="preserve"> </w:t>
      </w:r>
      <w:r>
        <w:t xml:space="preserve">(the point on the true line), across repeated samples, when the temperature is 22.22 degrees.</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1" name="Picture"/>
                  <a:graphic>
                    <a:graphicData uri="http://schemas.openxmlformats.org/drawingml/2006/picture">
                      <pic:pic>
                        <pic:nvPicPr>
                          <pic:cNvPr descr="11-Linear_Regression_Models_Continued_files/figure-docx/unnamed-chunk-4-1.png" id="22" name="Picture"/>
                          <pic:cNvPicPr>
                            <a:picLocks noChangeArrowheads="1" noChangeAspect="1"/>
                          </pic:cNvPicPr>
                        </pic:nvPicPr>
                        <pic:blipFill>
                          <a:blip r:embed="rId20"/>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w:t>
            </w:r>
          </w:p>
        </w:tc>
      </w:tr>
    </w:tbl>
    <w:p>
      <w:pPr>
        <w:pStyle w:val="BodyText"/>
      </w:pPr>
      <w:r>
        <w:t xml:space="preserve">Alternatively, we can try to capture a</w:t>
      </w:r>
      <w:r>
        <w:t xml:space="preserve"> </w:t>
      </w:r>
      <w:r>
        <w:rPr>
          <w:bCs/>
          <w:b/>
        </w:rPr>
        <w:t xml:space="preserve">new observation</w:t>
      </w:r>
      <w:r>
        <w:t xml:space="preserve"> </w:t>
      </w:r>
      <w:r>
        <w:t xml:space="preserve">when temperature is 22.22.</w:t>
      </w:r>
    </w:p>
    <w:p>
      <w:pPr>
        <w:numPr>
          <w:ilvl w:val="0"/>
          <w:numId w:val="1003"/>
        </w:numPr>
        <w:pStyle w:val="Compact"/>
      </w:pPr>
      <w:r>
        <w:t xml:space="preserve">We can produce a prediction interval using the</w:t>
      </w:r>
      <w:r>
        <w:t xml:space="preserve"> </w:t>
      </w:r>
      <w:r>
        <w:rPr>
          <w:rStyle w:val="VerbatimChar"/>
        </w:rPr>
        <w:t xml:space="preserve">predict()</w:t>
      </w:r>
      <w:r>
        <w:t xml:space="preserve"> </w:t>
      </w:r>
      <w:r>
        <w:t xml:space="preserve">function in</w:t>
      </w:r>
      <w:r>
        <w:t xml:space="preserve"> </w:t>
      </w:r>
      <w:r>
        <w:rPr>
          <w:rStyle w:val="VerbatimChar"/>
        </w:rPr>
        <w:t xml:space="preserve">R</w:t>
      </w:r>
      <w:r>
        <w:t xml:space="preserve"> </w:t>
      </w:r>
      <w:r>
        <w:t xml:space="preserve">and adding that to our graph</w:t>
      </w:r>
    </w:p>
    <w:p>
      <w:pPr>
        <w:pStyle w:val="SourceCode"/>
      </w:pP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AttributeTok"/>
        </w:rPr>
        <w:t xml:space="preserve">newdata =</w:t>
      </w:r>
      <w:r>
        <w:rPr>
          <w:rStyle w:val="NormalTok"/>
        </w:rPr>
        <w:t xml:space="preserve"> bike_share,</w:t>
      </w:r>
      <w:r>
        <w:br/>
      </w:r>
      <w:r>
        <w:rPr>
          <w:rStyle w:val="NormalTok"/>
        </w:rPr>
        <w:t xml:space="preserve">                       </w:t>
      </w:r>
      <w:r>
        <w:rPr>
          <w:rStyle w:val="AttributeTok"/>
        </w:rPr>
        <w:t xml:space="preserve">interval=</w:t>
      </w:r>
      <w:r>
        <w:rPr>
          <w:rStyle w:val="StringTok"/>
        </w:rPr>
        <w:t xml:space="preserve">"prediction"</w:t>
      </w:r>
      <w:r>
        <w:rPr>
          <w:rStyle w:val="NormalTok"/>
        </w:rPr>
        <w:t xml:space="preserve">)</w:t>
      </w:r>
      <w:r>
        <w:br/>
      </w:r>
      <w:r>
        <w:rPr>
          <w:rStyle w:val="NormalTok"/>
        </w:rPr>
        <w:t xml:space="preserve">predictions[</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fit      lwr      upr</w:t>
      </w:r>
      <w:r>
        <w:br/>
      </w:r>
      <w:r>
        <w:rPr>
          <w:rStyle w:val="VerbatimChar"/>
        </w:rPr>
        <w:t xml:space="preserve">1 5.120954 3.230930 7.010978</w:t>
      </w:r>
      <w:r>
        <w:br/>
      </w:r>
      <w:r>
        <w:rPr>
          <w:rStyle w:val="VerbatimChar"/>
        </w:rPr>
        <w:t xml:space="preserve">2 5.104824 3.214792 6.994856</w:t>
      </w:r>
      <w:r>
        <w:br/>
      </w:r>
      <w:r>
        <w:rPr>
          <w:rStyle w:val="VerbatimChar"/>
        </w:rPr>
        <w:t xml:space="preserve">3 5.077941 3.187894 6.967987</w:t>
      </w:r>
      <w:r>
        <w:br/>
      </w:r>
      <w:r>
        <w:rPr>
          <w:rStyle w:val="VerbatimChar"/>
        </w:rPr>
        <w:t xml:space="preserve">4 5.067187 3.177135 6.957239</w:t>
      </w:r>
    </w:p>
    <w:p>
      <w:pPr>
        <w:pStyle w:val="SourceCode"/>
      </w:pPr>
      <w:r>
        <w:rPr>
          <w:rStyle w:val="CommentTok"/>
        </w:rPr>
        <w:t xml:space="preserve">#add the predicitons to the data frame</w:t>
      </w:r>
      <w:r>
        <w:br/>
      </w:r>
      <w:r>
        <w:rPr>
          <w:rStyle w:val="NormalTok"/>
        </w:rPr>
        <w:t xml:space="preserve">bike_share_preds </w:t>
      </w:r>
      <w:r>
        <w:rPr>
          <w:rStyle w:val="OtherTok"/>
        </w:rPr>
        <w:t xml:space="preserve">&lt;-</w:t>
      </w:r>
      <w:r>
        <w:rPr>
          <w:rStyle w:val="NormalTok"/>
        </w:rPr>
        <w:t xml:space="preserve"> </w:t>
      </w:r>
      <w:r>
        <w:rPr>
          <w:rStyle w:val="FunctionTok"/>
        </w:rPr>
        <w:t xml:space="preserve">cbind</w:t>
      </w:r>
      <w:r>
        <w:rPr>
          <w:rStyle w:val="NormalTok"/>
        </w:rPr>
        <w:t xml:space="preserve">(bike_share, predictions)</w:t>
      </w:r>
    </w:p>
    <w:p>
      <w:pPr>
        <w:numPr>
          <w:ilvl w:val="0"/>
          <w:numId w:val="1004"/>
        </w:numPr>
        <w:pStyle w:val="Compact"/>
      </w:pPr>
      <w:r>
        <w:t xml:space="preserve">With this type of interval, we are trying to capture an observation about the true line, across repeated samples, when the temperature is 22.22 degrees. This includes the irreducible error discussed previously.</w:t>
      </w:r>
    </w:p>
    <w:p>
      <w:pPr>
        <w:pStyle w:val="SourceCode"/>
      </w:pPr>
      <w:r>
        <w:rPr>
          <w:rStyle w:val="NormalTok"/>
        </w:rPr>
        <w:t xml:space="preserve">bike_share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log_rented_bike_count))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lwr),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bike_share_preds,</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upr),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24" name="Picture"/>
                  <a:graphic>
                    <a:graphicData uri="http://schemas.openxmlformats.org/drawingml/2006/picture">
                      <pic:pic>
                        <pic:nvPicPr>
                          <pic:cNvPr descr="11-Linear_Regression_Models_Continued_files/figure-docx/unnamed-chunk-6-1.png" id="25" name="Picture"/>
                          <pic:cNvPicPr>
                            <a:picLocks noChangeArrowheads="1" noChangeAspect="1"/>
                          </pic:cNvPicPr>
                        </pic:nvPicPr>
                        <pic:blipFill>
                          <a:blip r:embed="rId23"/>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r>
              <w:t xml:space="preserve">Scatterplot with fitted SLR model overlayed and prediction intervals.</w:t>
            </w:r>
          </w:p>
        </w:tc>
      </w:tr>
    </w:tbl>
    <w:p>
      <w:pPr>
        <w:pStyle w:val="BodyText"/>
      </w:pPr>
      <w:r>
        <w:t xml:space="preserve">While we produced confidence bands above, we can get these individual predictions using</w:t>
      </w:r>
      <w:r>
        <w:t xml:space="preserve"> </w:t>
      </w:r>
      <w:r>
        <w:rPr>
          <w:rStyle w:val="VerbatimChar"/>
        </w:rPr>
        <w:t xml:space="preserve">predict()</w:t>
      </w:r>
      <w:r>
        <w:t xml:space="preserve"> </w:t>
      </w:r>
      <w:r>
        <w:t xml:space="preserve">in</w:t>
      </w:r>
      <w:r>
        <w:t xml:space="preserve"> </w:t>
      </w:r>
      <w:r>
        <w:rPr>
          <w:rStyle w:val="VerbatimChar"/>
        </w:rPr>
        <w:t xml:space="preserve">R</w:t>
      </w:r>
      <w:r>
        <w:t xml:space="preserve">:</w:t>
      </w:r>
    </w:p>
    <w:p>
      <w:pPr>
        <w:pStyle w:val="SourceCode"/>
      </w:pPr>
      <w:r>
        <w:rPr>
          <w:rStyle w:val="NormalTok"/>
        </w:rPr>
        <w:t xml:space="preserve">conf_for_mean </w:t>
      </w:r>
      <w:r>
        <w:rPr>
          <w:rStyle w:val="OtherTok"/>
        </w:rPr>
        <w:t xml:space="preserve">&lt;-</w:t>
      </w:r>
      <w:r>
        <w:rPr>
          <w:rStyle w:val="NormalTok"/>
        </w:rPr>
        <w:t xml:space="preserve"> </w:t>
      </w:r>
      <w:r>
        <w:rPr>
          <w:rStyle w:val="FunctionTok"/>
        </w:rPr>
        <w:t xml:space="preserve">predict</w:t>
      </w:r>
      <w:r>
        <w:rPr>
          <w:rStyle w:val="NormalTok"/>
        </w:rPr>
        <w:t xml:space="preserve">(SLR_fit, </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conf_for_mean </w:t>
      </w:r>
    </w:p>
    <w:p>
      <w:pPr>
        <w:pStyle w:val="SourceCode"/>
      </w:pPr>
      <w:r>
        <w:rPr>
          <w:rStyle w:val="VerbatimChar"/>
        </w:rPr>
        <w:t xml:space="preserve">       fit      lwr      upr</w:t>
      </w:r>
      <w:r>
        <w:br/>
      </w:r>
      <w:r>
        <w:rPr>
          <w:rStyle w:val="VerbatimChar"/>
        </w:rPr>
        <w:t xml:space="preserve">1 6.595239 6.569183 6.621295</w:t>
      </w:r>
    </w:p>
    <w:p>
      <w:pPr>
        <w:pStyle w:val="SourceCode"/>
      </w:pPr>
      <w:r>
        <w:rPr>
          <w:rStyle w:val="NormalTok"/>
        </w:rPr>
        <w:t xml:space="preserve">pred_for_future </w:t>
      </w:r>
      <w:r>
        <w:rPr>
          <w:rStyle w:val="OtherTok"/>
        </w:rPr>
        <w:t xml:space="preserve">&lt;-</w:t>
      </w:r>
      <w:r>
        <w:rPr>
          <w:rStyle w:val="NormalTok"/>
        </w:rPr>
        <w:t xml:space="preserve"> </w:t>
      </w:r>
      <w:r>
        <w:rPr>
          <w:rStyle w:val="FunctionTok"/>
        </w:rPr>
        <w:t xml:space="preserve">predict</w:t>
      </w:r>
      <w:r>
        <w:rPr>
          <w:rStyle w:val="NormalTok"/>
        </w:rPr>
        <w:t xml:space="preserve">(SLR_fit,</w:t>
      </w:r>
      <w:r>
        <w:br/>
      </w:r>
      <w:r>
        <w:rPr>
          <w:rStyle w:val="NormalTok"/>
        </w:rPr>
        <w:t xml:space="preserve">                           </w:t>
      </w:r>
      <w:r>
        <w:rPr>
          <w:rStyle w:val="FunctionTok"/>
        </w:rPr>
        <w:t xml:space="preserve">data.frame</w:t>
      </w:r>
      <w:r>
        <w:rPr>
          <w:rStyle w:val="NormalTok"/>
        </w:rPr>
        <w:t xml:space="preserve">(</w:t>
      </w:r>
      <w:r>
        <w:rPr>
          <w:rStyle w:val="AttributeTok"/>
        </w:rPr>
        <w:t xml:space="preserve">temperature =</w:t>
      </w:r>
      <w:r>
        <w:rPr>
          <w:rStyle w:val="NormalTok"/>
        </w:rPr>
        <w:t xml:space="preserve"> </w:t>
      </w:r>
      <w:r>
        <w:rPr>
          <w:rStyle w:val="FloatTok"/>
        </w:rPr>
        <w:t xml:space="preserve">22.22</w:t>
      </w:r>
      <w:r>
        <w:rPr>
          <w:rStyle w:val="NormalTok"/>
        </w:rPr>
        <w:t xml:space="preserve">), </w:t>
      </w:r>
      <w:r>
        <w:br/>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rPr>
          <w:rStyle w:val="NormalTok"/>
        </w:rPr>
        <w:t xml:space="preserve">pred_for_future </w:t>
      </w:r>
    </w:p>
    <w:p>
      <w:pPr>
        <w:pStyle w:val="SourceCode"/>
      </w:pPr>
      <w:r>
        <w:rPr>
          <w:rStyle w:val="VerbatimChar"/>
        </w:rPr>
        <w:t xml:space="preserve">       fit      lwr      upr</w:t>
      </w:r>
      <w:r>
        <w:br/>
      </w:r>
      <w:r>
        <w:rPr>
          <w:rStyle w:val="VerbatimChar"/>
        </w:rPr>
        <w:t xml:space="preserve">1 6.595239 4.705393 8.485085</w:t>
      </w:r>
    </w:p>
    <w:p>
      <w:pPr>
        <w:pStyle w:val="FirstParagraph"/>
      </w:pPr>
      <w:r>
        <w:t xml:space="preserve">We can interpret these intervals with statements such as</w:t>
      </w:r>
    </w:p>
    <w:p>
      <w:r>
        <w:br w:type="page"/>
      </w:r>
    </w:p>
    <w:bookmarkEnd w:id="26"/>
    <w:bookmarkEnd w:id="27"/>
    <w:bookmarkStart w:id="92" w:name="model-selection"/>
    <w:p>
      <w:pPr>
        <w:pStyle w:val="Heading1"/>
      </w:pPr>
      <w:r>
        <w:t xml:space="preserve">Model Selection</w:t>
      </w:r>
    </w:p>
    <w:p>
      <w:pPr>
        <w:pStyle w:val="FirstParagraph"/>
      </w:pPr>
      <w:r>
        <w:t xml:space="preserve">We now move into how to quantify model performance and, ultimately, how to choose which predictors, interactions, polynomial terms, etc. we should have in our model.</w:t>
      </w:r>
    </w:p>
    <w:p>
      <w:pPr>
        <w:pStyle w:val="BodyText"/>
      </w:pPr>
      <w:r>
        <w:t xml:space="preserve">We’ve seen the use of hypothesis testing to understand the importance of predictors. We’ll investigate a few other options now:</w:t>
      </w:r>
    </w:p>
    <w:p>
      <w:pPr>
        <w:numPr>
          <w:ilvl w:val="0"/>
          <w:numId w:val="1005"/>
        </w:numPr>
      </w:pPr>
      <w:r>
        <w:t xml:space="preserve">Comparing differing MLR models using CV or a train/test split</w:t>
      </w:r>
    </w:p>
    <w:p>
      <w:pPr>
        <w:numPr>
          <w:ilvl w:val="0"/>
          <w:numId w:val="1005"/>
        </w:numPr>
      </w:pPr>
      <w:r>
        <w:t xml:space="preserve">Considering variable selection methods such as best subset selection, forward/backward selection, or combinations of these methods</w:t>
      </w:r>
    </w:p>
    <w:p>
      <w:pPr>
        <w:numPr>
          <w:ilvl w:val="1"/>
          <w:numId w:val="1006"/>
        </w:numPr>
        <w:pStyle w:val="Compact"/>
      </w:pPr>
      <w:r>
        <w:t xml:space="preserve">With those methods, we can use p-values or other model performance metrics (</w:t>
      </w:r>
      <m:oMath>
        <m:sSup>
          <m:e>
            <m:r>
              <m:t>R</m:t>
            </m:r>
          </m:e>
          <m:sup>
            <m:r>
              <m:t>2</m:t>
            </m:r>
          </m:sup>
        </m:sSup>
      </m:oMath>
      <w:r>
        <w:t xml:space="preserve">, Adjusted</w:t>
      </w:r>
      <w:r>
        <w:t xml:space="preserve"> </w:t>
      </w:r>
      <m:oMath>
        <m:sSup>
          <m:e>
            <m:r>
              <m:t>R</m:t>
            </m:r>
          </m:e>
          <m:sup>
            <m:r>
              <m:t>2</m:t>
            </m:r>
          </m:sup>
        </m:sSup>
      </m:oMath>
      <w:r>
        <w:t xml:space="preserve">, AIC, BIC, etc.) to choose the model form which don’t require a test set!</w:t>
      </w:r>
    </w:p>
    <w:p>
      <w:pPr>
        <w:numPr>
          <w:ilvl w:val="1"/>
          <w:numId w:val="1006"/>
        </w:numPr>
        <w:pStyle w:val="Compact"/>
      </w:pPr>
      <w:r>
        <w:t xml:space="preserve">However, we could use the CV or train/test set idea to do these methods as well</w:t>
      </w:r>
    </w:p>
    <w:p>
      <w:pPr>
        <w:numPr>
          <w:ilvl w:val="0"/>
          <w:numId w:val="1005"/>
        </w:numPr>
      </w:pPr>
      <w:r>
        <w:t xml:space="preserve">Utilizing penalized or regularized regression methods to choose fit our model</w:t>
      </w:r>
    </w:p>
    <w:p>
      <w:pPr>
        <w:numPr>
          <w:ilvl w:val="1"/>
          <w:numId w:val="1007"/>
        </w:numPr>
        <w:pStyle w:val="Compact"/>
      </w:pPr>
      <w:r>
        <w:t xml:space="preserve">Some of these methods lead to automatic variable selection!</w:t>
      </w:r>
    </w:p>
    <w:p>
      <w:pPr>
        <w:numPr>
          <w:ilvl w:val="1"/>
          <w:numId w:val="1007"/>
        </w:numPr>
        <w:pStyle w:val="Compact"/>
      </w:pPr>
      <w:r>
        <w:t xml:space="preserve">These methods require tuning of parameters</w:t>
      </w:r>
    </w:p>
    <w:p>
      <w:pPr>
        <w:numPr>
          <w:ilvl w:val="0"/>
          <w:numId w:val="1005"/>
        </w:numPr>
      </w:pPr>
      <w:r>
        <w:t xml:space="preserve">Using dimension reduction techniques prior to model specification, or in conjunction with our model fitting</w:t>
      </w:r>
    </w:p>
    <w:p>
      <w:r>
        <w:br w:type="page"/>
      </w:r>
    </w:p>
    <w:bookmarkStart w:id="28" w:name="test-set-performance"/>
    <w:p>
      <w:pPr>
        <w:pStyle w:val="Heading2"/>
      </w:pPr>
      <w:r>
        <w:t xml:space="preserve">Test Set Performance</w:t>
      </w:r>
    </w:p>
    <w:p>
      <w:pPr>
        <w:pStyle w:val="FirstParagraph"/>
      </w:pPr>
      <w:r>
        <w:t xml:space="preserve">As we discussed earlier, we can use the data splitting methods (CV, Bootstrap, holdout, etc.) to evaluate model performance on unseen test data.</w:t>
      </w:r>
    </w:p>
    <w:p>
      <w:pPr>
        <w:pStyle w:val="BodyText"/>
      </w:pPr>
      <w:r>
        <w:t xml:space="preserve">This gives us a way to compare and choose between models when prediction performance is our major goal.</w:t>
      </w:r>
    </w:p>
    <w:p>
      <w:pPr>
        <w:pStyle w:val="BodyText"/>
      </w:pPr>
      <w:r>
        <w:t xml:space="preserve">For example, the code below uses 5-fold CV, repeated 10 times, to estimate the test error for three competing models for predicting</w:t>
      </w:r>
      <w:r>
        <w:t xml:space="preserve"> </w:t>
      </w:r>
      <w:r>
        <w:rPr>
          <w:rStyle w:val="VerbatimChar"/>
        </w:rPr>
        <w:t xml:space="preserve">rented_bike_count</w:t>
      </w:r>
      <w:r>
        <w:t xml:space="preserve">. By repeating the CV process 10 times, we get a more stable estimate of prediction error.</w:t>
      </w:r>
    </w:p>
    <w:p>
      <w:pPr>
        <w:numPr>
          <w:ilvl w:val="0"/>
          <w:numId w:val="1008"/>
        </w:numPr>
        <w:pStyle w:val="Compact"/>
      </w:pPr>
      <w:r>
        <w:t xml:space="preserve">A model using only main effects.</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CommentTok"/>
        </w:rPr>
        <w:t xml:space="preserve"># control params</w:t>
      </w:r>
      <w:r>
        <w:br/>
      </w:r>
      <w:r>
        <w:rPr>
          <w:rStyle w:val="NormalTok"/>
        </w:rPr>
        <w:t xml:space="preserve">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repeats =</w:t>
      </w:r>
      <w:r>
        <w:rPr>
          <w:rStyle w:val="NormalTok"/>
        </w:rPr>
        <w:t xml:space="preserve"> </w:t>
      </w:r>
      <w:r>
        <w:rPr>
          <w:rStyle w:val="DecValTok"/>
        </w:rPr>
        <w:t xml:space="preserve">10</w:t>
      </w:r>
      <w:r>
        <w:rPr>
          <w:rStyle w:val="NormalTok"/>
        </w:rPr>
        <w:t xml:space="preserve">)</w:t>
      </w:r>
      <w:r>
        <w:br/>
      </w:r>
      <w:r>
        <w:rPr>
          <w:rStyle w:val="CommentTok"/>
        </w:rPr>
        <w:t xml:space="preserve"># training main effects</w:t>
      </w:r>
      <w:r>
        <w:br/>
      </w:r>
      <w:r>
        <w:rPr>
          <w:rStyle w:val="NormalTok"/>
        </w:rPr>
        <w:t xml:space="preserve">res_main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t>
      </w:r>
      <w:r>
        <w:br/>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rainfall </w:t>
      </w:r>
      <w:r>
        <w:rPr>
          <w:rStyle w:val="SpecialCharTok"/>
        </w:rPr>
        <w:t xml:space="preserve">+</w:t>
      </w:r>
      <w:r>
        <w:rPr>
          <w:rStyle w:val="NormalTok"/>
        </w:rPr>
        <w:t xml:space="preserve"> </w:t>
      </w:r>
      <w:r>
        <w:br/>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09"/>
        </w:numPr>
      </w:pPr>
      <w:r>
        <w:t xml:space="preserve">A model with fewer variables with all main effects and their interactions.</w:t>
      </w:r>
    </w:p>
    <w:p>
      <w:pPr>
        <w:numPr>
          <w:ilvl w:val="1"/>
          <w:numId w:val="1010"/>
        </w:numPr>
        <w:pStyle w:val="Compact"/>
      </w:pPr>
      <w:r>
        <w:t xml:space="preserve">In our</w:t>
      </w:r>
      <w:r>
        <w:t xml:space="preserve"> </w:t>
      </w:r>
      <w:r>
        <w:rPr>
          <w:rStyle w:val="VerbatimChar"/>
        </w:rPr>
        <w:t xml:space="preserve">R</w:t>
      </w:r>
      <w:r>
        <w:t xml:space="preserve"> </w:t>
      </w:r>
      <w:r>
        <w:t xml:space="preserve">formula, we can pass</w:t>
      </w:r>
      <w:r>
        <w:t xml:space="preserve"> </w:t>
      </w:r>
      <w:r>
        <w:rPr>
          <w:rStyle w:val="VerbatimChar"/>
        </w:rPr>
        <w:t xml:space="preserve">(pred + pred2)^2</w:t>
      </w:r>
      <w:r>
        <w:t xml:space="preserve"> </w:t>
      </w:r>
      <w:r>
        <w:t xml:space="preserve">to do this concisely!</w:t>
      </w:r>
    </w:p>
    <w:p>
      <w:pPr>
        <w:pStyle w:val="SourceCode"/>
      </w:pPr>
      <w:r>
        <w:rPr>
          <w:rStyle w:val="CommentTok"/>
        </w:rPr>
        <w:t xml:space="preserve">#training interaction model</w:t>
      </w:r>
      <w:r>
        <w:br/>
      </w:r>
      <w:r>
        <w:rPr>
          <w:rStyle w:val="NormalTok"/>
        </w:rPr>
        <w:t xml:space="preserve">res_interaction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holiday)</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numPr>
          <w:ilvl w:val="0"/>
          <w:numId w:val="1011"/>
        </w:numPr>
        <w:pStyle w:val="Compact"/>
      </w:pPr>
      <w:r>
        <w:t xml:space="preserve">Now a simpler model that may be more interpretable</w:t>
      </w:r>
    </w:p>
    <w:p>
      <w:pPr>
        <w:pStyle w:val="SourceCode"/>
      </w:pPr>
      <w:r>
        <w:rPr>
          <w:rStyle w:val="CommentTok"/>
        </w:rPr>
        <w:t xml:space="preserve">#training simpler model</w:t>
      </w:r>
      <w:r>
        <w:br/>
      </w:r>
      <w:r>
        <w:rPr>
          <w:rStyle w:val="NormalTok"/>
        </w:rPr>
        <w:t xml:space="preserve">res_simple </w:t>
      </w:r>
      <w:r>
        <w:rPr>
          <w:rStyle w:val="OtherTok"/>
        </w:rPr>
        <w:t xml:space="preserve">&lt;-</w:t>
      </w:r>
      <w:r>
        <w:rPr>
          <w:rStyle w:val="NormalTok"/>
        </w:rPr>
        <w:t xml:space="preserve"> </w:t>
      </w:r>
      <w:r>
        <w:rPr>
          <w:rStyle w:val="FunctionTok"/>
        </w:rPr>
        <w:t xml:space="preserve">train</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wind_speed </w:t>
      </w:r>
      <w:r>
        <w:rPr>
          <w:rStyle w:val="SpecialCharTok"/>
        </w:rPr>
        <w:t xml:space="preserve">+</w:t>
      </w:r>
      <w:r>
        <w:rPr>
          <w:rStyle w:val="NormalTok"/>
        </w:rPr>
        <w:t xml:space="preserve"> rainfall </w:t>
      </w:r>
      <w:r>
        <w:rPr>
          <w:rStyle w:val="SpecialCharTok"/>
        </w:rPr>
        <w:t xml:space="preserve">+</w:t>
      </w:r>
      <w:r>
        <w:rPr>
          <w:rStyle w:val="NormalTok"/>
        </w:rPr>
        <w:t xml:space="preserve"> seasons, </w:t>
      </w:r>
      <w:r>
        <w:br/>
      </w:r>
      <w:r>
        <w:rPr>
          <w:rStyle w:val="NormalTok"/>
        </w:rPr>
        <w:t xml:space="preserve">             </w:t>
      </w:r>
      <w:r>
        <w:rPr>
          <w:rStyle w:val="AttributeTok"/>
        </w:rPr>
        <w:t xml:space="preserve">data =</w:t>
      </w:r>
      <w:r>
        <w:rPr>
          <w:rStyle w:val="NormalTok"/>
        </w:rPr>
        <w:t xml:space="preserve"> bike_share,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trControl =</w:t>
      </w:r>
      <w:r>
        <w:rPr>
          <w:rStyle w:val="NormalTok"/>
        </w:rPr>
        <w:t xml:space="preserve"> cv)</w:t>
      </w:r>
    </w:p>
    <w:p>
      <w:pPr>
        <w:pStyle w:val="FirstParagraph"/>
      </w:pPr>
      <w:r>
        <w:t xml:space="preserve">Now we can investigate their repeated CV error to compare their fits.</w:t>
      </w:r>
    </w:p>
    <w:p>
      <w:pPr>
        <w:pStyle w:val="SourceCode"/>
      </w:pP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"Main effect"</w:t>
      </w:r>
      <w:r>
        <w:rPr>
          <w:rStyle w:val="NormalTok"/>
        </w:rPr>
        <w:t xml:space="preserve">, </w:t>
      </w:r>
      <w:r>
        <w:rPr>
          <w:rStyle w:val="FunctionTok"/>
        </w:rPr>
        <w:t xml:space="preserve">round</w:t>
      </w:r>
      <w:r>
        <w:rPr>
          <w:rStyle w:val="NormalTok"/>
        </w:rPr>
        <w:t xml:space="preserve">(res_main</w:t>
      </w:r>
      <w:r>
        <w:rPr>
          <w:rStyle w:val="SpecialCharTok"/>
        </w:rPr>
        <w:t xml:space="preserve">$</w:t>
      </w:r>
      <w:r>
        <w:rPr>
          <w:rStyle w:val="NormalTok"/>
        </w:rPr>
        <w:t xml:space="preserve">results,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"Interaction"</w:t>
      </w:r>
      <w:r>
        <w:rPr>
          <w:rStyle w:val="NormalTok"/>
        </w:rPr>
        <w:t xml:space="preserve">, </w:t>
      </w:r>
      <w:r>
        <w:rPr>
          <w:rStyle w:val="FunctionTok"/>
        </w:rPr>
        <w:t xml:space="preserve">round</w:t>
      </w:r>
      <w:r>
        <w:rPr>
          <w:rStyle w:val="NormalTok"/>
        </w:rPr>
        <w:t xml:space="preserve">(res_interaction</w:t>
      </w:r>
      <w:r>
        <w:rPr>
          <w:rStyle w:val="SpecialCharTok"/>
        </w:rPr>
        <w:t xml:space="preserve">$</w:t>
      </w:r>
      <w:r>
        <w:rPr>
          <w:rStyle w:val="NormalTok"/>
        </w:rPr>
        <w:t xml:space="preserve">results,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"Simple"</w:t>
      </w:r>
      <w:r>
        <w:rPr>
          <w:rStyle w:val="NormalTok"/>
        </w:rPr>
        <w:t xml:space="preserve">, </w:t>
      </w:r>
      <w:r>
        <w:rPr>
          <w:rStyle w:val="FunctionTok"/>
        </w:rPr>
        <w:t xml:space="preserve">round</w:t>
      </w:r>
      <w:r>
        <w:rPr>
          <w:rStyle w:val="NormalTok"/>
        </w:rPr>
        <w:t xml:space="preserve">(res_simple</w:t>
      </w:r>
      <w:r>
        <w:rPr>
          <w:rStyle w:val="SpecialCharTok"/>
        </w:rPr>
        <w:t xml:space="preserve">$</w:t>
      </w:r>
      <w:r>
        <w:rPr>
          <w:rStyle w:val="NormalTok"/>
        </w:rPr>
        <w:t xml:space="preserve">results, </w:t>
      </w:r>
      <w:r>
        <w:rPr>
          <w:rStyle w:val="DecValTok"/>
        </w:rPr>
        <w:t xml:space="preserve">3</w:t>
      </w:r>
      <w:r>
        <w:rPr>
          <w:rStyle w:val="NormalTok"/>
        </w:rPr>
        <w:t xml:space="preserve">)))</w:t>
      </w:r>
    </w:p>
    <w:p>
      <w:pPr>
        <w:pStyle w:val="SourceCode"/>
      </w:pPr>
      <w:r>
        <w:rPr>
          <w:rStyle w:val="VerbatimChar"/>
        </w:rPr>
        <w:t xml:space="preserve">                   intercept RMSE  Rsquared MAE   RMSESD RsquaredSD MAESD</w:t>
      </w:r>
      <w:r>
        <w:br/>
      </w:r>
      <w:r>
        <w:rPr>
          <w:rStyle w:val="VerbatimChar"/>
        </w:rPr>
        <w:t xml:space="preserve">[1,] "Main effect" 1         0.739 0.597    0.534 0.018  0.018      0.008</w:t>
      </w:r>
      <w:r>
        <w:br/>
      </w:r>
      <w:r>
        <w:rPr>
          <w:rStyle w:val="VerbatimChar"/>
        </w:rPr>
        <w:t xml:space="preserve">[2,] "Interaction" 1         0.817 0.51     0.59  0.034  0.031      0.012</w:t>
      </w:r>
      <w:r>
        <w:br/>
      </w:r>
      <w:r>
        <w:rPr>
          <w:rStyle w:val="VerbatimChar"/>
        </w:rPr>
        <w:t xml:space="preserve">[3,] "Simple"      1         0.802 0.526    0.568 0.028  0.025      0.01 </w:t>
      </w:r>
    </w:p>
    <w:p>
      <w:pPr>
        <w:pStyle w:val="FirstParagraph"/>
      </w:pPr>
      <w:r>
        <w:t xml:space="preserve">The main effects only model wins here! (This won’t always be the case across problems you consider.)</w:t>
      </w:r>
    </w:p>
    <w:p>
      <w:r>
        <w:br w:type="page"/>
      </w:r>
    </w:p>
    <w:bookmarkEnd w:id="28"/>
    <w:bookmarkStart w:id="39" w:name="X1bffa64b9f4a7d68f1b39cef22591f839fdf5e9"/>
    <w:p>
      <w:pPr>
        <w:pStyle w:val="Heading2"/>
      </w:pPr>
      <w:r>
        <w:t xml:space="preserve">Metrics Used with Traditional Variable Selection Methods</w:t>
      </w:r>
    </w:p>
    <w:p>
      <w:pPr>
        <w:pStyle w:val="FirstParagraph"/>
      </w:pPr>
      <w:r>
        <w:t xml:space="preserve">In this section, we discuss methods to select a</w:t>
      </w:r>
      <w:r>
        <w:t xml:space="preserve"> </w:t>
      </w:r>
      <w:r>
        <w:rPr>
          <w:iCs/>
          <w:i/>
        </w:rPr>
        <w:t xml:space="preserve">subset</w:t>
      </w:r>
      <w:r>
        <w:t xml:space="preserve"> </w:t>
      </w:r>
      <w:r>
        <w:t xml:space="preserve">of the available covariates that we believe to be related to the response. We look at more traditional methods that don’t focus on predictive accuracy but use other model metrics or p-value based approaches to do so.</w:t>
      </w:r>
    </w:p>
    <w:p>
      <w:pPr>
        <w:pStyle w:val="BodyText"/>
      </w:pPr>
      <w:r>
        <w:t xml:space="preserve"> </w:t>
      </w:r>
      <w:r>
        <w:br/>
      </w:r>
      <w:r>
        <w:t xml:space="preserve"> </w:t>
      </w:r>
      <w:r>
        <w:br/>
      </w:r>
      <w:r>
        <w:t xml:space="preserve"> </w:t>
      </w:r>
      <w:r>
        <w:br/>
      </w:r>
      <w:r>
        <w:t xml:space="preserve"> </w:t>
      </w:r>
    </w:p>
    <w:bookmarkStart w:id="32" w:name="metrics-that-dont-adjust-for-complexity"/>
    <w:p>
      <w:pPr>
        <w:pStyle w:val="Heading3"/>
      </w:pPr>
      <w:r>
        <w:t xml:space="preserve">Metrics That Don’t Adjust for Complexity</w:t>
      </w:r>
    </w:p>
    <w:p>
      <w:pPr>
        <w:pStyle w:val="FirstParagraph"/>
      </w:pPr>
      <w:r>
        <w:t xml:space="preserve">We can measure how well the model fits the training data by using the</w:t>
      </w:r>
      <w:r>
        <w:t xml:space="preserve"> </w:t>
      </w:r>
      <w:r>
        <w:t xml:space="preserve">following measures:</w:t>
      </w:r>
    </w:p>
    <w:p>
      <w:pPr>
        <w:numPr>
          <w:ilvl w:val="0"/>
          <w:numId w:val="1012"/>
        </w:numPr>
      </w:pPr>
      <w:r>
        <w:t xml:space="preserve">Residual squared error (RSE) (Not a good choice!)</w:t>
      </w:r>
    </w:p>
    <w:p>
      <w:pPr>
        <w:numPr>
          <w:ilvl w:val="0"/>
          <w:numId w:val="1012"/>
        </w:numPr>
      </w:pPr>
      <w:r>
        <w:t xml:space="preserve">Coefficient of determination,</w:t>
      </w:r>
      <w:r>
        <w:t xml:space="preserve"> </w:t>
      </w:r>
      <m:oMath>
        <m:sSup>
          <m:e>
            <m:r>
              <m:t>R</m:t>
            </m:r>
          </m:e>
          <m:sup>
            <m:r>
              <m:t>2</m:t>
            </m:r>
          </m:sup>
        </m:sSup>
      </m:oMath>
      <w:r>
        <w:t xml:space="preserve"> </w:t>
      </w:r>
      <w:r>
        <w:t xml:space="preserve">(Not a good choice!)</w:t>
      </w:r>
    </w:p>
    <w:p>
      <w:pPr>
        <w:pStyle w:val="FirstParagraph"/>
      </w:pPr>
      <w:r>
        <w:t xml:space="preserve">These aren’t good choices. Let’s discuss them and then see why.</w:t>
      </w:r>
    </w:p>
    <w:bookmarkStart w:id="29" w:name="rse"/>
    <w:p>
      <w:pPr>
        <w:pStyle w:val="Heading4"/>
      </w:pPr>
      <w:r>
        <w:t xml:space="preserve">RSE</w:t>
      </w:r>
    </w:p>
    <w:p>
      <w:pPr>
        <w:pStyle w:val="FirstParagraph"/>
      </w:pPr>
      <w:r>
        <w:t xml:space="preserve">We have seen RSE as the estimator of</w:t>
      </w:r>
      <w:r>
        <w:t xml:space="preserve"> </w:t>
      </w:r>
      <m:oMath>
        <m:r>
          <m:t>σ</m:t>
        </m:r>
      </m:oMath>
      <w:r>
        <w:t xml:space="preserve"> </w:t>
      </w:r>
      <w:r>
        <w:t xml:space="preserve">in the previous sections.</w:t>
      </w:r>
      <w:r>
        <w:t xml:space="preserve"> </w:t>
      </w:r>
      <w:r>
        <w:t xml:space="preserve">In general, RSE quantifies the uncertainty in prediction on</w:t>
      </w:r>
      <w:r>
        <w:t xml:space="preserve"> </w:t>
      </w:r>
      <m:oMath>
        <m:r>
          <m:t>Y</m:t>
        </m:r>
      </m:oMath>
      <w:r>
        <w:t xml:space="preserve"> </w:t>
      </w:r>
      <w:r>
        <w:t xml:space="preserve">from</w:t>
      </w:r>
      <w:r>
        <w:t xml:space="preserve"> </w:t>
      </w:r>
      <m:oMath>
        <m:r>
          <m:t>X</m:t>
        </m:r>
      </m:oMath>
      <w:r>
        <w:t xml:space="preserve"> </w:t>
      </w:r>
      <w:r>
        <w:rPr>
          <w:iCs/>
          <w:i/>
        </w:rPr>
        <w:t xml:space="preserve">even if the true regression parameters were known.</w:t>
      </w:r>
    </w:p>
    <w:p>
      <w:pPr>
        <w:pStyle w:val="BodyText"/>
      </w:pPr>
      <w:r>
        <w:t xml:space="preserve"> </w:t>
      </w:r>
      <w:r>
        <w:br/>
      </w:r>
      <w:r>
        <w:t xml:space="preserve"> </w:t>
      </w:r>
      <w:r>
        <w:br/>
      </w:r>
      <w:r>
        <w:t xml:space="preserve"> </w:t>
      </w:r>
    </w:p>
    <w:p>
      <w:pPr>
        <w:pStyle w:val="BodyText"/>
      </w:pPr>
      <w:r>
        <w:t xml:space="preserve">A small RSE would indicate a good regression fit. In the</w:t>
      </w:r>
      <w:r>
        <w:t xml:space="preserve"> </w:t>
      </w:r>
      <w:r>
        <w:rPr>
          <w:rStyle w:val="VerbatimChar"/>
        </w:rPr>
        <w:t xml:space="preserve">bike_share</w:t>
      </w:r>
      <w:r>
        <w:t xml:space="preserve"> </w:t>
      </w:r>
      <w:r>
        <w:t xml:space="preserve">data example with only</w:t>
      </w:r>
      <w:r>
        <w:t xml:space="preserve"> </w:t>
      </w:r>
      <w:r>
        <w:rPr>
          <w:rStyle w:val="VerbatimChar"/>
        </w:rPr>
        <w:t xml:space="preserve">temperature</w:t>
      </w:r>
      <w:r>
        <w:t xml:space="preserve"> </w:t>
      </w:r>
      <w:r>
        <w:t xml:space="preserve">as predictor of</w:t>
      </w:r>
      <w:r>
        <w:t xml:space="preserve"> </w:t>
      </w:r>
      <w:r>
        <w:rPr>
          <w:rStyle w:val="VerbatimChar"/>
        </w:rPr>
        <w:t xml:space="preserve">log_rented_bike_count</w:t>
      </w:r>
      <w:r>
        <w:t xml:space="preserve"> </w:t>
      </w:r>
      <w:r>
        <w:t xml:space="preserve">described above, we have</w:t>
      </w:r>
      <w:r>
        <w:t xml:space="preserve"> </w:t>
      </w:r>
      <m:oMath>
        <m:r>
          <m:t>R</m:t>
        </m:r>
        <m:r>
          <m:t>S</m:t>
        </m:r>
        <m:r>
          <m:t>E</m:t>
        </m:r>
        <m:r>
          <m:rPr>
            <m:sty m:val="p"/>
          </m:rPr>
          <m:t>=</m:t>
        </m:r>
        <m:r>
          <m:t>0.96</m:t>
        </m:r>
      </m:oMath>
      <w:r>
        <w:t xml:space="preserve">.</w:t>
      </w:r>
    </w:p>
    <w:p>
      <w:pPr>
        <w:pStyle w:val="BodyText"/>
      </w:pPr>
      <w:r>
        <w:t xml:space="preserve">Thus, even if we knew the true</w:t>
      </w:r>
      <w:r>
        <w:t xml:space="preserve"> </w:t>
      </w:r>
      <w:r>
        <w:t xml:space="preserve">regression line (assuming that the linear model is correct), a prediction of</w:t>
      </w:r>
      <w:r>
        <w:t xml:space="preserve"> </w:t>
      </w:r>
      <w:r>
        <w:rPr>
          <w:rStyle w:val="VerbatimChar"/>
        </w:rPr>
        <w:t xml:space="preserve">log_rented_bike_count</w:t>
      </w:r>
      <w:r>
        <w:t xml:space="preserve"> </w:t>
      </w:r>
      <w:r>
        <w:t xml:space="preserve">based on</w:t>
      </w:r>
      <w:r>
        <w:t xml:space="preserve"> </w:t>
      </w:r>
      <w:r>
        <w:rPr>
          <w:rStyle w:val="VerbatimChar"/>
        </w:rPr>
        <w:t xml:space="preserve">temperature</w:t>
      </w:r>
      <w:r>
        <w:t xml:space="preserve"> </w:t>
      </w:r>
      <w:r>
        <w:t xml:space="preserve">would still be off by</w:t>
      </w:r>
      <w:r>
        <w:t xml:space="preserve"> </w:t>
      </w:r>
      <m:oMath>
        <m:r>
          <m:t>0.96</m:t>
        </m:r>
      </m:oMath>
      <w:r>
        <w:t xml:space="preserve"> </w:t>
      </w:r>
      <w:r>
        <w:t xml:space="preserve">units on average.</w:t>
      </w:r>
    </w:p>
    <w:p>
      <w:pPr>
        <w:pStyle w:val="BodyText"/>
      </w:pPr>
      <w:r>
        <w:t xml:space="preserve">In the</w:t>
      </w:r>
      <w:r>
        <w:t xml:space="preserve"> </w:t>
      </w:r>
      <w:r>
        <w:rPr>
          <w:rStyle w:val="VerbatimChar"/>
        </w:rPr>
        <w:t xml:space="preserve">bike_share</w:t>
      </w:r>
      <w:r>
        <w:t xml:space="preserve"> </w:t>
      </w:r>
      <w:r>
        <w:t xml:space="preserve">data,</w:t>
      </w:r>
      <w:r>
        <w:t xml:space="preserve"> </w:t>
      </w:r>
      <w:r>
        <w:t xml:space="preserve">the mean value of</w:t>
      </w:r>
      <w:r>
        <w:t xml:space="preserve"> </w:t>
      </w:r>
      <w:r>
        <w:rPr>
          <w:rStyle w:val="VerbatimChar"/>
        </w:rPr>
        <w:t xml:space="preserve">log_rented_bike_count</w:t>
      </w:r>
      <w:r>
        <w:t xml:space="preserve"> </w:t>
      </w:r>
      <w:r>
        <w:t xml:space="preserve">over all values of</w:t>
      </w:r>
      <w:r>
        <w:t xml:space="preserve"> </w:t>
      </w:r>
      <w:r>
        <w:rPr>
          <w:rStyle w:val="VerbatimChar"/>
        </w:rPr>
        <w:t xml:space="preserve">temperature</w:t>
      </w:r>
      <w:r>
        <w:t xml:space="preserve"> </w:t>
      </w:r>
      <w:r>
        <w:t xml:space="preserve">is</w:t>
      </w:r>
      <w:r>
        <w:t xml:space="preserve"> </w:t>
      </w:r>
      <w:r>
        <w:t xml:space="preserve">6.09. Thus we are making an error in the amount of 16 percent.</w:t>
      </w:r>
    </w:p>
    <w:p>
      <w:pPr>
        <w:pStyle w:val="BodyText"/>
      </w:pPr>
      <w:r>
        <w:t xml:space="preserve">The RSE is considered a measure of the</w:t>
      </w:r>
      <w:r>
        <w:t xml:space="preserve"> </w:t>
      </w:r>
      <w:r>
        <w:rPr>
          <w:bCs/>
          <w:b/>
        </w:rPr>
        <w:t xml:space="preserve">lack of fit</w:t>
      </w:r>
      <w:r>
        <w:t xml:space="preserve"> </w:t>
      </w:r>
      <w:r>
        <w:t xml:space="preserve">of the model.</w:t>
      </w:r>
    </w:p>
    <w:p>
      <w:pPr>
        <w:numPr>
          <w:ilvl w:val="0"/>
          <w:numId w:val="1013"/>
        </w:numPr>
        <w:pStyle w:val="Compact"/>
      </w:pPr>
      <w:r>
        <w:t xml:space="preserve">Small values of RSE imply the predictions are close to the observed values which indicate good model fit.</w:t>
      </w:r>
    </w:p>
    <w:p>
      <w:pPr>
        <w:numPr>
          <w:ilvl w:val="0"/>
          <w:numId w:val="1013"/>
        </w:numPr>
        <w:pStyle w:val="Compact"/>
      </w:pPr>
      <w:r>
        <w:t xml:space="preserve">Large values of RSE would indicate that the model did not fit the data well.</w:t>
      </w:r>
    </w:p>
    <w:p>
      <w:pPr>
        <w:pStyle w:val="FirstParagraph"/>
      </w:pPr>
      <w:r>
        <w:t xml:space="preserve">However, it is often not clear what values of RSE are acceptable.</w:t>
      </w:r>
    </w:p>
    <w:p>
      <w:pPr>
        <w:pStyle w:val="BodyText"/>
      </w:pPr>
      <w:r>
        <w:t xml:space="preserve">The coefficient of determination (</w:t>
      </w:r>
      <m:oMath>
        <m:sSup>
          <m:e>
            <m:r>
              <m:t>R</m:t>
            </m:r>
          </m:e>
          <m:sup>
            <m:r>
              <m:t>2</m:t>
            </m:r>
          </m:sup>
        </m:sSup>
      </m:oMath>
      <w:r>
        <w:t xml:space="preserve">) is another option to measure goodness of fit.</w:t>
      </w:r>
    </w:p>
    <w:bookmarkEnd w:id="29"/>
    <w:bookmarkStart w:id="30" w:name="coefficient-of-determination-r2"/>
    <w:p>
      <w:pPr>
        <w:pStyle w:val="Heading4"/>
      </w:pPr>
      <w:r>
        <w:t xml:space="preserve">Coefficient of determination:</w:t>
      </w:r>
      <w:r>
        <w:t xml:space="preserve"> </w:t>
      </w:r>
      <m:oMath>
        <m:sSup>
          <m:e>
            <m:r>
              <m:t>R</m:t>
            </m:r>
          </m:e>
          <m:sup>
            <m:r>
              <m:t>2</m:t>
            </m:r>
          </m:sup>
        </m:sSup>
      </m:oMath>
    </w:p>
    <w:p>
      <w:pPr>
        <w:numPr>
          <w:ilvl w:val="0"/>
          <w:numId w:val="1014"/>
        </w:numPr>
        <w:pStyle w:val="Compact"/>
      </w:pPr>
      <w:r>
        <w:t xml:space="preserve">Define the</w:t>
      </w:r>
      <w:r>
        <w:t xml:space="preserve"> </w:t>
      </w:r>
      <w:r>
        <w:rPr>
          <w:iCs/>
          <w:i/>
        </w:rPr>
        <w:t xml:space="preserve">total sum of squares (TSS)</w:t>
      </w:r>
      <w:r>
        <w:t xml:space="preserve"> </w:t>
      </w:r>
      <w:r>
        <w:t xml:space="preserve">as</w:t>
      </w:r>
      <w:r>
        <w:t xml:space="preserve"> </w:t>
      </w: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Recall RSS is the residual sum of squares. Then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15"/>
        </w:numPr>
        <w:pStyle w:val="Compact"/>
      </w:pPr>
      <w:r>
        <w:t xml:space="preserve">We can think of TSS as the amount of variability inherent in the response before the regression is performed.</w:t>
      </w:r>
    </w:p>
    <w:p>
      <w:pPr>
        <w:numPr>
          <w:ilvl w:val="0"/>
          <w:numId w:val="1015"/>
        </w:numPr>
        <w:pStyle w:val="Compact"/>
      </w:pPr>
      <w:r>
        <w:t xml:space="preserve">RSS measures the amount of variability that is left unexplained after performing the regression.</w:t>
      </w:r>
    </w:p>
    <w:p>
      <w:pPr>
        <w:pStyle w:val="FirstParagraph"/>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Another way to interpret</w:t>
      </w:r>
      <w:r>
        <w:t xml:space="preserve"> </w:t>
      </w:r>
      <m:oMath>
        <m:sSup>
          <m:e>
            <m:r>
              <m:t>R</m:t>
            </m:r>
          </m:e>
          <m:sup>
            <m:r>
              <m:t>2</m:t>
            </m:r>
          </m:sup>
        </m:sSup>
      </m:oMath>
      <w:r>
        <w:t xml:space="preserve"> </w:t>
      </w:r>
      <w:r>
        <w:t xml:space="preserve">is that</w:t>
      </w:r>
    </w:p>
    <w:p>
      <w:pPr>
        <w:pStyle w:val="BodyText"/>
      </w:pPr>
      <m:oMathPara>
        <m:oMathParaPr>
          <m:jc m:val="center"/>
        </m:oMathParaPr>
        <m:oMath>
          <m:sSup>
            <m:e>
              <m:r>
                <m:t>R</m:t>
              </m:r>
            </m:e>
            <m:sup>
              <m:r>
                <m:t>2</m:t>
              </m:r>
            </m:sup>
          </m:sSup>
          <m:r>
            <m:rPr>
              <m:sty m:val="p"/>
            </m:rPr>
            <m:t>=</m:t>
          </m:r>
          <m:sSup>
            <m:e>
              <m:d>
                <m:dPr>
                  <m:begChr m:val="("/>
                  <m:endChr m:val=")"/>
                  <m:sepChr m:val=""/>
                  <m:grow/>
                </m:dPr>
                <m:e>
                  <m:r>
                    <m:rPr>
                      <m:nor/>
                      <m:sty m:val="p"/>
                    </m:rPr>
                    <m:t>correlation coefficient between observed and predicted values</m:t>
                  </m:r>
                </m:e>
              </m:d>
            </m:e>
            <m:sup>
              <m:r>
                <m:t>2</m:t>
              </m:r>
            </m:sup>
          </m:sSup>
          <m:r>
            <m:rPr>
              <m:sty m:val="p"/>
            </m:rPr>
            <m:t>.</m:t>
          </m:r>
        </m:oMath>
      </m:oMathPara>
    </w:p>
    <w:p>
      <w:r>
        <w:br w:type="page"/>
      </w:r>
    </w:p>
    <w:bookmarkEnd w:id="30"/>
    <w:bookmarkStart w:id="31" w:name="issues-with-rse-and-r2"/>
    <w:p>
      <w:pPr>
        <w:pStyle w:val="Heading4"/>
      </w:pPr>
      <w:r>
        <w:t xml:space="preserve">Issues with RSE and</w:t>
      </w:r>
      <w:r>
        <w:t xml:space="preserve"> </w:t>
      </w:r>
      <m:oMath>
        <m:sSup>
          <m:e>
            <m:r>
              <m:t>R</m:t>
            </m:r>
          </m:e>
          <m:sup>
            <m:r>
              <m:t>2</m:t>
            </m:r>
          </m:sup>
        </m:sSup>
      </m:oMath>
    </w:p>
    <w:p>
      <w:pPr>
        <w:pStyle w:val="FirstParagraph"/>
      </w:pPr>
      <w:r>
        <w:t xml:space="preserve">Usage of RSE and</w:t>
      </w:r>
      <w:r>
        <w:t xml:space="preserve"> </w:t>
      </w:r>
      <m:oMath>
        <m:sSup>
          <m:e>
            <m:r>
              <m:t>R</m:t>
            </m:r>
          </m:e>
          <m:sup>
            <m:r>
              <m:t>2</m:t>
            </m:r>
          </m:sup>
        </m:sSup>
      </m:oMath>
      <w:r>
        <w:t xml:space="preserve"> </w:t>
      </w:r>
      <w:r>
        <w:t xml:space="preserve">from the training set in model selection is</w:t>
      </w:r>
      <w:r>
        <w:t xml:space="preserve"> </w:t>
      </w:r>
      <w:r>
        <w:rPr>
          <w:bCs/>
          <w:b/>
        </w:rPr>
        <w:t xml:space="preserve">undesirable</w:t>
      </w:r>
      <w:r>
        <w:t xml:space="preserve"> </w:t>
      </w:r>
      <w:r>
        <w:t xml:space="preserve">as they will almost always choose the largest model possible.</w:t>
      </w:r>
    </w:p>
    <w:p>
      <w:pPr>
        <w:pStyle w:val="BodyText"/>
      </w:pPr>
      <w:r>
        <w:t xml:space="preserve">That is, minimum RSE and maximum</w:t>
      </w:r>
      <w:r>
        <w:t xml:space="preserve"> </w:t>
      </w:r>
      <m:oMath>
        <m:sSup>
          <m:e>
            <m:r>
              <m:t>R</m:t>
            </m:r>
          </m:e>
          <m:sup>
            <m:r>
              <m:t>2</m:t>
            </m:r>
          </m:sup>
        </m:sSup>
      </m:oMath>
      <w:r>
        <w:t xml:space="preserve"> </w:t>
      </w:r>
      <w:r>
        <w:t xml:space="preserve">will almost always occur when number of predictors is largest.</w:t>
      </w:r>
    </w:p>
    <w:p>
      <w:pPr>
        <w:numPr>
          <w:ilvl w:val="0"/>
          <w:numId w:val="1016"/>
        </w:numPr>
      </w:pPr>
      <m:oMath>
        <m:r>
          <m:t>R</m:t>
        </m:r>
        <m:r>
          <m:t>S</m:t>
        </m:r>
        <m:r>
          <m:t>E</m:t>
        </m:r>
        <m:r>
          <m:rPr>
            <m:sty m:val="p"/>
          </m:rPr>
          <m:t>=</m:t>
        </m:r>
        <m:rad>
          <m:radPr>
            <m:degHide m:val="1"/>
          </m:radPr>
          <m:deg/>
          <m:e>
            <m:r>
              <m:t>R</m:t>
            </m:r>
            <m:r>
              <m:t>S</m:t>
            </m:r>
            <m:r>
              <m:t>S</m:t>
            </m:r>
            <m:r>
              <m:rPr>
                <m:sty m:val="p"/>
              </m:rPr>
              <m:t>/</m:t>
            </m:r>
            <m:d>
              <m:dPr>
                <m:begChr m:val="("/>
                <m:endChr m:val=")"/>
                <m:sepChr m:val=""/>
                <m:grow/>
              </m:dPr>
              <m:e>
                <m:r>
                  <m:t>n</m:t>
                </m:r>
                <m:r>
                  <m:rPr>
                    <m:sty m:val="p"/>
                  </m:rPr>
                  <m:t>−</m:t>
                </m:r>
                <m:r>
                  <m:t>p</m:t>
                </m:r>
                <m:r>
                  <m:rPr>
                    <m:sty m:val="p"/>
                  </m:rPr>
                  <m:t>−</m:t>
                </m:r>
                <m:r>
                  <m:t>1</m:t>
                </m:r>
              </m:e>
            </m:d>
          </m:e>
        </m:rad>
      </m:oMath>
      <w:r>
        <w:t xml:space="preserve">.</w:t>
      </w:r>
      <w:r>
        <w:t xml:space="preserve"> </w:t>
      </w:r>
      <m:oMath>
        <m:r>
          <m:t>R</m:t>
        </m:r>
        <m:r>
          <m:t>S</m:t>
        </m:r>
        <m:r>
          <m:t>S</m:t>
        </m:r>
      </m:oMath>
      <w:r>
        <w:t xml:space="preserve"> </w:t>
      </w:r>
      <w:r>
        <w:t xml:space="preserve">will always decrease with the addition of more predictors.</w:t>
      </w:r>
    </w:p>
    <w:p>
      <w:pPr>
        <w:numPr>
          <w:ilvl w:val="0"/>
          <w:numId w:val="1016"/>
        </w:numPr>
      </w:pPr>
      <w:r>
        <w:t xml:space="preserve">Likewise,</w:t>
      </w:r>
      <w:r>
        <w:t xml:space="preserve"> </w:t>
      </w:r>
      <m:oMath>
        <m:sSup>
          <m:e>
            <m:r>
              <m:t>R</m:t>
            </m:r>
          </m:e>
          <m:sup>
            <m:r>
              <m:t>2</m:t>
            </m:r>
          </m:sup>
        </m:sSup>
      </m:oMath>
      <w:r>
        <w:t xml:space="preserve"> </w:t>
      </w:r>
      <w:r>
        <w:t xml:space="preserve">will always increase with the addition of more predictors.</w:t>
      </w:r>
    </w:p>
    <w:p>
      <w:pPr>
        <w:numPr>
          <w:ilvl w:val="0"/>
          <w:numId w:val="1016"/>
        </w:numPr>
      </w:pPr>
      <w:r>
        <w:t xml:space="preserve">To show this, let’s just do a silly example. We’ll fit an SLR model to the iris data with</w:t>
      </w:r>
      <w:r>
        <w:t xml:space="preserve"> </w:t>
      </w:r>
      <w:r>
        <w:rPr>
          <w:rStyle w:val="VerbatimChar"/>
        </w:rPr>
        <w:t xml:space="preserve">Petal.Length</w:t>
      </w:r>
      <w:r>
        <w:t xml:space="preserve"> </w:t>
      </w:r>
      <w:r>
        <w:t xml:space="preserve">as a predictor and</w:t>
      </w:r>
      <w:r>
        <w:t xml:space="preserve"> </w:t>
      </w:r>
      <w:r>
        <w:rPr>
          <w:rStyle w:val="VerbatimChar"/>
        </w:rPr>
        <w:t xml:space="preserve">Sepal.Width</w:t>
      </w:r>
      <w:r>
        <w:t xml:space="preserve"> </w:t>
      </w:r>
      <w:r>
        <w:t xml:space="preserve">as our response.</w:t>
      </w:r>
    </w:p>
    <w:p>
      <w:pPr>
        <w:pStyle w:val="SourceCode"/>
      </w:pPr>
      <w:r>
        <w:rPr>
          <w:rStyle w:val="NormalTok"/>
        </w:rPr>
        <w:t xml:space="preserve">quick_SLR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AttributeTok"/>
        </w:rPr>
        <w:t xml:space="preserve">data =</w:t>
      </w:r>
      <w:r>
        <w:rPr>
          <w:rStyle w:val="NormalTok"/>
        </w:rPr>
        <w:t xml:space="preserve"> iris)</w:t>
      </w:r>
      <w:r>
        <w:br/>
      </w:r>
      <w:r>
        <w:rPr>
          <w:rStyle w:val="CommentTok"/>
        </w:rPr>
        <w:t xml:space="preserve">#RSE</w:t>
      </w:r>
      <w:r>
        <w:br/>
      </w:r>
      <w:r>
        <w:rPr>
          <w:rStyle w:val="FunctionTok"/>
        </w:rPr>
        <w:t xml:space="preserve">sigma</w:t>
      </w:r>
      <w:r>
        <w:rPr>
          <w:rStyle w:val="NormalTok"/>
        </w:rPr>
        <w:t xml:space="preserve">(quick_SLR)</w:t>
      </w:r>
    </w:p>
    <w:p>
      <w:pPr>
        <w:pStyle w:val="SourceCode"/>
      </w:pPr>
      <w:r>
        <w:rPr>
          <w:rStyle w:val="VerbatimChar"/>
        </w:rPr>
        <w:t xml:space="preserve">[1] 0.4399958</w:t>
      </w:r>
    </w:p>
    <w:p>
      <w:pPr>
        <w:pStyle w:val="SourceCode"/>
      </w:pPr>
      <w:r>
        <w:rPr>
          <w:rStyle w:val="CommentTok"/>
        </w:rPr>
        <w:t xml:space="preserve">#RSS</w:t>
      </w:r>
      <w:r>
        <w:br/>
      </w:r>
      <w:r>
        <w:rPr>
          <w:rStyle w:val="NormalTok"/>
        </w:rPr>
        <w:t xml:space="preserve">(</w:t>
      </w:r>
      <w:r>
        <w:rPr>
          <w:rStyle w:val="DecValTok"/>
        </w:rPr>
        <w:t xml:space="preserve">150-2</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w:t>
      </w:r>
      <w:r>
        <w:rPr>
          <w:rStyle w:val="SpecialCharTok"/>
        </w:rPr>
        <w:t xml:space="preserve">^</w:t>
      </w:r>
      <w:r>
        <w:rPr>
          <w:rStyle w:val="DecValTok"/>
        </w:rPr>
        <w:t xml:space="preserve">2</w:t>
      </w:r>
    </w:p>
    <w:p>
      <w:pPr>
        <w:pStyle w:val="SourceCode"/>
      </w:pPr>
      <w:r>
        <w:rPr>
          <w:rStyle w:val="VerbatimChar"/>
        </w:rPr>
        <w:t xml:space="preserve">[1] 28.65225</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w:t>
      </w:r>
      <w:r>
        <w:rPr>
          <w:rStyle w:val="SpecialCharTok"/>
        </w:rPr>
        <w:t xml:space="preserve">$</w:t>
      </w:r>
      <w:r>
        <w:rPr>
          <w:rStyle w:val="NormalTok"/>
        </w:rPr>
        <w:t xml:space="preserve">fitted.values)</w:t>
      </w:r>
    </w:p>
    <w:p>
      <w:pPr>
        <w:pStyle w:val="SourceCode"/>
      </w:pPr>
      <w:r>
        <w:rPr>
          <w:rStyle w:val="VerbatimChar"/>
        </w:rPr>
        <w:t xml:space="preserve">[1] 0.8179411</w:t>
      </w:r>
    </w:p>
    <w:p>
      <w:pPr>
        <w:numPr>
          <w:ilvl w:val="0"/>
          <w:numId w:val="1017"/>
        </w:numPr>
        <w:pStyle w:val="Compact"/>
      </w:pPr>
      <w:r>
        <w:t xml:space="preserve">Now we’ll add in a non-sense predictor that has nothing to do with</w:t>
      </w:r>
      <w:r>
        <w:t xml:space="preserve"> </w:t>
      </w:r>
      <w:r>
        <w:rPr>
          <w:rStyle w:val="VerbatimChar"/>
        </w:rPr>
        <w:t xml:space="preserve">Petal.Width</w:t>
      </w:r>
    </w:p>
    <w:p>
      <w:pPr>
        <w:pStyle w:val="SourceCode"/>
      </w:pPr>
      <w:r>
        <w:rPr>
          <w:rStyle w:val="NormalTok"/>
        </w:rPr>
        <w:t xml:space="preserve">iris_extra </w:t>
      </w:r>
      <w:r>
        <w:rPr>
          <w:rStyle w:val="OtherTok"/>
        </w:rPr>
        <w:t xml:space="preserve">&lt;-</w:t>
      </w:r>
      <w:r>
        <w:rPr>
          <w:rStyle w:val="NormalTok"/>
        </w:rPr>
        <w:t xml:space="preserve"> </w:t>
      </w:r>
      <w:r>
        <w:rPr>
          <w:rStyle w:val="FunctionTok"/>
        </w:rPr>
        <w:t xml:space="preserve">mutate</w:t>
      </w:r>
      <w:r>
        <w:rPr>
          <w:rStyle w:val="NormalTok"/>
        </w:rPr>
        <w:t xml:space="preserve">(iris, </w:t>
      </w:r>
      <w:r>
        <w:rPr>
          <w:rStyle w:val="AttributeTok"/>
        </w:rPr>
        <w:t xml:space="preserve">nonsense =</w:t>
      </w:r>
      <w:r>
        <w:rPr>
          <w:rStyle w:val="NormalTok"/>
        </w:rPr>
        <w:t xml:space="preserve"> </w:t>
      </w:r>
      <w:r>
        <w:rPr>
          <w:rStyle w:val="FunctionTok"/>
        </w:rPr>
        <w:t xml:space="preserve">rnorm</w:t>
      </w:r>
      <w:r>
        <w:rPr>
          <w:rStyle w:val="NormalTok"/>
        </w:rPr>
        <w:t xml:space="preserve">(</w:t>
      </w:r>
      <w:r>
        <w:rPr>
          <w:rStyle w:val="DecValTok"/>
        </w:rPr>
        <w:t xml:space="preserve">150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CommentTok"/>
        </w:rPr>
        <w:t xml:space="preserve">#fit the model</w:t>
      </w:r>
      <w:r>
        <w:br/>
      </w:r>
      <w:r>
        <w:rPr>
          <w:rStyle w:val="NormalTok"/>
        </w:rPr>
        <w:t xml:space="preserve">quick_SLR_2 </w:t>
      </w:r>
      <w:r>
        <w:rPr>
          <w:rStyle w:val="OtherTok"/>
        </w:rPr>
        <w:t xml:space="preserve">&lt;-</w:t>
      </w:r>
      <w:r>
        <w:rPr>
          <w:rStyle w:val="NormalTok"/>
        </w:rPr>
        <w:t xml:space="preserve"> </w:t>
      </w:r>
      <w:r>
        <w:rPr>
          <w:rStyle w:val="FunctionTok"/>
        </w:rPr>
        <w:t xml:space="preserve">lm</w:t>
      </w:r>
      <w:r>
        <w:rPr>
          <w:rStyle w:val="NormalTok"/>
        </w:rPr>
        <w:t xml:space="preserve">(Petal.Width </w:t>
      </w:r>
      <w:r>
        <w:rPr>
          <w:rStyle w:val="SpecialCharTok"/>
        </w:rPr>
        <w:t xml:space="preserve">~</w:t>
      </w:r>
      <w:r>
        <w:rPr>
          <w:rStyle w:val="NormalTok"/>
        </w:rPr>
        <w:t xml:space="preserve"> Sepal.Length </w:t>
      </w:r>
      <w:r>
        <w:rPr>
          <w:rStyle w:val="SpecialCharTok"/>
        </w:rPr>
        <w:t xml:space="preserve">+</w:t>
      </w:r>
      <w:r>
        <w:rPr>
          <w:rStyle w:val="NormalTok"/>
        </w:rPr>
        <w:t xml:space="preserve"> nonsense, </w:t>
      </w:r>
      <w:r>
        <w:br/>
      </w:r>
      <w:r>
        <w:rPr>
          <w:rStyle w:val="NormalTok"/>
        </w:rPr>
        <w:t xml:space="preserve">                  </w:t>
      </w:r>
      <w:r>
        <w:rPr>
          <w:rStyle w:val="AttributeTok"/>
        </w:rPr>
        <w:t xml:space="preserve">data =</w:t>
      </w:r>
      <w:r>
        <w:rPr>
          <w:rStyle w:val="NormalTok"/>
        </w:rPr>
        <w:t xml:space="preserve"> iris_extra)</w:t>
      </w:r>
      <w:r>
        <w:br/>
      </w:r>
      <w:r>
        <w:rPr>
          <w:rStyle w:val="CommentTok"/>
        </w:rPr>
        <w:t xml:space="preserve">#RSE</w:t>
      </w:r>
      <w:r>
        <w:br/>
      </w:r>
      <w:r>
        <w:rPr>
          <w:rStyle w:val="FunctionTok"/>
        </w:rPr>
        <w:t xml:space="preserve">sigma</w:t>
      </w:r>
      <w:r>
        <w:rPr>
          <w:rStyle w:val="NormalTok"/>
        </w:rPr>
        <w:t xml:space="preserve">(quick_SLR_2)</w:t>
      </w:r>
    </w:p>
    <w:p>
      <w:pPr>
        <w:pStyle w:val="SourceCode"/>
      </w:pPr>
      <w:r>
        <w:rPr>
          <w:rStyle w:val="VerbatimChar"/>
        </w:rPr>
        <w:t xml:space="preserve">[1] 0.4413668</w:t>
      </w:r>
    </w:p>
    <w:p>
      <w:pPr>
        <w:pStyle w:val="SourceCode"/>
      </w:pPr>
      <w:r>
        <w:rPr>
          <w:rStyle w:val="CommentTok"/>
        </w:rPr>
        <w:t xml:space="preserve">#RSS</w:t>
      </w:r>
      <w:r>
        <w:br/>
      </w:r>
      <w:r>
        <w:rPr>
          <w:rStyle w:val="NormalTok"/>
        </w:rPr>
        <w:t xml:space="preserve">(</w:t>
      </w:r>
      <w:r>
        <w:rPr>
          <w:rStyle w:val="DecValTok"/>
        </w:rPr>
        <w:t xml:space="preserve">150-3</w:t>
      </w:r>
      <w:r>
        <w:rPr>
          <w:rStyle w:val="NormalTok"/>
        </w:rPr>
        <w:t xml:space="preserve">)</w:t>
      </w:r>
      <w:r>
        <w:rPr>
          <w:rStyle w:val="SpecialCharTok"/>
        </w:rPr>
        <w:t xml:space="preserve">*</w:t>
      </w:r>
      <w:r>
        <w:rPr>
          <w:rStyle w:val="NormalTok"/>
        </w:rPr>
        <w:t xml:space="preserve">(</w:t>
      </w:r>
      <w:r>
        <w:rPr>
          <w:rStyle w:val="FunctionTok"/>
        </w:rPr>
        <w:t xml:space="preserve">sigma</w:t>
      </w:r>
      <w:r>
        <w:rPr>
          <w:rStyle w:val="NormalTok"/>
        </w:rPr>
        <w:t xml:space="preserve">(quick_SLR_2))</w:t>
      </w:r>
      <w:r>
        <w:rPr>
          <w:rStyle w:val="SpecialCharTok"/>
        </w:rPr>
        <w:t xml:space="preserve">^</w:t>
      </w:r>
      <w:r>
        <w:rPr>
          <w:rStyle w:val="DecValTok"/>
        </w:rPr>
        <w:t xml:space="preserve">2</w:t>
      </w:r>
    </w:p>
    <w:p>
      <w:pPr>
        <w:pStyle w:val="SourceCode"/>
      </w:pPr>
      <w:r>
        <w:rPr>
          <w:rStyle w:val="VerbatimChar"/>
        </w:rPr>
        <w:t xml:space="preserve">[1] 28.63628</w:t>
      </w:r>
    </w:p>
    <w:p>
      <w:pPr>
        <w:pStyle w:val="SourceCode"/>
      </w:pPr>
      <w:r>
        <w:rPr>
          <w:rStyle w:val="CommentTok"/>
        </w:rPr>
        <w:t xml:space="preserve">#R^2</w:t>
      </w:r>
      <w:r>
        <w:br/>
      </w:r>
      <w:r>
        <w:rPr>
          <w:rStyle w:val="FunctionTok"/>
        </w:rPr>
        <w:t xml:space="preserve">cor</w:t>
      </w:r>
      <w:r>
        <w:rPr>
          <w:rStyle w:val="NormalTok"/>
        </w:rPr>
        <w:t xml:space="preserve">(iris</w:t>
      </w:r>
      <w:r>
        <w:rPr>
          <w:rStyle w:val="SpecialCharTok"/>
        </w:rPr>
        <w:t xml:space="preserve">$</w:t>
      </w:r>
      <w:r>
        <w:rPr>
          <w:rStyle w:val="NormalTok"/>
        </w:rPr>
        <w:t xml:space="preserve">Petal.Width,</w:t>
      </w:r>
      <w:r>
        <w:br/>
      </w:r>
      <w:r>
        <w:rPr>
          <w:rStyle w:val="NormalTok"/>
        </w:rPr>
        <w:t xml:space="preserve">    quick_SLR_2</w:t>
      </w:r>
      <w:r>
        <w:rPr>
          <w:rStyle w:val="SpecialCharTok"/>
        </w:rPr>
        <w:t xml:space="preserve">$</w:t>
      </w:r>
      <w:r>
        <w:rPr>
          <w:rStyle w:val="NormalTok"/>
        </w:rPr>
        <w:t xml:space="preserve">fitted.values)</w:t>
      </w:r>
    </w:p>
    <w:p>
      <w:pPr>
        <w:pStyle w:val="SourceCode"/>
      </w:pPr>
      <w:r>
        <w:rPr>
          <w:rStyle w:val="VerbatimChar"/>
        </w:rPr>
        <w:t xml:space="preserve">[1] 0.8180539</w:t>
      </w:r>
    </w:p>
    <w:p>
      <w:pPr>
        <w:numPr>
          <w:ilvl w:val="0"/>
          <w:numId w:val="1018"/>
        </w:numPr>
        <w:pStyle w:val="Compact"/>
      </w:pPr>
      <w:r>
        <w:t xml:space="preserve">Notice that the value of</w:t>
      </w:r>
      <w:r>
        <w:t xml:space="preserve"> </w:t>
      </w:r>
      <m:oMath>
        <m:sSup>
          <m:e>
            <m:r>
              <m:t>R</m:t>
            </m:r>
          </m:e>
          <m:sup>
            <m:r>
              <m:t>2</m:t>
            </m:r>
          </m:sup>
        </m:sSup>
      </m:oMath>
      <w:r>
        <w:t xml:space="preserve"> </w:t>
      </w:r>
      <w:r>
        <w:t xml:space="preserve">is larger and the value of</w:t>
      </w:r>
      <w:r>
        <w:t xml:space="preserve"> </w:t>
      </w:r>
      <m:oMath>
        <m:r>
          <m:t>R</m:t>
        </m:r>
        <m:r>
          <m:t>S</m:t>
        </m:r>
        <m:r>
          <m:t>S</m:t>
        </m:r>
      </m:oMath>
      <w:r>
        <w:t xml:space="preserve"> </w:t>
      </w:r>
      <w:r>
        <w:t xml:space="preserve">is smaller with the nonsense predictor! This shows we don’t want to use these in selecting our model without considering the number of predictors or by using a test set.</w:t>
      </w:r>
    </w:p>
    <w:bookmarkEnd w:id="31"/>
    <w:bookmarkEnd w:id="32"/>
    <w:bookmarkStart w:id="38" w:name="metrics-that-adjust-for-complexity"/>
    <w:p>
      <w:pPr>
        <w:pStyle w:val="Heading3"/>
      </w:pPr>
      <w:r>
        <w:t xml:space="preserve">Metrics That Adjust for Complexity</w:t>
      </w:r>
    </w:p>
    <w:p>
      <w:pPr>
        <w:pStyle w:val="FirstParagraph"/>
      </w:pPr>
      <w:r>
        <w:t xml:space="preserve">Alternatively, there are metrics available that adjusts training performance metrics to balance both goodness of fit and model complexity/size, so that a separate test set is not needed for model comparison.</w:t>
      </w:r>
    </w:p>
    <w:p>
      <w:pPr>
        <w:pStyle w:val="BodyText"/>
      </w:pPr>
      <w:r>
        <w:t xml:space="preserve">These approaches can be used to select among a set of models with different numbers of variables. Four such</w:t>
      </w:r>
      <w:r>
        <w:t xml:space="preserve"> </w:t>
      </w:r>
      <w:r>
        <w:t xml:space="preserve">metrics are:</w:t>
      </w:r>
    </w:p>
    <w:p>
      <w:r>
        <w:br w:type="page"/>
      </w:r>
    </w:p>
    <w:bookmarkStart w:id="33" w:name="adjusted-r2"/>
    <w:p>
      <w:pPr>
        <w:pStyle w:val="Heading4"/>
      </w:pPr>
      <w:r>
        <w:t xml:space="preserve">Adjusted</w:t>
      </w:r>
      <w:r>
        <w:t xml:space="preserve"> </w:t>
      </w:r>
      <m:oMath>
        <m:sSup>
          <m:e>
            <m:r>
              <m:t>R</m:t>
            </m:r>
          </m:e>
          <m:sup>
            <m:r>
              <m:t>2</m:t>
            </m:r>
          </m:sup>
        </m:sSup>
      </m:oMath>
    </w:p>
    <w:p>
      <w:pPr>
        <w:pStyle w:val="FirstParagraph"/>
      </w:pPr>
      <w:r>
        <w:t xml:space="preserve">Suppose we have a model with</w:t>
      </w:r>
      <w:r>
        <w:t xml:space="preserve"> </w:t>
      </w:r>
      <m:oMath>
        <m:r>
          <m:t>d</m:t>
        </m:r>
      </m:oMath>
      <w:r>
        <w:t xml:space="preserve"> </w:t>
      </w:r>
      <w:r>
        <w:t xml:space="preserve">predictors. Recall that</w:t>
      </w:r>
      <w:r>
        <w:t xml:space="preserve"> </w:t>
      </w:r>
      <m:oMath>
        <m:sSup>
          <m:e>
            <m:r>
              <m:t>R</m:t>
            </m:r>
          </m:e>
          <m:sup>
            <m:r>
              <m:t>2</m:t>
            </m:r>
          </m:sup>
        </m:sSup>
        <m:r>
          <m:rPr>
            <m:sty m:val="p"/>
          </m:rPr>
          <m:t>=</m:t>
        </m:r>
        <m:r>
          <m:t>1</m:t>
        </m:r>
        <m:r>
          <m:rPr>
            <m:sty m:val="p"/>
          </m:rPr>
          <m:t>−</m:t>
        </m:r>
        <m:r>
          <m:t>R</m:t>
        </m:r>
        <m:r>
          <m:t>S</m:t>
        </m:r>
        <m:r>
          <m:t>S</m:t>
        </m:r>
        <m:r>
          <m:rPr>
            <m:sty m:val="p"/>
          </m:rPr>
          <m:t>/</m:t>
        </m:r>
        <m:r>
          <m:t>T</m:t>
        </m:r>
        <m:r>
          <m:t>S</m:t>
        </m:r>
        <m:r>
          <m:t>S</m:t>
        </m:r>
      </m:oMath>
      <w:r>
        <w:t xml:space="preserve">. Adjusted</w:t>
      </w:r>
      <w:r>
        <w:t xml:space="preserve"> </w:t>
      </w:r>
      <m:oMath>
        <m:sSup>
          <m:e>
            <m:r>
              <m:t>R</m:t>
            </m:r>
          </m:e>
          <m:sup>
            <m:r>
              <m:t>2</m:t>
            </m:r>
          </m:sup>
        </m:sSup>
      </m:oMath>
      <w:r>
        <w:t xml:space="preserve"> </w:t>
      </w:r>
      <w:r>
        <w:t xml:space="preserve">is defined as</w:t>
      </w:r>
    </w:p>
    <w:p>
      <w:pPr>
        <w:pStyle w:val="BodyText"/>
      </w:pPr>
      <w:r>
        <w:t xml:space="preserve"> </w:t>
      </w:r>
      <w:r>
        <w:br/>
      </w:r>
      <w:r>
        <w:t xml:space="preserve"> </w:t>
      </w:r>
      <w:r>
        <w:br/>
      </w:r>
      <w:r>
        <w:t xml:space="preserve"> </w:t>
      </w:r>
      <w:r>
        <w:br/>
      </w:r>
      <w:r>
        <w:t xml:space="preserve"> </w:t>
      </w:r>
    </w:p>
    <w:p>
      <w:pPr>
        <w:pStyle w:val="BodyText"/>
      </w:pPr>
      <w:r>
        <w:t xml:space="preserve">where</w:t>
      </w:r>
      <w:r>
        <w:t xml:space="preserve"> </w:t>
      </w:r>
      <m:oMath>
        <m:r>
          <m:t>d</m:t>
        </m:r>
      </m:oMath>
      <w:r>
        <w:t xml:space="preserve"> </w:t>
      </w:r>
      <w:r>
        <w:t xml:space="preserve">is the number of predictors in the model. Maximizing the adjusted</w:t>
      </w:r>
      <w:r>
        <w:t xml:space="preserve"> </w:t>
      </w:r>
      <m:oMath>
        <m:sSup>
          <m:e>
            <m:r>
              <m:t>R</m:t>
            </m:r>
          </m:e>
          <m:sup>
            <m:r>
              <m:t>2</m:t>
            </m:r>
          </m:sup>
        </m:sSup>
      </m:oMath>
      <w:r>
        <w:t xml:space="preserve"> </w:t>
      </w:r>
      <w:r>
        <w:t xml:space="preserve">is equivalent to minimizing</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w:t>
      </w:r>
    </w:p>
    <w:p>
      <w:pPr>
        <w:numPr>
          <w:ilvl w:val="0"/>
          <w:numId w:val="1019"/>
        </w:numPr>
        <w:pStyle w:val="Compact"/>
      </w:pPr>
      <w:r>
        <w:t xml:space="preserve">Unlike</w:t>
      </w:r>
      <w:r>
        <w:t xml:space="preserve"> </w:t>
      </w:r>
      <m:oMath>
        <m:r>
          <m:t>R</m:t>
        </m:r>
        <m:r>
          <m:t>S</m:t>
        </m:r>
        <m:r>
          <m:t>S</m:t>
        </m:r>
      </m:oMath>
      <w:r>
        <w:t xml:space="preserve">, which monotonically decreases as</w:t>
      </w:r>
      <w:r>
        <w:t xml:space="preserve"> </w:t>
      </w:r>
      <m:oMath>
        <m:r>
          <m:t>d</m:t>
        </m:r>
      </m:oMath>
      <w:r>
        <w:t xml:space="preserve"> </w:t>
      </w:r>
      <w:r>
        <w:t xml:space="preserve">increases,</w:t>
      </w:r>
      <w:r>
        <w:t xml:space="preserve"> </w:t>
      </w:r>
      <m:oMath>
        <m:r>
          <m:t>R</m:t>
        </m:r>
        <m:r>
          <m:t>S</m:t>
        </m:r>
        <m:r>
          <m:t>S</m:t>
        </m:r>
        <m:r>
          <m:rPr>
            <m:sty m:val="p"/>
          </m:rPr>
          <m:t>/</m:t>
        </m:r>
        <m:d>
          <m:dPr>
            <m:begChr m:val="("/>
            <m:endChr m:val=")"/>
            <m:sepChr m:val=""/>
            <m:grow/>
          </m:dPr>
          <m:e>
            <m:r>
              <m:t>n</m:t>
            </m:r>
            <m:r>
              <m:rPr>
                <m:sty m:val="p"/>
              </m:rPr>
              <m:t>−</m:t>
            </m:r>
            <m:r>
              <m:t>d</m:t>
            </m:r>
            <m:r>
              <m:rPr>
                <m:sty m:val="p"/>
              </m:rPr>
              <m:t>−</m:t>
            </m:r>
            <m:r>
              <m:t>1</m:t>
            </m:r>
          </m:e>
        </m:d>
      </m:oMath>
      <w:r>
        <w:t xml:space="preserve"> </w:t>
      </w:r>
      <w:r>
        <w:t xml:space="preserve">will increase and decrease as</w:t>
      </w:r>
      <w:r>
        <w:t xml:space="preserve"> </w:t>
      </w:r>
      <m:oMath>
        <m:r>
          <m:t>d</m:t>
        </m:r>
      </m:oMath>
      <w:r>
        <w:t xml:space="preserve"> </w:t>
      </w:r>
      <w:r>
        <w:t xml:space="preserve">changes.</w:t>
      </w:r>
    </w:p>
    <w:p>
      <w:pPr>
        <w:numPr>
          <w:ilvl w:val="0"/>
          <w:numId w:val="1019"/>
        </w:numPr>
        <w:pStyle w:val="Compact"/>
      </w:pPr>
      <w:r>
        <w:t xml:space="preserve">We choose the model with maximum adjusted</w:t>
      </w:r>
      <w:r>
        <w:t xml:space="preserve"> </w:t>
      </w:r>
      <m:oMath>
        <m:sSup>
          <m:e>
            <m:r>
              <m:t>R</m:t>
            </m:r>
          </m:e>
          <m:sup>
            <m:r>
              <m:t>2</m:t>
            </m:r>
          </m:sup>
        </m:sSup>
      </m:oMath>
      <w:r>
        <w:t xml:space="preserve">.</w:t>
      </w:r>
    </w:p>
    <w:bookmarkEnd w:id="33"/>
    <w:bookmarkStart w:id="37" w:name="information-criteria"/>
    <w:p>
      <w:pPr>
        <w:pStyle w:val="Heading4"/>
      </w:pPr>
      <w:r>
        <w:t xml:space="preserve">Information Criteria</w:t>
      </w:r>
    </w:p>
    <w:p>
      <w:pPr>
        <w:pStyle w:val="FirstParagraph"/>
      </w:pPr>
      <w:r>
        <w:t xml:space="preserve">AIC, BIC and</w:t>
      </w:r>
      <w:r>
        <w:t xml:space="preserve"> </w:t>
      </w:r>
      <m:oMath>
        <m:sSub>
          <m:e>
            <m:r>
              <m:t>C</m:t>
            </m:r>
          </m:e>
          <m:sub>
            <m:r>
              <m:t>p</m:t>
            </m:r>
          </m:sub>
        </m:sSub>
      </m:oMath>
      <w:r>
        <w:t xml:space="preserve"> </w:t>
      </w:r>
      <w:r>
        <w:t xml:space="preserve">all have the form for a model with</w:t>
      </w:r>
      <w:r>
        <w:t xml:space="preserve"> </w:t>
      </w:r>
      <m:oMath>
        <m:r>
          <m:t>d</m:t>
        </m:r>
      </m:oMath>
      <w:r>
        <w:t xml:space="preserve"> </w:t>
      </w:r>
      <w:r>
        <w:t xml:space="preserve">predictors: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where</w:t>
      </w:r>
      <w:r>
        <w:t xml:space="preserve"> </w:t>
      </w:r>
      <m:oMath>
        <m:r>
          <m:t>P</m:t>
        </m:r>
        <m:d>
          <m:dPr>
            <m:begChr m:val="("/>
            <m:endChr m:val=")"/>
            <m:sepChr m:val=""/>
            <m:grow/>
          </m:dPr>
          <m:e>
            <m:r>
              <m:t>n</m:t>
            </m:r>
            <m:r>
              <m:rPr>
                <m:sty m:val="p"/>
              </m:rPr>
              <m:t>,</m:t>
            </m:r>
            <m:r>
              <m:t>d</m:t>
            </m:r>
            <m:r>
              <m:rPr>
                <m:sty m:val="p"/>
              </m:rPr>
              <m:t>,</m:t>
            </m:r>
            <m:sSup>
              <m:e>
                <m:acc>
                  <m:accPr>
                    <m:chr m:val="̂"/>
                  </m:accPr>
                  <m:e>
                    <m:r>
                      <m:t>σ</m:t>
                    </m:r>
                  </m:e>
                </m:acc>
              </m:e>
              <m:sup>
                <m:r>
                  <m:t>2</m:t>
                </m:r>
              </m:sup>
            </m:sSup>
          </m:e>
        </m:d>
      </m:oMath>
      <w:r>
        <w:t xml:space="preserve"> </w:t>
      </w:r>
      <w:r>
        <w:t xml:space="preserve">is a penalty term involving sample size, number of predictors in the model and estimated error variance using the full model containing all predictors.</w:t>
      </w:r>
    </w:p>
    <w:p>
      <w:pPr>
        <w:pStyle w:val="BodyText"/>
      </w:pPr>
      <w:r>
        <w:t xml:space="preserve">The three metrics use the following form of</w:t>
      </w:r>
      <w:r>
        <w:t xml:space="preserve"> </w:t>
      </w:r>
      <m:oMath>
        <m:r>
          <m:t>P</m:t>
        </m:r>
      </m:oMath>
      <w:r>
        <w:t xml:space="preserve">:</w:t>
      </w:r>
    </w:p>
    <w:p>
      <w:pPr>
        <w:pStyle w:val="BodyText"/>
      </w:pPr>
      <m:oMathPara>
        <m:oMathParaPr>
          <m:jc m:val="center"/>
        </m:oMathParaPr>
        <m:oMath>
          <m:r>
            <m:t>P</m:t>
          </m:r>
          <m:d>
            <m:dPr>
              <m:begChr m:val="("/>
              <m:endChr m:val=")"/>
              <m:sepChr m:val=""/>
              <m:grow/>
            </m:dPr>
            <m:e>
              <m:r>
                <m:t>n</m:t>
              </m:r>
              <m:r>
                <m:rPr>
                  <m:sty m:val="p"/>
                </m:rPr>
                <m:t>,</m:t>
              </m:r>
              <m:r>
                <m:t>d</m:t>
              </m:r>
              <m:r>
                <m:rPr>
                  <m:sty m:val="p"/>
                </m:rPr>
                <m:t>,</m:t>
              </m:r>
              <m:sSup>
                <m:e>
                  <m:acc>
                    <m:accPr>
                      <m:chr m:val="̂"/>
                    </m:accPr>
                    <m:e>
                      <m:r>
                        <m:t>σ</m:t>
                      </m:r>
                    </m:e>
                  </m:acc>
                </m:e>
                <m:sup>
                  <m:r>
                    <m:t>2</m:t>
                  </m:r>
                </m:sup>
              </m:sSup>
            </m:e>
          </m:d>
          <m:r>
            <m:rPr>
              <m:sty m:val="p"/>
            </m:rPr>
            <m:t>=</m:t>
          </m:r>
          <m:d>
            <m:dPr>
              <m:begChr m:val="{"/>
              <m:endChr m:val=""/>
              <m:sepChr m:val=""/>
              <m:grow/>
            </m:dPr>
            <m:e>
              <m:m>
                <m:mPr>
                  <m:baseJc m:val="center"/>
                  <m:plcHide m:val="1"/>
                  <m:mcs>
                    <m:mc>
                      <m:mcPr>
                        <m:mcJc m:val="center"/>
                        <m:count m:val="1"/>
                      </m:mcPr>
                    </m:mc>
                  </m:mcs>
                </m:mPr>
                <m:mr>
                  <m:e>
                    <m:r>
                      <m:t>2</m:t>
                    </m:r>
                    <m:r>
                      <m:t>d</m:t>
                    </m:r>
                    <m:sSup>
                      <m:e>
                        <m:acc>
                          <m:accPr>
                            <m:chr m:val="̂"/>
                          </m:accPr>
                          <m:e>
                            <m:r>
                              <m:t>σ</m:t>
                            </m:r>
                          </m:e>
                        </m:acc>
                      </m:e>
                      <m:sup>
                        <m:r>
                          <m:t>2</m:t>
                        </m:r>
                      </m:sup>
                    </m:sSup>
                    <m:r>
                      <m:rPr>
                        <m:sty m:val="p"/>
                      </m:rPr>
                      <m:t>,</m:t>
                    </m:r>
                    <m:r>
                      <m:t> </m:t>
                    </m:r>
                    <m:r>
                      <m:t> </m:t>
                    </m:r>
                    <m:r>
                      <m:rPr>
                        <m:nor/>
                        <m:sty m:val="p"/>
                      </m:rPr>
                      <m:t> for </m:t>
                    </m:r>
                    <m:sSub>
                      <m:e>
                        <m:r>
                          <m:t>C</m:t>
                        </m:r>
                      </m:e>
                      <m:sub>
                        <m:r>
                          <m:t>p</m:t>
                        </m:r>
                      </m:sub>
                    </m:sSub>
                    <m:r>
                      <m:rPr>
                        <m:sty m:val="p"/>
                      </m:rPr>
                      <m:t>,</m:t>
                    </m:r>
                    <m:r>
                      <m:t>A</m:t>
                    </m:r>
                    <m:r>
                      <m:t>I</m:t>
                    </m:r>
                    <m:r>
                      <m:t>C</m:t>
                    </m:r>
                  </m:e>
                </m:mr>
                <m:mr>
                  <m:e>
                    <m:r>
                      <m:t>l</m:t>
                    </m:r>
                    <m:r>
                      <m:t>o</m:t>
                    </m:r>
                    <m:r>
                      <m:t>g</m:t>
                    </m:r>
                    <m:d>
                      <m:dPr>
                        <m:begChr m:val="("/>
                        <m:endChr m:val=")"/>
                        <m:sepChr m:val=""/>
                        <m:grow/>
                      </m:dPr>
                      <m:e>
                        <m:r>
                          <m:t>n</m:t>
                        </m:r>
                      </m:e>
                    </m:d>
                    <m:r>
                      <m:t> </m:t>
                    </m:r>
                    <m:r>
                      <m:t>d</m:t>
                    </m:r>
                    <m:r>
                      <m:t> </m:t>
                    </m:r>
                    <m:sSup>
                      <m:e>
                        <m:acc>
                          <m:accPr>
                            <m:chr m:val="̂"/>
                          </m:accPr>
                          <m:e>
                            <m:r>
                              <m:t>σ</m:t>
                            </m:r>
                          </m:e>
                        </m:acc>
                      </m:e>
                      <m:sup>
                        <m:r>
                          <m:t>2</m:t>
                        </m:r>
                      </m:sup>
                    </m:sSup>
                    <m:r>
                      <m:rPr>
                        <m:sty m:val="p"/>
                      </m:rPr>
                      <m:t>,</m:t>
                    </m:r>
                    <m:r>
                      <m:t> </m:t>
                    </m:r>
                    <m:r>
                      <m:t> </m:t>
                    </m:r>
                    <m:r>
                      <m:rPr>
                        <m:nor/>
                        <m:sty m:val="p"/>
                      </m:rPr>
                      <m:t> for </m:t>
                    </m:r>
                    <m:r>
                      <m:t>B</m:t>
                    </m:r>
                    <m:r>
                      <m:t>I</m:t>
                    </m:r>
                    <m:r>
                      <m:t>C</m:t>
                    </m:r>
                  </m:e>
                </m:mr>
              </m:m>
            </m:e>
          </m:d>
        </m:oMath>
      </m:oMathPara>
    </w:p>
    <w:p>
      <w:pPr>
        <w:pStyle w:val="FirstParagraph"/>
      </w:pPr>
      <w:r>
        <w:t xml:space="preserve">We choose the model which gives</w:t>
      </w:r>
      <w:r>
        <w:t xml:space="preserve"> </w:t>
      </w:r>
      <w:r>
        <w:rPr>
          <w:bCs/>
          <w:b/>
        </w:rPr>
        <w:t xml:space="preserve">minimum</w:t>
      </w:r>
      <w:r>
        <w:t xml:space="preserve"> </w:t>
      </w:r>
      <w:r>
        <w:t xml:space="preserve">AIC/BIC values.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3252"/>
                  <wp:effectExtent b="0" l="0" r="0" t="0"/>
                  <wp:docPr descr="" title="" id="35" name="Picture"/>
                  <a:graphic>
                    <a:graphicData uri="http://schemas.openxmlformats.org/drawingml/2006/picture">
                      <pic:pic>
                        <pic:nvPicPr>
                          <pic:cNvPr descr="img/6_2.png" id="36" name="Picture"/>
                          <pic:cNvPicPr>
                            <a:picLocks noChangeArrowheads="1" noChangeAspect="1"/>
                          </pic:cNvPicPr>
                        </pic:nvPicPr>
                        <pic:blipFill>
                          <a:blip r:embed="rId34"/>
                          <a:stretch>
                            <a:fillRect/>
                          </a:stretch>
                        </pic:blipFill>
                        <pic:spPr bwMode="auto">
                          <a:xfrm>
                            <a:off x="0" y="0"/>
                            <a:ext cx="5334000" cy="2113252"/>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model selection using AIC/</w:t>
            </w:r>
            <m:oMath>
              <m:sSub>
                <m:e>
                  <m:r>
                    <m:t>C</m:t>
                  </m:r>
                </m:e>
                <m:sub>
                  <m:r>
                    <m:t>p</m:t>
                  </m:r>
                </m:sub>
              </m:sSub>
            </m:oMath>
            <w:r>
              <w:t xml:space="preserve">, BIC and adjusted</w:t>
            </w:r>
            <w:r>
              <w:t xml:space="preserve"> </w:t>
            </w:r>
            <m:oMath>
              <m:sSup>
                <m:e>
                  <m:r>
                    <m:t>R</m:t>
                  </m:r>
                </m:e>
                <m:sup>
                  <m:r>
                    <m:t>2</m:t>
                  </m:r>
                </m:sup>
              </m:sSup>
            </m:oMath>
            <w:r>
              <w:t xml:space="preserve">.</w:t>
            </w:r>
          </w:p>
        </w:tc>
      </w:tr>
    </w:tbl>
    <w:p>
      <w:pPr>
        <w:pStyle w:val="BodyText"/>
      </w:pPr>
      <w:r>
        <w:t xml:space="preserve">It seems AIC and</w:t>
      </w:r>
      <w:r>
        <w:t xml:space="preserve"> </w:t>
      </w:r>
      <m:oMath>
        <m:sSub>
          <m:e>
            <m:r>
              <m:t>C</m:t>
            </m:r>
          </m:e>
          <m:sub>
            <m:r>
              <m:t>p</m:t>
            </m:r>
          </m:sub>
        </m:sSub>
      </m:oMath>
      <w:r>
        <w:t xml:space="preserve"> </w:t>
      </w:r>
      <w:r>
        <w:t xml:space="preserve">are equivalent from the formula above – this</w:t>
      </w:r>
      <w:r>
        <w:t xml:space="preserve"> </w:t>
      </w:r>
      <w:r>
        <w:t xml:space="preserve">happens for linear regression model using least squares and normal</w:t>
      </w:r>
      <w:r>
        <w:t xml:space="preserve"> </w:t>
      </w:r>
      <w:r>
        <w:t xml:space="preserve">errors. However, AIC and BIC both have general forms involving</w:t>
      </w:r>
      <w:r>
        <w:t xml:space="preserve"> </w:t>
      </w:r>
      <w:r>
        <w:rPr>
          <w:iCs/>
          <w:i/>
        </w:rPr>
        <w:t xml:space="preserve">log-likelihood</w:t>
      </w:r>
      <w:r>
        <w:t xml:space="preserve"> </w:t>
      </w:r>
      <w:r>
        <w:t xml:space="preserve">values, and can be computed for general regression</w:t>
      </w:r>
      <w:r>
        <w:t xml:space="preserve"> </w:t>
      </w:r>
      <w:r>
        <w:t xml:space="preserve">problems.</w:t>
      </w:r>
    </w:p>
    <w:p>
      <w:pPr>
        <w:pStyle w:val="BodyText"/>
      </w:pPr>
      <w:r>
        <w:t xml:space="preserve">We can see from the penalty terms that BIC tend to have a higher penalty</w:t>
      </w:r>
      <w:r>
        <w:t xml:space="preserve"> </w:t>
      </w:r>
      <w:r>
        <w:t xml:space="preserve">than AIC/</w:t>
      </w:r>
      <m:oMath>
        <m:sSub>
          <m:e>
            <m:r>
              <m:t>C</m:t>
            </m:r>
          </m:e>
          <m:sub>
            <m:r>
              <m:t>p</m:t>
            </m:r>
          </m:sub>
        </m:sSub>
      </m:oMath>
      <w:r>
        <w:t xml:space="preserve"> </w:t>
      </w:r>
      <w:r>
        <w:t xml:space="preserve">as</w:t>
      </w:r>
      <w:r>
        <w:t xml:space="preserve"> </w:t>
      </w:r>
      <m:oMath>
        <m:r>
          <m:t>n</m:t>
        </m:r>
      </m:oMath>
      <w:r>
        <w:t xml:space="preserve"> </w:t>
      </w:r>
      <w:r>
        <w:t xml:space="preserve">increases. Thus BIC tends to produce smaller</w:t>
      </w:r>
      <w:r>
        <w:t xml:space="preserve"> </w:t>
      </w:r>
      <w:r>
        <w:t xml:space="preserve">models compared to AIC/</w:t>
      </w:r>
      <m:oMath>
        <m:sSub>
          <m:e>
            <m:r>
              <m:t>C</m:t>
            </m:r>
          </m:e>
          <m:sub>
            <m:r>
              <m:t>p</m:t>
            </m:r>
          </m:sub>
        </m:sSub>
      </m:oMath>
      <w:r>
        <w:t xml:space="preserve">. The figure above shows an example of</w:t>
      </w:r>
      <w:r>
        <w:t xml:space="preserve"> </w:t>
      </w:r>
      <w:r>
        <w:t xml:space="preserve">model selection using AIC/</w:t>
      </w:r>
      <m:oMath>
        <m:sSub>
          <m:e>
            <m:r>
              <m:t>C</m:t>
            </m:r>
          </m:e>
          <m:sub>
            <m:r>
              <m:t>p</m:t>
            </m:r>
          </m:sub>
        </m:sSub>
      </m:oMath>
      <w:r>
        <w:t xml:space="preserve">, BIC and adjusted</w:t>
      </w:r>
      <w:r>
        <w:t xml:space="preserve"> </w:t>
      </w:r>
      <m:oMath>
        <m:sSup>
          <m:e>
            <m:r>
              <m:t>R</m:t>
            </m:r>
          </m:e>
          <m:sup>
            <m:r>
              <m:t>2</m:t>
            </m:r>
          </m:sup>
        </m:sSup>
      </m:oMath>
      <w:r>
        <w:t xml:space="preserve">.</w:t>
      </w:r>
    </w:p>
    <w:p>
      <w:r>
        <w:br w:type="page"/>
      </w:r>
    </w:p>
    <w:bookmarkEnd w:id="37"/>
    <w:bookmarkEnd w:id="38"/>
    <w:bookmarkEnd w:id="39"/>
    <w:bookmarkStart w:id="56" w:name="traditional-variable-selection-methods"/>
    <w:p>
      <w:pPr>
        <w:pStyle w:val="Heading2"/>
      </w:pPr>
      <w:r>
        <w:t xml:space="preserve">Traditional Variable Selection Methods</w:t>
      </w:r>
    </w:p>
    <w:bookmarkStart w:id="43" w:name="best-subset-selection"/>
    <w:p>
      <w:pPr>
        <w:pStyle w:val="Heading3"/>
      </w:pPr>
      <w:r>
        <w:t xml:space="preserve">Best subset selection</w:t>
      </w:r>
    </w:p>
    <w:p>
      <w:pPr>
        <w:pStyle w:val="FirstParagraph"/>
      </w:pPr>
      <w:r>
        <w:t xml:space="preserve">In this approach, we need to fit a separate least square model to</w:t>
      </w:r>
      <w:r>
        <w:t xml:space="preserve"> </w:t>
      </w:r>
      <w:r>
        <w:rPr>
          <w:iCs/>
          <w:i/>
        </w:rPr>
        <w:t xml:space="preserve">each</w:t>
      </w:r>
      <w:r>
        <w:t xml:space="preserve"> </w:t>
      </w:r>
      <w:r>
        <w:t xml:space="preserve">of the possible combination of the</w:t>
      </w:r>
      <w:r>
        <w:t xml:space="preserve"> </w:t>
      </w:r>
      <m:oMath>
        <m:r>
          <m:t>p</m:t>
        </m:r>
      </m:oMath>
      <w:r>
        <w:t xml:space="preserve"> </w:t>
      </w:r>
      <w:r>
        <w:t xml:space="preserve">predictors in the dataset, that</w:t>
      </w:r>
      <w:r>
        <w:t xml:space="preserve"> </w:t>
      </w:r>
      <w:r>
        <w:t xml:space="preserve">is, we need to fit all</w:t>
      </w:r>
      <w:r>
        <w:t xml:space="preserve"> </w:t>
      </w:r>
      <m:oMath>
        <m:sSup>
          <m:e>
            <m:r>
              <m:t>2</m:t>
            </m:r>
          </m:e>
          <m:sup>
            <m:r>
              <m:t>p</m:t>
            </m:r>
          </m:sup>
        </m:sSup>
      </m:oMath>
      <w:r>
        <w:t xml:space="preserve"> </w:t>
      </w:r>
      <w:r>
        <w:t xml:space="preserve">possible models.</w:t>
      </w:r>
    </w:p>
    <w:p>
      <w:pPr>
        <w:numPr>
          <w:ilvl w:val="0"/>
          <w:numId w:val="1020"/>
        </w:numPr>
        <w:pStyle w:val="Compact"/>
      </w:pPr>
      <w:r>
        <w:t xml:space="preserve">We can either use CV/holdout or AIC/BIC to choose the best model. The following algorithm shows the best subset selection procedure.</w:t>
      </w:r>
    </w:p>
    <w:p>
      <w:pPr>
        <w:numPr>
          <w:ilvl w:val="0"/>
          <w:numId w:val="1021"/>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1"/>
        </w:numPr>
      </w:pPr>
      <w:r>
        <w:t xml:space="preserve">For</w:t>
      </w:r>
      <w:r>
        <w:t xml:space="preserve"> </w:t>
      </w:r>
      <m:oMath>
        <m:r>
          <m:t>k</m:t>
        </m:r>
        <m:r>
          <m:rPr>
            <m:sty m:val="p"/>
          </m:rPr>
          <m:t>=</m:t>
        </m:r>
        <m:r>
          <m:t>1</m:t>
        </m:r>
        <m:r>
          <m:rPr>
            <m:sty m:val="p"/>
          </m:rPr>
          <m:t>,</m:t>
        </m:r>
        <m:r>
          <m:rPr>
            <m:sty m:val="p"/>
          </m:rPr>
          <m:t>…</m:t>
        </m:r>
        <m:r>
          <m:rPr>
            <m:sty m:val="p"/>
          </m:rPr>
          <m:t>,</m:t>
        </m:r>
        <m:r>
          <m:t>p</m:t>
        </m:r>
      </m:oMath>
      <w:r>
        <w:t xml:space="preserve">, fit all</w:t>
      </w:r>
      <w:r>
        <w:t xml:space="preserve"> </w:t>
      </w:r>
      <m:oMath>
        <m:sSubSup>
          <m:e>
            <m:r>
              <m:t>C</m:t>
            </m:r>
          </m:e>
          <m:sub>
            <m:r>
              <m:t>k</m:t>
            </m:r>
          </m:sub>
          <m:sup>
            <m:r>
              <m:t>p</m:t>
            </m:r>
          </m:sup>
        </m:sSubSup>
      </m:oMath>
      <w:r>
        <w:t xml:space="preserve"> </w:t>
      </w:r>
      <w:r>
        <w:t xml:space="preserve">models with</w:t>
      </w:r>
      <w:r>
        <w:t xml:space="preserve"> </w:t>
      </w:r>
      <m:oMath>
        <m:r>
          <m:t>k</m:t>
        </m:r>
      </m:oMath>
      <w:r>
        <w:t xml:space="preserve"> </w:t>
      </w:r>
      <w:r>
        <w:t xml:space="preserve">predictors,</w:t>
      </w:r>
      <w:r>
        <w:t xml:space="preserve"> </w:t>
      </w:r>
      <w:r>
        <w:t xml:space="preserve">and pick the best model (smallest RSE, largest</w:t>
      </w:r>
      <w:r>
        <w:t xml:space="preserve"> </w:t>
      </w:r>
      <m:oMath>
        <m:sSup>
          <m:e>
            <m:r>
              <m:t>R</m:t>
            </m:r>
          </m:e>
          <m:sup>
            <m:r>
              <m:t>2</m:t>
            </m:r>
          </m:sup>
        </m:sSup>
      </m:oMath>
      <w:r>
        <w:t xml:space="preserve"> </w:t>
      </w:r>
      <w:r>
        <w:t xml:space="preserve">etc.). Denote</w:t>
      </w:r>
      <w:r>
        <w:t xml:space="preserve"> </w:t>
      </w:r>
      <w:r>
        <w:t xml:space="preserve">the resulting model as</w:t>
      </w:r>
      <w:r>
        <w:t xml:space="preserve"> </w:t>
      </w:r>
      <m:oMath>
        <m:sSub>
          <m:e>
            <m:r>
              <m:t>M</m:t>
            </m:r>
          </m:e>
          <m:sub>
            <m:r>
              <m:t>k</m:t>
            </m:r>
          </m:sub>
        </m:sSub>
      </m:oMath>
      <w:r>
        <w:t xml:space="preserve">.</w:t>
      </w:r>
    </w:p>
    <w:p>
      <w:pPr>
        <w:numPr>
          <w:ilvl w:val="0"/>
          <w:numId w:val="1021"/>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r>
        <w:br w:type="page"/>
      </w:r>
    </w:p>
    <w:p>
      <w:pPr>
        <w:pStyle w:val="FirstParagraph"/>
      </w:pPr>
      <w:r>
        <w:t xml:space="preserve">In</w:t>
      </w:r>
      <w:r>
        <w:t xml:space="preserve"> </w:t>
      </w:r>
      <w:r>
        <w:rPr>
          <w:rStyle w:val="VerbatimChar"/>
        </w:rPr>
        <w:t xml:space="preserve">R</w:t>
      </w:r>
      <w:r>
        <w:t xml:space="preserve">, we can use</w:t>
      </w:r>
      <w:r>
        <w:t xml:space="preserve"> </w:t>
      </w:r>
      <w:r>
        <w:rPr>
          <w:rStyle w:val="VerbatimChar"/>
        </w:rPr>
        <w:t xml:space="preserve">regsubsets()</w:t>
      </w:r>
      <w:r>
        <w:t xml:space="preserve"> </w:t>
      </w:r>
      <w:r>
        <w:t xml:space="preserve">in the</w:t>
      </w:r>
      <w:r>
        <w:t xml:space="preserve"> </w:t>
      </w:r>
      <w:r>
        <w:rPr>
          <w:rStyle w:val="VerbatimChar"/>
        </w:rPr>
        <w:t xml:space="preserve">leaps</w:t>
      </w:r>
      <w:r>
        <w:t xml:space="preserve"> </w:t>
      </w:r>
      <w:r>
        <w:t xml:space="preserve">package to perform best</w:t>
      </w:r>
      <w:r>
        <w:t xml:space="preserve"> </w:t>
      </w:r>
      <w:r>
        <w:t xml:space="preserve">subset selection. We demonstrate this procedure using</w:t>
      </w:r>
      <w:r>
        <w:t xml:space="preserve"> </w:t>
      </w:r>
      <w:r>
        <w:rPr>
          <w:rStyle w:val="VerbatimChar"/>
        </w:rPr>
        <w:t xml:space="preserve">bike_share</w:t>
      </w:r>
      <w:r>
        <w:t xml:space="preserve"> </w:t>
      </w:r>
      <w:r>
        <w:t xml:space="preserve">data.</w:t>
      </w:r>
    </w:p>
    <w:p>
      <w:pPr>
        <w:pStyle w:val="BodyText"/>
      </w:pPr>
      <w:r>
        <w:t xml:space="preserve">Note the usage of the argument</w:t>
      </w:r>
      <w:r>
        <w:t xml:space="preserve"> </w:t>
      </w:r>
      <w:r>
        <w:rPr>
          <w:rStyle w:val="VerbatimChar"/>
        </w:rPr>
        <w:t xml:space="preserve">nvmax = 11</w:t>
      </w:r>
      <w:r>
        <w:t xml:space="preserve">. This ensures that we will</w:t>
      </w:r>
      <w:r>
        <w:t xml:space="preserve"> </w:t>
      </w:r>
      <w:r>
        <w:t xml:space="preserve">search of subsets up to size 11 (Since</w:t>
      </w:r>
      <w:r>
        <w:t xml:space="preserve"> </w:t>
      </w:r>
      <w:r>
        <w:rPr>
          <w:rStyle w:val="VerbatimChar"/>
        </w:rPr>
        <w:t xml:space="preserve">bike_share</w:t>
      </w:r>
      <w:r>
        <w:t xml:space="preserve"> </w:t>
      </w:r>
      <w:r>
        <w:t xml:space="preserve">data has 11 predictors - not including</w:t>
      </w:r>
      <w:r>
        <w:t xml:space="preserve"> </w:t>
      </w:r>
      <w:r>
        <w:rPr>
          <w:rStyle w:val="VerbatimChar"/>
        </w:rPr>
        <w:t xml:space="preserve">date</w:t>
      </w:r>
      <w:r>
        <w:t xml:space="preserve">).</w:t>
      </w:r>
    </w:p>
    <w:p>
      <w:pPr>
        <w:pStyle w:val="SourceCode"/>
      </w:pPr>
      <w:r>
        <w:rPr>
          <w:rStyle w:val="FunctionTok"/>
        </w:rPr>
        <w:t xml:space="preserve">library</w:t>
      </w:r>
      <w:r>
        <w:rPr>
          <w:rStyle w:val="NormalTok"/>
        </w:rPr>
        <w:t xml:space="preserve">(leaps)</w:t>
      </w:r>
      <w:r>
        <w:br/>
      </w:r>
      <w:r>
        <w:rPr>
          <w:rStyle w:val="CommentTok"/>
        </w:rPr>
        <w:t xml:space="preserve"># Best model for each model size</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(bestmod)</w:t>
      </w:r>
    </w:p>
    <w:p>
      <w:pPr>
        <w:pStyle w:val="FirstParagraph"/>
      </w:pPr>
      <w:r>
        <w:t xml:space="preserve">If you look at the</w:t>
      </w:r>
      <w:r>
        <w:t xml:space="preserve"> </w:t>
      </w:r>
      <w:r>
        <w:rPr>
          <w:rStyle w:val="VerbatimChar"/>
        </w:rPr>
        <w:t xml:space="preserve">summary()</w:t>
      </w:r>
      <w:r>
        <w:t xml:space="preserve"> </w:t>
      </w:r>
      <w:r>
        <w:t xml:space="preserve">of our</w:t>
      </w:r>
      <w:r>
        <w:t xml:space="preserve"> </w:t>
      </w:r>
      <w:r>
        <w:rPr>
          <w:rStyle w:val="VerbatimChar"/>
        </w:rPr>
        <w:t xml:space="preserve">bestmod</w:t>
      </w:r>
      <w:r>
        <w:t xml:space="preserve"> </w:t>
      </w:r>
      <w:r>
        <w:t xml:space="preserve">object we can see which predictors were included in the subset of each size. The output is not fun to look at though!</w:t>
      </w:r>
    </w:p>
    <w:p>
      <w:pPr>
        <w:pStyle w:val="BodyText"/>
      </w:pPr>
      <w:r>
        <w:t xml:space="preserve">Now we can use either AIC/BIC or adjusted</w:t>
      </w:r>
      <w:r>
        <w:t xml:space="preserve"> </w:t>
      </w:r>
      <m:oMath>
        <m:sSup>
          <m:e>
            <m:r>
              <m:t>R</m:t>
            </m:r>
          </m:e>
          <m:sup>
            <m:r>
              <m:t>2</m:t>
            </m:r>
          </m:sup>
        </m:sSup>
      </m:oMath>
      <w:r>
        <w:t xml:space="preserve"> </w:t>
      </w:r>
      <w:r>
        <w:t xml:space="preserve">to choose the best model among these 11 models. We can pull of the model criterion for each model.</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r>
        <w:br/>
      </w:r>
      <w:r>
        <w:rPr>
          <w:rStyle w:val="NormalTok"/>
        </w:rPr>
        <w:t xml:space="preserve">metrics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aic       bic adjR2</w:t>
      </w:r>
      <w:r>
        <w:br/>
      </w:r>
      <w:r>
        <w:rPr>
          <w:rStyle w:val="VerbatimChar"/>
        </w:rPr>
        <w:t xml:space="preserve">1  6285.655 -3161.235 0.313</w:t>
      </w:r>
      <w:r>
        <w:br/>
      </w:r>
      <w:r>
        <w:rPr>
          <w:rStyle w:val="VerbatimChar"/>
        </w:rPr>
        <w:t xml:space="preserve">2  3019.331 -5273.141 0.465</w:t>
      </w:r>
      <w:r>
        <w:br/>
      </w:r>
      <w:r>
        <w:rPr>
          <w:rStyle w:val="VerbatimChar"/>
        </w:rPr>
        <w:t xml:space="preserve">3  1986.737 -6063.689 0.513</w:t>
      </w:r>
      <w:r>
        <w:br/>
      </w:r>
      <w:r>
        <w:rPr>
          <w:rStyle w:val="VerbatimChar"/>
        </w:rPr>
        <w:t xml:space="preserve">4   970.209 -6923.278 0.561</w:t>
      </w:r>
      <w:r>
        <w:br/>
      </w:r>
      <w:r>
        <w:rPr>
          <w:rStyle w:val="VerbatimChar"/>
        </w:rPr>
        <w:t xml:space="preserve">5   361.851 -7480.966 0.589</w:t>
      </w:r>
      <w:r>
        <w:br/>
      </w:r>
      <w:r>
        <w:rPr>
          <w:rStyle w:val="VerbatimChar"/>
        </w:rPr>
        <w:t xml:space="preserve">6   220.201 -7611.007 0.596</w:t>
      </w:r>
      <w:r>
        <w:br/>
      </w:r>
      <w:r>
        <w:rPr>
          <w:rStyle w:val="VerbatimChar"/>
        </w:rPr>
        <w:t xml:space="preserve">7   124.011 -7698.366 0.600</w:t>
      </w:r>
      <w:r>
        <w:br/>
      </w:r>
      <w:r>
        <w:rPr>
          <w:rStyle w:val="VerbatimChar"/>
        </w:rPr>
        <w:t xml:space="preserve">8    30.797 -7783.862 0.605</w:t>
      </w:r>
      <w:r>
        <w:br/>
      </w:r>
      <w:r>
        <w:rPr>
          <w:rStyle w:val="VerbatimChar"/>
        </w:rPr>
        <w:t xml:space="preserve">9    10.418 -7797.193 0.606</w:t>
      </w:r>
      <w:r>
        <w:br/>
      </w:r>
      <w:r>
        <w:rPr>
          <w:rStyle w:val="VerbatimChar"/>
        </w:rPr>
        <w:t xml:space="preserve">10    9.111 -7791.460 0.606</w:t>
      </w:r>
      <w:r>
        <w:br/>
      </w:r>
      <w:r>
        <w:rPr>
          <w:rStyle w:val="VerbatimChar"/>
        </w:rPr>
        <w:t xml:space="preserve">11   10.209 -7783.320 0.606</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11-Linear_Regression_Models_Continued_files/figure-docx/unnamed-chunk-16-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best subset selection in our bike share data.</w:t>
            </w:r>
          </w:p>
        </w:tc>
      </w:tr>
    </w:tbl>
    <w:p>
      <w:pPr>
        <w:pStyle w:val="BodyText"/>
      </w:pPr>
      <w:r>
        <w:t xml:space="preserve">The minimum AIC and adjusted</w:t>
      </w:r>
      <w:r>
        <w:t xml:space="preserve"> </w:t>
      </w:r>
      <m:oMath>
        <m:sSup>
          <m:e>
            <m:r>
              <m:t>R</m:t>
            </m:r>
          </m:e>
          <m:sup>
            <m:r>
              <m:t>2</m:t>
            </m:r>
          </m:sup>
        </m:sSup>
      </m:oMath>
      <w:r>
        <w:t xml:space="preserve"> </w:t>
      </w:r>
      <w:r>
        <w:t xml:space="preserve">occurs for model size</w:t>
      </w:r>
      <w:r>
        <w:t xml:space="preserve"> </w:t>
      </w:r>
      <m:oMath>
        <m:r>
          <m:t>10</m:t>
        </m:r>
      </m:oMath>
      <w:r>
        <w:t xml:space="preserve">. For BIC it occurs for the model of size</w:t>
      </w:r>
      <w:r>
        <w:t xml:space="preserve"> </w:t>
      </w:r>
      <m:oMath>
        <m:r>
          <m:t>9</m:t>
        </m:r>
      </m:oMath>
      <w:r>
        <w:t xml:space="preserve">. These two fitted models are below.</w:t>
      </w:r>
    </w:p>
    <w:p>
      <w:pPr>
        <w:pStyle w:val="SourceCode"/>
      </w:pPr>
      <w:r>
        <w:rPr>
          <w:rStyle w:val="CommentTok"/>
        </w:rPr>
        <w:t xml:space="preserve">#BIC best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9</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(Intercept)                  hour           temperature </w:t>
      </w:r>
      <w:r>
        <w:br/>
      </w:r>
      <w:r>
        <w:rPr>
          <w:rStyle w:val="VerbatimChar"/>
        </w:rPr>
        <w:t xml:space="preserve">                7.792                 0.044                -0.028 </w:t>
      </w:r>
      <w:r>
        <w:br/>
      </w:r>
      <w:r>
        <w:rPr>
          <w:rStyle w:val="VerbatimChar"/>
        </w:rPr>
        <w:t xml:space="preserve">             humidity dew_point_temperature              rainfall </w:t>
      </w:r>
      <w:r>
        <w:br/>
      </w:r>
      <w:r>
        <w:rPr>
          <w:rStyle w:val="VerbatimChar"/>
        </w:rPr>
        <w:t xml:space="preserve">               -0.036                 0.075                -0.227 </w:t>
      </w:r>
      <w:r>
        <w:br/>
      </w:r>
      <w:r>
        <w:rPr>
          <w:rStyle w:val="VerbatimChar"/>
        </w:rPr>
        <w:t xml:space="preserve">        seasonsSpring         seasonsSummer         seasonsWinter </w:t>
      </w:r>
      <w:r>
        <w:br/>
      </w:r>
      <w:r>
        <w:rPr>
          <w:rStyle w:val="VerbatimChar"/>
        </w:rPr>
        <w:t xml:space="preserve">               -0.339                -0.307                -0.810 </w:t>
      </w:r>
      <w:r>
        <w:br/>
      </w:r>
      <w:r>
        <w:rPr>
          <w:rStyle w:val="VerbatimChar"/>
        </w:rPr>
        <w:t xml:space="preserve">    holidayNo Holiday </w:t>
      </w:r>
      <w:r>
        <w:br/>
      </w:r>
      <w:r>
        <w:rPr>
          <w:rStyle w:val="VerbatimChar"/>
        </w:rPr>
        <w:t xml:space="preserve">                0.365 </w:t>
      </w:r>
    </w:p>
    <w:p>
      <w:pPr>
        <w:pStyle w:val="SourceCode"/>
      </w:pPr>
      <w:r>
        <w:rPr>
          <w:rStyle w:val="CommentTok"/>
        </w:rPr>
        <w:t xml:space="preserve">#AIC and adjusted R2 model</w:t>
      </w:r>
      <w:r>
        <w:br/>
      </w:r>
      <w:r>
        <w:rPr>
          <w:rStyle w:val="FunctionTok"/>
        </w:rPr>
        <w:t xml:space="preserve">round</w:t>
      </w:r>
      <w:r>
        <w:rPr>
          <w:rStyle w:val="NormalTok"/>
        </w:rPr>
        <w:t xml:space="preserve">(</w:t>
      </w:r>
      <w:r>
        <w:rPr>
          <w:rStyle w:val="FunctionTok"/>
        </w:rPr>
        <w:t xml:space="preserve">coef</w:t>
      </w:r>
      <w:r>
        <w:rPr>
          <w:rStyle w:val="NormalTok"/>
        </w:rPr>
        <w:t xml:space="preserve">(bestmod, </w:t>
      </w:r>
      <w:r>
        <w:rPr>
          <w:rStyle w:val="DecValTok"/>
        </w:rPr>
        <w:t xml:space="preserve">10</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(Intercept)                  hour           temperature </w:t>
      </w:r>
      <w:r>
        <w:br/>
      </w:r>
      <w:r>
        <w:rPr>
          <w:rStyle w:val="VerbatimChar"/>
        </w:rPr>
        <w:t xml:space="preserve">                7.800                 0.044                -0.027 </w:t>
      </w:r>
      <w:r>
        <w:br/>
      </w:r>
      <w:r>
        <w:rPr>
          <w:rStyle w:val="VerbatimChar"/>
        </w:rPr>
        <w:t xml:space="preserve">             humidity            wind_speed dew_point_temperature </w:t>
      </w:r>
      <w:r>
        <w:br/>
      </w:r>
      <w:r>
        <w:rPr>
          <w:rStyle w:val="VerbatimChar"/>
        </w:rPr>
        <w:t xml:space="preserve">               -0.036                -0.015                 0.074 </w:t>
      </w:r>
      <w:r>
        <w:br/>
      </w:r>
      <w:r>
        <w:rPr>
          <w:rStyle w:val="VerbatimChar"/>
        </w:rPr>
        <w:t xml:space="preserve">             rainfall         seasonsSpring         seasonsSummer </w:t>
      </w:r>
      <w:r>
        <w:br/>
      </w:r>
      <w:r>
        <w:rPr>
          <w:rStyle w:val="VerbatimChar"/>
        </w:rPr>
        <w:t xml:space="preserve">               -0.227                -0.333                -0.304 </w:t>
      </w:r>
      <w:r>
        <w:br/>
      </w:r>
      <w:r>
        <w:rPr>
          <w:rStyle w:val="VerbatimChar"/>
        </w:rPr>
        <w:t xml:space="preserve">        seasonsWinter     holidayNo Holiday </w:t>
      </w:r>
      <w:r>
        <w:br/>
      </w:r>
      <w:r>
        <w:rPr>
          <w:rStyle w:val="VerbatimChar"/>
        </w:rPr>
        <w:t xml:space="preserve">               -0.805                 0.364 </w:t>
      </w:r>
    </w:p>
    <w:p>
      <w:pPr>
        <w:pStyle w:val="FirstParagraph"/>
      </w:pPr>
      <w:r>
        <w:t xml:space="preserve">As mentioned before, investigating all off the</w:t>
      </w:r>
      <w:r>
        <w:t xml:space="preserve"> </w:t>
      </w:r>
      <m:oMath>
        <m:sSup>
          <m:e>
            <m:r>
              <m:t>2</m:t>
            </m:r>
          </m:e>
          <m:sup>
            <m:r>
              <m:t>p</m:t>
            </m:r>
          </m:sup>
        </m:sSup>
      </m:oMath>
      <w:r>
        <w:t xml:space="preserve"> </w:t>
      </w:r>
      <w:r>
        <w:t xml:space="preserve">models can be</w:t>
      </w:r>
      <w:r>
        <w:t xml:space="preserve"> </w:t>
      </w:r>
      <w:r>
        <w:t xml:space="preserve">computationally intensive for large values of</w:t>
      </w:r>
      <w:r>
        <w:t xml:space="preserve"> </w:t>
      </w:r>
      <m:oMath>
        <m:r>
          <m:t>p</m:t>
        </m:r>
      </m:oMath>
      <w:r>
        <w:t xml:space="preserve">. The following two</w:t>
      </w:r>
      <w:r>
        <w:t xml:space="preserve"> </w:t>
      </w:r>
      <w:r>
        <w:t xml:space="preserve">approaches provide computationally efficient alternatives using</w:t>
      </w:r>
      <w:r>
        <w:t xml:space="preserve"> </w:t>
      </w:r>
      <w:r>
        <w:rPr>
          <w:iCs/>
          <w:i/>
        </w:rPr>
        <w:t xml:space="preserve">stepwise subset selection</w:t>
      </w:r>
      <w:r>
        <w:t xml:space="preserve">.</w:t>
      </w:r>
    </w:p>
    <w:p>
      <w:r>
        <w:br w:type="page"/>
      </w:r>
    </w:p>
    <w:bookmarkEnd w:id="43"/>
    <w:bookmarkStart w:id="47" w:name="forward-stepwise-selection"/>
    <w:p>
      <w:pPr>
        <w:pStyle w:val="Heading3"/>
      </w:pPr>
      <w:r>
        <w:t xml:space="preserve">Forward Stepwise Selection</w:t>
      </w:r>
    </w:p>
    <w:p>
      <w:pPr>
        <w:pStyle w:val="FirstParagraph"/>
      </w:pPr>
      <w:r>
        <w:rPr>
          <w:iCs/>
          <w:i/>
        </w:rPr>
        <w:t xml:space="preserve">Forward stepwise selection</w:t>
      </w:r>
      <w:r>
        <w:t xml:space="preserve"> </w:t>
      </w:r>
      <w:r>
        <w:t xml:space="preserve">considers a much smaller set of models as compared to best subset selection. The</w:t>
      </w:r>
      <w:r>
        <w:t xml:space="preserve"> </w:t>
      </w:r>
      <w:r>
        <w:t xml:space="preserve">algorithm as as follows:</w:t>
      </w:r>
    </w:p>
    <w:p>
      <w:pPr>
        <w:numPr>
          <w:ilvl w:val="0"/>
          <w:numId w:val="1022"/>
        </w:numPr>
      </w:pPr>
      <w:r>
        <w:t xml:space="preserve">Start with the model with only intercept, and no other predictor.</w:t>
      </w:r>
      <w:r>
        <w:t xml:space="preserve"> </w:t>
      </w:r>
      <w:r>
        <w:t xml:space="preserve">Denote the model by</w:t>
      </w:r>
      <w:r>
        <w:t xml:space="preserve"> </w:t>
      </w:r>
      <m:oMath>
        <m:sSub>
          <m:e>
            <m:r>
              <m:t>M</m:t>
            </m:r>
          </m:e>
          <m:sub>
            <m:r>
              <m:t>0</m:t>
            </m:r>
          </m:sub>
        </m:sSub>
      </m:oMath>
      <w:r>
        <w:t xml:space="preserve">.</w:t>
      </w:r>
    </w:p>
    <w:p>
      <w:pPr>
        <w:numPr>
          <w:ilvl w:val="0"/>
          <w:numId w:val="1022"/>
        </w:numPr>
      </w:pPr>
      <w:r>
        <w:t xml:space="preserve">For</w:t>
      </w:r>
      <w:r>
        <w:t xml:space="preserve"> </w:t>
      </w:r>
      <m:oMath>
        <m:r>
          <m:t>k</m:t>
        </m:r>
        <m:r>
          <m:rPr>
            <m:sty m:val="p"/>
          </m:rPr>
          <m:t>=</m:t>
        </m:r>
        <m:r>
          <m:t>0</m:t>
        </m:r>
        <m:r>
          <m:rPr>
            <m:sty m:val="p"/>
          </m:rPr>
          <m:t>,</m:t>
        </m:r>
        <m:r>
          <m:rPr>
            <m:sty m:val="p"/>
          </m:rPr>
          <m:t>…</m:t>
        </m:r>
        <m:r>
          <m:rPr>
            <m:sty m:val="p"/>
          </m:rPr>
          <m:t>,</m:t>
        </m:r>
        <m:r>
          <m:t>p</m:t>
        </m:r>
        <m:r>
          <m:rPr>
            <m:sty m:val="p"/>
          </m:rPr>
          <m:t>−</m:t>
        </m:r>
        <m:r>
          <m:t>1</m:t>
        </m:r>
      </m:oMath>
      <w:r>
        <w:t xml:space="preserve">,</w:t>
      </w:r>
    </w:p>
    <w:p>
      <w:pPr>
        <w:numPr>
          <w:ilvl w:val="1"/>
          <w:numId w:val="1023"/>
        </w:numPr>
        <w:pStyle w:val="Compact"/>
      </w:pPr>
      <w:r>
        <w:t xml:space="preserve">consider all</w:t>
      </w:r>
      <w:r>
        <w:t xml:space="preserve"> </w:t>
      </w:r>
      <m:oMath>
        <m:r>
          <m:t>p</m:t>
        </m:r>
        <m:r>
          <m:rPr>
            <m:sty m:val="p"/>
          </m:rPr>
          <m:t>−</m:t>
        </m:r>
        <m:r>
          <m:t>k</m:t>
        </m:r>
      </m:oMath>
      <w:r>
        <w:t xml:space="preserve"> </w:t>
      </w:r>
      <w:r>
        <w:t xml:space="preserve">models that adds one more predictor to the</w:t>
      </w:r>
      <w:r>
        <w:t xml:space="preserve"> </w:t>
      </w:r>
      <w:r>
        <w:t xml:space="preserve">existing predictors in</w:t>
      </w:r>
      <w:r>
        <w:t xml:space="preserve"> </w:t>
      </w:r>
      <m:oMath>
        <m:sSub>
          <m:e>
            <m:r>
              <m:t>M</m:t>
            </m:r>
          </m:e>
          <m:sub>
            <m:r>
              <m:t>k</m:t>
            </m:r>
          </m:sub>
        </m:sSub>
      </m:oMath>
      <w:r>
        <w:t xml:space="preserve">.</w:t>
      </w:r>
    </w:p>
    <w:p>
      <w:pPr>
        <w:numPr>
          <w:ilvl w:val="1"/>
          <w:numId w:val="1023"/>
        </w:numPr>
        <w:pStyle w:val="Compact"/>
      </w:pPr>
      <w:r>
        <w:t xml:space="preserve">choose the best among these</w:t>
      </w:r>
      <w:r>
        <w:t xml:space="preserve"> </w:t>
      </w:r>
      <m:oMath>
        <m:r>
          <m:t>p</m:t>
        </m:r>
        <m:r>
          <m:rPr>
            <m:sty m:val="p"/>
          </m:rPr>
          <m:t>−</m:t>
        </m:r>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2"/>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r>
        <w:br w:type="page"/>
      </w:r>
    </w:p>
    <w:p>
      <w:pPr>
        <w:pStyle w:val="FirstParagraph"/>
      </w:pPr>
      <w:r>
        <w:t xml:space="preserve">The following code performs forward stepwise selection for</w:t>
      </w:r>
      <w:r>
        <w:t xml:space="preserve"> </w:t>
      </w:r>
      <w:r>
        <w:rPr>
          <w:rStyle w:val="VerbatimChar"/>
        </w:rPr>
        <w:t xml:space="preserve">bike_share</w:t>
      </w:r>
      <w:r>
        <w:t xml:space="preserve"> </w:t>
      </w:r>
      <w:r>
        <w:t xml:space="preserve">data example.</w:t>
      </w:r>
    </w:p>
    <w:p>
      <w:pPr>
        <w:pStyle w:val="SourceCode"/>
      </w:pPr>
      <w:r>
        <w:rPr>
          <w:rStyle w:val="NormalTok"/>
        </w:rPr>
        <w:t xml:space="preserve">forward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  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(forward)</w:t>
      </w:r>
    </w:p>
    <w:p>
      <w:pPr>
        <w:pStyle w:val="FirstParagraph"/>
      </w:pPr>
      <w:r>
        <w:t xml:space="preserve">As before, we could look at the</w:t>
      </w:r>
      <w:r>
        <w:t xml:space="preserve"> </w:t>
      </w:r>
      <w:r>
        <w:rPr>
          <w:rStyle w:val="VerbatimChar"/>
        </w:rPr>
        <w:t xml:space="preserve">summary()</w:t>
      </w:r>
      <w:r>
        <w:t xml:space="preserve"> </w:t>
      </w:r>
      <w:r>
        <w:t xml:space="preserve">of this object but it isn’t nice to look at. Just as before, we can choose the</w:t>
      </w:r>
      <w:r>
        <w:t xml:space="preserve"> </w:t>
      </w:r>
      <w:r>
        <w:t xml:space="preserve">best model among these 11 models by looking at our criteria.</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33600"/>
                  <wp:effectExtent b="0" l="0" r="0" t="0"/>
                  <wp:docPr descr="" title="" id="45" name="Picture"/>
                  <a:graphic>
                    <a:graphicData uri="http://schemas.openxmlformats.org/drawingml/2006/picture">
                      <pic:pic>
                        <pic:nvPicPr>
                          <pic:cNvPr descr="11-Linear_Regression_Models_Continued_files/figure-docx/unnamed-chunk-20-1.png" id="46" name="Picture"/>
                          <pic:cNvPicPr>
                            <a:picLocks noChangeArrowheads="1" noChangeAspect="1"/>
                          </pic:cNvPicPr>
                        </pic:nvPicPr>
                        <pic:blipFill>
                          <a:blip r:embed="rId44"/>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forward stepwise selection in bike share data.</w:t>
            </w:r>
          </w:p>
        </w:tc>
      </w:tr>
    </w:tbl>
    <w:p>
      <w:pPr>
        <w:pStyle w:val="BodyText"/>
      </w:pPr>
      <w:r>
        <w:t xml:space="preserve">In this case, we get the same exact results as with best subset selection (the same predictors are chosen in the models of size 9 and 10).</w:t>
      </w:r>
    </w:p>
    <w:p>
      <w:r>
        <w:br w:type="page"/>
      </w:r>
    </w:p>
    <w:bookmarkEnd w:id="47"/>
    <w:bookmarkStart w:id="51" w:name="backward-stepwise-selection"/>
    <w:p>
      <w:pPr>
        <w:pStyle w:val="Heading3"/>
      </w:pPr>
      <w:r>
        <w:t xml:space="preserve">Backward Stepwise Selection</w:t>
      </w:r>
    </w:p>
    <w:p>
      <w:pPr>
        <w:pStyle w:val="FirstParagraph"/>
      </w:pPr>
      <w:r>
        <w:t xml:space="preserve">Like forward selection, backward selection also considers a smaller set</w:t>
      </w:r>
      <w:r>
        <w:t xml:space="preserve"> </w:t>
      </w:r>
      <w:r>
        <w:t xml:space="preserve">of models. It start from including all the predictors, and gradually</w:t>
      </w:r>
      <w:r>
        <w:t xml:space="preserve"> </w:t>
      </w:r>
      <w:r>
        <w:t xml:space="preserve">removes one predictor at a time. The following algorithm performs</w:t>
      </w:r>
      <w:r>
        <w:t xml:space="preserve"> </w:t>
      </w:r>
      <w:r>
        <w:t xml:space="preserve">backward stepwise selection.</w:t>
      </w:r>
    </w:p>
    <w:p>
      <w:pPr>
        <w:numPr>
          <w:ilvl w:val="0"/>
          <w:numId w:val="1024"/>
        </w:numPr>
      </w:pPr>
      <w:r>
        <w:t xml:space="preserve">Start with the model with all the predictors included. Denote the</w:t>
      </w:r>
      <w:r>
        <w:t xml:space="preserve"> </w:t>
      </w:r>
      <w:r>
        <w:t xml:space="preserve">model by</w:t>
      </w:r>
      <w:r>
        <w:t xml:space="preserve"> </w:t>
      </w:r>
      <m:oMath>
        <m:sSub>
          <m:e>
            <m:r>
              <m:t>M</m:t>
            </m:r>
          </m:e>
          <m:sub>
            <m:r>
              <m:t>p</m:t>
            </m:r>
          </m:sub>
        </m:sSub>
      </m:oMath>
      <w:r>
        <w:t xml:space="preserve">.</w:t>
      </w:r>
    </w:p>
    <w:p>
      <w:pPr>
        <w:numPr>
          <w:ilvl w:val="0"/>
          <w:numId w:val="1024"/>
        </w:numPr>
      </w:pPr>
      <w:r>
        <w:t xml:space="preserve">For</w:t>
      </w:r>
      <w:r>
        <w:t xml:space="preserve"> </w:t>
      </w:r>
      <m:oMath>
        <m:r>
          <m:t>k</m:t>
        </m:r>
        <m:r>
          <m:rPr>
            <m:sty m:val="p"/>
          </m:rPr>
          <m:t>=</m:t>
        </m:r>
        <m:r>
          <m:t>p</m:t>
        </m:r>
        <m:r>
          <m:rPr>
            <m:sty m:val="p"/>
          </m:rPr>
          <m:t>,</m:t>
        </m:r>
        <m:r>
          <m:t>p</m:t>
        </m:r>
        <m:r>
          <m:rPr>
            <m:sty m:val="p"/>
          </m:rPr>
          <m:t>−</m:t>
        </m:r>
        <m:r>
          <m:t>1</m:t>
        </m:r>
        <m:r>
          <m:rPr>
            <m:sty m:val="p"/>
          </m:rPr>
          <m:t>…</m:t>
        </m:r>
        <m:r>
          <m:rPr>
            <m:sty m:val="p"/>
          </m:rPr>
          <m:t>,</m:t>
        </m:r>
        <m:r>
          <m:t>1</m:t>
        </m:r>
      </m:oMath>
      <w:r>
        <w:t xml:space="preserve">,</w:t>
      </w:r>
    </w:p>
    <w:p>
      <w:pPr>
        <w:numPr>
          <w:ilvl w:val="1"/>
          <w:numId w:val="1025"/>
        </w:numPr>
        <w:pStyle w:val="Compact"/>
      </w:pPr>
      <w:r>
        <w:t xml:space="preserve">consider all</w:t>
      </w:r>
      <w:r>
        <w:t xml:space="preserve"> </w:t>
      </w:r>
      <m:oMath>
        <m:r>
          <m:t>k</m:t>
        </m:r>
      </m:oMath>
      <w:r>
        <w:t xml:space="preserve"> </w:t>
      </w:r>
      <w:r>
        <w:t xml:space="preserve">models that contain all but one of the</w:t>
      </w:r>
      <w:r>
        <w:t xml:space="preserve"> </w:t>
      </w:r>
      <w:r>
        <w:t xml:space="preserve">predictors in</w:t>
      </w:r>
      <w:r>
        <w:t xml:space="preserve"> </w:t>
      </w:r>
      <m:oMath>
        <m:sSub>
          <m:e>
            <m:r>
              <m:t>M</m:t>
            </m:r>
          </m:e>
          <m:sub>
            <m:r>
              <m:t>k</m:t>
            </m:r>
          </m:sub>
        </m:sSub>
      </m:oMath>
      <w:r>
        <w:t xml:space="preserve">, for a total of</w:t>
      </w:r>
      <w:r>
        <w:t xml:space="preserve"> </w:t>
      </w:r>
      <m:oMath>
        <m:r>
          <m:t>k</m:t>
        </m:r>
        <m:r>
          <m:rPr>
            <m:sty m:val="p"/>
          </m:rPr>
          <m:t>−</m:t>
        </m:r>
        <m:r>
          <m:t>1</m:t>
        </m:r>
      </m:oMath>
      <w:r>
        <w:t xml:space="preserve"> </w:t>
      </w:r>
      <w:r>
        <w:t xml:space="preserve">predictors.</w:t>
      </w:r>
    </w:p>
    <w:p>
      <w:pPr>
        <w:numPr>
          <w:ilvl w:val="1"/>
          <w:numId w:val="1025"/>
        </w:numPr>
        <w:pStyle w:val="Compact"/>
      </w:pPr>
      <w:r>
        <w:t xml:space="preserve">choose the best among these</w:t>
      </w:r>
      <w:r>
        <w:t xml:space="preserve"> </w:t>
      </w:r>
      <m:oMath>
        <m:r>
          <m:t>k</m:t>
        </m:r>
      </m:oMath>
      <w:r>
        <w:t xml:space="preserve"> </w:t>
      </w:r>
      <w:r>
        <w:t xml:space="preserve">models; denote this model by</w:t>
      </w:r>
      <w:r>
        <w:t xml:space="preserve"> </w:t>
      </w:r>
      <m:oMath>
        <m:sSub>
          <m:e>
            <m:r>
              <m:t>M</m:t>
            </m:r>
          </m:e>
          <m:sub>
            <m:r>
              <m:t>k</m:t>
            </m:r>
            <m:r>
              <m:rPr>
                <m:sty m:val="p"/>
              </m:rPr>
              <m:t>−</m:t>
            </m:r>
            <m:r>
              <m:t>1</m:t>
            </m:r>
          </m:sub>
        </m:sSub>
      </m:oMath>
    </w:p>
    <w:p>
      <w:pPr>
        <w:numPr>
          <w:ilvl w:val="0"/>
          <w:numId w:val="1024"/>
        </w:numPr>
      </w:pPr>
      <w:r>
        <w:t xml:space="preserve">Among the models</w:t>
      </w:r>
      <w:r>
        <w:t xml:space="preserve"> </w:t>
      </w:r>
      <m:oMath>
        <m:sSub>
          <m:e>
            <m:r>
              <m:t>M</m:t>
            </m:r>
          </m:e>
          <m:sub>
            <m:r>
              <m:t>0</m:t>
            </m:r>
          </m:sub>
        </m:sSub>
        <m:r>
          <m:rPr>
            <m:sty m:val="p"/>
          </m:rPr>
          <m:t>,</m:t>
        </m:r>
        <m:sSub>
          <m:e>
            <m:r>
              <m:t>M</m:t>
            </m:r>
          </m:e>
          <m:sub>
            <m:r>
              <m:t>1</m:t>
            </m:r>
          </m:sub>
        </m:sSub>
        <m:r>
          <m:rPr>
            <m:sty m:val="p"/>
          </m:rPr>
          <m:t>,</m:t>
        </m:r>
        <m:r>
          <m:rPr>
            <m:sty m:val="p"/>
          </m:rPr>
          <m:t>…</m:t>
        </m:r>
        <m:r>
          <m:rPr>
            <m:sty m:val="p"/>
          </m:rPr>
          <m:t>,</m:t>
        </m:r>
        <m:sSub>
          <m:e>
            <m:r>
              <m:t>M</m:t>
            </m:r>
          </m:e>
          <m:sub>
            <m:r>
              <m:t>p</m:t>
            </m:r>
          </m:sub>
        </m:sSub>
      </m:oMath>
      <w:r>
        <w:t xml:space="preserve">, choose the best model</w:t>
      </w:r>
      <w:r>
        <w:t xml:space="preserve"> </w:t>
      </w:r>
      <w:r>
        <w:t xml:space="preserve">using AIC, BIC, adjusted</w:t>
      </w:r>
      <w:r>
        <w:t xml:space="preserve"> </w:t>
      </w:r>
      <m:oMath>
        <m:sSup>
          <m:e>
            <m:r>
              <m:t>R</m:t>
            </m:r>
          </m:e>
          <m:sup>
            <m:r>
              <m:t>2</m:t>
            </m:r>
          </m:sup>
        </m:sSup>
      </m:oMath>
      <w:r>
        <w:t xml:space="preserve"> </w:t>
      </w:r>
      <w:r>
        <w:t xml:space="preserve">or CV.</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The following code performs backward stepwise selection for</w:t>
      </w:r>
      <w:r>
        <w:t xml:space="preserve"> </w:t>
      </w:r>
      <w:r>
        <w:t xml:space="preserve">the</w:t>
      </w:r>
      <w:r>
        <w:t xml:space="preserve"> </w:t>
      </w:r>
      <w:r>
        <w:rPr>
          <w:rStyle w:val="VerbatimChar"/>
        </w:rPr>
        <w:t xml:space="preserve">bike_share</w:t>
      </w:r>
      <w:r>
        <w:t xml:space="preserve"> </w:t>
      </w:r>
      <w:r>
        <w:t xml:space="preserve">data example.</w:t>
      </w:r>
    </w:p>
    <w:p>
      <w:pPr>
        <w:pStyle w:val="SourceCode"/>
      </w:pPr>
      <w:r>
        <w:rPr>
          <w:rStyle w:val="NormalTok"/>
        </w:rPr>
        <w:t xml:space="preserve">backward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 </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CommentTok"/>
        </w:rPr>
        <w:t xml:space="preserve"># summary</w:t>
      </w:r>
      <w:r>
        <w:br/>
      </w:r>
      <w:r>
        <w:rPr>
          <w:rStyle w:val="NormalTok"/>
        </w:rPr>
        <w:t xml:space="preserve">mod_summary </w:t>
      </w:r>
      <w:r>
        <w:rPr>
          <w:rStyle w:val="OtherTok"/>
        </w:rPr>
        <w:t xml:space="preserve">&lt;-</w:t>
      </w:r>
      <w:r>
        <w:rPr>
          <w:rStyle w:val="NormalTok"/>
        </w:rPr>
        <w:t xml:space="preserve"> </w:t>
      </w:r>
      <w:r>
        <w:rPr>
          <w:rStyle w:val="FunctionTok"/>
        </w:rPr>
        <w:t xml:space="preserve">summary</w:t>
      </w:r>
      <w:r>
        <w:rPr>
          <w:rStyle w:val="NormalTok"/>
        </w:rPr>
        <w:t xml:space="preserve">(backward)</w:t>
      </w:r>
    </w:p>
    <w:p>
      <w:pPr>
        <w:pStyle w:val="FirstParagraph"/>
      </w:pPr>
      <w:r>
        <w:t xml:space="preserve">As before, the summary shows which predictors give the best model (based</w:t>
      </w:r>
      <w:r>
        <w:t xml:space="preserve"> </w:t>
      </w:r>
      <w:r>
        <w:t xml:space="preserve">on training set performance) for each model size. Next we can choose the</w:t>
      </w:r>
      <w:r>
        <w:t xml:space="preserve"> </w:t>
      </w:r>
      <w:r>
        <w:t xml:space="preserve">best model among these 11 models.</w:t>
      </w:r>
    </w:p>
    <w:p>
      <w:pPr>
        <w:pStyle w:val="SourceCode"/>
      </w:pPr>
      <w:r>
        <w:rPr>
          <w:rStyle w:val="NormalTok"/>
        </w:rPr>
        <w:t xml:space="preserve">metrics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aic =</w:t>
      </w:r>
      <w:r>
        <w:rPr>
          <w:rStyle w:val="NormalTok"/>
        </w:rPr>
        <w:t xml:space="preserve"> mod_summary</w:t>
      </w:r>
      <w:r>
        <w:rPr>
          <w:rStyle w:val="SpecialCharTok"/>
        </w:rPr>
        <w:t xml:space="preserve">$</w:t>
      </w:r>
      <w:r>
        <w:rPr>
          <w:rStyle w:val="NormalTok"/>
        </w:rPr>
        <w:t xml:space="preserve">cp,</w:t>
      </w:r>
      <w:r>
        <w:br/>
      </w:r>
      <w:r>
        <w:rPr>
          <w:rStyle w:val="NormalTok"/>
        </w:rPr>
        <w:t xml:space="preserve">                      </w:t>
      </w:r>
      <w:r>
        <w:rPr>
          <w:rStyle w:val="AttributeTok"/>
        </w:rPr>
        <w:t xml:space="preserve">bic =</w:t>
      </w:r>
      <w:r>
        <w:rPr>
          <w:rStyle w:val="NormalTok"/>
        </w:rPr>
        <w:t xml:space="preserve"> mod_summary</w:t>
      </w:r>
      <w:r>
        <w:rPr>
          <w:rStyle w:val="SpecialCharTok"/>
        </w:rPr>
        <w:t xml:space="preserve">$</w:t>
      </w:r>
      <w:r>
        <w:rPr>
          <w:rStyle w:val="NormalTok"/>
        </w:rPr>
        <w:t xml:space="preserve">bic,</w:t>
      </w:r>
      <w:r>
        <w:br/>
      </w:r>
      <w:r>
        <w:rPr>
          <w:rStyle w:val="NormalTok"/>
        </w:rPr>
        <w:t xml:space="preserve">                      </w:t>
      </w:r>
      <w:r>
        <w:rPr>
          <w:rStyle w:val="AttributeTok"/>
        </w:rPr>
        <w:t xml:space="preserve">adjR2 =</w:t>
      </w:r>
      <w:r>
        <w:rPr>
          <w:rStyle w:val="NormalTok"/>
        </w:rPr>
        <w:t xml:space="preserve"> mod_summary</w:t>
      </w:r>
      <w:r>
        <w:rPr>
          <w:rStyle w:val="SpecialCharTok"/>
        </w:rPr>
        <w:t xml:space="preserve">$</w:t>
      </w:r>
      <w:r>
        <w:rPr>
          <w:rStyle w:val="NormalTok"/>
        </w:rPr>
        <w:t xml:space="preserve">adjr2)</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33600"/>
                  <wp:effectExtent b="0" l="0" r="0" t="0"/>
                  <wp:docPr descr="" title="" id="49" name="Picture"/>
                  <a:graphic>
                    <a:graphicData uri="http://schemas.openxmlformats.org/drawingml/2006/picture">
                      <pic:pic>
                        <pic:nvPicPr>
                          <pic:cNvPr descr="11-Linear_Regression_Models_Continued_files/figure-docx/unnamed-chunk-23-1.png"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AIC, BIC and Adjusted</w:t>
            </w:r>
            <w:r>
              <w:t xml:space="preserve"> </w:t>
            </w:r>
            <m:oMath>
              <m:sSup>
                <m:e>
                  <m:r>
                    <m:t>R</m:t>
                  </m:r>
                </m:e>
                <m:sup>
                  <m:r>
                    <m:t>2</m:t>
                  </m:r>
                </m:sup>
              </m:sSup>
            </m:oMath>
            <w:r>
              <w:t xml:space="preserve"> </w:t>
            </w:r>
            <w:r>
              <w:t xml:space="preserve">for backward stepwise selection in bike share data.</w:t>
            </w:r>
          </w:p>
        </w:tc>
      </w:tr>
    </w:tbl>
    <w:p>
      <w:pPr>
        <w:pStyle w:val="BodyText"/>
      </w:pPr>
      <w:r>
        <w:t xml:space="preserve">In the</w:t>
      </w:r>
      <w:r>
        <w:t xml:space="preserve"> </w:t>
      </w:r>
      <w:r>
        <w:rPr>
          <w:rStyle w:val="VerbatimChar"/>
        </w:rPr>
        <w:t xml:space="preserve">bike_share</w:t>
      </w:r>
      <w:r>
        <w:t xml:space="preserve"> </w:t>
      </w:r>
      <w:r>
        <w:t xml:space="preserve">data example seen so far, the results match regardless of method we used. This is generally not going to hold!</w:t>
      </w:r>
    </w:p>
    <w:p>
      <w:pPr>
        <w:pStyle w:val="BodyText"/>
      </w:pPr>
      <w:r>
        <w:t xml:space="preserve">As the model chosen by AIC, adjusted</w:t>
      </w:r>
      <w:r>
        <w:t xml:space="preserve"> </w:t>
      </w:r>
      <m:oMath>
        <m:sSup>
          <m:e>
            <m:r>
              <m:t>R</m:t>
            </m:r>
          </m:e>
          <m:sup>
            <m:r>
              <m:t>2</m:t>
            </m:r>
          </m:sup>
        </m:sSup>
      </m:oMath>
      <w:r>
        <w:t xml:space="preserve">, and BIC differ, we can pick the criteria we like the most (e.g. BIC for typically giving smaller models), and go with the corresponding best model.</w:t>
      </w:r>
    </w:p>
    <w:p>
      <w:r>
        <w:br w:type="page"/>
      </w:r>
    </w:p>
    <w:bookmarkEnd w:id="51"/>
    <w:bookmarkStart w:id="55" w:name="X5b955c4ae11abe98129446f64ea5e2b28e8928d"/>
    <w:p>
      <w:pPr>
        <w:pStyle w:val="Heading3"/>
      </w:pPr>
      <w:r>
        <w:t xml:space="preserve">Using the Holdout and Cross-Validation for Subset Selection</w:t>
      </w:r>
    </w:p>
    <w:p>
      <w:pPr>
        <w:pStyle w:val="FirstParagraph"/>
      </w:pPr>
      <w:r>
        <w:t xml:space="preserve">As mentioned before, apart from AIC/BIC/adjusted</w:t>
      </w:r>
      <w:r>
        <w:t xml:space="preserve"> </w:t>
      </w:r>
      <m:oMath>
        <m:sSup>
          <m:e>
            <m:r>
              <m:t>R</m:t>
            </m:r>
          </m:e>
          <m:sup>
            <m:r>
              <m:t>2</m:t>
            </m:r>
          </m:sup>
        </m:sSup>
      </m:oMath>
      <w:r>
        <w:t xml:space="preserve">, it is also</w:t>
      </w:r>
      <w:r>
        <w:t xml:space="preserve"> </w:t>
      </w:r>
      <w:r>
        <w:t xml:space="preserve">possible to use data splitting techniques such as a holdout set or CV for</w:t>
      </w:r>
      <w:r>
        <w:t xml:space="preserve"> </w:t>
      </w:r>
      <w:r>
        <w:t xml:space="preserve">model selection.</w:t>
      </w:r>
    </w:p>
    <w:p>
      <w:pPr>
        <w:pStyle w:val="BodyText"/>
      </w:pPr>
      <w:r>
        <w:t xml:space="preserve">Ideally, we can run CV for each of the</w:t>
      </w:r>
      <w:r>
        <w:t xml:space="preserve"> </w:t>
      </w:r>
      <m:oMath>
        <m:sSup>
          <m:e>
            <m:r>
              <m:t>2</m:t>
            </m:r>
          </m:e>
          <m:sup>
            <m:r>
              <m:t>p</m:t>
            </m:r>
          </m:sup>
        </m:sSup>
      </m:oMath>
      <w:r>
        <w:t xml:space="preserve"> </w:t>
      </w:r>
      <w:r>
        <w:t xml:space="preserve">models, and choose the one with best test error. However, such an approach can be computationally expensive.</w:t>
      </w:r>
    </w:p>
    <w:p>
      <w:pPr>
        <w:pStyle w:val="BodyText"/>
      </w:pPr>
      <w:r>
        <w:t xml:space="preserve">Alternatively, we can use the algorithms presented above and use CV on</w:t>
      </w:r>
      <w:r>
        <w:t xml:space="preserve"> </w:t>
      </w:r>
      <w:r>
        <w:t xml:space="preserve">them. It is important to recall our discussion in the previous chapters</w:t>
      </w:r>
      <w:r>
        <w:t xml:space="preserve"> </w:t>
      </w:r>
      <w:r>
        <w:t xml:space="preserve">about proper implementation of CV:</w:t>
      </w:r>
    </w:p>
    <w:p>
      <w:pPr>
        <w:numPr>
          <w:ilvl w:val="0"/>
          <w:numId w:val="1026"/>
        </w:numPr>
        <w:pStyle w:val="Compact"/>
      </w:pPr>
      <w:r>
        <w:t xml:space="preserve">the entire model building process, including any tuning, has to be applied to the training set.</w:t>
      </w:r>
    </w:p>
    <w:p>
      <w:pPr>
        <w:numPr>
          <w:ilvl w:val="0"/>
          <w:numId w:val="1026"/>
        </w:numPr>
        <w:pStyle w:val="Compact"/>
      </w:pPr>
      <w:r>
        <w:t xml:space="preserve">We</w:t>
      </w:r>
      <w:r>
        <w:t xml:space="preserve"> </w:t>
      </w:r>
      <w:r>
        <w:rPr>
          <w:bCs/>
          <w:b/>
        </w:rPr>
        <w:t xml:space="preserve">can not</w:t>
      </w:r>
      <w:r>
        <w:t xml:space="preserve"> </w:t>
      </w:r>
      <w:r>
        <w:t xml:space="preserve">simply use steps 1 and 2 on the full data to get</w:t>
      </w:r>
      <w:r>
        <w:t xml:space="preserve"> </w:t>
      </w:r>
      <m:oMath>
        <m:sSub>
          <m:e>
            <m:r>
              <m:t>M</m:t>
            </m:r>
          </m:e>
          <m:sub>
            <m:r>
              <m:t>0</m:t>
            </m:r>
          </m:sub>
        </m:sSub>
        <m:r>
          <m:rPr>
            <m:sty m:val="p"/>
          </m:rPr>
          <m:t>,</m:t>
        </m:r>
        <m:r>
          <m:rPr>
            <m:sty m:val="p"/>
          </m:rPr>
          <m:t>…</m:t>
        </m:r>
        <m:r>
          <m:rPr>
            <m:sty m:val="p"/>
          </m:rPr>
          <m:t>,</m:t>
        </m:r>
        <m:sSub>
          <m:e>
            <m:r>
              <m:t>M</m:t>
            </m:r>
          </m:e>
          <m:sub>
            <m:r>
              <m:t>p</m:t>
            </m:r>
          </m:sub>
        </m:sSub>
      </m:oMath>
      <w:r>
        <w:t xml:space="preserve"> </w:t>
      </w:r>
      <w:r>
        <w:t xml:space="preserve">and then just use CV on the final models.</w:t>
      </w:r>
    </w:p>
    <w:p>
      <w:pPr>
        <w:numPr>
          <w:ilvl w:val="0"/>
          <w:numId w:val="1026"/>
        </w:numPr>
        <w:pStyle w:val="Compact"/>
      </w:pPr>
      <w:r>
        <w:t xml:space="preserve">The following paragraph is quoted verbatim from the textbook to emphasize</w:t>
      </w:r>
      <w:r>
        <w:t xml:space="preserve"> </w:t>
      </w:r>
      <w:r>
        <w:t xml:space="preserve">this important point (page 271).</w:t>
      </w:r>
    </w:p>
    <w:p>
      <w:pPr>
        <w:pStyle w:val="BlockText"/>
      </w:pPr>
      <w:r>
        <w:t xml:space="preserve">In order for these approaches to yield accurate estimates of the test error, we must use</w:t>
      </w:r>
      <w:r>
        <w:t xml:space="preserve"> </w:t>
      </w:r>
      <w:r>
        <w:rPr>
          <w:iCs/>
          <w:i/>
        </w:rPr>
        <w:t xml:space="preserve">only the training observations</w:t>
      </w:r>
      <w:r>
        <w:t xml:space="preserve"> </w:t>
      </w:r>
      <w:r>
        <w:t xml:space="preserve">to perform all aspects of model-fitting—including variable selection. Therefore, the determination of which model of a given size is best must be made using</w:t>
      </w:r>
      <w:r>
        <w:t xml:space="preserve"> </w:t>
      </w:r>
      <w:r>
        <w:rPr>
          <w:iCs/>
          <w:i/>
        </w:rPr>
        <w:t xml:space="preserve">only the training observations</w:t>
      </w:r>
      <w:r>
        <w:t xml:space="preserve">. This point is subtle but important. If the full data set is used to perform the best subset selection step, the validation set errors and cross-validation errors that we obtain will not be accurate estimates of the test error.</w:t>
      </w:r>
    </w:p>
    <w:p>
      <w:pPr>
        <w:pStyle w:val="FirstParagraph"/>
      </w:pPr>
      <w:r>
        <w:t xml:space="preserve">Thus we can think the</w:t>
      </w:r>
      <w:r>
        <w:t xml:space="preserve"> </w:t>
      </w:r>
      <w:r>
        <w:rPr>
          <w:bCs/>
          <w:b/>
        </w:rPr>
        <w:t xml:space="preserve">model size</w:t>
      </w:r>
      <w:r>
        <w:t xml:space="preserve"> </w:t>
      </w:r>
      <w:r>
        <w:t xml:space="preserve">as a tuning parameter here, since each training set might yield different models even if the size (number of predictors) remains the same. We use holdout/CV to choose the best model size, and then choose the best model of that size using the full data.</w:t>
      </w:r>
    </w:p>
    <w:p>
      <w:pPr>
        <w:pStyle w:val="BodyText"/>
      </w:pPr>
      <w:r>
        <w:t xml:space="preserve">The algorithm of subset selection using a style</w:t>
      </w:r>
      <w:r>
        <w:t xml:space="preserve"> </w:t>
      </w:r>
      <w:r>
        <w:rPr>
          <w:iCs/>
          <w:i/>
        </w:rPr>
        <w:t xml:space="preserve">holdout method</w:t>
      </w:r>
      <w:r>
        <w:t xml:space="preserve"> </w:t>
      </w:r>
      <w:r>
        <w:t xml:space="preserve">is as follows:</w:t>
      </w:r>
    </w:p>
    <w:p>
      <w:pPr>
        <w:numPr>
          <w:ilvl w:val="0"/>
          <w:numId w:val="1027"/>
        </w:numPr>
      </w:pPr>
      <w:r>
        <w:t xml:space="preserve">Split the observations into training and test sets.</w:t>
      </w:r>
    </w:p>
    <w:p>
      <w:pPr>
        <w:numPr>
          <w:ilvl w:val="0"/>
          <w:numId w:val="1027"/>
        </w:numPr>
      </w:pPr>
      <w:r>
        <w:t xml:space="preserve">Apply best/forward/backward selection method on the training set.</w:t>
      </w:r>
    </w:p>
    <w:p>
      <w:pPr>
        <w:numPr>
          <w:ilvl w:val="0"/>
          <w:numId w:val="1027"/>
        </w:numPr>
      </w:pPr>
      <w:r>
        <w:t xml:space="preserve">For</w:t>
      </w:r>
      <w:r>
        <w:t xml:space="preserve"> </w:t>
      </w:r>
      <w:r>
        <w:rPr>
          <w:iCs/>
          <w:i/>
        </w:rPr>
        <w:t xml:space="preserve">each model size</w:t>
      </w:r>
      <w:r>
        <w:t xml:space="preserve">, pick the best model, and compute test error using the test set.</w:t>
      </w:r>
    </w:p>
    <w:p>
      <w:pPr>
        <w:numPr>
          <w:ilvl w:val="0"/>
          <w:numId w:val="1027"/>
        </w:numPr>
      </w:pPr>
      <w:r>
        <w:t xml:space="preserve">Choose the optimal model size that has minimum test error.</w:t>
      </w:r>
    </w:p>
    <w:p>
      <w:pPr>
        <w:numPr>
          <w:ilvl w:val="0"/>
          <w:numId w:val="1027"/>
        </w:numPr>
      </w:pPr>
      <w:r>
        <w:t xml:space="preserve">Finally, perform best/forward/backward subset selection on the</w:t>
      </w:r>
      <w:r>
        <w:t xml:space="preserve"> </w:t>
      </w:r>
      <w:r>
        <w:rPr>
          <w:bCs/>
          <w:b/>
        </w:rPr>
        <w:t xml:space="preserve">full data set</w:t>
      </w:r>
      <w:r>
        <w:t xml:space="preserve">, and select the best model of the size chosen in the previous step.</w:t>
      </w:r>
    </w:p>
    <w:p>
      <w:pPr>
        <w:pStyle w:val="FirstParagraph"/>
      </w:pPr>
      <w:r>
        <w:t xml:space="preserve">Let’s illustrate this.</w:t>
      </w:r>
    </w:p>
    <w:p>
      <w:pPr>
        <w:numPr>
          <w:ilvl w:val="0"/>
          <w:numId w:val="1028"/>
        </w:numPr>
        <w:pStyle w:val="Compact"/>
      </w:pPr>
      <w:r>
        <w:t xml:space="preserve">Obtain the train/test split.</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DocumentationTok"/>
        </w:rPr>
        <w:t xml:space="preserve">## Create test and training sets</w:t>
      </w:r>
      <w:r>
        <w:br/>
      </w:r>
      <w:r>
        <w:rPr>
          <w:rStyle w:val="NormalTok"/>
        </w:rPr>
        <w:t xml:space="preserve">data_split </w:t>
      </w:r>
      <w:r>
        <w:rPr>
          <w:rStyle w:val="OtherTok"/>
        </w:rPr>
        <w:t xml:space="preserve">&lt;-</w:t>
      </w:r>
      <w:r>
        <w:rPr>
          <w:rStyle w:val="NormalTok"/>
        </w:rPr>
        <w:t xml:space="preserve"> </w:t>
      </w:r>
      <w:r>
        <w:rPr>
          <w:rStyle w:val="FunctionTok"/>
        </w:rPr>
        <w:t xml:space="preserve">createDataPartition</w:t>
      </w:r>
      <w:r>
        <w:rPr>
          <w:rStyle w:val="NormalTok"/>
        </w:rPr>
        <w:t xml:space="preserve">(bike_share</w:t>
      </w:r>
      <w:r>
        <w:rPr>
          <w:rStyle w:val="SpecialCharTok"/>
        </w:rPr>
        <w:t xml:space="preserve">$</w:t>
      </w:r>
      <w:r>
        <w:rPr>
          <w:rStyle w:val="NormalTok"/>
        </w:rPr>
        <w:t xml:space="preserve">log_rented_bike_count, </w:t>
      </w:r>
      <w:r>
        <w:br/>
      </w:r>
      <w:r>
        <w:rPr>
          <w:rStyle w:val="NormalTok"/>
        </w:rPr>
        <w:t xml:space="preserve">                                  </w:t>
      </w:r>
      <w:r>
        <w:rPr>
          <w:rStyle w:val="AttributeTok"/>
        </w:rPr>
        <w:t xml:space="preserve">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test_set </w:t>
      </w:r>
      <w:r>
        <w:rPr>
          <w:rStyle w:val="OtherTok"/>
        </w:rPr>
        <w:t xml:space="preserve">&lt;-</w:t>
      </w:r>
      <w:r>
        <w:rPr>
          <w:rStyle w:val="NormalTok"/>
        </w:rPr>
        <w:t xml:space="preserve"> bike_share[</w:t>
      </w:r>
      <w:r>
        <w:rPr>
          <w:rStyle w:val="SpecialCharTok"/>
        </w:rPr>
        <w:t xml:space="preserve">-</w:t>
      </w:r>
      <w:r>
        <w:rPr>
          <w:rStyle w:val="NormalTok"/>
        </w:rPr>
        <w:t xml:space="preserve">data_split, ]</w:t>
      </w:r>
      <w:r>
        <w:br/>
      </w:r>
      <w:r>
        <w:rPr>
          <w:rStyle w:val="NormalTok"/>
        </w:rPr>
        <w:t xml:space="preserve">train_set </w:t>
      </w:r>
      <w:r>
        <w:rPr>
          <w:rStyle w:val="OtherTok"/>
        </w:rPr>
        <w:t xml:space="preserve">&lt;-</w:t>
      </w:r>
      <w:r>
        <w:rPr>
          <w:rStyle w:val="NormalTok"/>
        </w:rPr>
        <w:t xml:space="preserve"> bike_share[data_split, ]</w:t>
      </w:r>
    </w:p>
    <w:p>
      <w:pPr>
        <w:numPr>
          <w:ilvl w:val="0"/>
          <w:numId w:val="1029"/>
        </w:numPr>
        <w:pStyle w:val="Compact"/>
      </w:pPr>
      <w:r>
        <w:t xml:space="preserve">Apply best subsets on the training data</w:t>
      </w:r>
    </w:p>
    <w:p>
      <w:pPr>
        <w:pStyle w:val="SourceCode"/>
      </w:pPr>
      <w:r>
        <w:rPr>
          <w:rStyle w:val="DocumentationTok"/>
        </w:rPr>
        <w:t xml:space="preserve">## Best subset selection on the training data</w:t>
      </w:r>
      <w:r>
        <w:br/>
      </w:r>
      <w:r>
        <w:rPr>
          <w:rStyle w:val="NormalTok"/>
        </w:rPr>
        <w:t xml:space="preserve">best_train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train_set,</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br/>
      </w:r>
      <w:r>
        <w:rPr>
          <w:rStyle w:val="NormalTok"/>
        </w:rPr>
        <w:t xml:space="preserve">train_sum </w:t>
      </w:r>
      <w:r>
        <w:rPr>
          <w:rStyle w:val="OtherTok"/>
        </w:rPr>
        <w:t xml:space="preserve">&lt;-</w:t>
      </w:r>
      <w:r>
        <w:rPr>
          <w:rStyle w:val="NormalTok"/>
        </w:rPr>
        <w:t xml:space="preserve"> </w:t>
      </w:r>
      <w:r>
        <w:rPr>
          <w:rStyle w:val="FunctionTok"/>
        </w:rPr>
        <w:t xml:space="preserve">summary</w:t>
      </w:r>
      <w:r>
        <w:rPr>
          <w:rStyle w:val="NormalTok"/>
        </w:rPr>
        <w:t xml:space="preserve">(best_train)</w:t>
      </w:r>
    </w:p>
    <w:p>
      <w:pPr>
        <w:numPr>
          <w:ilvl w:val="0"/>
          <w:numId w:val="1030"/>
        </w:numPr>
      </w:pPr>
      <w:r>
        <w:t xml:space="preserve">For each model size, estimate the test performance</w:t>
      </w:r>
    </w:p>
    <w:p>
      <w:pPr>
        <w:numPr>
          <w:ilvl w:val="1"/>
          <w:numId w:val="1031"/>
        </w:numPr>
        <w:pStyle w:val="Compact"/>
      </w:pPr>
      <w:r>
        <w:t xml:space="preserve">A function to help us</w:t>
      </w:r>
    </w:p>
    <w:p>
      <w:pPr>
        <w:pStyle w:val="SourceCode"/>
      </w:pPr>
      <w:r>
        <w:rPr>
          <w:rStyle w:val="CommentTok"/>
        </w:rPr>
        <w:t xml:space="preserve">#We'll write a function to predict and estimate the error on the test set. </w:t>
      </w:r>
      <w:r>
        <w:br/>
      </w:r>
      <w:r>
        <w:rPr>
          <w:rStyle w:val="CommentTok"/>
        </w:rPr>
        <w:t xml:space="preserve">#Inputs are </w:t>
      </w:r>
      <w:r>
        <w:br/>
      </w:r>
      <w:r>
        <w:rPr>
          <w:rStyle w:val="CommentTok"/>
        </w:rPr>
        <w:t xml:space="preserve">#- model size (mod_size),</w:t>
      </w:r>
      <w:r>
        <w:br/>
      </w:r>
      <w:r>
        <w:rPr>
          <w:rStyle w:val="CommentTok"/>
        </w:rPr>
        <w:t xml:space="preserve">#- summary output of the selection process (reg_summary)</w:t>
      </w:r>
      <w:r>
        <w:br/>
      </w:r>
      <w:r>
        <w:rPr>
          <w:rStyle w:val="CommentTok"/>
        </w:rPr>
        <w:t xml:space="preserve">#- model matrix of the test data (test_model)</w:t>
      </w:r>
      <w:r>
        <w:br/>
      </w:r>
      <w:r>
        <w:rPr>
          <w:rStyle w:val="CommentTok"/>
        </w:rPr>
        <w:t xml:space="preserve">#- test set response (test_resp)</w:t>
      </w:r>
      <w:r>
        <w:br/>
      </w:r>
      <w:r>
        <w:rPr>
          <w:rStyle w:val="NormalTok"/>
        </w:rPr>
        <w:t xml:space="preserve">test_err </w:t>
      </w:r>
      <w:r>
        <w:rPr>
          <w:rStyle w:val="OtherTok"/>
        </w:rPr>
        <w:t xml:space="preserve">&lt;-</w:t>
      </w:r>
      <w:r>
        <w:rPr>
          <w:rStyle w:val="NormalTok"/>
        </w:rPr>
        <w:t xml:space="preserve"> </w:t>
      </w:r>
      <w:r>
        <w:rPr>
          <w:rStyle w:val="ControlFlowTok"/>
        </w:rPr>
        <w:t xml:space="preserve">function</w:t>
      </w:r>
      <w:r>
        <w:rPr>
          <w:rStyle w:val="NormalTok"/>
        </w:rPr>
        <w:t xml:space="preserve">(mod_size, </w:t>
      </w:r>
      <w:r>
        <w:br/>
      </w:r>
      <w:r>
        <w:rPr>
          <w:rStyle w:val="NormalTok"/>
        </w:rPr>
        <w:t xml:space="preserve">                     reg_summary, </w:t>
      </w:r>
      <w:r>
        <w:br/>
      </w:r>
      <w:r>
        <w:rPr>
          <w:rStyle w:val="NormalTok"/>
        </w:rPr>
        <w:t xml:space="preserve">                     test_model,</w:t>
      </w:r>
      <w:r>
        <w:br/>
      </w:r>
      <w:r>
        <w:rPr>
          <w:rStyle w:val="NormalTok"/>
        </w:rPr>
        <w:t xml:space="preserve">                     test_resp){</w:t>
      </w:r>
      <w:r>
        <w:br/>
      </w:r>
      <w:r>
        <w:rPr>
          <w:rStyle w:val="NormalTok"/>
        </w:rPr>
        <w:t xml:space="preserve">  </w:t>
      </w:r>
      <w:r>
        <w:rPr>
          <w:rStyle w:val="CommentTok"/>
        </w:rPr>
        <w:t xml:space="preserve"># get regression coefs</w:t>
      </w:r>
      <w:r>
        <w:br/>
      </w:r>
      <w:r>
        <w:rPr>
          <w:rStyle w:val="NormalTok"/>
        </w:rPr>
        <w:t xml:space="preserve">  betahat </w:t>
      </w:r>
      <w:r>
        <w:rPr>
          <w:rStyle w:val="OtherTok"/>
        </w:rPr>
        <w:t xml:space="preserve">&lt;-</w:t>
      </w:r>
      <w:r>
        <w:rPr>
          <w:rStyle w:val="NormalTok"/>
        </w:rPr>
        <w:t xml:space="preserve"> </w:t>
      </w:r>
      <w:r>
        <w:rPr>
          <w:rStyle w:val="FunctionTok"/>
        </w:rPr>
        <w:t xml:space="preserve">coef</w:t>
      </w:r>
      <w:r>
        <w:rPr>
          <w:rStyle w:val="NormalTok"/>
        </w:rPr>
        <w:t xml:space="preserve">(reg_summary</w:t>
      </w:r>
      <w:r>
        <w:rPr>
          <w:rStyle w:val="SpecialCharTok"/>
        </w:rPr>
        <w:t xml:space="preserve">$</w:t>
      </w:r>
      <w:r>
        <w:rPr>
          <w:rStyle w:val="NormalTok"/>
        </w:rPr>
        <w:t xml:space="preserve">obj, mod_size)</w:t>
      </w:r>
      <w:r>
        <w:br/>
      </w:r>
      <w:r>
        <w:rPr>
          <w:rStyle w:val="NormalTok"/>
        </w:rPr>
        <w:t xml:space="preserve">  </w:t>
      </w:r>
      <w:r>
        <w:rPr>
          <w:rStyle w:val="CommentTok"/>
        </w:rPr>
        <w:t xml:space="preserve"># get best subset of the specified size</w:t>
      </w:r>
      <w:r>
        <w:br/>
      </w:r>
      <w:r>
        <w:rPr>
          <w:rStyle w:val="NormalTok"/>
        </w:rPr>
        <w:t xml:space="preserve">  sub </w:t>
      </w:r>
      <w:r>
        <w:rPr>
          <w:rStyle w:val="OtherTok"/>
        </w:rPr>
        <w:t xml:space="preserve">&lt;-</w:t>
      </w:r>
      <w:r>
        <w:rPr>
          <w:rStyle w:val="NormalTok"/>
        </w:rPr>
        <w:t xml:space="preserve"> reg_summary</w:t>
      </w:r>
      <w:r>
        <w:rPr>
          <w:rStyle w:val="SpecialCharTok"/>
        </w:rPr>
        <w:t xml:space="preserve">$</w:t>
      </w:r>
      <w:r>
        <w:rPr>
          <w:rStyle w:val="NormalTok"/>
        </w:rPr>
        <w:t xml:space="preserve">which[mod_size, ]</w:t>
      </w:r>
      <w:r>
        <w:br/>
      </w:r>
      <w:r>
        <w:rPr>
          <w:rStyle w:val="NormalTok"/>
        </w:rPr>
        <w:t xml:space="preserve">  </w:t>
      </w:r>
      <w:r>
        <w:rPr>
          <w:rStyle w:val="CommentTok"/>
        </w:rPr>
        <w:t xml:space="preserve"># Create test model matrix, prediction, test error</w:t>
      </w:r>
      <w:r>
        <w:br/>
      </w:r>
      <w:r>
        <w:rPr>
          <w:rStyle w:val="NormalTok"/>
        </w:rPr>
        <w:t xml:space="preserve">  model </w:t>
      </w:r>
      <w:r>
        <w:rPr>
          <w:rStyle w:val="OtherTok"/>
        </w:rPr>
        <w:t xml:space="preserve">&lt;-</w:t>
      </w:r>
      <w:r>
        <w:rPr>
          <w:rStyle w:val="NormalTok"/>
        </w:rPr>
        <w:t xml:space="preserve"> test_model[, sub]</w:t>
      </w:r>
      <w:r>
        <w:br/>
      </w:r>
      <w:r>
        <w:rPr>
          <w:rStyle w:val="NormalTok"/>
        </w:rPr>
        <w:t xml:space="preserve">  yhat </w:t>
      </w:r>
      <w:r>
        <w:rPr>
          <w:rStyle w:val="OtherTok"/>
        </w:rPr>
        <w:t xml:space="preserve">&lt;-</w:t>
      </w:r>
      <w:r>
        <w:rPr>
          <w:rStyle w:val="NormalTok"/>
        </w:rPr>
        <w:t xml:space="preserve"> model </w:t>
      </w:r>
      <w:r>
        <w:rPr>
          <w:rStyle w:val="SpecialCharTok"/>
        </w:rPr>
        <w:t xml:space="preserve">%*%</w:t>
      </w:r>
      <w:r>
        <w:rPr>
          <w:rStyle w:val="NormalTok"/>
        </w:rPr>
        <w:t xml:space="preserve"> betahat</w:t>
      </w:r>
      <w:r>
        <w:br/>
      </w:r>
      <w:r>
        <w:rPr>
          <w:rStyle w:val="NormalTok"/>
        </w:rPr>
        <w:t xml:space="preserve">  err </w:t>
      </w:r>
      <w:r>
        <w:rPr>
          <w:rStyle w:val="OtherTok"/>
        </w:rPr>
        <w:t xml:space="preserve">&lt;-</w:t>
      </w:r>
      <w:r>
        <w:rPr>
          <w:rStyle w:val="NormalTok"/>
        </w:rPr>
        <w:t xml:space="preserve"> </w:t>
      </w:r>
      <w:r>
        <w:rPr>
          <w:rStyle w:val="FunctionTok"/>
        </w:rPr>
        <w:t xml:space="preserve">mean</w:t>
      </w:r>
      <w:r>
        <w:rPr>
          <w:rStyle w:val="NormalTok"/>
        </w:rPr>
        <w:t xml:space="preserve">((test_resp </w:t>
      </w:r>
      <w:r>
        <w:rPr>
          <w:rStyle w:val="SpecialCharTok"/>
        </w:rPr>
        <w:t xml:space="preserve">-</w:t>
      </w:r>
      <w:r>
        <w:rPr>
          <w:rStyle w:val="NormalTok"/>
        </w:rPr>
        <w:t xml:space="preserve"> yhat)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(err)</w:t>
      </w:r>
      <w:r>
        <w:br/>
      </w:r>
      <w:r>
        <w:rPr>
          <w:rStyle w:val="NormalTok"/>
        </w:rPr>
        <w:t xml:space="preserve">}</w:t>
      </w:r>
    </w:p>
    <w:p>
      <w:pPr>
        <w:numPr>
          <w:ilvl w:val="0"/>
          <w:numId w:val="1032"/>
        </w:numPr>
        <w:pStyle w:val="Compact"/>
      </w:pPr>
      <w:r>
        <w:t xml:space="preserve">Apply the function to each model size</w:t>
      </w:r>
    </w:p>
    <w:p>
      <w:pPr>
        <w:pStyle w:val="SourceCode"/>
      </w:pPr>
      <w:r>
        <w:rPr>
          <w:rStyle w:val="CommentTok"/>
        </w:rPr>
        <w:t xml:space="preserve">#define the test model</w:t>
      </w:r>
      <w:r>
        <w:br/>
      </w:r>
      <w:r>
        <w:rPr>
          <w:rStyle w:val="NormalTok"/>
        </w:rPr>
        <w:t xml:space="preserve">test_model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test_set)</w:t>
      </w:r>
      <w:r>
        <w:br/>
      </w:r>
      <w:r>
        <w:br/>
      </w:r>
      <w:r>
        <w:rPr>
          <w:rStyle w:val="CommentTok"/>
        </w:rPr>
        <w:t xml:space="preserve">#define the test response</w:t>
      </w:r>
      <w:r>
        <w:br/>
      </w:r>
      <w:r>
        <w:rPr>
          <w:rStyle w:val="NormalTok"/>
        </w:rPr>
        <w:t xml:space="preserve">test_resp </w:t>
      </w:r>
      <w:r>
        <w:rPr>
          <w:rStyle w:val="OtherTok"/>
        </w:rPr>
        <w:t xml:space="preserve">&lt;-</w:t>
      </w:r>
      <w:r>
        <w:rPr>
          <w:rStyle w:val="NormalTok"/>
        </w:rPr>
        <w:t xml:space="preserve"> test_set</w:t>
      </w:r>
      <w:r>
        <w:rPr>
          <w:rStyle w:val="SpecialCharTok"/>
        </w:rPr>
        <w:t xml:space="preserve">$</w:t>
      </w:r>
      <w:r>
        <w:rPr>
          <w:rStyle w:val="NormalTok"/>
        </w:rPr>
        <w:t xml:space="preserve">log_rented_bike_count</w:t>
      </w:r>
      <w:r>
        <w:br/>
      </w:r>
      <w:r>
        <w:br/>
      </w:r>
      <w:r>
        <w:rPr>
          <w:rStyle w:val="CommentTok"/>
        </w:rPr>
        <w:t xml:space="preserve">#apply the function to each of the model sizes</w:t>
      </w:r>
      <w:r>
        <w:br/>
      </w:r>
      <w:r>
        <w:rPr>
          <w:rStyle w:val="NormalTok"/>
        </w:rPr>
        <w:t xml:space="preserve">hold_err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11</w:t>
      </w:r>
      <w:r>
        <w:rPr>
          <w:rStyle w:val="NormalTok"/>
        </w:rPr>
        <w:t xml:space="preserve">, </w:t>
      </w:r>
      <w:r>
        <w:rPr>
          <w:rStyle w:val="CommentTok"/>
        </w:rPr>
        <w:t xml:space="preserve">#apply the function to these </w:t>
      </w:r>
      <w:r>
        <w:br/>
      </w:r>
      <w:r>
        <w:rPr>
          <w:rStyle w:val="NormalTok"/>
        </w:rPr>
        <w:t xml:space="preserve">                  </w:t>
      </w:r>
      <w:r>
        <w:rPr>
          <w:rStyle w:val="AttributeTok"/>
        </w:rPr>
        <w:t xml:space="preserve">FUN =</w:t>
      </w:r>
      <w:r>
        <w:rPr>
          <w:rStyle w:val="NormalTok"/>
        </w:rPr>
        <w:t xml:space="preserve"> test_err, </w:t>
      </w:r>
      <w:r>
        <w:br/>
      </w:r>
      <w:r>
        <w:rPr>
          <w:rStyle w:val="NormalTok"/>
        </w:rPr>
        <w:t xml:space="preserve">                  </w:t>
      </w:r>
      <w:r>
        <w:rPr>
          <w:rStyle w:val="AttributeTok"/>
        </w:rPr>
        <w:t xml:space="preserve">reg_summary =</w:t>
      </w:r>
      <w:r>
        <w:rPr>
          <w:rStyle w:val="NormalTok"/>
        </w:rPr>
        <w:t xml:space="preserve"> train_sum,</w:t>
      </w:r>
      <w:r>
        <w:br/>
      </w:r>
      <w:r>
        <w:rPr>
          <w:rStyle w:val="NormalTok"/>
        </w:rPr>
        <w:t xml:space="preserve">                   </w:t>
      </w:r>
      <w:r>
        <w:rPr>
          <w:rStyle w:val="AttributeTok"/>
        </w:rPr>
        <w:t xml:space="preserve">test_model =</w:t>
      </w:r>
      <w:r>
        <w:rPr>
          <w:rStyle w:val="NormalTok"/>
        </w:rPr>
        <w:t xml:space="preserve"> test_model, </w:t>
      </w:r>
      <w:r>
        <w:br/>
      </w:r>
      <w:r>
        <w:rPr>
          <w:rStyle w:val="NormalTok"/>
        </w:rPr>
        <w:t xml:space="preserve">                   </w:t>
      </w:r>
      <w:r>
        <w:rPr>
          <w:rStyle w:val="AttributeTok"/>
        </w:rPr>
        <w:t xml:space="preserve">test_resp =</w:t>
      </w:r>
      <w:r>
        <w:rPr>
          <w:rStyle w:val="NormalTok"/>
        </w:rPr>
        <w:t xml:space="preserve"> test_resp)</w:t>
      </w:r>
    </w:p>
    <w:p>
      <w:pPr>
        <w:numPr>
          <w:ilvl w:val="0"/>
          <w:numId w:val="1033"/>
        </w:numPr>
        <w:pStyle w:val="Compact"/>
      </w:pPr>
      <w:r>
        <w:t xml:space="preserve">Now let’s plot the errors</w:t>
      </w:r>
    </w:p>
    <w:p>
      <w:pPr>
        <w:pStyle w:val="SourceCode"/>
      </w:pPr>
      <w:r>
        <w:rPr>
          <w:rStyle w:val="FunctionTok"/>
        </w:rPr>
        <w:t xml:space="preserve">plot</w:t>
      </w:r>
      <w:r>
        <w:rPr>
          <w:rStyle w:val="NormalTok"/>
        </w:rPr>
        <w:t xml:space="preserve">(hold_err,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lwd=</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2772075"/>
                  <wp:effectExtent b="0" l="0" r="0" t="0"/>
                  <wp:docPr descr="" title="" id="53" name="Picture"/>
                  <a:graphic>
                    <a:graphicData uri="http://schemas.openxmlformats.org/drawingml/2006/picture">
                      <pic:pic>
                        <pic:nvPicPr>
                          <pic:cNvPr descr="11-Linear_Regression_Models_Continued_files/figure-docx/unnamed-chunk-28-1.png" id="54"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Holdout error as a function of model size</w:t>
            </w:r>
          </w:p>
        </w:tc>
      </w:tr>
    </w:tbl>
    <w:p>
      <w:pPr>
        <w:numPr>
          <w:ilvl w:val="0"/>
          <w:numId w:val="1034"/>
        </w:numPr>
        <w:pStyle w:val="Compact"/>
      </w:pPr>
      <w:r>
        <w:t xml:space="preserve">Choose the optimal model size and use that model size on a model fit to the full data set</w:t>
      </w:r>
    </w:p>
    <w:p>
      <w:pPr>
        <w:pStyle w:val="SourceCode"/>
      </w:pPr>
      <w:r>
        <w:rPr>
          <w:rStyle w:val="NormalTok"/>
        </w:rPr>
        <w:t xml:space="preserve">size_opt </w:t>
      </w:r>
      <w:r>
        <w:rPr>
          <w:rStyle w:val="OtherTok"/>
        </w:rPr>
        <w:t xml:space="preserve">&lt;-</w:t>
      </w:r>
      <w:r>
        <w:rPr>
          <w:rStyle w:val="NormalTok"/>
        </w:rPr>
        <w:t xml:space="preserve"> </w:t>
      </w:r>
      <w:r>
        <w:rPr>
          <w:rStyle w:val="FunctionTok"/>
        </w:rPr>
        <w:t xml:space="preserve">which.min</w:t>
      </w:r>
      <w:r>
        <w:rPr>
          <w:rStyle w:val="NormalTok"/>
        </w:rPr>
        <w:t xml:space="preserve">(hold_err)</w:t>
      </w:r>
      <w:r>
        <w:br/>
      </w:r>
      <w:r>
        <w:rPr>
          <w:rStyle w:val="NormalTok"/>
        </w:rPr>
        <w:t xml:space="preserve">size_opt</w:t>
      </w:r>
    </w:p>
    <w:p>
      <w:pPr>
        <w:pStyle w:val="SourceCode"/>
      </w:pPr>
      <w:r>
        <w:rPr>
          <w:rStyle w:val="VerbatimChar"/>
        </w:rPr>
        <w:t xml:space="preserve">[1] 11</w:t>
      </w:r>
    </w:p>
    <w:p>
      <w:pPr>
        <w:pStyle w:val="SourceCode"/>
      </w:pPr>
      <w:r>
        <w:rPr>
          <w:rStyle w:val="CommentTok"/>
        </w:rPr>
        <w:t xml:space="preserve">#fit on the full data set</w:t>
      </w:r>
      <w:r>
        <w:br/>
      </w:r>
      <w:r>
        <w:rPr>
          <w:rStyle w:val="NormalTok"/>
        </w:rPr>
        <w:t xml:space="preserve">bestmod </w:t>
      </w:r>
      <w:r>
        <w:rPr>
          <w:rStyle w:val="OtherTok"/>
        </w:rPr>
        <w:t xml:space="preserve">&lt;-</w:t>
      </w:r>
      <w:r>
        <w:rPr>
          <w:rStyle w:val="NormalTok"/>
        </w:rPr>
        <w:t xml:space="preserve"> </w:t>
      </w:r>
      <w:r>
        <w:rPr>
          <w:rStyle w:val="FunctionTok"/>
        </w:rPr>
        <w:t xml:space="preserve">regsubsets</w:t>
      </w:r>
      <w:r>
        <w:rPr>
          <w:rStyle w:val="NormalTok"/>
        </w:rPr>
        <w:t xml:space="preserve">(log_rented_bike_count </w:t>
      </w:r>
      <w:r>
        <w:rPr>
          <w:rStyle w:val="SpecialCharTok"/>
        </w:rPr>
        <w:t xml:space="preserve">~</w:t>
      </w:r>
      <w:r>
        <w:rPr>
          <w:rStyle w:val="NormalTok"/>
        </w:rPr>
        <w:t xml:space="preserve"> hour </w:t>
      </w:r>
      <w:r>
        <w:rPr>
          <w:rStyle w:val="SpecialCharTok"/>
        </w:rPr>
        <w:t xml:space="preserve">+</w:t>
      </w:r>
      <w:r>
        <w:rPr>
          <w:rStyle w:val="NormalTok"/>
        </w:rPr>
        <w:t xml:space="preserve"> temperature </w:t>
      </w:r>
      <w:r>
        <w:rPr>
          <w:rStyle w:val="SpecialCharTok"/>
        </w:rPr>
        <w:t xml:space="preserve">+</w:t>
      </w:r>
      <w:r>
        <w:rPr>
          <w:rStyle w:val="NormalTok"/>
        </w:rPr>
        <w:t xml:space="preserve"> humidity </w:t>
      </w:r>
      <w:r>
        <w:rPr>
          <w:rStyle w:val="SpecialCharTok"/>
        </w:rPr>
        <w:t xml:space="preserve">+</w:t>
      </w:r>
      <w:r>
        <w:rPr>
          <w:rStyle w:val="NormalTok"/>
        </w:rPr>
        <w:t xml:space="preserve"> wind_speed </w:t>
      </w:r>
      <w:r>
        <w:rPr>
          <w:rStyle w:val="SpecialCharTok"/>
        </w:rPr>
        <w:t xml:space="preserve">+</w:t>
      </w:r>
      <w:r>
        <w:rPr>
          <w:rStyle w:val="NormalTok"/>
        </w:rPr>
        <w:t xml:space="preserve"> visibility </w:t>
      </w:r>
      <w:r>
        <w:rPr>
          <w:rStyle w:val="SpecialCharTok"/>
        </w:rPr>
        <w:t xml:space="preserve">+</w:t>
      </w:r>
      <w:r>
        <w:rPr>
          <w:rStyle w:val="NormalTok"/>
        </w:rPr>
        <w:t xml:space="preserve"> dew_point_temperature </w:t>
      </w:r>
      <w:r>
        <w:rPr>
          <w:rStyle w:val="SpecialCharTok"/>
        </w:rPr>
        <w:t xml:space="preserve">+</w:t>
      </w:r>
      <w:r>
        <w:rPr>
          <w:rStyle w:val="NormalTok"/>
        </w:rPr>
        <w:t xml:space="preserve">solar_radiation </w:t>
      </w:r>
      <w:r>
        <w:rPr>
          <w:rStyle w:val="SpecialCharTok"/>
        </w:rPr>
        <w:t xml:space="preserve">+</w:t>
      </w:r>
      <w:r>
        <w:rPr>
          <w:rStyle w:val="NormalTok"/>
        </w:rPr>
        <w:t xml:space="preserve"> rainfall </w:t>
      </w:r>
      <w:r>
        <w:rPr>
          <w:rStyle w:val="SpecialCharTok"/>
        </w:rPr>
        <w:t xml:space="preserve">+</w:t>
      </w:r>
      <w:r>
        <w:rPr>
          <w:rStyle w:val="NormalTok"/>
        </w:rPr>
        <w:t xml:space="preserve"> snowfall </w:t>
      </w:r>
      <w:r>
        <w:rPr>
          <w:rStyle w:val="SpecialCharTok"/>
        </w:rPr>
        <w:t xml:space="preserve">+</w:t>
      </w:r>
      <w:r>
        <w:rPr>
          <w:rStyle w:val="NormalTok"/>
        </w:rPr>
        <w:t xml:space="preserve"> seasons </w:t>
      </w:r>
      <w:r>
        <w:rPr>
          <w:rStyle w:val="SpecialCharTok"/>
        </w:rPr>
        <w:t xml:space="preserve">+</w:t>
      </w:r>
      <w:r>
        <w:rPr>
          <w:rStyle w:val="NormalTok"/>
        </w:rPr>
        <w:t xml:space="preserve"> holiday,</w:t>
      </w:r>
      <w:r>
        <w:br/>
      </w:r>
      <w:r>
        <w:rPr>
          <w:rStyle w:val="NormalTok"/>
        </w:rPr>
        <w:t xml:space="preserve">                      </w:t>
      </w:r>
      <w:r>
        <w:rPr>
          <w:rStyle w:val="AttributeTok"/>
        </w:rPr>
        <w:t xml:space="preserve">data =</w:t>
      </w:r>
      <w:r>
        <w:rPr>
          <w:rStyle w:val="NormalTok"/>
        </w:rPr>
        <w:t xml:space="preserve"> bike_share,</w:t>
      </w:r>
      <w:r>
        <w:br/>
      </w:r>
      <w:r>
        <w:rPr>
          <w:rStyle w:val="NormalTok"/>
        </w:rPr>
        <w:t xml:space="preserve">                      </w:t>
      </w:r>
      <w:r>
        <w:rPr>
          <w:rStyle w:val="AttributeTok"/>
        </w:rPr>
        <w:t xml:space="preserve">nvmax =</w:t>
      </w:r>
      <w:r>
        <w:rPr>
          <w:rStyle w:val="NormalTok"/>
        </w:rPr>
        <w:t xml:space="preserve"> </w:t>
      </w:r>
      <w:r>
        <w:rPr>
          <w:rStyle w:val="DecValTok"/>
        </w:rPr>
        <w:t xml:space="preserve">11</w:t>
      </w:r>
      <w:r>
        <w:rPr>
          <w:rStyle w:val="NormalTok"/>
        </w:rPr>
        <w:t xml:space="preserve">)</w:t>
      </w:r>
      <w:r>
        <w:br/>
      </w:r>
      <w:r>
        <w:rPr>
          <w:rStyle w:val="CommentTok"/>
        </w:rPr>
        <w:t xml:space="preserve">#Use the optimal size</w:t>
      </w:r>
      <w:r>
        <w:br/>
      </w:r>
      <w:r>
        <w:rPr>
          <w:rStyle w:val="FunctionTok"/>
        </w:rPr>
        <w:t xml:space="preserve">coef</w:t>
      </w:r>
      <w:r>
        <w:rPr>
          <w:rStyle w:val="NormalTok"/>
        </w:rPr>
        <w:t xml:space="preserve">(bestmod, size_opt)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(Intercept)                  hour           temperature </w:t>
      </w:r>
      <w:r>
        <w:br/>
      </w:r>
      <w:r>
        <w:rPr>
          <w:rStyle w:val="VerbatimChar"/>
        </w:rPr>
        <w:t xml:space="preserve">                7.858                 0.044                -0.027 </w:t>
      </w:r>
      <w:r>
        <w:br/>
      </w:r>
      <w:r>
        <w:rPr>
          <w:rStyle w:val="VerbatimChar"/>
        </w:rPr>
        <w:t xml:space="preserve">             humidity            wind_speed            visibility </w:t>
      </w:r>
      <w:r>
        <w:br/>
      </w:r>
      <w:r>
        <w:rPr>
          <w:rStyle w:val="VerbatimChar"/>
        </w:rPr>
        <w:t xml:space="preserve">               -0.036                -0.015                 0.000 </w:t>
      </w:r>
      <w:r>
        <w:br/>
      </w:r>
      <w:r>
        <w:rPr>
          <w:rStyle w:val="VerbatimChar"/>
        </w:rPr>
        <w:t xml:space="preserve">dew_point_temperature              rainfall         seasonsSpring </w:t>
      </w:r>
      <w:r>
        <w:br/>
      </w:r>
      <w:r>
        <w:rPr>
          <w:rStyle w:val="VerbatimChar"/>
        </w:rPr>
        <w:t xml:space="preserve">                0.075                -0.227                -0.338 </w:t>
      </w:r>
      <w:r>
        <w:br/>
      </w:r>
      <w:r>
        <w:rPr>
          <w:rStyle w:val="VerbatimChar"/>
        </w:rPr>
        <w:t xml:space="preserve">        seasonsSummer         seasonsWinter     holidayNo Holiday </w:t>
      </w:r>
      <w:r>
        <w:br/>
      </w:r>
      <w:r>
        <w:rPr>
          <w:rStyle w:val="VerbatimChar"/>
        </w:rPr>
        <w:t xml:space="preserve">               -0.302                -0.811                 0.363 </w:t>
      </w:r>
    </w:p>
    <w:p>
      <w:pPr>
        <w:pStyle w:val="FirstParagraph"/>
      </w:pPr>
      <w:r>
        <w:t xml:space="preserve">In this particular example, we chose a 9-variable model. We refit to the full data set in order to obtain more accurate</w:t>
      </w:r>
      <w:r>
        <w:t xml:space="preserve"> </w:t>
      </w:r>
      <w:r>
        <w:t xml:space="preserve">estimates of the regression coefficient estimates.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We can similarly use</w:t>
      </w:r>
      <w:r>
        <w:t xml:space="preserve"> </w:t>
      </w:r>
      <m:oMath>
        <m:r>
          <m:t>V</m:t>
        </m:r>
      </m:oMath>
      <w:r>
        <w:t xml:space="preserve">-fold cross-validation as follows:</w:t>
      </w:r>
    </w:p>
    <w:p>
      <w:pPr>
        <w:numPr>
          <w:ilvl w:val="0"/>
          <w:numId w:val="1035"/>
        </w:numPr>
      </w:pPr>
      <w:r>
        <w:t xml:space="preserve">Split the data into</w:t>
      </w:r>
      <w:r>
        <w:t xml:space="preserve"> </w:t>
      </w:r>
      <m:oMath>
        <m:r>
          <m:t>V</m:t>
        </m:r>
      </m:oMath>
      <w:r>
        <w:t xml:space="preserve"> </w:t>
      </w:r>
      <w:r>
        <w:t xml:space="preserve">equally sized folds.</w:t>
      </w:r>
    </w:p>
    <w:p>
      <w:pPr>
        <w:numPr>
          <w:ilvl w:val="0"/>
          <w:numId w:val="1035"/>
        </w:numPr>
      </w:pPr>
      <w:r>
        <w:t xml:space="preserve">For</w:t>
      </w:r>
      <w:r>
        <w:t xml:space="preserve"> </w:t>
      </w:r>
      <m:oMath>
        <m:r>
          <m:t>v</m:t>
        </m:r>
        <m:r>
          <m:rPr>
            <m:sty m:val="p"/>
          </m:rPr>
          <m:t>=</m:t>
        </m:r>
        <m:r>
          <m:t>1</m:t>
        </m:r>
        <m:r>
          <m:rPr>
            <m:sty m:val="p"/>
          </m:rPr>
          <m:t>,</m:t>
        </m:r>
        <m:r>
          <m:rPr>
            <m:sty m:val="p"/>
          </m:rPr>
          <m:t>…</m:t>
        </m:r>
        <m:r>
          <m:rPr>
            <m:sty m:val="p"/>
          </m:rPr>
          <m:t>,</m:t>
        </m:r>
        <m:r>
          <m:t>V</m:t>
        </m:r>
      </m:oMath>
      <w:r>
        <w:t xml:space="preserve">:</w:t>
      </w:r>
    </w:p>
    <w:p>
      <w:pPr>
        <w:numPr>
          <w:ilvl w:val="1"/>
          <w:numId w:val="1036"/>
        </w:numPr>
        <w:pStyle w:val="Compact"/>
      </w:pPr>
      <w:r>
        <w:t xml:space="preserve">Set</w:t>
      </w:r>
      <w:r>
        <w:t xml:space="preserve"> </w:t>
      </w:r>
      <m:oMath>
        <m:r>
          <m:t>v</m:t>
        </m:r>
      </m:oMath>
      <w:r>
        <w:t xml:space="preserve">-th fold as test set, and the remaining folds as training set.</w:t>
      </w:r>
    </w:p>
    <w:p>
      <w:pPr>
        <w:numPr>
          <w:ilvl w:val="1"/>
          <w:numId w:val="1036"/>
        </w:numPr>
        <w:pStyle w:val="Compact"/>
      </w:pPr>
      <w:r>
        <w:t xml:space="preserve">Apply best/forward/backward selection method on the training set.</w:t>
      </w:r>
    </w:p>
    <w:p>
      <w:pPr>
        <w:numPr>
          <w:ilvl w:val="1"/>
          <w:numId w:val="1036"/>
        </w:numPr>
        <w:pStyle w:val="Compact"/>
      </w:pPr>
      <w:r>
        <w:t xml:space="preserve">For</w:t>
      </w:r>
      <w:r>
        <w:t xml:space="preserve"> </w:t>
      </w:r>
      <w:r>
        <w:rPr>
          <w:iCs/>
          <w:i/>
        </w:rPr>
        <w:t xml:space="preserve">each model size</w:t>
      </w:r>
      <w:r>
        <w:t xml:space="preserve">, pick the best model, and compute test error using test set.</w:t>
      </w:r>
    </w:p>
    <w:p>
      <w:pPr>
        <w:numPr>
          <w:ilvl w:val="0"/>
          <w:numId w:val="1035"/>
        </w:numPr>
      </w:pPr>
      <w:r>
        <w:t xml:space="preserve">Choose the optimal model size that has minimum average test error over</w:t>
      </w:r>
      <w:r>
        <w:t xml:space="preserve"> </w:t>
      </w:r>
      <m:oMath>
        <m:r>
          <m:t>V</m:t>
        </m:r>
      </m:oMath>
      <w:r>
        <w:t xml:space="preserve"> </w:t>
      </w:r>
      <w:r>
        <w:t xml:space="preserve">folds.</w:t>
      </w:r>
    </w:p>
    <w:p>
      <w:pPr>
        <w:numPr>
          <w:ilvl w:val="0"/>
          <w:numId w:val="1035"/>
        </w:numPr>
      </w:pPr>
      <w:r>
        <w:t xml:space="preserve">Finally, perform best/forward/backward subset selection on the full data set, and select the best model of the size chosen in the previous step.</w:t>
      </w:r>
    </w:p>
    <w:p>
      <w:pPr>
        <w:pStyle w:val="FirstParagraph"/>
      </w:pPr>
      <w:r>
        <w:t xml:space="preserve">As a final note on correctly implementing cross-validation in general, we quote the following paragraph verbatim from</w:t>
      </w:r>
      <w:r>
        <w:t xml:space="preserve"> </w:t>
      </w:r>
      <w:r>
        <w:rPr>
          <w:iCs/>
          <w:i/>
        </w:rPr>
        <w:t xml:space="preserve">Elements of Statistical Learning</w:t>
      </w:r>
      <w:r>
        <w:t xml:space="preserve">,</w:t>
      </w:r>
      <w:r>
        <w:t xml:space="preserve"> </w:t>
      </w:r>
      <w:r>
        <w:rPr>
          <w:bCs/>
          <w:b/>
        </w:rPr>
        <w:t xml:space="preserve">Section 7.10.2: The Wrong and Right Way to Do Cross-validation</w:t>
      </w:r>
      <w:r>
        <w:t xml:space="preserve">:</w:t>
      </w:r>
    </w:p>
    <w:p>
      <w:pPr>
        <w:pStyle w:val="BlockText"/>
      </w:pPr>
      <w:r>
        <w:t xml:space="preserve">Consider a classification problem with a large number of predictors, as may arise, for example, in genomic or proteomic applications. A typical strategy for analysis might be as follows:</w:t>
      </w:r>
    </w:p>
    <w:p>
      <w:pPr>
        <w:numPr>
          <w:ilvl w:val="0"/>
          <w:numId w:val="1037"/>
        </w:numPr>
        <w:pStyle w:val="Compact"/>
      </w:pPr>
      <w:r>
        <w:t xml:space="preserve">Screen the predictors: find a subset of</w:t>
      </w:r>
      <w:r>
        <w:t xml:space="preserve"> </w:t>
      </w:r>
      <w:r>
        <w:t xml:space="preserve">“</w:t>
      </w:r>
      <w:r>
        <w:t xml:space="preserve">good</w:t>
      </w:r>
      <w:r>
        <w:t xml:space="preserve">”</w:t>
      </w:r>
      <w:r>
        <w:t xml:space="preserve"> </w:t>
      </w:r>
      <w:r>
        <w:t xml:space="preserve">predictors that show fairly strong (univariate) correlation with the class labels</w:t>
      </w:r>
    </w:p>
    <w:p>
      <w:pPr>
        <w:numPr>
          <w:ilvl w:val="0"/>
          <w:numId w:val="1038"/>
        </w:numPr>
        <w:pStyle w:val="Compact"/>
      </w:pPr>
      <w:r>
        <w:t xml:space="preserve">Using just this subset of predictors, build a multivariate classifier.</w:t>
      </w:r>
    </w:p>
    <w:p>
      <w:pPr>
        <w:numPr>
          <w:ilvl w:val="0"/>
          <w:numId w:val="1039"/>
        </w:numPr>
        <w:pStyle w:val="Compact"/>
      </w:pPr>
      <w:r>
        <w:t xml:space="preserve">Use cross-validation to estimate the unknown tuning parameters and to estimate the prediction error of the final model.</w:t>
      </w:r>
    </w:p>
    <w:p>
      <w:pPr>
        <w:pStyle w:val="BlockText"/>
      </w:pPr>
      <w:r>
        <w:t xml:space="preserve">Is this a correct application of cross-validation? Consider a scenario with N = 50 samples in two equal-sized classes, and p = 5000 quantitative predictors (standard Gaussian) that are independent of the class labels. The true (test) error rate of any classifier is 50%.</w:t>
      </w:r>
    </w:p>
    <w:p>
      <w:pPr>
        <w:pStyle w:val="BlockText"/>
      </w:pPr>
      <w:r>
        <w:t xml:space="preserve">We carried out the above recipe, choosing in step (1) the 100 predictors having highest correlation with the class labels, and then using a 1-nearest neighbor classifier, based on just these 100 predictors, in step (2). Over 50 simulations from this setting, the average CV error rate was 3%. This is far lower than the true error rate of 50%.</w:t>
      </w:r>
    </w:p>
    <w:p>
      <w:pPr>
        <w:pStyle w:val="BlockText"/>
      </w:pPr>
      <w:r>
        <w:t xml:space="preserve">What has happened? The problem is that the predictors have an unfair advantage, as they were chosen in step (1) on the basis of all of the samples. Leaving samples out after the variables have been selected does not correctly mimic the application of the classifier to a completely independent test set, since these predictors</w:t>
      </w:r>
      <w:r>
        <w:t xml:space="preserve"> </w:t>
      </w:r>
      <w:r>
        <w:t xml:space="preserve">“</w:t>
      </w:r>
      <w:r>
        <w:t xml:space="preserve">have already seen</w:t>
      </w:r>
      <w:r>
        <w:t xml:space="preserve">”</w:t>
      </w:r>
      <w:r>
        <w:t xml:space="preserve"> </w:t>
      </w:r>
      <w:r>
        <w:t xml:space="preserve">the left out samples.</w:t>
      </w:r>
    </w:p>
    <w:p>
      <w:pPr>
        <w:pStyle w:val="FirstParagraph"/>
      </w:pPr>
      <w:r>
        <w:t xml:space="preserve">Even though the discussion above is in the context of classification, the idea still applies to regression problems. Instead of misclassification error rate, we will be concerned about test MSE.</w:t>
      </w:r>
    </w:p>
    <w:p>
      <w:pPr>
        <w:pStyle w:val="BodyText"/>
      </w:pPr>
      <w:r>
        <w:t xml:space="preserve">If we do need to screen predictors for a specific regression model, we need to do so</w:t>
      </w:r>
      <w:r>
        <w:t xml:space="preserve"> </w:t>
      </w:r>
      <w:r>
        <w:rPr>
          <w:iCs/>
          <w:i/>
        </w:rPr>
        <w:t xml:space="preserve">without involving response</w:t>
      </w:r>
      <w:r>
        <w:t xml:space="preserve">, that is, using</w:t>
      </w:r>
      <w:r>
        <w:t xml:space="preserve"> </w:t>
      </w:r>
      <w:r>
        <w:rPr>
          <w:iCs/>
          <w:i/>
        </w:rPr>
        <w:t xml:space="preserve">unsupervised</w:t>
      </w:r>
      <w:r>
        <w:t xml:space="preserve"> </w:t>
      </w:r>
      <w:r>
        <w:t xml:space="preserve">methods. This should be done</w:t>
      </w:r>
      <w:r>
        <w:t xml:space="preserve"> </w:t>
      </w:r>
      <w:r>
        <w:rPr>
          <w:iCs/>
          <w:i/>
        </w:rPr>
        <w:t xml:space="preserve">before splitting data</w:t>
      </w:r>
      <w:r>
        <w:t xml:space="preserve">. Again we quote a paragraph from</w:t>
      </w:r>
      <w:r>
        <w:t xml:space="preserve"> </w:t>
      </w:r>
      <w:r>
        <w:rPr>
          <w:iCs/>
          <w:i/>
        </w:rPr>
        <w:t xml:space="preserve">Elements of Statistical Learning</w:t>
      </w:r>
      <w:r>
        <w:t xml:space="preserve">:</w:t>
      </w:r>
    </w:p>
    <w:p>
      <w:pPr>
        <w:pStyle w:val="BlockText"/>
      </w:pPr>
      <w:r>
        <w:t xml:space="preserve">In general, with a multistep modeling procedure, cross-validation must be applied to the entire sequence of modeling steps. In particular, samples must be</w:t>
      </w:r>
      <w:r>
        <w:t xml:space="preserve"> </w:t>
      </w:r>
      <w:r>
        <w:t xml:space="preserve">“</w:t>
      </w:r>
      <w:r>
        <w:t xml:space="preserve">left out</w:t>
      </w:r>
      <w:r>
        <w:t xml:space="preserve">”</w:t>
      </w:r>
      <w:r>
        <w:t xml:space="preserve"> </w:t>
      </w:r>
      <w:r>
        <w:t xml:space="preserve">before any selection or filtering steps are applied. There is one qualification: initial unsupervised screening steps can be done before samples are left out. For example, we could select the 1000 predictors with highest variance across all 50 samples, before starting cross-validation. Since this filtering does not involve the class labels, it does not give the predictors an unfair advantage.</w:t>
      </w:r>
    </w:p>
    <w:p>
      <w:r>
        <w:br w:type="page"/>
      </w:r>
    </w:p>
    <w:bookmarkEnd w:id="55"/>
    <w:bookmarkEnd w:id="56"/>
    <w:bookmarkStart w:id="85" w:name="regularizationshrinkage-methods"/>
    <w:p>
      <w:pPr>
        <w:pStyle w:val="Heading2"/>
      </w:pPr>
      <w:r>
        <w:t xml:space="preserve">Regularization/Shrinkage Methods</w:t>
      </w:r>
    </w:p>
    <w:p>
      <w:pPr>
        <w:pStyle w:val="FirstParagraph"/>
      </w:pPr>
      <w:r>
        <w:t xml:space="preserve">Another approach to selecting relevant predictors is to fit a model with</w:t>
      </w:r>
      <w:r>
        <w:t xml:space="preserve"> </w:t>
      </w:r>
      <w:r>
        <w:t xml:space="preserve">all</w:t>
      </w:r>
      <w:r>
        <w:t xml:space="preserve"> </w:t>
      </w:r>
      <m:oMath>
        <m:r>
          <m:t>p</m:t>
        </m:r>
      </m:oMath>
      <w:r>
        <w:t xml:space="preserve"> </w:t>
      </w:r>
      <w:r>
        <w:t xml:space="preserve">predictors but put</w:t>
      </w:r>
      <w:r>
        <w:t xml:space="preserve"> </w:t>
      </w:r>
      <w:r>
        <w:rPr>
          <w:iCs/>
          <w:i/>
        </w:rPr>
        <w:t xml:space="preserve">constraints</w:t>
      </w:r>
      <w:r>
        <w:t xml:space="preserve"> </w:t>
      </w:r>
      <w:r>
        <w:t xml:space="preserve">on the regression coefficients.</w:t>
      </w:r>
      <w:r>
        <w:t xml:space="preserve"> </w:t>
      </w:r>
      <w:r>
        <w:t xml:space="preserve">This is called</w:t>
      </w:r>
      <w:r>
        <w:t xml:space="preserve"> </w:t>
      </w:r>
      <w:r>
        <w:rPr>
          <w:iCs/>
          <w:i/>
        </w:rPr>
        <w:t xml:space="preserve">regularization</w:t>
      </w:r>
      <w:r>
        <w:t xml:space="preserve"> </w:t>
      </w:r>
      <w:r>
        <w:t xml:space="preserve">of the estimates. It is done in such a</w:t>
      </w:r>
      <w:r>
        <w:t xml:space="preserve"> </w:t>
      </w:r>
      <w:r>
        <w:t xml:space="preserve">way that the resulting estimates are pulled towards zero – this is</w:t>
      </w:r>
      <w:r>
        <w:t xml:space="preserve"> </w:t>
      </w:r>
      <w:r>
        <w:t xml:space="preserve">called</w:t>
      </w:r>
      <w:r>
        <w:t xml:space="preserve"> </w:t>
      </w:r>
      <w:r>
        <w:rPr>
          <w:iCs/>
          <w:i/>
        </w:rPr>
        <w:t xml:space="preserve">shrinkage</w:t>
      </w:r>
      <w:r>
        <w:t xml:space="preserve">. Without going into mathematical details, it can be</w:t>
      </w:r>
      <w:r>
        <w:t xml:space="preserve"> </w:t>
      </w:r>
      <w:r>
        <w:t xml:space="preserve">shown that shrinking the coefficients towards zero in this manner</w:t>
      </w:r>
      <w:r>
        <w:t xml:space="preserve"> </w:t>
      </w:r>
      <w:r>
        <w:t xml:space="preserve">increases their bias but significantly reduces their variance.</w:t>
      </w:r>
    </w:p>
    <w:p>
      <w:pPr>
        <w:pStyle w:val="BodyText"/>
      </w:pPr>
      <w:r>
        <w:t xml:space="preserve">A common regularization method is to add an extra</w:t>
      </w:r>
      <w:r>
        <w:t xml:space="preserve"> </w:t>
      </w:r>
      <w:r>
        <w:rPr>
          <w:iCs/>
          <w:i/>
        </w:rPr>
        <w:t xml:space="preserve">penalty term</w:t>
      </w:r>
      <w:r>
        <w:t xml:space="preserve"> </w:t>
      </w:r>
      <w:r>
        <w:t xml:space="preserve">to the</w:t>
      </w:r>
      <w:r>
        <w:t xml:space="preserve"> </w:t>
      </w:r>
      <w:r>
        <w:t xml:space="preserve">usual least squares criterion.</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bookmarkStart w:id="69" w:name="ridge-regression"/>
    <w:p>
      <w:pPr>
        <w:pStyle w:val="Heading3"/>
      </w:pPr>
      <w:r>
        <w:t xml:space="preserve">Ridge regression</w:t>
      </w:r>
    </w:p>
    <w:p>
      <w:pPr>
        <w:pStyle w:val="FirstParagraph"/>
      </w:pPr>
      <w:r>
        <w:t xml:space="preserve">Ridge regression shrinks the regression coefficients towards zero by</w:t>
      </w:r>
      <w:r>
        <w:t xml:space="preserve"> </w:t>
      </w:r>
      <w:r>
        <w:t xml:space="preserve">imposing a</w:t>
      </w:r>
      <w:r>
        <w:t xml:space="preserve"> </w:t>
      </w:r>
      <w:r>
        <w:rPr>
          <w:iCs/>
          <w:i/>
        </w:rPr>
        <w:t xml:space="preserve">quadratic penalty</w:t>
      </w:r>
      <w:r>
        <w:t xml:space="preserve"> </w:t>
      </w:r>
      <w:r>
        <w:t xml:space="preserve">or</w:t>
      </w:r>
      <w:r>
        <w:t xml:space="preserve"> </w:t>
      </w:r>
      <m:oMath>
        <m:r>
          <m:t>L</m:t>
        </m:r>
        <m:r>
          <m:t>2</m:t>
        </m:r>
      </m:oMath>
      <w:r>
        <w:t xml:space="preserve"> </w:t>
      </w:r>
      <w:r>
        <w:t xml:space="preserve">penalty. The ridge regression coefficient</w:t>
      </w:r>
      <w:r>
        <w:t xml:space="preserve"> </w:t>
      </w:r>
      <w:r>
        <w:t xml:space="preserve">estimates are obtained by minimizing</w:t>
      </w:r>
    </w:p>
    <w:p>
      <w:pPr>
        <w:pStyle w:val="BodyText"/>
      </w:pPr>
      <w:r>
        <w:t xml:space="preserve"> </w:t>
      </w:r>
      <w:r>
        <w:br/>
      </w:r>
      <w:r>
        <w:t xml:space="preserve"> </w:t>
      </w:r>
      <w:r>
        <w:br/>
      </w:r>
      <w:r>
        <w:t xml:space="preserve"> </w:t>
      </w:r>
      <w:r>
        <w:br/>
      </w:r>
      <w:r>
        <w:t xml:space="preserve"> </w:t>
      </w:r>
    </w:p>
    <w:p>
      <w:pPr>
        <w:pStyle w:val="BodyText"/>
      </w:pPr>
      <w:r>
        <w:t xml:space="preserve">where</w:t>
      </w:r>
      <w:r>
        <w:t xml:space="preserve"> </w:t>
      </w:r>
      <m:oMath>
        <m:r>
          <m:t>λ</m:t>
        </m:r>
        <m:r>
          <m:rPr>
            <m:sty m:val="p"/>
          </m:rPr>
          <m:t>≥</m:t>
        </m:r>
        <m:r>
          <m:t>0</m:t>
        </m:r>
      </m:oMath>
      <w:r>
        <w:t xml:space="preserve"> </w:t>
      </w:r>
      <w:r>
        <w:t xml:space="preserve">is a tuning parameter. (Note that the intercept</w:t>
      </w:r>
      <w:r>
        <w:t xml:space="preserve"> </w:t>
      </w:r>
      <m:oMath>
        <m:sSub>
          <m:e>
            <m:r>
              <m:t>β</m:t>
            </m:r>
          </m:e>
          <m:sub>
            <m:r>
              <m:t>0</m:t>
            </m:r>
          </m:sub>
        </m:sSub>
      </m:oMath>
      <w:r>
        <w:t xml:space="preserve"> </w:t>
      </w:r>
      <w:r>
        <w:t xml:space="preserve">is not penalized.) The penalty term</w:t>
      </w:r>
      <w:r>
        <w:t xml:space="preserve"> </w:t>
      </w:r>
      <m:oMath>
        <m:r>
          <m:t>λ</m:t>
        </m:r>
        <m:nary>
          <m:naryPr>
            <m:chr m:val="∑"/>
            <m:limLoc m:val="undOvr"/>
            <m:subHide m:val="0"/>
            <m:supHide m:val="0"/>
          </m:naryPr>
          <m:sub>
            <m:r>
              <m:t>j</m:t>
            </m:r>
            <m:r>
              <m:rPr>
                <m:sty m:val="p"/>
              </m:rPr>
              <m:t>=</m:t>
            </m:r>
            <m:r>
              <m:t>1</m:t>
            </m:r>
          </m:sub>
          <m:sup>
            <m:r>
              <m:t>p</m:t>
            </m:r>
          </m:sup>
          <m:e>
            <m:sSubSup>
              <m:e>
                <m:r>
                  <m:t>β</m:t>
                </m:r>
              </m:e>
              <m:sub>
                <m:r>
                  <m:t>j</m:t>
                </m:r>
              </m:sub>
              <m:sup>
                <m:r>
                  <m:t>2</m:t>
                </m:r>
              </m:sup>
            </m:sSubSup>
          </m:e>
        </m:nary>
      </m:oMath>
      <w:r>
        <w:t xml:space="preserve"> </w:t>
      </w:r>
      <w:r>
        <w:t xml:space="preserve">is called a</w:t>
      </w:r>
      <w:r>
        <w:t xml:space="preserve"> </w:t>
      </w:r>
      <w:r>
        <w:rPr>
          <w:iCs/>
          <w:i/>
        </w:rPr>
        <w:t xml:space="preserve">shrinkage penalty</w:t>
      </w:r>
      <w:r>
        <w:t xml:space="preserve">.</w:t>
      </w:r>
    </w:p>
    <w:p>
      <w:pPr>
        <w:pStyle w:val="BodyText"/>
      </w:pPr>
      <w:r>
        <w:t xml:space="preserve">Here</w:t>
      </w:r>
      <w:r>
        <w:t xml:space="preserve"> </w:t>
      </w:r>
      <m:oMath>
        <m:r>
          <m:t>λ</m:t>
        </m:r>
      </m:oMath>
      <w:r>
        <w:t xml:space="preserve"> </w:t>
      </w:r>
      <w:r>
        <w:t xml:space="preserve">controls the relative impact of the two terms on the</w:t>
      </w:r>
      <w:r>
        <w:t xml:space="preserve"> </w:t>
      </w:r>
      <w:r>
        <w:t xml:space="preserve">regression coefficient estimates.</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Recall that</w:t>
      </w:r>
      <w:r>
        <w:t xml:space="preserve"> </w:t>
      </w:r>
      <m:oMath>
        <m:r>
          <m:rPr>
            <m:sty m:val="b"/>
          </m:rPr>
          <m:t>X</m:t>
        </m:r>
      </m:oMath>
      <w:r>
        <w:t xml:space="preserve"> </w:t>
      </w:r>
      <w:r>
        <w:t xml:space="preserve">denotes the model matrix of the regression</w:t>
      </w:r>
      <w:r>
        <w:t xml:space="preserve"> </w:t>
      </w:r>
      <w:r>
        <w:t xml:space="preserve">problem. We can show that ridge regression solutions have a closed form</w:t>
      </w:r>
      <w:r>
        <w:t xml:space="preserve"> </w:t>
      </w:r>
      <w:r>
        <w:t xml:space="preserve">expression (if we also penalize the intercept):</w:t>
      </w:r>
    </w:p>
    <w:p>
      <w:r>
        <w:br w:type="page"/>
      </w:r>
    </w:p>
    <w:p>
      <w:pPr>
        <w:pStyle w:val="BodyText"/>
      </w:pPr>
      <w:r>
        <w:t xml:space="preserve">Recall the</w:t>
      </w:r>
      <w:r>
        <w:t xml:space="preserve"> </w:t>
      </w:r>
      <w:r>
        <w:rPr>
          <w:rStyle w:val="VerbatimChar"/>
        </w:rPr>
        <w:t xml:space="preserve">Boston</w:t>
      </w:r>
      <w:r>
        <w:t xml:space="preserve"> </w:t>
      </w:r>
      <w:r>
        <w:t xml:space="preserve">data set from the</w:t>
      </w:r>
      <w:r>
        <w:t xml:space="preserve"> </w:t>
      </w:r>
      <w:r>
        <w:rPr>
          <w:rStyle w:val="VerbatimChar"/>
        </w:rPr>
        <w:t xml:space="preserve">ISLR</w:t>
      </w:r>
      <w:r>
        <w:t xml:space="preserve"> </w:t>
      </w:r>
      <w:r>
        <w:t xml:space="preserve">package. Here we tried to predict</w:t>
      </w:r>
      <w:r>
        <w:t xml:space="preserve"> </w:t>
      </w:r>
      <w:r>
        <w:rPr>
          <w:rStyle w:val="VerbatimChar"/>
        </w:rPr>
        <w:t xml:space="preserve">medv</w:t>
      </w:r>
      <w:r>
        <w:t xml:space="preserve"> </w:t>
      </w:r>
      <w:r>
        <w:t xml:space="preserve">using different predictors in the data. The figure below shows the estimated ridge regression coefficients for different values of</w:t>
      </w:r>
      <w:r>
        <w:t xml:space="preserve"> </w:t>
      </w:r>
      <m:oMath>
        <m:r>
          <m:t>l</m:t>
        </m:r>
        <m:r>
          <m:t>o</m:t>
        </m:r>
        <m:r>
          <m:t>g</m:t>
        </m:r>
        <m:d>
          <m:dPr>
            <m:begChr m:val="("/>
            <m:endChr m:val=")"/>
            <m:sepChr m:val=""/>
            <m:grow/>
          </m:dPr>
          <m:e>
            <m:r>
              <m:t>λ</m:t>
            </m:r>
          </m:e>
        </m:d>
      </m:oMath>
      <w:r>
        <w:t xml:space="preserve"> </w:t>
      </w:r>
      <w:r>
        <w:t xml:space="preserve">for the model with</w:t>
      </w:r>
      <w:r>
        <w:t xml:space="preserve"> </w:t>
      </w:r>
      <w:r>
        <w:rPr>
          <w:rStyle w:val="VerbatimChar"/>
        </w:rPr>
        <w:t xml:space="preserve">medv</w:t>
      </w:r>
      <w:r>
        <w:t xml:space="preserve"> </w:t>
      </w:r>
      <w:r>
        <w:t xml:space="preserve">as the response, and many</w:t>
      </w:r>
      <w:r>
        <w:t xml:space="preserve"> </w:t>
      </w:r>
      <w:r>
        <w:rPr>
          <w:iCs/>
          <w:i/>
        </w:rPr>
        <w:t xml:space="preserve">standardized</w:t>
      </w:r>
      <w:r>
        <w:t xml:space="preserve"> </w:t>
      </w:r>
      <w:r>
        <w:t xml:space="preserve">predictors.</w:t>
      </w:r>
    </w:p>
    <w:p>
      <w:pPr>
        <w:numPr>
          <w:ilvl w:val="0"/>
          <w:numId w:val="1040"/>
        </w:numPr>
        <w:pStyle w:val="Compact"/>
      </w:pPr>
      <w:r>
        <w:t xml:space="preserve">The left most part of the plot corresponds to</w:t>
      </w:r>
      <w:r>
        <w:t xml:space="preserve"> </w:t>
      </w:r>
      <m:oMath>
        <m:r>
          <m:t>λ</m:t>
        </m:r>
        <m:r>
          <m:rPr>
            <m:sty m:val="p"/>
          </m:rPr>
          <m:t>=</m:t>
        </m:r>
        <m:r>
          <m:t>0</m:t>
        </m:r>
      </m:oMath>
      <w:r>
        <w:t xml:space="preserve">, and shows the least squares estimates.</w:t>
      </w:r>
    </w:p>
    <w:p>
      <w:pPr>
        <w:numPr>
          <w:ilvl w:val="0"/>
          <w:numId w:val="1040"/>
        </w:numPr>
        <w:pStyle w:val="Compact"/>
      </w:pPr>
      <w:r>
        <w:t xml:space="preserve">The right extreme of the plot represents a large value of</w:t>
      </w:r>
      <w:r>
        <w:t xml:space="preserve"> </w:t>
      </w:r>
      <m:oMath>
        <m:r>
          <m:t>λ</m:t>
        </m:r>
      </m:oMath>
      <w:r>
        <w:t xml:space="preserve">, and we see that all the coefficients are very close to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58" name="Picture"/>
                  <a:graphic>
                    <a:graphicData uri="http://schemas.openxmlformats.org/drawingml/2006/picture">
                      <pic:pic>
                        <pic:nvPicPr>
                          <pic:cNvPr descr="11-Linear_Regression_Models_Continued_files/figure-docx/ridge-1.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Ridge regression coefficients for different values of lambda (log10 scale) for MLR model from the Boston data.</w:t>
            </w:r>
          </w:p>
        </w:tc>
      </w:tr>
    </w:tbl>
    <w:p>
      <w:pPr>
        <w:pStyle w:val="BodyText"/>
      </w:pPr>
      <w:r>
        <w:t xml:space="preserve">We can also view the ridge regression problem as a</w:t>
      </w:r>
      <w:r>
        <w:t xml:space="preserve"> </w:t>
      </w:r>
      <w:r>
        <w:rPr>
          <w:iCs/>
          <w:i/>
        </w:rPr>
        <w:t xml:space="preserve">constrained</w:t>
      </w:r>
      <w:r>
        <w:rPr>
          <w:iCs/>
          <w:i/>
        </w:rPr>
        <w:t xml:space="preserve"> </w:t>
      </w:r>
      <w:r>
        <w:rPr>
          <w:iCs/>
          <w:i/>
        </w:rPr>
        <w:t xml:space="preserve">minimization problem</w:t>
      </w:r>
      <w:r>
        <w:t xml:space="preserve">,</w:t>
      </w:r>
    </w:p>
    <w:p>
      <w:pPr>
        <w:pStyle w:val="BodyText"/>
      </w:pPr>
      <m:oMathPara>
        <m:oMathParaPr>
          <m:jc m:val="center"/>
        </m:oMathParaPr>
        <m:oMath>
          <m:r>
            <m:rPr>
              <m:nor/>
              <m:sty m:val="p"/>
            </m:rPr>
            <m:t>minimize </m:t>
          </m:r>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oMath>
      </m:oMathPara>
    </w:p>
    <w:p>
      <w:pPr>
        <w:pStyle w:val="FirstParagraph"/>
      </w:pPr>
      <w:r>
        <w:t xml:space="preserve">subject to the constraint</w:t>
      </w:r>
    </w:p>
    <w:p>
      <w:pPr>
        <w:pStyle w:val="BodyText"/>
      </w:pPr>
      <m:oMathPara>
        <m:oMathParaPr>
          <m:jc m:val="center"/>
        </m:oMathParaPr>
        <m:oMath>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t</m:t>
          </m:r>
          <m:r>
            <m:rPr>
              <m:sty m:val="p"/>
            </m:rPr>
            <m:t>,</m:t>
          </m:r>
        </m:oMath>
      </m:oMathPara>
    </w:p>
    <w:p>
      <w:pPr>
        <w:pStyle w:val="FirstParagraph"/>
      </w:pPr>
      <w:r>
        <w:t xml:space="preserve">for some</w:t>
      </w:r>
      <w:r>
        <w:t xml:space="preserve"> </w:t>
      </w:r>
      <m:oMath>
        <m:r>
          <m:t>t</m:t>
        </m:r>
        <m:r>
          <m:rPr>
            <m:sty m:val="p"/>
          </m:rPr>
          <m:t>&gt;</m:t>
        </m:r>
        <m:r>
          <m:t>0</m:t>
        </m:r>
      </m:oMath>
      <w:r>
        <w:t xml:space="preserve">. The second formulation of ridge regression</w:t>
      </w:r>
      <w:r>
        <w:t xml:space="preserve"> </w:t>
      </w:r>
      <w:r>
        <w:t xml:space="preserve">explicitely puts constraint on the size of the regression coefficients.</w:t>
      </w:r>
      <w:r>
        <w:t xml:space="preserve"> </w:t>
      </w:r>
      <w:r>
        <w:t xml:space="preserve">The parameters</w:t>
      </w:r>
      <w:r>
        <w:t xml:space="preserve"> </w:t>
      </w:r>
      <m:oMath>
        <m:r>
          <m:t>λ</m:t>
        </m:r>
      </m:oMath>
      <w:r>
        <w:t xml:space="preserve"> </w:t>
      </w:r>
      <w:r>
        <w:t xml:space="preserve">in the penalized formulation and</w:t>
      </w:r>
      <w:r>
        <w:t xml:space="preserve"> </w:t>
      </w:r>
      <m:oMath>
        <m:r>
          <m:t>t</m:t>
        </m:r>
      </m:oMath>
      <w:r>
        <w:t xml:space="preserve"> </w:t>
      </w:r>
      <w:r>
        <w:t xml:space="preserve">in the</w:t>
      </w:r>
      <w:r>
        <w:t xml:space="preserve"> </w:t>
      </w:r>
      <w:r>
        <w:t xml:space="preserve">constraint formulation are connected via an one-to-one relationship.</w:t>
      </w:r>
    </w:p>
    <w:p>
      <w:pPr>
        <w:pStyle w:val="BodyText"/>
      </w:pPr>
      <w:r>
        <w:t xml:space="preserve">Based on the second formulation, we can think of ridge regression as</w:t>
      </w:r>
      <w:r>
        <w:t xml:space="preserve"> </w:t>
      </w:r>
      <w:r>
        <w:t xml:space="preserve">minimizing RSS of a linear regression while preventing the regression</w:t>
      </w:r>
      <w:r>
        <w:t xml:space="preserve"> </w:t>
      </w:r>
      <w:r>
        <w:t xml:space="preserve">coefficients from getting too large or small.</w:t>
      </w:r>
    </w:p>
    <w:p>
      <w:pPr>
        <w:pStyle w:val="BodyText"/>
      </w:pPr>
      <w:r>
        <w:t xml:space="preserve"> </w:t>
      </w:r>
      <w:r>
        <w:br/>
      </w:r>
      <w:r>
        <w:t xml:space="preserve"> </w:t>
      </w:r>
      <w:r>
        <w:br/>
      </w:r>
      <w:r>
        <w:t xml:space="preserve"> </w:t>
      </w:r>
      <w:r>
        <w:br/>
      </w:r>
      <w:r>
        <w:t xml:space="preserve"> </w:t>
      </w:r>
      <w:r>
        <w:br/>
      </w:r>
      <w:r>
        <w:t xml:space="preserve"> </w:t>
      </w:r>
      <w:r>
        <w:br/>
      </w:r>
      <w:r>
        <w:t xml:space="preserve"> </w:t>
      </w:r>
    </w:p>
    <w:p>
      <w:pPr>
        <w:numPr>
          <w:ilvl w:val="0"/>
          <w:numId w:val="1041"/>
        </w:numPr>
      </w:pPr>
      <w:r>
        <w:t xml:space="preserve">In presence of multicollinearity, the corresponding</w:t>
      </w:r>
      <w:r>
        <w:t xml:space="preserve"> </w:t>
      </w:r>
      <m:oMath>
        <m:r>
          <m:t>β</m:t>
        </m:r>
      </m:oMath>
      <w:r>
        <w:t xml:space="preserve">’s can become</w:t>
      </w:r>
      <w:r>
        <w:t xml:space="preserve"> </w:t>
      </w:r>
      <w:r>
        <w:t xml:space="preserve">wildly variable.</w:t>
      </w:r>
    </w:p>
    <w:p>
      <w:pPr>
        <w:numPr>
          <w:ilvl w:val="1"/>
          <w:numId w:val="1042"/>
        </w:numPr>
        <w:pStyle w:val="Compact"/>
      </w:pPr>
      <w:r>
        <w:t xml:space="preserve">A very large positive</w:t>
      </w:r>
      <w:r>
        <w:t xml:space="preserve"> </w:t>
      </w:r>
      <m:oMath>
        <m:r>
          <m:t>β</m:t>
        </m:r>
      </m:oMath>
      <w:r>
        <w:t xml:space="preserve"> </w:t>
      </w:r>
      <w:r>
        <w:t xml:space="preserve">on one variable can be</w:t>
      </w:r>
      <w:r>
        <w:t xml:space="preserve"> </w:t>
      </w:r>
      <w:r>
        <w:t xml:space="preserve">canceled by a similarly large negative</w:t>
      </w:r>
      <w:r>
        <w:t xml:space="preserve"> </w:t>
      </w:r>
      <m:oMath>
        <m:r>
          <m:t>β</m:t>
        </m:r>
      </m:oMath>
      <w:r>
        <w:t xml:space="preserve"> </w:t>
      </w:r>
      <w:r>
        <w:t xml:space="preserve">on another predictor</w:t>
      </w:r>
      <w:r>
        <w:t xml:space="preserve"> </w:t>
      </w:r>
      <w:r>
        <w:t xml:space="preserve">correlated to the first one.</w:t>
      </w:r>
    </w:p>
    <w:p>
      <w:pPr>
        <w:numPr>
          <w:ilvl w:val="1"/>
          <w:numId w:val="1042"/>
        </w:numPr>
        <w:pStyle w:val="Compact"/>
      </w:pPr>
      <w:r>
        <w:t xml:space="preserve">A size constraint imposed by</w:t>
      </w:r>
      <w:r>
        <w:t xml:space="preserve"> </w:t>
      </w:r>
      <m:oMath>
        <m:r>
          <m:t>t</m:t>
        </m:r>
      </m:oMath>
      <w:r>
        <w:t xml:space="preserve">, fixes</w:t>
      </w:r>
      <w:r>
        <w:t xml:space="preserve"> </w:t>
      </w:r>
      <w:r>
        <w:t xml:space="preserve">this issue.</w:t>
      </w:r>
    </w:p>
    <w:p>
      <w:pPr>
        <w:pStyle w:val="FirstParagraph"/>
      </w:pPr>
      <w:r>
        <w:t xml:space="preserve">Before fitting the ridge regression model, we need to aware that scaling</w:t>
      </w:r>
      <w:r>
        <w:t xml:space="preserve"> </w:t>
      </w:r>
      <w:r>
        <w:t xml:space="preserve">the predictors is often needed.</w:t>
      </w:r>
    </w:p>
    <w:p>
      <w:pPr>
        <w:numPr>
          <w:ilvl w:val="0"/>
          <w:numId w:val="1043"/>
        </w:numPr>
      </w:pPr>
      <w:r>
        <w:t xml:space="preserve">In least squares estimation,</w:t>
      </w:r>
      <w:r>
        <w:t xml:space="preserve"> </w:t>
      </w:r>
      <w:r>
        <w:t xml:space="preserve">scaling/standardizing a predictor does</w:t>
      </w:r>
      <w:r>
        <w:t xml:space="preserve"> </w:t>
      </w:r>
      <w:r>
        <w:rPr>
          <w:iCs/>
          <w:i/>
        </w:rPr>
        <w:t xml:space="preserve">not</w:t>
      </w:r>
      <w:r>
        <w:t xml:space="preserve"> </w:t>
      </w:r>
      <w:r>
        <w:t xml:space="preserve">change the overall</w:t>
      </w:r>
      <w:r>
        <w:t xml:space="preserve"> </w:t>
      </w:r>
      <w:r>
        <w:t xml:space="preserve">quality of the fit (e.g.,</w:t>
      </w:r>
      <w:r>
        <w:t xml:space="preserve"> </w:t>
      </w:r>
      <m:oMath>
        <m:sSup>
          <m:e>
            <m:r>
              <m:t>R</m:t>
            </m:r>
          </m:e>
          <m:sup>
            <m:r>
              <m:t>2</m:t>
            </m:r>
          </m:sup>
        </m:sSup>
      </m:oMath>
      <w:r>
        <w:t xml:space="preserve">,</w:t>
      </w:r>
      <w:r>
        <w:t xml:space="preserve"> </w:t>
      </w:r>
      <m:oMath>
        <m:r>
          <m:t>M</m:t>
        </m:r>
        <m:r>
          <m:t>S</m:t>
        </m:r>
        <m:r>
          <m:t>E</m:t>
        </m:r>
      </m:oMath>
      <w:r>
        <w:t xml:space="preserve"> </w:t>
      </w:r>
      <w:r>
        <w:t xml:space="preserve">etc).</w:t>
      </w:r>
    </w:p>
    <w:p>
      <w:pPr>
        <w:numPr>
          <w:ilvl w:val="1"/>
          <w:numId w:val="1044"/>
        </w:numPr>
        <w:pStyle w:val="Compact"/>
      </w:pPr>
      <w:r>
        <w:t xml:space="preserve">If we multiply a predictor</w:t>
      </w:r>
      <w:r>
        <w:t xml:space="preserve"> </w:t>
      </w:r>
      <w:r>
        <w:t xml:space="preserve">by a constant</w:t>
      </w:r>
      <w:r>
        <w:t xml:space="preserve"> </w:t>
      </w:r>
      <m:oMath>
        <m:r>
          <m:t>c</m:t>
        </m:r>
      </m:oMath>
      <w:r>
        <w:t xml:space="preserve">, then the resulting least square coefficient estimate</w:t>
      </w:r>
      <w:r>
        <w:t xml:space="preserve"> </w:t>
      </w:r>
      <w:r>
        <w:t xml:space="preserve">will get multiplied by</w:t>
      </w:r>
      <w:r>
        <w:t xml:space="preserve"> </w:t>
      </w:r>
      <m:oMath>
        <m:r>
          <m:t>1</m:t>
        </m:r>
        <m:r>
          <m:rPr>
            <m:sty m:val="p"/>
          </m:rPr>
          <m:t>/</m:t>
        </m:r>
        <m:r>
          <m:t>c</m:t>
        </m:r>
      </m:oMath>
      <w:r>
        <w:t xml:space="preserve">.</w:t>
      </w:r>
    </w:p>
    <w:p>
      <w:pPr>
        <w:numPr>
          <w:ilvl w:val="1"/>
          <w:numId w:val="1044"/>
        </w:numPr>
        <w:pStyle w:val="Compact"/>
      </w:pPr>
      <w:r>
        <w:t xml:space="preserve">Using least squares, the</w:t>
      </w:r>
      <w:r>
        <w:t xml:space="preserve"> </w:t>
      </w:r>
      <w:r>
        <w:t xml:space="preserve">quantity</w:t>
      </w:r>
      <w:r>
        <w:t xml:space="preserve"> </w:t>
      </w:r>
      <m:oMath>
        <m:sSub>
          <m:e>
            <m:r>
              <m:t>X</m:t>
            </m:r>
          </m:e>
          <m:sub>
            <m:r>
              <m:t>j</m:t>
            </m:r>
          </m:sub>
        </m:sSub>
        <m:sSub>
          <m:e>
            <m:acc>
              <m:accPr>
                <m:chr m:val="̂"/>
              </m:accPr>
              <m:e>
                <m:r>
                  <m:t>β</m:t>
                </m:r>
              </m:e>
            </m:acc>
          </m:e>
          <m:sub>
            <m:r>
              <m:t>j</m:t>
            </m:r>
          </m:sub>
        </m:sSub>
      </m:oMath>
      <w:r>
        <w:t xml:space="preserve"> </w:t>
      </w:r>
      <w:r>
        <w:t xml:space="preserve">will remain the same no matter how we</w:t>
      </w:r>
      <w:r>
        <w:t xml:space="preserve"> </w:t>
      </w:r>
      <w:r>
        <w:t xml:space="preserve">scale the</w:t>
      </w:r>
      <w:r>
        <w:t xml:space="preserve"> </w:t>
      </w:r>
      <m:oMath>
        <m:r>
          <m:t>j</m:t>
        </m:r>
      </m:oMath>
      <w:r>
        <w:t xml:space="preserve">-th predictor.</w:t>
      </w:r>
    </w:p>
    <w:p>
      <w:pPr>
        <w:numPr>
          <w:ilvl w:val="1"/>
          <w:numId w:val="1044"/>
        </w:numPr>
        <w:pStyle w:val="Compact"/>
      </w:pPr>
      <w:r>
        <w:t xml:space="preserve">This is the reason we call least squares estimators</w:t>
      </w:r>
      <w:r>
        <w:t xml:space="preserve"> </w:t>
      </w:r>
      <w:r>
        <w:rPr>
          <w:iCs/>
          <w:i/>
        </w:rPr>
        <w:t xml:space="preserve">scale equivariant</w:t>
      </w:r>
      <w:r>
        <w:t xml:space="preserve">.</w:t>
      </w:r>
    </w:p>
    <w:p>
      <w:pPr>
        <w:pStyle w:val="FirstParagraph"/>
      </w:pPr>
      <w:r>
        <w:t xml:space="preserve">Consider the simple example below where we use</w:t>
      </w:r>
      <w:r>
        <w:t xml:space="preserve"> </w:t>
      </w:r>
      <w:r>
        <w:rPr>
          <w:rStyle w:val="VerbatimChar"/>
        </w:rPr>
        <w:t xml:space="preserve">lstat</w:t>
      </w:r>
      <w:r>
        <w:t xml:space="preserve"> </w:t>
      </w:r>
      <w:r>
        <w:t xml:space="preserve">and</w:t>
      </w:r>
      <w:r>
        <w:t xml:space="preserve"> </w:t>
      </w:r>
      <w:r>
        <w:rPr>
          <w:rStyle w:val="VerbatimChar"/>
        </w:rPr>
        <w:t xml:space="preserve">5*lstat</w:t>
      </w:r>
      <w:r>
        <w:t xml:space="preserve"> </w:t>
      </w:r>
      <w:r>
        <w:t xml:space="preserve">as predictors. The coefficient estimate for the</w:t>
      </w:r>
      <w:r>
        <w:t xml:space="preserve"> </w:t>
      </w:r>
      <w:r>
        <w:rPr>
          <w:rStyle w:val="VerbatimChar"/>
        </w:rPr>
        <w:t xml:space="preserve">5*lstat</w:t>
      </w:r>
      <w:r>
        <w:t xml:space="preserve"> </w:t>
      </w:r>
      <w:r>
        <w:t xml:space="preserve">model is simply</w:t>
      </w:r>
      <w:r>
        <w:t xml:space="preserve"> </w:t>
      </w:r>
      <m:oMath>
        <m:r>
          <m:t>1</m:t>
        </m:r>
        <m:r>
          <m:rPr>
            <m:sty m:val="p"/>
          </m:rPr>
          <m:t>/</m:t>
        </m:r>
        <m:r>
          <m:t>5</m:t>
        </m:r>
      </m:oMath>
      <w:r>
        <w:t xml:space="preserve"> </w:t>
      </w:r>
      <w:r>
        <w:t xml:space="preserve">the value for the</w:t>
      </w:r>
      <w:r>
        <w:t xml:space="preserve"> </w:t>
      </w:r>
      <w:r>
        <w:rPr>
          <w:rStyle w:val="VerbatimChar"/>
        </w:rPr>
        <w:t xml:space="preserve">lstat</w:t>
      </w:r>
      <w:r>
        <w:t xml:space="preserve"> </w:t>
      </w:r>
      <w:r>
        <w:t xml:space="preserve">model.</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lstat, </w:t>
      </w:r>
      <w:r>
        <w:rPr>
          <w:rStyle w:val="AttributeTok"/>
        </w:rPr>
        <w:t xml:space="preserve">data =</w:t>
      </w:r>
      <w:r>
        <w:rPr>
          <w:rStyle w:val="NormalTok"/>
        </w:rPr>
        <w:t xml:space="preserve"> Boston)</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(medv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5</w:t>
      </w:r>
      <w:r>
        <w:rPr>
          <w:rStyle w:val="SpecialCharTok"/>
        </w:rPr>
        <w:t xml:space="preserve">*</w:t>
      </w:r>
      <w:r>
        <w:rPr>
          <w:rStyle w:val="NormalTok"/>
        </w:rPr>
        <w:t xml:space="preserve">lstat), </w:t>
      </w:r>
      <w:r>
        <w:rPr>
          <w:rStyle w:val="AttributeTok"/>
        </w:rPr>
        <w:t xml:space="preserve">data =</w:t>
      </w:r>
      <w:r>
        <w:rPr>
          <w:rStyle w:val="NormalTok"/>
        </w:rPr>
        <w:t xml:space="preserve"> Boston)</w:t>
      </w:r>
      <w:r>
        <w:br/>
      </w:r>
      <w:r>
        <w:rPr>
          <w:rStyle w:val="CommentTok"/>
        </w:rPr>
        <w:t xml:space="preserve"># Coefficients</w:t>
      </w:r>
      <w:r>
        <w:br/>
      </w:r>
      <w:r>
        <w:rPr>
          <w:rStyle w:val="FunctionTok"/>
        </w:rPr>
        <w:t xml:space="preserve">cbind</w:t>
      </w:r>
      <w:r>
        <w:rPr>
          <w:rStyle w:val="NormalTok"/>
        </w:rPr>
        <w:t xml:space="preserve">(</w:t>
      </w:r>
      <w:r>
        <w:rPr>
          <w:rStyle w:val="AttributeTok"/>
        </w:rPr>
        <w:t xml:space="preserve">original =</w:t>
      </w:r>
      <w:r>
        <w:rPr>
          <w:rStyle w:val="NormalTok"/>
        </w:rPr>
        <w:t xml:space="preserve"> mod1</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scaled =</w:t>
      </w:r>
      <w:r>
        <w:rPr>
          <w:rStyle w:val="NormalTok"/>
        </w:rPr>
        <w:t xml:space="preserve"> mod2</w:t>
      </w:r>
      <w:r>
        <w:rPr>
          <w:rStyle w:val="SpecialCharTok"/>
        </w:rPr>
        <w:t xml:space="preserve">$</w:t>
      </w:r>
      <w:r>
        <w:rPr>
          <w:rStyle w:val="NormalTok"/>
        </w:rPr>
        <w:t xml:space="preserve">coefficients[</w:t>
      </w:r>
      <w:r>
        <w:rPr>
          <w:rStyle w:val="DecValTok"/>
        </w:rPr>
        <w:t xml:space="preserve">2</w:t>
      </w:r>
      <w:r>
        <w:rPr>
          <w:rStyle w:val="NormalTok"/>
        </w:rPr>
        <w:t xml:space="preserve">])</w:t>
      </w:r>
    </w:p>
    <w:p>
      <w:pPr>
        <w:pStyle w:val="SourceCode"/>
      </w:pPr>
      <w:r>
        <w:rPr>
          <w:rStyle w:val="VerbatimChar"/>
        </w:rPr>
        <w:t xml:space="preserve">        original     scaled</w:t>
      </w:r>
      <w:r>
        <w:br/>
      </w:r>
      <w:r>
        <w:rPr>
          <w:rStyle w:val="VerbatimChar"/>
        </w:rPr>
        <w:t xml:space="preserve">lstat -0.9500494 -0.1900099</w:t>
      </w:r>
    </w:p>
    <w:p>
      <w:pPr>
        <w:pStyle w:val="FirstParagraph"/>
      </w:pPr>
      <w:r>
        <w:t xml:space="preserve">In contrast, ridge regression estimates can change</w:t>
      </w:r>
      <w:r>
        <w:t xml:space="preserve"> </w:t>
      </w:r>
      <w:r>
        <w:t xml:space="preserve">substantially depending on scaling of the predictors. In fact, ridge</w:t>
      </w:r>
      <w:r>
        <w:t xml:space="preserve"> </w:t>
      </w:r>
      <w:r>
        <w:t xml:space="preserve">regression estimators</w:t>
      </w:r>
      <w:r>
        <w:t xml:space="preserve"> </w:t>
      </w:r>
      <m:oMath>
        <m:sSubSup>
          <m:e>
            <m:acc>
              <m:accPr>
                <m:chr m:val="̂"/>
              </m:accPr>
              <m:e>
                <m:r>
                  <m:t>β</m:t>
                </m:r>
              </m:e>
            </m:acc>
          </m:e>
          <m:sub>
            <m:r>
              <m:t>j</m:t>
            </m:r>
          </m:sub>
          <m:sup>
            <m:r>
              <m:t>r</m:t>
            </m:r>
            <m:r>
              <m:t>i</m:t>
            </m:r>
            <m:r>
              <m:t>d</m:t>
            </m:r>
            <m:r>
              <m:t>g</m:t>
            </m:r>
            <m:r>
              <m:t>e</m:t>
            </m:r>
          </m:sup>
        </m:sSubSup>
      </m:oMath>
      <w:r>
        <w:t xml:space="preserve"> </w:t>
      </w:r>
      <w:r>
        <w:t xml:space="preserve">will depend on</w:t>
      </w:r>
    </w:p>
    <w:p>
      <w:pPr>
        <w:numPr>
          <w:ilvl w:val="0"/>
          <w:numId w:val="1045"/>
        </w:numPr>
        <w:pStyle w:val="Compact"/>
      </w:pPr>
      <w:r>
        <w:t xml:space="preserve">the scaling of the</w:t>
      </w:r>
      <w:r>
        <w:t xml:space="preserve"> </w:t>
      </w:r>
      <m:oMath>
        <m:r>
          <m:t>j</m:t>
        </m:r>
      </m:oMath>
      <w:r>
        <w:t xml:space="preserve">-th predictor</w:t>
      </w:r>
    </w:p>
    <w:p>
      <w:pPr>
        <w:numPr>
          <w:ilvl w:val="0"/>
          <w:numId w:val="1045"/>
        </w:numPr>
        <w:pStyle w:val="Compact"/>
      </w:pPr>
      <w:r>
        <w:t xml:space="preserve">the value of the tuning parameter</w:t>
      </w:r>
      <w:r>
        <w:t xml:space="preserve"> </w:t>
      </w:r>
      <m:oMath>
        <m:r>
          <m:t>λ</m:t>
        </m:r>
      </m:oMath>
    </w:p>
    <w:p>
      <w:pPr>
        <w:numPr>
          <w:ilvl w:val="0"/>
          <w:numId w:val="1045"/>
        </w:numPr>
        <w:pStyle w:val="Compact"/>
      </w:pPr>
      <w:r>
        <w:t xml:space="preserve">the scaling of the</w:t>
      </w:r>
      <w:r>
        <w:t xml:space="preserve"> </w:t>
      </w:r>
      <w:r>
        <w:rPr>
          <w:iCs/>
          <w:i/>
        </w:rPr>
        <w:t xml:space="preserve">other</w:t>
      </w:r>
      <w:r>
        <w:t xml:space="preserve"> </w:t>
      </w:r>
      <w:r>
        <w:t xml:space="preserve">predictors</w:t>
      </w:r>
    </w:p>
    <w:p>
      <w:pPr>
        <w:pStyle w:val="FirstParagraph"/>
      </w:pPr>
      <w:r>
        <w:t xml:space="preserve">Therefore it is best to apply ridge regression</w:t>
      </w:r>
      <w:r>
        <w:t xml:space="preserve"> </w:t>
      </w:r>
      <w:r>
        <w:rPr>
          <w:iCs/>
          <w:i/>
        </w:rPr>
        <w:t xml:space="preserve">after we have</w:t>
      </w:r>
      <w:r>
        <w:rPr>
          <w:iCs/>
          <w:i/>
        </w:rPr>
        <w:t xml:space="preserve"> </w:t>
      </w:r>
      <w:r>
        <w:rPr>
          <w:iCs/>
          <w:i/>
        </w:rPr>
        <w:t xml:space="preserve">standardized each of the predictors</w:t>
      </w:r>
      <w:r>
        <w:t xml:space="preserve">. This way, each predictor has</w:t>
      </w:r>
      <w:r>
        <w:t xml:space="preserve"> </w:t>
      </w:r>
      <w:r>
        <w:t xml:space="preserve">variance 1, and the final fit will not depend on the scale on which the</w:t>
      </w:r>
      <w:r>
        <w:t xml:space="preserve"> </w:t>
      </w:r>
      <w:r>
        <w:t xml:space="preserve">predictors are measured.</w:t>
      </w:r>
    </w:p>
    <w:p>
      <w:pPr>
        <w:pStyle w:val="BodyText"/>
      </w:pPr>
      <w:r>
        <w:t xml:space="preserve">In addition, the ridge formulation does not penalize the intercept</w:t>
      </w:r>
      <w:r>
        <w:t xml:space="preserve"> </w:t>
      </w:r>
      <m:oMath>
        <m:sSub>
          <m:e>
            <m:r>
              <m:t>β</m:t>
            </m:r>
          </m:e>
          <m:sub>
            <m:r>
              <m:t>0</m:t>
            </m:r>
          </m:sub>
        </m:sSub>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It can be shown that, if we center each covariate, that is, we use</w:t>
      </w:r>
      <w:r>
        <w:t xml:space="preserve"> </w:t>
      </w:r>
      <m:oMath>
        <m:sSub>
          <m:e>
            <m:r>
              <m:t>X</m:t>
            </m:r>
          </m:e>
          <m:sub>
            <m:r>
              <m:t>i</m:t>
            </m:r>
            <m:r>
              <m:t>j</m:t>
            </m:r>
          </m:sub>
        </m:sSub>
        <m:r>
          <m:rPr>
            <m:sty m:val="p"/>
          </m:rPr>
          <m:t>−</m:t>
        </m:r>
        <m:sSub>
          <m:e>
            <m:acc>
              <m:accPr>
                <m:chr m:val="‾"/>
              </m:accPr>
              <m:e>
                <m:r>
                  <m:t>X</m:t>
                </m:r>
              </m:e>
            </m:acc>
          </m:e>
          <m:sub>
            <m:r>
              <m:t>j</m:t>
            </m:r>
          </m:sub>
        </m:sSub>
      </m:oMath>
      <w:r>
        <w:t xml:space="preserve"> </w:t>
      </w:r>
      <w:r>
        <w:t xml:space="preserve">as predictors, then the estimator of the intercept</w:t>
      </w:r>
      <w:r>
        <w:t xml:space="preserve"> </w:t>
      </w:r>
      <w:r>
        <w:t xml:space="preserve">is simply the sample mean of</w:t>
      </w:r>
      <w:r>
        <w:t xml:space="preserve"> </w:t>
      </w:r>
      <m:oMath>
        <m:r>
          <m:t>Y</m:t>
        </m:r>
      </m:oMath>
      <w:r>
        <w:t xml:space="preserve">:</w:t>
      </w:r>
      <w:r>
        <w:t xml:space="preserve"> </w:t>
      </w:r>
      <m:oMath>
        <m:sSub>
          <m:e>
            <m:acc>
              <m:accPr>
                <m:chr m:val="̂"/>
              </m:accPr>
              <m:e>
                <m:r>
                  <m:t>β</m:t>
                </m:r>
              </m:e>
            </m:acc>
          </m:e>
          <m:sub>
            <m:r>
              <m:t>0</m:t>
            </m:r>
          </m:sub>
        </m:sSub>
        <m:r>
          <m:rPr>
            <m:sty m:val="p"/>
          </m:rPr>
          <m:t>=</m:t>
        </m:r>
        <m:acc>
          <m:accPr>
            <m:chr m:val="‾"/>
          </m:accPr>
          <m:e>
            <m:r>
              <m:t>Y</m:t>
            </m:r>
          </m:e>
        </m:acc>
      </m:oMath>
      <w:r>
        <w:t xml:space="preserve">. The</w:t>
      </w:r>
      <w:r>
        <w:t xml:space="preserve"> </w:t>
      </w:r>
      <w:r>
        <w:t xml:space="preserve">remaining coefficients,</w:t>
      </w:r>
      <w:r>
        <w:t xml:space="preserve"> </w:t>
      </w:r>
      <m:oMath>
        <m:sSub>
          <m:e>
            <m:r>
              <m:t>β</m:t>
            </m:r>
          </m:e>
          <m:sub>
            <m:r>
              <m:t>1</m:t>
            </m:r>
          </m:sub>
        </m:sSub>
        <m:r>
          <m:rPr>
            <m:sty m:val="p"/>
          </m:rPr>
          <m:t>,</m:t>
        </m:r>
        <m:r>
          <m:rPr>
            <m:sty m:val="p"/>
          </m:rPr>
          <m:t>…</m:t>
        </m:r>
        <m:r>
          <m:rPr>
            <m:sty m:val="p"/>
          </m:rPr>
          <m:t>,</m:t>
        </m:r>
        <m:sSub>
          <m:e>
            <m:r>
              <m:t>β</m:t>
            </m:r>
          </m:e>
          <m:sub>
            <m:r>
              <m:t>p</m:t>
            </m:r>
          </m:sub>
        </m:sSub>
      </m:oMath>
      <w:r>
        <w:t xml:space="preserve">, are estimated by a</w:t>
      </w:r>
      <w:r>
        <w:t xml:space="preserve"> </w:t>
      </w:r>
      <w:r>
        <w:t xml:space="preserve">ridge regression without intercept.</w:t>
      </w:r>
    </w:p>
    <w:p>
      <w:pPr>
        <w:pStyle w:val="BlockText"/>
      </w:pPr>
      <w:r>
        <w:t xml:space="preserve">For simplicity, we will henceforth assume that the model matrix</w:t>
      </w:r>
      <w:r>
        <w:t xml:space="preserve"> </w:t>
      </w:r>
      <m:oMath>
        <m:r>
          <m:t>X</m:t>
        </m:r>
      </m:oMath>
      <w:r>
        <w:t xml:space="preserve"> </w:t>
      </w:r>
      <w:r>
        <w:t xml:space="preserve">does not include intercept when we are talking about Ridge Regression, and thus has only</w:t>
      </w:r>
      <w:r>
        <w:t xml:space="preserve"> </w:t>
      </w:r>
      <m:oMath>
        <m:r>
          <m:t>p</m:t>
        </m:r>
      </m:oMath>
      <w:r>
        <w:t xml:space="preserve"> </w:t>
      </w:r>
      <w:r>
        <w:t xml:space="preserve">columns, not</w:t>
      </w:r>
      <w:r>
        <w:t xml:space="preserve"> </w:t>
      </w:r>
      <m:oMath>
        <m:r>
          <m:t>p</m:t>
        </m:r>
        <m:r>
          <m:rPr>
            <m:sty m:val="p"/>
          </m:rPr>
          <m:t>+</m:t>
        </m:r>
        <m:r>
          <m:t>1</m:t>
        </m:r>
      </m:oMath>
      <w:r>
        <w:t xml:space="preserve">. We will also assume that mean of each column is zero.</w:t>
      </w:r>
    </w:p>
    <w:p>
      <w:pPr>
        <w:pStyle w:val="FirstParagraph"/>
      </w:pPr>
      <w:r>
        <w:t xml:space="preserve">Under this assumption, we still have the same form of the</w:t>
      </w:r>
      <w:r>
        <w:t xml:space="preserve"> </w:t>
      </w:r>
      <w:r>
        <w:t xml:space="preserve">solution:</w:t>
      </w:r>
    </w:p>
    <w:p>
      <w:pPr>
        <w:pStyle w:val="BodyText"/>
      </w:pPr>
      <m:oMathPara>
        <m:oMathParaPr>
          <m:jc m:val="center"/>
        </m:oMathParaPr>
        <m:oMath>
          <m:d>
            <m:dPr>
              <m:begChr m:val="("/>
              <m:endChr m:val=")"/>
              <m:sepChr m:val=""/>
              <m:grow/>
            </m:dPr>
            <m:e>
              <m:sSub>
                <m:e>
                  <m:acc>
                    <m:accPr>
                      <m:chr m:val="̂"/>
                    </m:accPr>
                    <m:e>
                      <m:r>
                        <m:t>β</m:t>
                      </m:r>
                    </m:e>
                  </m:acc>
                </m:e>
                <m:sub>
                  <m:r>
                    <m:t>1</m:t>
                  </m:r>
                </m:sub>
              </m:sSub>
              <m:r>
                <m:rPr>
                  <m:sty m:val="p"/>
                </m:rPr>
                <m:t>,</m:t>
              </m:r>
              <m:r>
                <m:rPr>
                  <m:sty m:val="p"/>
                </m:rPr>
                <m:t>…</m:t>
              </m:r>
              <m:r>
                <m:rPr>
                  <m:sty m:val="p"/>
                </m:rPr>
                <m:t>,</m:t>
              </m:r>
              <m:sSub>
                <m:e>
                  <m:acc>
                    <m:accPr>
                      <m:chr m:val="̂"/>
                    </m:accPr>
                    <m:e>
                      <m:r>
                        <m:t>β</m:t>
                      </m:r>
                    </m:e>
                  </m:acc>
                </m:e>
                <m:sub>
                  <m:r>
                    <m:t>p</m:t>
                  </m:r>
                </m:sub>
              </m:sSub>
            </m:e>
          </m:d>
          <m:r>
            <m:rPr>
              <m:sty m:val="p"/>
            </m:rPr>
            <m:t>=</m:t>
          </m:r>
          <m:sSup>
            <m:e>
              <m:d>
                <m:dPr>
                  <m:begChr m:val="("/>
                  <m:endChr m:val=")"/>
                  <m:sepChr m:val=""/>
                  <m:grow/>
                </m:dPr>
                <m:e>
                  <m:sSup>
                    <m:e>
                      <m:r>
                        <m:rPr>
                          <m:sty m:val="b"/>
                        </m:rPr>
                        <m:t>X</m:t>
                      </m:r>
                    </m:e>
                    <m:sup>
                      <m:r>
                        <m:t>T</m:t>
                      </m:r>
                    </m:sup>
                  </m:sSup>
                  <m:r>
                    <m:rPr>
                      <m:sty m:val="b"/>
                    </m:rPr>
                    <m:t>X</m:t>
                  </m:r>
                  <m:r>
                    <m:rPr>
                      <m:sty m:val="p"/>
                    </m:rPr>
                    <m:t>+</m:t>
                  </m:r>
                  <m:r>
                    <m:t>λ</m:t>
                  </m:r>
                  <m:r>
                    <m:rPr>
                      <m:sty m:val="b"/>
                    </m:rPr>
                    <m:t>I</m:t>
                  </m:r>
                </m:e>
              </m:d>
            </m:e>
            <m:sup>
              <m:r>
                <m:rPr>
                  <m:sty m:val="p"/>
                </m:rPr>
                <m:t>−</m:t>
              </m:r>
              <m:r>
                <m:t>1</m:t>
              </m:r>
            </m:sup>
          </m:sSup>
          <m:sSup>
            <m:e>
              <m:r>
                <m:rPr>
                  <m:sty m:val="b"/>
                </m:rPr>
                <m:t>X</m:t>
              </m:r>
            </m:e>
            <m:sup>
              <m:r>
                <m:t>T</m:t>
              </m:r>
            </m:sup>
          </m:sSup>
          <m:r>
            <m:rPr>
              <m:sty m:val="b"/>
            </m:rPr>
            <m:t>Y</m:t>
          </m:r>
        </m:oMath>
      </m:oMathPara>
    </w:p>
    <w:p>
      <w:pPr>
        <w:pStyle w:val="FirstParagraph"/>
      </w:pPr>
      <w:r>
        <w:t xml:space="preserve">Furthermore, if we standardize predictors beforehand and, if they are</w:t>
      </w:r>
      <w:r>
        <w:t xml:space="preserve"> </w:t>
      </w:r>
      <w:r>
        <w:t xml:space="preserve">orthogonal to each other, it can be shown that</w:t>
      </w:r>
    </w:p>
    <w:p>
      <w:pPr>
        <w:pStyle w:val="BodyText"/>
      </w:pPr>
      <w:r>
        <w:t xml:space="preserve"> </w:t>
      </w:r>
      <w:r>
        <w:br/>
      </w:r>
      <w:r>
        <w:t xml:space="preserve"> </w:t>
      </w:r>
      <w:r>
        <w:br/>
      </w:r>
      <w:r>
        <w:t xml:space="preserve"> </w:t>
      </w:r>
      <w:r>
        <w:br/>
      </w:r>
      <w:r>
        <w:t xml:space="preserve"> </w:t>
      </w:r>
      <w:r>
        <w:br/>
      </w:r>
      <w:r>
        <w:t xml:space="preserve"> </w:t>
      </w:r>
    </w:p>
    <w:p>
      <w:r>
        <w:br w:type="page"/>
      </w:r>
    </w:p>
    <w:p>
      <w:pPr>
        <w:pStyle w:val="BodyText"/>
      </w:pPr>
      <w:r>
        <w:t xml:space="preserve">In R, we can use the</w:t>
      </w:r>
      <w:r>
        <w:t xml:space="preserve"> </w:t>
      </w:r>
      <w:r>
        <w:rPr>
          <w:rStyle w:val="VerbatimChar"/>
        </w:rPr>
        <w:t xml:space="preserve">glmnet()</w:t>
      </w:r>
      <w:r>
        <w:t xml:space="preserve"> </w:t>
      </w:r>
      <w:r>
        <w:t xml:space="preserve">function in the</w:t>
      </w:r>
      <w:r>
        <w:t xml:space="preserve"> </w:t>
      </w:r>
      <w:r>
        <w:rPr>
          <w:rStyle w:val="VerbatimChar"/>
        </w:rPr>
        <w:t xml:space="preserve">glmnet</w:t>
      </w:r>
      <w:r>
        <w:t xml:space="preserve"> </w:t>
      </w:r>
      <w:r>
        <w:t xml:space="preserve">library.</w:t>
      </w:r>
      <w:r>
        <w:t xml:space="preserve"> </w:t>
      </w:r>
      <w:r>
        <w:t xml:space="preserve">Let us use the</w:t>
      </w:r>
      <w:r>
        <w:t xml:space="preserve"> </w:t>
      </w:r>
      <w:r>
        <w:rPr>
          <w:rStyle w:val="VerbatimChar"/>
        </w:rPr>
        <w:t xml:space="preserve">Boston</w:t>
      </w:r>
      <w:r>
        <w:t xml:space="preserve"> </w:t>
      </w:r>
      <w:r>
        <w:t xml:space="preserve">data for example. Note the usage of</w:t>
      </w:r>
      <w:r>
        <w:t xml:space="preserve"> </w:t>
      </w:r>
      <w:r>
        <w:rPr>
          <w:rStyle w:val="VerbatimChar"/>
        </w:rPr>
        <w:t xml:space="preserve">alpha = 0</w:t>
      </w:r>
      <w:r>
        <w:t xml:space="preserve"> </w:t>
      </w:r>
      <w:r>
        <w:t xml:space="preserve">(this ensures we are fitting ridge regression as</w:t>
      </w:r>
      <w:r>
        <w:t xml:space="preserve"> </w:t>
      </w:r>
      <w:r>
        <w:rPr>
          <w:rStyle w:val="VerbatimChar"/>
        </w:rPr>
        <w:t xml:space="preserve">glmnet()</w:t>
      </w:r>
      <w:r>
        <w:t xml:space="preserve"> </w:t>
      </w:r>
      <w:r>
        <w:t xml:space="preserve">can fit other</w:t>
      </w:r>
      <w:r>
        <w:t xml:space="preserve"> </w:t>
      </w:r>
      <w:r>
        <w:t xml:space="preserve">models like LASSO and elastic net as well).</w:t>
      </w:r>
    </w:p>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p>
    <w:p>
      <w:pPr>
        <w:pStyle w:val="SourceCode"/>
      </w:pPr>
      <w:r>
        <w:rPr>
          <w:rStyle w:val="DocumentationTok"/>
        </w:rPr>
        <w:t xml:space="preserve">## Fit ridge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boston_ridge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y =</w:t>
      </w:r>
      <w:r>
        <w:rPr>
          <w:rStyle w:val="NormalTok"/>
        </w:rPr>
        <w:t xml:space="preserve"> medv, </w:t>
      </w:r>
      <w:r>
        <w:br/>
      </w:r>
      <w:r>
        <w:rPr>
          <w:rStyle w:val="NormalTok"/>
        </w:rPr>
        <w:t xml:space="preserve">                       </w:t>
      </w:r>
      <w:r>
        <w:rPr>
          <w:rStyle w:val="AttributeTok"/>
        </w:rPr>
        <w:t xml:space="preserve">x =</w:t>
      </w:r>
      <w:r>
        <w:rPr>
          <w:rStyle w:val="NormalTok"/>
        </w:rPr>
        <w:t xml:space="preserve"> model_mat,</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betahat </w:t>
      </w:r>
      <w:r>
        <w:rPr>
          <w:rStyle w:val="OtherTok"/>
        </w:rPr>
        <w:t xml:space="preserve">&lt;-</w:t>
      </w:r>
      <w:r>
        <w:rPr>
          <w:rStyle w:val="NormalTok"/>
        </w:rPr>
        <w:t xml:space="preserve"> </w:t>
      </w:r>
      <w:r>
        <w:rPr>
          <w:rStyle w:val="FunctionTok"/>
        </w:rPr>
        <w:t xml:space="preserve">coef</w:t>
      </w:r>
      <w:r>
        <w:rPr>
          <w:rStyle w:val="NormalTok"/>
        </w:rPr>
        <w:t xml:space="preserve">(boston_ridge)</w:t>
      </w:r>
    </w:p>
    <w:p>
      <w:pPr>
        <w:pStyle w:val="SourceCode"/>
      </w:pPr>
      <w:r>
        <w:rPr>
          <w:rStyle w:val="FunctionTok"/>
        </w:rPr>
        <w:t xml:space="preserve">dim</w:t>
      </w:r>
      <w:r>
        <w:rPr>
          <w:rStyle w:val="NormalTok"/>
        </w:rPr>
        <w:t xml:space="preserve">(betahat)</w:t>
      </w:r>
    </w:p>
    <w:p>
      <w:pPr>
        <w:pStyle w:val="SourceCode"/>
      </w:pPr>
      <w:r>
        <w:rPr>
          <w:rStyle w:val="VerbatimChar"/>
        </w:rPr>
        <w:t xml:space="preserve">[1]  13 100</w:t>
      </w:r>
    </w:p>
    <w:p>
      <w:pPr>
        <w:pStyle w:val="FirstParagraph"/>
      </w:pPr>
      <w:r>
        <w:t xml:space="preserve">Here we have used a custom grid of</w:t>
      </w:r>
      <w:r>
        <w:t xml:space="preserve"> </w:t>
      </w:r>
      <m:oMath>
        <m:r>
          <m:t>λ</m:t>
        </m:r>
      </m:oMath>
      <w:r>
        <w:t xml:space="preserve"> </w:t>
      </w:r>
      <w:r>
        <w:t xml:space="preserve">values. For each value of</w:t>
      </w:r>
      <w:r>
        <w:t xml:space="preserve"> </w:t>
      </w:r>
      <m:oMath>
        <m:r>
          <m:t>λ</m:t>
        </m:r>
      </m:oMath>
      <w:r>
        <w:t xml:space="preserve">, the output</w:t>
      </w:r>
      <w:r>
        <w:t xml:space="preserve"> </w:t>
      </w:r>
      <w:r>
        <w:rPr>
          <w:rStyle w:val="VerbatimChar"/>
        </w:rPr>
        <w:t xml:space="preserve">betahat</w:t>
      </w:r>
      <w:r>
        <w:t xml:space="preserve"> </w:t>
      </w:r>
      <w:r>
        <w:t xml:space="preserve">contains the corresponding estimates of</w:t>
      </w:r>
      <w:r>
        <w:t xml:space="preserve"> </w:t>
      </w:r>
      <w:r>
        <w:t xml:space="preserve">the regression coefficients. The figure below shows the estimated</w:t>
      </w:r>
      <w:r>
        <w:t xml:space="preserve"> </w:t>
      </w:r>
      <w:r>
        <w:t xml:space="preserve">coefficients for different values of</w:t>
      </w:r>
      <w:r>
        <w:t xml:space="preserve"> </w:t>
      </w:r>
      <m:oMath>
        <m:r>
          <m:t>λ</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10951"/>
                  <wp:effectExtent b="0" l="0" r="0" t="0"/>
                  <wp:docPr descr="" title="" id="61" name="Picture"/>
                  <a:graphic>
                    <a:graphicData uri="http://schemas.openxmlformats.org/drawingml/2006/picture">
                      <pic:pic>
                        <pic:nvPicPr>
                          <pic:cNvPr descr="img/6_5.png" id="62" name="Picture"/>
                          <pic:cNvPicPr>
                            <a:picLocks noChangeArrowheads="1" noChangeAspect="1"/>
                          </pic:cNvPicPr>
                        </pic:nvPicPr>
                        <pic:blipFill>
                          <a:blip r:embed="rId60"/>
                          <a:stretch>
                            <a:fillRect/>
                          </a:stretch>
                        </pic:blipFill>
                        <pic:spPr bwMode="auto">
                          <a:xfrm>
                            <a:off x="0" y="0"/>
                            <a:ext cx="5334000" cy="2110951"/>
                          </a:xfrm>
                          <a:prstGeom prst="rect">
                            <a:avLst/>
                          </a:prstGeom>
                          <a:noFill/>
                          <a:ln w="9525">
                            <a:noFill/>
                            <a:headEnd/>
                            <a:tailEnd/>
                          </a:ln>
                        </pic:spPr>
                      </pic:pic>
                    </a:graphicData>
                  </a:graphic>
                </wp:inline>
              </w:drawing>
            </w:r>
          </w:p>
          <w:p>
            <w:pPr>
              <w:jc w:val="center"/>
            </w:pPr>
            <w:pPr>
              <w:jc w:val="start"/>
              <w:spacing w:before="200"/>
              <w:pStyle w:val="ImageCaption"/>
            </w:pPr>
            <w:r>
              <w:t xml:space="preserve">Bias-variance trade-off of ridge regression. Figure taken from</w:t>
            </w:r>
            <w:r>
              <w:t xml:space="preserve"> </w:t>
            </w:r>
            <w:r>
              <w:rPr>
                <w:iCs/>
                <w:i/>
              </w:rPr>
              <w:t xml:space="preserve">Introduction to Statistical Learning</w:t>
            </w:r>
            <w:r>
              <w:t xml:space="preserve">. Displayed are squared bias (black), variance (green), and test mean squared error (purple) for the ridge regression predictions on a simulated data set. The horizontal dashed lines indicate the minimum possible MSE.</w:t>
            </w:r>
          </w:p>
        </w:tc>
      </w:tr>
    </w:tbl>
    <w:p>
      <w:pPr>
        <w:pStyle w:val="BodyText"/>
      </w:pPr>
      <w:r>
        <w:t xml:space="preserve">How do we choose the</w:t>
      </w:r>
      <w:r>
        <w:t xml:space="preserve"> </w:t>
      </w:r>
      <w:r>
        <w:t xml:space="preserve">“</w:t>
      </w:r>
      <w:r>
        <w:t xml:space="preserve">optimal</w:t>
      </w:r>
      <w:r>
        <w:t xml:space="preserve">”</w:t>
      </w:r>
      <w:r>
        <w:t xml:space="preserve"> </w:t>
      </w:r>
      <w:r>
        <w:t xml:space="preserve">value of</w:t>
      </w:r>
      <w:r>
        <w:t xml:space="preserve"> </w:t>
      </w:r>
      <m:oMath>
        <m:r>
          <m:t>λ</m:t>
        </m:r>
      </m:oMath>
      <w:r>
        <w:t xml:space="preserve">? We again come back to the</w:t>
      </w:r>
      <w:r>
        <w:t xml:space="preserve"> </w:t>
      </w:r>
      <w:r>
        <w:rPr>
          <w:iCs/>
          <w:i/>
        </w:rPr>
        <w:t xml:space="preserve">bias-variance trade-off</w:t>
      </w:r>
      <w:r>
        <w:t xml:space="preserve">. Note that the penalty parameter</w:t>
      </w:r>
      <w:r>
        <w:t xml:space="preserve"> </w:t>
      </w:r>
      <m:oMath>
        <m:r>
          <m:t>λ</m:t>
        </m:r>
      </m:oMath>
      <w:r>
        <w:t xml:space="preserve"> </w:t>
      </w:r>
      <w:r>
        <w:t xml:space="preserve">effectively controls the model complexity:</w:t>
      </w:r>
    </w:p>
    <w:p>
      <w:pPr>
        <w:numPr>
          <w:ilvl w:val="0"/>
          <w:numId w:val="1046"/>
        </w:numPr>
        <w:pStyle w:val="Compact"/>
      </w:pPr>
      <w:r>
        <w:t xml:space="preserve">small values of</w:t>
      </w:r>
      <w:r>
        <w:t xml:space="preserve"> </w:t>
      </w:r>
      <m:oMath>
        <m:r>
          <m:t>λ</m:t>
        </m:r>
      </m:oMath>
      <w:r>
        <w:t xml:space="preserve"> </w:t>
      </w:r>
      <w:r>
        <w:t xml:space="preserve">results in close to least squares fit (lower bias, higher variance)</w:t>
      </w:r>
    </w:p>
    <w:p>
      <w:pPr>
        <w:numPr>
          <w:ilvl w:val="0"/>
          <w:numId w:val="1046"/>
        </w:numPr>
        <w:pStyle w:val="Compact"/>
      </w:pPr>
      <w:r>
        <w:t xml:space="preserve">arge values of</w:t>
      </w:r>
      <w:r>
        <w:t xml:space="preserve"> </w:t>
      </w:r>
      <m:oMath>
        <m:r>
          <m:t>λ</m:t>
        </m:r>
      </m:oMath>
      <w:r>
        <w:t xml:space="preserve"> </w:t>
      </w:r>
      <w:r>
        <w:t xml:space="preserve">results in almost an intercept-only model (higher bias, lower variance).</w:t>
      </w:r>
    </w:p>
    <w:p>
      <w:pPr>
        <w:pStyle w:val="FirstParagraph"/>
      </w:pPr>
      <w:r>
        <w:t xml:space="preserve">Ideally, we would like to select</w:t>
      </w:r>
      <w:r>
        <w:t xml:space="preserve"> </w:t>
      </w:r>
      <m:oMath>
        <m:r>
          <m:t>λ</m:t>
        </m:r>
      </m:oMath>
      <w:r>
        <w:t xml:space="preserve"> </w:t>
      </w:r>
      <w:r>
        <w:t xml:space="preserve">that minimizes test MSE. We</w:t>
      </w:r>
      <w:r>
        <w:t xml:space="preserve"> </w:t>
      </w:r>
      <w:r>
        <w:t xml:space="preserve">can use data splitting methods such as cross-validation (or holdout) to</w:t>
      </w:r>
      <w:r>
        <w:t xml:space="preserve"> </w:t>
      </w:r>
      <w:r>
        <w:t xml:space="preserve">do so:</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We can use</w:t>
      </w:r>
      <w:r>
        <w:t xml:space="preserve"> </w:t>
      </w:r>
      <w:r>
        <w:rPr>
          <w:rStyle w:val="VerbatimChar"/>
        </w:rPr>
        <w:t xml:space="preserve">glmnet.cv()</w:t>
      </w:r>
      <w:r>
        <w:t xml:space="preserve"> </w:t>
      </w:r>
      <w:r>
        <w:t xml:space="preserve">function to perform cross-validation. By</w:t>
      </w:r>
      <w:r>
        <w:t xml:space="preserve"> </w:t>
      </w:r>
      <w:r>
        <w:t xml:space="preserve">default,</w:t>
      </w:r>
      <w:r>
        <w:t xml:space="preserve"> </w:t>
      </w:r>
      <w:r>
        <w:rPr>
          <w:rStyle w:val="VerbatimChar"/>
        </w:rPr>
        <w:t xml:space="preserve">glmnet.cv()</w:t>
      </w:r>
      <w:r>
        <w:t xml:space="preserve"> </w:t>
      </w:r>
      <w:r>
        <w:t xml:space="preserve">uses 10-fold CV.</w:t>
      </w:r>
    </w:p>
    <w:p>
      <w:pPr>
        <w:pStyle w:val="SourceCode"/>
      </w:pP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lambda =</w:t>
      </w:r>
      <w:r>
        <w:rPr>
          <w:rStyle w:val="NormalTok"/>
        </w:rPr>
        <w:t xml:space="preserve"> grid)</w:t>
      </w:r>
    </w:p>
    <w:p>
      <w:pPr>
        <w:pStyle w:val="FirstParagraph"/>
      </w:pPr>
      <w:r>
        <w:t xml:space="preserve">We can plot the results from CV process using the output of</w:t>
      </w:r>
      <w:r>
        <w:t xml:space="preserve"> </w:t>
      </w:r>
      <w:r>
        <w:rPr>
          <w:rStyle w:val="VerbatimChar"/>
        </w:rPr>
        <w:t xml:space="preserve">cv.glmnet()</w:t>
      </w:r>
      <w:r>
        <w:t xml:space="preserve"> </w:t>
      </w:r>
      <w:r>
        <w:t xml:space="preserve">output. The figure below shows the results.</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4" name="Picture"/>
                  <a:graphic>
                    <a:graphicData uri="http://schemas.openxmlformats.org/drawingml/2006/picture">
                      <pic:pic>
                        <pic:nvPicPr>
                          <pic:cNvPr descr="11-Linear_Regression_Models_Continued_files/figure-docx/boscv-1.png" id="65" name="Picture"/>
                          <pic:cNvPicPr>
                            <a:picLocks noChangeArrowheads="1" noChangeAspect="1"/>
                          </pic:cNvPicPr>
                        </pic:nvPicPr>
                        <pic:blipFill>
                          <a:blip r:embed="rId63"/>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ridge regression.</w:t>
            </w:r>
          </w:p>
        </w:tc>
      </w:tr>
    </w:tbl>
    <w:p>
      <w:pPr>
        <w:pStyle w:val="BodyText"/>
      </w:pPr>
      <w:r>
        <w:t xml:space="preserve">The</w:t>
      </w:r>
      <w:r>
        <w:t xml:space="preserve"> </w:t>
      </w:r>
      <w:r>
        <w:t xml:space="preserve">“</w:t>
      </w:r>
      <w:r>
        <w:t xml:space="preserve">best</w:t>
      </w:r>
      <w:r>
        <w:t xml:space="preserve">”</w:t>
      </w:r>
      <w:r>
        <w:t xml:space="preserve"> </w:t>
      </w:r>
      <w:r>
        <w:t xml:space="preserve">value of</w:t>
      </w:r>
      <w:r>
        <w:t xml:space="preserve"> </w:t>
      </w:r>
      <m:oMath>
        <m:r>
          <m:t>λ</m:t>
        </m:r>
      </m:oMath>
      <w:r>
        <w:t xml:space="preserve"> </w:t>
      </w:r>
      <w:r>
        <w:t xml:space="preserve">can chosen by minimizing the CV error.</w:t>
      </w:r>
    </w:p>
    <w:p>
      <w:pPr>
        <w:numPr>
          <w:ilvl w:val="0"/>
          <w:numId w:val="1047"/>
        </w:numPr>
      </w:pPr>
      <w:r>
        <w:t xml:space="preserve">The left vertical line in the figure represents this value.</w:t>
      </w:r>
    </w:p>
    <w:p>
      <w:pPr>
        <w:numPr>
          <w:ilvl w:val="1"/>
          <w:numId w:val="1048"/>
        </w:numPr>
        <w:pStyle w:val="Compact"/>
      </w:pPr>
      <w:r>
        <w:t xml:space="preserve">We can see that there are a range of</w:t>
      </w:r>
      <w:r>
        <w:t xml:space="preserve"> </w:t>
      </w:r>
      <m:oMath>
        <m:r>
          <m:t>λ</m:t>
        </m:r>
      </m:oMath>
      <w:r>
        <w:t xml:space="preserve"> </w:t>
      </w:r>
      <w:r>
        <w:t xml:space="preserve">values that give similar CV errors</w:t>
      </w:r>
    </w:p>
    <w:p>
      <w:pPr>
        <w:numPr>
          <w:ilvl w:val="1"/>
          <w:numId w:val="1048"/>
        </w:numPr>
        <w:pStyle w:val="Compact"/>
      </w:pPr>
      <w:r>
        <w:t xml:space="preserve">the dip in CV errors is not very pronounced</w:t>
      </w:r>
    </w:p>
    <w:p>
      <w:pPr>
        <w:numPr>
          <w:ilvl w:val="1"/>
          <w:numId w:val="1048"/>
        </w:numPr>
        <w:pStyle w:val="Compact"/>
      </w:pPr>
      <w:r>
        <w:t xml:space="preserve">this suggests that we might just as well use least squares estimate in this case.</w:t>
      </w:r>
    </w:p>
    <w:p>
      <w:pPr>
        <w:pStyle w:val="FirstParagraph"/>
      </w:pPr>
      <w:r>
        <w:t xml:space="preserve">Alternatively, we can also us the</w:t>
      </w:r>
      <w:r>
        <w:t xml:space="preserve"> </w:t>
      </w:r>
      <w:r>
        <w:rPr>
          <w:iCs/>
          <w:i/>
        </w:rPr>
        <w:t xml:space="preserve">one standard error</w:t>
      </w:r>
      <w:r>
        <w:t xml:space="preserve"> </w:t>
      </w:r>
      <w:r>
        <w:t xml:space="preserve">rule to choose</w:t>
      </w:r>
      <w:r>
        <w:t xml:space="preserve"> </w:t>
      </w:r>
      <m:oMath>
        <m:r>
          <m:t>λ</m:t>
        </m:r>
      </m:oMath>
      <w:r>
        <w:t xml:space="preserve">:</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The right vertical line in the figure represents this value. The two values</w:t>
      </w:r>
      <w:r>
        <w:t xml:space="preserve"> </w:t>
      </w:r>
      <m:oMath>
        <m:r>
          <m:t>λ</m:t>
        </m:r>
      </m:oMath>
      <w:r>
        <w:t xml:space="preserve"> </w:t>
      </w:r>
      <w:r>
        <w:t xml:space="preserve">are shown below, along with the estimated coefficients and the least squares coefficients for comparison.</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 </w:t>
      </w:r>
    </w:p>
    <w:p>
      <w:pPr>
        <w:pStyle w:val="SourceCode"/>
      </w:pPr>
      <w:r>
        <w:rPr>
          <w:rStyle w:val="VerbatimChar"/>
        </w:rPr>
        <w:t xml:space="preserve">         min   one_se</w:t>
      </w:r>
      <w:r>
        <w:br/>
      </w:r>
      <w:r>
        <w:rPr>
          <w:rStyle w:val="VerbatimChar"/>
        </w:rPr>
        <w:t xml:space="preserve">1 0.04037017 2.656088</w:t>
      </w:r>
    </w:p>
    <w:p>
      <w:pPr>
        <w:pStyle w:val="SourceCode"/>
      </w:pPr>
      <w:r>
        <w:rPr>
          <w:rStyle w:val="DocumentationTok"/>
        </w:rPr>
        <w:t xml:space="preserve">## Refit ridge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ridge_min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ridge_1se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 </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 </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 </w:t>
      </w:r>
      <w:r>
        <w:rPr>
          <w:rStyle w:val="OtherTok"/>
        </w:rPr>
        <w:t xml:space="preserve">&lt;-</w:t>
      </w:r>
      <w:r>
        <w:rPr>
          <w:rStyle w:val="NormalTok"/>
        </w:rPr>
        <w:t xml:space="preserve"> </w:t>
      </w:r>
      <w:r>
        <w:rPr>
          <w:rStyle w:val="FunctionTok"/>
        </w:rPr>
        <w:t xml:space="preserve">cbind</w:t>
      </w:r>
      <w:r>
        <w:rPr>
          <w:rStyle w:val="NormalTok"/>
        </w:rPr>
        <w:t xml:space="preserve">(ridge_min, ridge_1se, ols)</w:t>
      </w:r>
      <w:r>
        <w:br/>
      </w:r>
      <w:r>
        <w:rPr>
          <w:rStyle w:val="FunctionTok"/>
        </w:rPr>
        <w:t xml:space="preserve">colnames</w:t>
      </w:r>
      <w:r>
        <w:rPr>
          <w:rStyle w:val="NormalTok"/>
        </w:rPr>
        <w:t xml:space="preserve">(betahat)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r>
        <w:br/>
      </w:r>
      <w:r>
        <w:rPr>
          <w:rStyle w:val="NormalTok"/>
        </w:rPr>
        <w:t xml:space="preserve">rownames </w:t>
      </w:r>
      <w:r>
        <w:rPr>
          <w:rStyle w:val="OtherTok"/>
        </w:rPr>
        <w:t xml:space="preserve">&lt;-</w:t>
      </w:r>
      <w:r>
        <w:rPr>
          <w:rStyle w:val="NormalTok"/>
        </w:rPr>
        <w:t xml:space="preserve"> </w:t>
      </w:r>
      <w:r>
        <w:rPr>
          <w:rStyle w:val="FunctionTok"/>
        </w:rPr>
        <w:t xml:space="preserve">attributes</w:t>
      </w:r>
      <w:r>
        <w:rPr>
          <w:rStyle w:val="NormalTok"/>
        </w:rPr>
        <w:t xml:space="preserve">(betahat)</w:t>
      </w:r>
      <w:r>
        <w:rPr>
          <w:rStyle w:val="SpecialCha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betahat</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 22.53280632</w:t>
      </w:r>
      <w:r>
        <w:br/>
      </w:r>
      <w:r>
        <w:rPr>
          <w:rStyle w:val="VerbatimChar"/>
        </w:rPr>
        <w:t xml:space="preserve">crim        -1.02358656 -0.7085400 -1.04412968</w:t>
      </w:r>
      <w:r>
        <w:br/>
      </w:r>
      <w:r>
        <w:rPr>
          <w:rStyle w:val="VerbatimChar"/>
        </w:rPr>
        <w:t xml:space="preserve">zn           1.06108439  0.5188476  1.09530317</w:t>
      </w:r>
      <w:r>
        <w:br/>
      </w:r>
      <w:r>
        <w:rPr>
          <w:rStyle w:val="VerbatimChar"/>
        </w:rPr>
        <w:t xml:space="preserve">indus        0.03927427 -0.4800640  0.09239314</w:t>
      </w:r>
      <w:r>
        <w:br/>
      </w:r>
      <w:r>
        <w:rPr>
          <w:rStyle w:val="VerbatimChar"/>
        </w:rPr>
        <w:t xml:space="preserve">chas         0.72873407  0.7558299  0.72134140</w:t>
      </w:r>
      <w:r>
        <w:br/>
      </w:r>
      <w:r>
        <w:rPr>
          <w:rStyle w:val="VerbatimChar"/>
        </w:rPr>
        <w:t xml:space="preserve">nox         -2.10742277 -0.8332851 -2.17363599</w:t>
      </w:r>
      <w:r>
        <w:br/>
      </w:r>
      <w:r>
        <w:rPr>
          <w:rStyle w:val="VerbatimChar"/>
        </w:rPr>
        <w:t xml:space="preserve">rm           2.59148348  2.6550878  2.57025715</w:t>
      </w:r>
      <w:r>
        <w:br/>
      </w:r>
      <w:r>
        <w:rPr>
          <w:rStyle w:val="VerbatimChar"/>
        </w:rPr>
        <w:t xml:space="preserve">age          0.08566619 -0.1792700  0.10163739</w:t>
      </w:r>
      <w:r>
        <w:br/>
      </w:r>
      <w:r>
        <w:rPr>
          <w:rStyle w:val="VerbatimChar"/>
        </w:rPr>
        <w:t xml:space="preserve">dis         -3.07829358 -1.3983445 -3.13909506</w:t>
      </w:r>
      <w:r>
        <w:br/>
      </w:r>
      <w:r>
        <w:rPr>
          <w:rStyle w:val="VerbatimChar"/>
        </w:rPr>
        <w:t xml:space="preserve">rad          2.35789785  0.3916933  2.51992023</w:t>
      </w:r>
      <w:r>
        <w:br/>
      </w:r>
      <w:r>
        <w:rPr>
          <w:rStyle w:val="VerbatimChar"/>
        </w:rPr>
        <w:t xml:space="preserve">tax         -1.98858081 -0.6041403 -2.13738455</w:t>
      </w:r>
      <w:r>
        <w:br/>
      </w:r>
      <w:r>
        <w:rPr>
          <w:rStyle w:val="VerbatimChar"/>
        </w:rPr>
        <w:t xml:space="preserve">ptratio     -2.01044117 -1.5536893 -2.02970765</w:t>
      </w:r>
      <w:r>
        <w:br/>
      </w:r>
      <w:r>
        <w:rPr>
          <w:rStyle w:val="VerbatimChar"/>
        </w:rPr>
        <w:t xml:space="preserve">lstat       -3.91107337 -2.8416725 -3.94200236</w:t>
      </w:r>
    </w:p>
    <w:p>
      <w:pPr>
        <w:pStyle w:val="SourceCode"/>
      </w:pPr>
      <w:r>
        <w:rPr>
          <w:rStyle w:val="DocumentationTok"/>
        </w:rPr>
        <w:t xml:space="preserve">## norm of betahat</w:t>
      </w:r>
      <w:r>
        <w:br/>
      </w:r>
      <w:r>
        <w:rPr>
          <w:rStyle w:val="FunctionTok"/>
        </w:rPr>
        <w:t xml:space="preserve">sqrt</w:t>
      </w:r>
      <w:r>
        <w:rPr>
          <w:rStyle w:val="NormalTok"/>
        </w:rPr>
        <w:t xml:space="preserve">( </w:t>
      </w:r>
      <w:r>
        <w:rPr>
          <w:rStyle w:val="FunctionTok"/>
        </w:rPr>
        <w:t xml:space="preserve">colSums</w:t>
      </w:r>
      <w:r>
        <w:rPr>
          <w:rStyle w:val="NormalTok"/>
        </w:rPr>
        <w:t xml:space="preserve">(betahat</w:t>
      </w:r>
      <w:r>
        <w:rPr>
          <w:rStyle w:val="SpecialCharTok"/>
        </w:rPr>
        <w:t xml:space="preserve">^</w:t>
      </w:r>
      <w:r>
        <w:rPr>
          <w:rStyle w:val="DecValTok"/>
        </w:rPr>
        <w:t xml:space="preserve">2</w:t>
      </w:r>
      <w:r>
        <w:rPr>
          <w:rStyle w:val="NormalTok"/>
        </w:rPr>
        <w:t xml:space="preserve">) ) </w:t>
      </w:r>
    </w:p>
    <w:p>
      <w:pPr>
        <w:pStyle w:val="SourceCode"/>
      </w:pPr>
      <w:r>
        <w:rPr>
          <w:rStyle w:val="VerbatimChar"/>
        </w:rPr>
        <w:t xml:space="preserve">     min      1se      ols </w:t>
      </w:r>
      <w:r>
        <w:br/>
      </w:r>
      <w:r>
        <w:rPr>
          <w:rStyle w:val="VerbatimChar"/>
        </w:rPr>
        <w:t xml:space="preserve">23.66276 23.02258 23.71326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67" name="Picture"/>
                  <a:graphic>
                    <a:graphicData uri="http://schemas.openxmlformats.org/drawingml/2006/picture">
                      <pic:pic>
                        <pic:nvPicPr>
                          <pic:cNvPr descr="11-Linear_Regression_Models_Continued_files/figure-docx/unnamed-chunk-35-1.png" id="68" name="Picture"/>
                          <pic:cNvPicPr>
                            <a:picLocks noChangeArrowheads="1" noChangeAspect="1"/>
                          </pic:cNvPicPr>
                        </pic:nvPicPr>
                        <pic:blipFill>
                          <a:blip r:embed="rId66"/>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w:t>
            </w:r>
          </w:p>
        </w:tc>
      </w:tr>
    </w:tbl>
    <w:p>
      <w:pPr>
        <w:pStyle w:val="BodyText"/>
      </w:pPr>
      <w:r>
        <w:t xml:space="preserve">In general, when the true relationship between predictors and response</w:t>
      </w:r>
      <w:r>
        <w:t xml:space="preserve"> </w:t>
      </w:r>
      <w:r>
        <w:t xml:space="preserve">is linear, the least squares estimates will have low bias but can have high</w:t>
      </w:r>
      <w:r>
        <w:t xml:space="preserve"> </w:t>
      </w:r>
      <w:r>
        <w:t xml:space="preserve">variance, especially when</w:t>
      </w:r>
      <w:r>
        <w:t xml:space="preserve"> </w:t>
      </w:r>
      <m:oMath>
        <m:r>
          <m:t>p</m:t>
        </m:r>
      </m:oMath>
      <w:r>
        <w:t xml:space="preserve"> </w:t>
      </w:r>
      <w:r>
        <w:t xml:space="preserve">is close to</w:t>
      </w:r>
      <w:r>
        <w:t xml:space="preserve"> </w:t>
      </w:r>
      <m:oMath>
        <m:r>
          <m:t>n</m:t>
        </m:r>
      </m:oMath>
      <w:r>
        <w:t xml:space="preserve">. When</w:t>
      </w:r>
      <w:r>
        <w:t xml:space="preserve"> </w:t>
      </w:r>
      <m:oMath>
        <m:r>
          <m:t>p</m:t>
        </m:r>
        <m:r>
          <m:rPr>
            <m:sty m:val="p"/>
          </m:rPr>
          <m:t>&gt;</m:t>
        </m:r>
        <m:r>
          <m:t>n</m:t>
        </m:r>
      </m:oMath>
      <w:r>
        <w:t xml:space="preserve">, least squares</w:t>
      </w:r>
      <w:r>
        <w:t xml:space="preserve"> </w:t>
      </w:r>
      <w:r>
        <w:t xml:space="preserve">estimates are not unique.</w:t>
      </w:r>
    </w:p>
    <w:p>
      <w:pPr>
        <w:pStyle w:val="BodyText"/>
      </w:pPr>
      <w:r>
        <w:t xml:space="preserve">In contrast, ridge regression will still perform well by trading off a small increase in bias for a large decrease in variance. Thus, ridge regression works best in situations where the least squares estimates have high variance.</w:t>
      </w:r>
    </w:p>
    <w:p>
      <w:pPr>
        <w:pStyle w:val="BodyText"/>
      </w:pPr>
      <w:r>
        <w:t xml:space="preserve">A major disadvantage of ridge regression is that it does not exclude any</w:t>
      </w:r>
      <w:r>
        <w:t xml:space="preserve"> </w:t>
      </w:r>
      <w:r>
        <w:t xml:space="preserve">variables from the final fitted model, that is, it always produces</w:t>
      </w:r>
      <w:r>
        <w:t xml:space="preserve"> </w:t>
      </w:r>
      <w:r>
        <w:t xml:space="preserve">non-zero estimates of the regression coefficients.</w:t>
      </w:r>
    </w:p>
    <w:p>
      <w:pPr>
        <w:pStyle w:val="BodyText"/>
      </w:pPr>
      <w:r>
        <w:t xml:space="preserve">Ridge regression will not set any coefficients to exactly zero for any finite value of</w:t>
      </w:r>
      <w:r>
        <w:t xml:space="preserve"> </w:t>
      </w:r>
      <m:oMath>
        <m:r>
          <m:t>λ</m:t>
        </m:r>
      </m:oMath>
      <w:r>
        <w:t xml:space="preserve">. Thus ridge regression can not be considered as a</w:t>
      </w:r>
      <w:r>
        <w:t xml:space="preserve"> </w:t>
      </w:r>
      <w:r>
        <w:rPr>
          <w:iCs/>
          <w:i/>
        </w:rPr>
        <w:t xml:space="preserve">variable</w:t>
      </w:r>
      <w:r>
        <w:rPr>
          <w:iCs/>
          <w:i/>
        </w:rPr>
        <w:t xml:space="preserve"> </w:t>
      </w:r>
      <w:r>
        <w:rPr>
          <w:iCs/>
          <w:i/>
        </w:rPr>
        <w:t xml:space="preserve">selection</w:t>
      </w:r>
      <w:r>
        <w:t xml:space="preserve"> </w:t>
      </w:r>
      <w:r>
        <w:t xml:space="preserve">method.</w:t>
      </w:r>
    </w:p>
    <w:p>
      <w:pPr>
        <w:pStyle w:val="BodyText"/>
      </w:pPr>
      <w:r>
        <w:t xml:space="preserve">This is not a problem for prediction, but interpreting of a model fit with many small but non-zero coefficients can be difficult.</w:t>
      </w:r>
    </w:p>
    <w:bookmarkEnd w:id="69"/>
    <w:bookmarkStart w:id="82" w:name="lasso-regression"/>
    <w:p>
      <w:pPr>
        <w:pStyle w:val="Heading3"/>
      </w:pPr>
      <w:r>
        <w:t xml:space="preserve">LASSO regression</w:t>
      </w:r>
    </w:p>
    <w:p>
      <w:pPr>
        <w:pStyle w:val="FirstParagraph"/>
      </w:pPr>
      <w:r>
        <w:t xml:space="preserve">LASSO regression is another shrinkage method like ridge regression,</w:t>
      </w:r>
      <w:r>
        <w:t xml:space="preserve"> </w:t>
      </w:r>
      <w:r>
        <w:t xml:space="preserve">but LASSO uses a penalty term involving sum of the absolute values of</w:t>
      </w:r>
      <w:r>
        <w:t xml:space="preserve"> </w:t>
      </w:r>
      <w:r>
        <w:t xml:space="preserve">the regression coefficients, instead of sum of their squares. In</w:t>
      </w:r>
      <w:r>
        <w:t xml:space="preserve"> </w:t>
      </w:r>
      <w:r>
        <w:t xml:space="preserve">particular, LASSO estimates of</w:t>
      </w:r>
      <w:r>
        <w:t xml:space="preserve"> </w:t>
      </w:r>
      <m:oMath>
        <m:sSub>
          <m:e>
            <m:r>
              <m:t>β</m:t>
            </m:r>
          </m:e>
          <m:sub>
            <m:r>
              <m:t>j</m:t>
            </m:r>
          </m:sub>
        </m:sSub>
      </m:oMath>
      <w:r>
        <w:t xml:space="preserve"> </w:t>
      </w:r>
      <w:r>
        <w:t xml:space="preserve">are obtained by minimizing</w:t>
      </w:r>
      <w:r>
        <w:br/>
      </w:r>
    </w:p>
    <w:p>
      <w:pPr>
        <w:pStyle w:val="BodyText"/>
      </w:pPr>
      <w:r>
        <w:t xml:space="preserve"> </w:t>
      </w:r>
      <w:r>
        <w:br/>
      </w:r>
      <w:r>
        <w:t xml:space="preserve"> </w:t>
      </w:r>
      <w:r>
        <w:br/>
      </w:r>
      <w:r>
        <w:t xml:space="preserve"> </w:t>
      </w:r>
      <w:r>
        <w:br/>
      </w:r>
      <w:r>
        <w:t xml:space="preserve"> </w:t>
      </w:r>
    </w:p>
    <w:p>
      <w:pPr>
        <w:pStyle w:val="BodyText"/>
      </w:pPr>
      <w:r>
        <w:t xml:space="preserve">for</w:t>
      </w:r>
      <w:r>
        <w:t xml:space="preserve"> </w:t>
      </w:r>
      <m:oMath>
        <m:r>
          <m:t>λ</m:t>
        </m:r>
        <m:r>
          <m:rPr>
            <m:sty m:val="p"/>
          </m:rPr>
          <m:t>≥</m:t>
        </m:r>
        <m:r>
          <m:t>0</m:t>
        </m:r>
      </m:oMath>
      <w:r>
        <w:t xml:space="preserve">. Due to the</w:t>
      </w:r>
      <w:r>
        <w:t xml:space="preserve"> </w:t>
      </w:r>
      <m:oMath>
        <m:sSub>
          <m:e>
            <m:r>
              <m:t>L</m:t>
            </m:r>
          </m:e>
          <m:sub>
            <m:r>
              <m:t>1</m:t>
            </m:r>
          </m:sub>
        </m:sSub>
      </m:oMath>
      <w:r>
        <w:t xml:space="preserve"> </w:t>
      </w:r>
      <w:r>
        <w:t xml:space="preserve">penalty term, there is no</w:t>
      </w:r>
      <w:r>
        <w:t xml:space="preserve"> </w:t>
      </w:r>
      <w:r>
        <w:t xml:space="preserve">closed form solution to the lasso problem. An equivalent way to</w:t>
      </w:r>
      <w:r>
        <w:t xml:space="preserve"> </w:t>
      </w:r>
      <w:r>
        <w:t xml:space="preserve">write the LASSO problem is in the form of a constrained minimization</w:t>
      </w:r>
      <w:r>
        <w:t xml:space="preserve"> </w:t>
      </w:r>
      <w:r>
        <w:t xml:space="preserve">problem,</w:t>
      </w:r>
    </w:p>
    <w:p>
      <w:pPr>
        <w:pStyle w:val="BodyText"/>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Much like ridge regression, lasso also shrinks the regression</w:t>
      </w:r>
      <w:r>
        <w:t xml:space="preserve"> </w:t>
      </w:r>
      <w:r>
        <w:t xml:space="preserve">coefficients towards zero.</w:t>
      </w:r>
    </w:p>
    <w:p>
      <w:pPr>
        <w:pStyle w:val="BodyText"/>
      </w:pPr>
      <w:r>
        <w:t xml:space="preserve">However, due to the</w:t>
      </w:r>
      <w:r>
        <w:t xml:space="preserve"> </w:t>
      </w:r>
      <m:oMath>
        <m:sSub>
          <m:e>
            <m:r>
              <m:t>L</m:t>
            </m:r>
          </m:e>
          <m:sub>
            <m:r>
              <m:t>1</m:t>
            </m:r>
          </m:sub>
        </m:sSub>
      </m:oMath>
      <w:r>
        <w:t xml:space="preserve"> </w:t>
      </w:r>
      <w:r>
        <w:t xml:space="preserve">penalty term</w:t>
      </w:r>
      <w:r>
        <w:t xml:space="preserve"> </w:t>
      </w:r>
      <m:oMath>
        <m:nary>
          <m:naryPr>
            <m:chr m:val="∑"/>
            <m:limLoc m:val="undOvr"/>
            <m:subHide m:val="0"/>
            <m:supHide m:val="1"/>
          </m:naryPr>
          <m:sub>
            <m:r>
              <m:t>j</m:t>
            </m:r>
          </m:sub>
          <m:sup>
            <m:r>
              <m:t>​</m:t>
            </m:r>
          </m:sup>
          <m:e>
            <m:d>
              <m:dPr>
                <m:begChr m:val="|"/>
                <m:endChr m:val="|"/>
                <m:sepChr m:val=""/>
                <m:grow/>
              </m:dPr>
              <m:e>
                <m:sSub>
                  <m:e>
                    <m:r>
                      <m:t>β</m:t>
                    </m:r>
                  </m:e>
                  <m:sub>
                    <m:r>
                      <m:t>j</m:t>
                    </m:r>
                  </m:sub>
                </m:sSub>
              </m:e>
            </m:d>
          </m:e>
        </m:nary>
      </m:oMath>
      <w:r>
        <w:t xml:space="preserve">, some of the coefficients will be shrunk exactly to zero. It is easier to see if we have standardized the predictors, and if</w:t>
      </w:r>
      <w:r>
        <w:t xml:space="preserve"> </w:t>
      </w:r>
      <w:r>
        <w:t xml:space="preserve">they are orthogonal to each other. In that case, the explicit lasso</w:t>
      </w:r>
      <w:r>
        <w:t xml:space="preserve"> </w:t>
      </w:r>
      <w:r>
        <w:t xml:space="preserve">solution is</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Thus lasso does perform variable selection. As a result, models</w:t>
      </w:r>
      <w:r>
        <w:t xml:space="preserve"> </w:t>
      </w:r>
      <w:r>
        <w:t xml:space="preserve">generated from the lasso are generally much easier to interpret than</w:t>
      </w:r>
      <w:r>
        <w:t xml:space="preserve"> </w:t>
      </w:r>
      <w:r>
        <w:t xml:space="preserve">those produced by ridge regression. In other words, lasso generates</w:t>
      </w:r>
      <w:r>
        <w:t xml:space="preserve"> </w:t>
      </w:r>
      <w:r>
        <w:rPr>
          <w:iCs/>
          <w:i/>
        </w:rPr>
        <w:t xml:space="preserve">sparse models</w:t>
      </w:r>
      <w:r>
        <w:t xml:space="preserve"> </w:t>
      </w:r>
      <w:r>
        <w:t xml:space="preserve">– some coefficients are estimated to be</w:t>
      </w:r>
      <w:r>
        <w:t xml:space="preserve"> </w:t>
      </w:r>
      <w:r>
        <w:rPr>
          <w:iCs/>
          <w:i/>
        </w:rPr>
        <w:t xml:space="preserve">exactly zero</w:t>
      </w:r>
      <w:r>
        <w:t xml:space="preserve">.</w:t>
      </w:r>
    </w:p>
    <w:p>
      <w:pPr>
        <w:pStyle w:val="BodyText"/>
      </w:pPr>
      <w:r>
        <w:t xml:space="preserve">From the point of view of the constrained formulation, for large values</w:t>
      </w:r>
      <w:r>
        <w:t xml:space="preserve"> </w:t>
      </w:r>
      <w:r>
        <w:t xml:space="preserve">of</w:t>
      </w:r>
      <w:r>
        <w:t xml:space="preserve"> </w:t>
      </w:r>
      <m:oMath>
        <m:r>
          <m:t>t</m:t>
        </m:r>
      </m:oMath>
      <w:r>
        <w:t xml:space="preserve">, we will effectively get the least squares estimates.</w:t>
      </w:r>
    </w:p>
    <w:p>
      <w:pPr>
        <w:pStyle w:val="BodyText"/>
      </w:pPr>
      <w:r>
        <w:t xml:space="preserve">Specifically, it can be shown that if</w:t>
      </w:r>
      <w:r>
        <w:t xml:space="preserve"> </w:t>
      </w:r>
      <m:oMath>
        <m:r>
          <m:t>t</m:t>
        </m:r>
      </m:oMath>
      <w:r>
        <w:t xml:space="preserve"> </w:t>
      </w:r>
      <w:r>
        <w:t xml:space="preserve">is chosen larger that</w:t>
      </w:r>
      <w:r>
        <w:t xml:space="preserve"> </w:t>
      </w:r>
      <m:oMath>
        <m:sSub>
          <m:e>
            <m:r>
              <m:t>t</m:t>
            </m:r>
          </m:e>
          <m:sub>
            <m:r>
              <m:t>0</m:t>
            </m:r>
          </m:sub>
        </m:sSub>
        <m:r>
          <m:rPr>
            <m:sty m:val="p"/>
          </m:rPr>
          <m:t>=</m:t>
        </m:r>
        <m:nary>
          <m:naryPr>
            <m:chr m:val="∑"/>
            <m:limLoc m:val="undOvr"/>
            <m:subHide m:val="0"/>
            <m:supHide m:val="0"/>
          </m:naryPr>
          <m:sub>
            <m:r>
              <m:t>j</m:t>
            </m:r>
            <m:r>
              <m:rPr>
                <m:sty m:val="p"/>
              </m:rPr>
              <m:t>=</m:t>
            </m:r>
            <m:r>
              <m:t>1</m:t>
            </m:r>
          </m:sub>
          <m:sup>
            <m:r>
              <m:t>p</m:t>
            </m:r>
          </m:sup>
          <m:e>
            <m:d>
              <m:dPr>
                <m:begChr m:val="|"/>
                <m:endChr m:val="|"/>
                <m:sepChr m:val=""/>
                <m:grow/>
              </m:dPr>
              <m:e>
                <m:sSub>
                  <m:e>
                    <m:acc>
                      <m:accPr>
                        <m:chr m:val="̂"/>
                      </m:accPr>
                      <m:e>
                        <m:r>
                          <m:t>β</m:t>
                        </m:r>
                      </m:e>
                    </m:acc>
                  </m:e>
                  <m:sub>
                    <m:r>
                      <m:t>j</m:t>
                    </m:r>
                  </m:sub>
                </m:sSub>
              </m:e>
            </m:d>
          </m:e>
        </m:nary>
      </m:oMath>
      <w:r>
        <w:t xml:space="preserve"> </w:t>
      </w:r>
      <w:r>
        <w:t xml:space="preserve">(where</w:t>
      </w:r>
      <w:r>
        <w:t xml:space="preserve"> </w:t>
      </w:r>
      <m:oMath>
        <m:acc>
          <m:accPr>
            <m:chr m:val="̂"/>
          </m:accPr>
          <m:e>
            <m:sSub>
              <m:e>
                <m:r>
                  <m:t>β</m:t>
                </m:r>
              </m:e>
              <m:sub>
                <m:r>
                  <m:t>j</m:t>
                </m:r>
              </m:sub>
            </m:sSub>
          </m:e>
        </m:acc>
      </m:oMath>
      <w:r>
        <w:t xml:space="preserve"> </w:t>
      </w:r>
      <w:r>
        <w:t xml:space="preserve">are the OLS estimates), then lasso estimates are identical to least squares estimates.</w:t>
      </w:r>
    </w:p>
    <w:p>
      <w:pPr>
        <w:pStyle w:val="BodyText"/>
      </w:pPr>
      <w:r>
        <w:t xml:space="preserve">On the other hand, if we chose</w:t>
      </w:r>
      <w:r>
        <w:t xml:space="preserve"> </w:t>
      </w:r>
      <m:oMath>
        <m:r>
          <m:t>t</m:t>
        </m:r>
        <m:r>
          <m:rPr>
            <m:sty m:val="p"/>
          </m:rPr>
          <m:t>=</m:t>
        </m:r>
        <m:sSub>
          <m:e>
            <m:r>
              <m:t>t</m:t>
            </m:r>
          </m:e>
          <m:sub>
            <m:r>
              <m:t>0</m:t>
            </m:r>
          </m:sub>
        </m:sSub>
        <m:r>
          <m:rPr>
            <m:sty m:val="p"/>
          </m:rPr>
          <m:t>/</m:t>
        </m:r>
        <m:r>
          <m:t>2</m:t>
        </m:r>
      </m:oMath>
      <w:r>
        <w:t xml:space="preserve">, then the least squares estimates are shrunk, on average, by about</w:t>
      </w:r>
      <w:r>
        <w:t xml:space="preserve"> </w:t>
      </w:r>
      <m:oMath>
        <m:r>
          <m:t>50</m:t>
        </m:r>
        <m:r>
          <m:rPr>
            <m:sty m:val="p"/>
          </m:rPr>
          <m:t>%</m:t>
        </m:r>
      </m:oMath>
      <w:r>
        <w:t xml:space="preserve">.</w:t>
      </w:r>
    </w:p>
    <w:p>
      <w:pPr>
        <w:pStyle w:val="BodyText"/>
      </w:pPr>
      <w:r>
        <w:t xml:space="preserve">The figure below shows the reason some lasso estimates are exactly set to zero while ridge estimates are not. Here</w:t>
      </w:r>
      <w:r>
        <w:t xml:space="preserve"> </w:t>
      </w:r>
      <m:oMath>
        <m:acc>
          <m:accPr>
            <m:chr m:val="̂"/>
          </m:accPr>
          <m:e>
            <m:r>
              <m:t>β</m:t>
            </m:r>
          </m:e>
        </m:acc>
      </m:oMath>
      <w:r>
        <w:t xml:space="preserve"> </w:t>
      </w:r>
      <w:r>
        <w:t xml:space="preserve">represents least squares solution while while the blue</w:t>
      </w:r>
      <w:r>
        <w:t xml:space="preserve"> </w:t>
      </w:r>
      <w:r>
        <w:t xml:space="preserve">diamond and circle represent the lasso and ridge regression constraints.</w:t>
      </w:r>
      <w:r>
        <w:t xml:space="preserve"> </w:t>
      </w:r>
      <w:r>
        <w:t xml:space="preserve">For large values of</w:t>
      </w:r>
      <w:r>
        <w:t xml:space="preserve"> </w:t>
      </w:r>
      <m:oMath>
        <m:r>
          <m:t>t</m:t>
        </m:r>
      </m:oMath>
      <w:r>
        <w:t xml:space="preserve">, the constraint region will contain</w:t>
      </w:r>
      <w:r>
        <w:t xml:space="preserve"> </w:t>
      </w:r>
      <m:oMath>
        <m:acc>
          <m:accPr>
            <m:chr m:val="̂"/>
          </m:accPr>
          <m:e>
            <m:r>
              <m:t>β</m:t>
            </m:r>
          </m:e>
        </m:acc>
      </m:oMath>
      <w:r>
        <w:t xml:space="preserve"> </w:t>
      </w:r>
      <w:r>
        <w:t xml:space="preserve">and thus both ridge and lasso estimates will be</w:t>
      </w:r>
      <w:r>
        <w:t xml:space="preserve"> </w:t>
      </w:r>
      <w:r>
        <w:t xml:space="preserve">identical to least squares (equivalently choosing</w:t>
      </w:r>
      <w:r>
        <w:t xml:space="preserve"> </w:t>
      </w:r>
      <m:oMath>
        <m:r>
          <m:t>λ</m:t>
        </m:r>
        <m:r>
          <m:rPr>
            <m:sty m:val="p"/>
          </m:rPr>
          <m:t>=</m:t>
        </m:r>
        <m:r>
          <m:t>0</m:t>
        </m:r>
      </m:oMath>
      <w:r>
        <w:t xml:space="preserve">). For</w:t>
      </w:r>
      <w:r>
        <w:t xml:space="preserve"> </w:t>
      </w:r>
      <w:r>
        <w:t xml:space="preserve">smaller values of</w:t>
      </w:r>
      <w:r>
        <w:t xml:space="preserve"> </w:t>
      </w:r>
      <m:oMath>
        <m:r>
          <m:t>t</m:t>
        </m:r>
      </m:oMath>
      <w:r>
        <w:t xml:space="preserve">, the least squares estimate may lie outside the</w:t>
      </w:r>
      <w:r>
        <w:t xml:space="preserve"> </w:t>
      </w:r>
      <w:r>
        <w:t xml:space="preserve">constraint region, like we see in the figure.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101473"/>
                  <wp:effectExtent b="0" l="0" r="0" t="0"/>
                  <wp:docPr descr="" title="" id="71" name="Picture"/>
                  <a:graphic>
                    <a:graphicData uri="http://schemas.openxmlformats.org/drawingml/2006/picture">
                      <pic:pic>
                        <pic:nvPicPr>
                          <pic:cNvPr descr="img/6_7.png" id="72" name="Picture"/>
                          <pic:cNvPicPr>
                            <a:picLocks noChangeArrowheads="1" noChangeAspect="1"/>
                          </pic:cNvPicPr>
                        </pic:nvPicPr>
                        <pic:blipFill>
                          <a:blip r:embed="rId70"/>
                          <a:stretch>
                            <a:fillRect/>
                          </a:stretch>
                        </pic:blipFill>
                        <pic:spPr bwMode="auto">
                          <a:xfrm>
                            <a:off x="0" y="0"/>
                            <a:ext cx="5334000" cy="3101473"/>
                          </a:xfrm>
                          <a:prstGeom prst="rect">
                            <a:avLst/>
                          </a:prstGeom>
                          <a:noFill/>
                          <a:ln w="9525">
                            <a:noFill/>
                            <a:headEnd/>
                            <a:tailEnd/>
                          </a:ln>
                        </pic:spPr>
                      </pic:pic>
                    </a:graphicData>
                  </a:graphic>
                </wp:inline>
              </w:drawing>
            </w:r>
          </w:p>
          <w:p>
            <w:pPr>
              <w:jc w:val="center"/>
            </w:pPr>
            <w:pPr>
              <w:jc w:val="start"/>
              <w:spacing w:before="200"/>
              <w:pStyle w:val="ImageCaption"/>
            </w:pPr>
            <w:r>
              <w:t xml:space="preserve">Contours of the error and constraint functions for the lasso (left) and ridge regression (right). The solid blue areas are the constraint regions for lasso and ridge, while the red ellipses are the contours of the RSS. Figure taken from</w:t>
            </w:r>
            <w:r>
              <w:t xml:space="preserve"> </w:t>
            </w:r>
            <w:r>
              <w:t xml:space="preserve">.</w:t>
            </w:r>
          </w:p>
        </w:tc>
      </w:tr>
    </w:tbl>
    <w:p>
      <w:pPr>
        <w:pStyle w:val="BodyText"/>
      </w:pPr>
      <w:r>
        <w:t xml:space="preserve">The ridge and lasso estimates are the points where the contours</w:t>
      </w:r>
      <w:r>
        <w:t xml:space="preserve"> </w:t>
      </w:r>
      <w:r>
        <w:t xml:space="preserve">(ellipses) of the RSS intersect with the corresponding constraint</w:t>
      </w:r>
      <w:r>
        <w:t xml:space="preserve"> </w:t>
      </w:r>
      <w:r>
        <w:t xml:space="preserve">region. Since the constraint region of ridge regression is circular with</w:t>
      </w:r>
      <w:r>
        <w:t xml:space="preserve"> </w:t>
      </w:r>
      <w:r>
        <w:t xml:space="preserve">no sharp points, this intersection will not generally occur on an axis.</w:t>
      </w:r>
      <w:r>
        <w:t xml:space="preserve"> </w:t>
      </w:r>
      <w:r>
        <w:t xml:space="preserve">Thus ridge regression coefficient estimates will be non-zero.</w:t>
      </w:r>
    </w:p>
    <w:p>
      <w:pPr>
        <w:pStyle w:val="BodyText"/>
      </w:pPr>
      <w:r>
        <w:t xml:space="preserve">On the other hand, the lasso constraint region has corners at each of the axes.</w:t>
      </w:r>
      <w:r>
        <w:t xml:space="preserve"> </w:t>
      </w:r>
      <w:r>
        <w:t xml:space="preserve">So the ellipse will often intersect the constraint region at an axis.</w:t>
      </w:r>
      <w:r>
        <w:t xml:space="preserve"> </w:t>
      </w:r>
      <w:r>
        <w:t xml:space="preserve">When this occurs, one of the coefficients will equal zero. In higher</w:t>
      </w:r>
      <w:r>
        <w:t xml:space="preserve"> </w:t>
      </w:r>
      <w:r>
        <w:t xml:space="preserve">dimensions, many of the coefficient estimates may equal zero</w:t>
      </w:r>
      <w:r>
        <w:t xml:space="preserve"> </w:t>
      </w:r>
      <w:r>
        <w:t xml:space="preserve">simultaneously.</w:t>
      </w:r>
    </w:p>
    <w:p>
      <w:r>
        <w:br w:type="page"/>
      </w:r>
    </w:p>
    <w:p>
      <w:pPr>
        <w:pStyle w:val="BodyText"/>
      </w:pPr>
      <w:r>
        <w:t xml:space="preserve">In</w:t>
      </w:r>
      <w:r>
        <w:t xml:space="preserve"> </w:t>
      </w:r>
      <w:r>
        <w:rPr>
          <w:rStyle w:val="VerbatimChar"/>
        </w:rPr>
        <w:t xml:space="preserve">R</w:t>
      </w:r>
      <w:r>
        <w:t xml:space="preserve">, we can use</w:t>
      </w:r>
      <w:r>
        <w:t xml:space="preserve"> </w:t>
      </w:r>
      <w:r>
        <w:rPr>
          <w:rStyle w:val="VerbatimChar"/>
        </w:rPr>
        <w:t xml:space="preserve">glmnet()</w:t>
      </w:r>
      <w:r>
        <w:t xml:space="preserve"> </w:t>
      </w:r>
      <w:r>
        <w:t xml:space="preserve">with argument</w:t>
      </w:r>
      <w:r>
        <w:t xml:space="preserve"> </w:t>
      </w:r>
      <w:r>
        <w:rPr>
          <w:rStyle w:val="VerbatimChar"/>
        </w:rPr>
        <w:t xml:space="preserve">alpha=1</w:t>
      </w:r>
      <w:r>
        <w:t xml:space="preserve"> </w:t>
      </w:r>
      <w:r>
        <w:t xml:space="preserve">to fit lasso</w:t>
      </w:r>
      <w:r>
        <w:t xml:space="preserve"> </w:t>
      </w:r>
      <w:r>
        <w:t xml:space="preserve">regression. The code presented in the ridge regression section will work</w:t>
      </w:r>
      <w:r>
        <w:t xml:space="preserve"> </w:t>
      </w:r>
      <w:r>
        <w:t xml:space="preserve">here with only change being</w:t>
      </w:r>
      <w:r>
        <w:t xml:space="preserve"> </w:t>
      </w:r>
      <w:r>
        <w:rPr>
          <w:rStyle w:val="VerbatimChar"/>
        </w:rPr>
        <w:t xml:space="preserve">alpha=1</w:t>
      </w:r>
      <w:r>
        <w:t xml:space="preserve">. The lasso fit for</w:t>
      </w:r>
      <w:r>
        <w:t xml:space="preserve"> </w:t>
      </w:r>
      <w:r>
        <w:rPr>
          <w:rStyle w:val="VerbatimChar"/>
        </w:rPr>
        <w:t xml:space="preserve">Boston</w:t>
      </w:r>
      <w:r>
        <w:t xml:space="preserve"> </w:t>
      </w:r>
      <w:r>
        <w:t xml:space="preserve">data</w:t>
      </w:r>
      <w:r>
        <w:t xml:space="preserve"> </w:t>
      </w:r>
      <w:r>
        <w:t xml:space="preserve">is done below. The estimated regression</w:t>
      </w:r>
      <w:r>
        <w:t xml:space="preserve"> </w:t>
      </w:r>
      <w:r>
        <w:t xml:space="preserve">coefficients as</w:t>
      </w:r>
      <w:r>
        <w:t xml:space="preserve"> </w:t>
      </w:r>
      <m:oMath>
        <m:r>
          <m:t>λ</m:t>
        </m:r>
      </m:oMath>
      <w:r>
        <w:t xml:space="preserve"> </w:t>
      </w:r>
      <w:r>
        <w:t xml:space="preserve">changes are shown in the plot below. The left extreme of the plot</w:t>
      </w:r>
      <w:r>
        <w:t xml:space="preserve"> </w:t>
      </w:r>
      <w:r>
        <w:t xml:space="preserve">corresponds to least squares fit (</w:t>
      </w:r>
      <m:oMath>
        <m:r>
          <m:t>λ</m:t>
        </m:r>
        <m:r>
          <m:rPr>
            <m:sty m:val="p"/>
          </m:rPr>
          <m:t>=</m:t>
        </m:r>
        <m:r>
          <m:t>0</m:t>
        </m:r>
      </m:oMath>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48666"/>
                  <wp:effectExtent b="0" l="0" r="0" t="0"/>
                  <wp:docPr descr="" title="" id="74" name="Picture"/>
                  <a:graphic>
                    <a:graphicData uri="http://schemas.openxmlformats.org/drawingml/2006/picture">
                      <pic:pic>
                        <pic:nvPicPr>
                          <pic:cNvPr descr="11-Linear_Regression_Models_Continued_files/figure-docx/lassopath-1.png" id="75" name="Picture"/>
                          <pic:cNvPicPr>
                            <a:picLocks noChangeArrowheads="1" noChangeAspect="1"/>
                          </pic:cNvPicPr>
                        </pic:nvPicPr>
                        <pic:blipFill>
                          <a:blip r:embed="rId7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Lasso regression coefficients for different values of lambda (log10 scale) for Boston data.</w:t>
            </w:r>
          </w:p>
        </w:tc>
      </w:tr>
    </w:tbl>
    <w:p>
      <w:pPr>
        <w:pStyle w:val="SourceCode"/>
      </w:pPr>
      <w:r>
        <w:rPr>
          <w:rStyle w:val="FunctionTok"/>
        </w:rPr>
        <w:t xml:space="preserve">library</w:t>
      </w:r>
      <w:r>
        <w:rPr>
          <w:rStyle w:val="NormalTok"/>
        </w:rPr>
        <w:t xml:space="preserve">(glmnet)</w:t>
      </w:r>
      <w:r>
        <w:br/>
      </w:r>
      <w:r>
        <w:rPr>
          <w:rStyle w:val="DocumentationTok"/>
        </w:rPr>
        <w:t xml:space="preserve">## model matrix (standardized) and response</w:t>
      </w:r>
      <w:r>
        <w:br/>
      </w:r>
      <w:r>
        <w:rPr>
          <w:rStyle w:val="NormalTok"/>
        </w:rPr>
        <w:t xml:space="preserve">medv </w:t>
      </w:r>
      <w:r>
        <w:rPr>
          <w:rStyle w:val="OtherTok"/>
        </w:rPr>
        <w:t xml:space="preserve">&lt;-</w:t>
      </w:r>
      <w:r>
        <w:rPr>
          <w:rStyle w:val="NormalTok"/>
        </w:rPr>
        <w:t xml:space="preserve"> Boston</w:t>
      </w:r>
      <w:r>
        <w:rPr>
          <w:rStyle w:val="SpecialCharTok"/>
        </w:rPr>
        <w:t xml:space="preserve">$</w:t>
      </w:r>
      <w:r>
        <w:rPr>
          <w:rStyle w:val="NormalTok"/>
        </w:rPr>
        <w:t xml:space="preserve">medv</w:t>
      </w:r>
      <w:r>
        <w:br/>
      </w:r>
      <w:r>
        <w:rPr>
          <w:rStyle w:val="NormalTok"/>
        </w:rPr>
        <w:t xml:space="preserve">model_mat </w:t>
      </w:r>
      <w:r>
        <w:rPr>
          <w:rStyle w:val="OtherTok"/>
        </w:rPr>
        <w:t xml:space="preserve">&lt;-</w:t>
      </w:r>
      <w:r>
        <w:rPr>
          <w:rStyle w:val="NormalTok"/>
        </w:rPr>
        <w:t xml:space="preserve"> Boston[ , </w:t>
      </w:r>
      <w:r>
        <w:rPr>
          <w:rStyle w:val="SpecialCharTok"/>
        </w:rPr>
        <w:t xml:space="preserve">-</w:t>
      </w:r>
      <w:r>
        <w:rPr>
          <w:rStyle w:val="DecValTok"/>
        </w:rPr>
        <w:t xml:space="preserve">13</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scale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br/>
      </w:r>
      <w:r>
        <w:rPr>
          <w:rStyle w:val="DocumentationTok"/>
        </w:rPr>
        <w:t xml:space="preserve">## Fit lasso regression for a grid of lambda</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boston_lasso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r>
        <w:br/>
      </w:r>
      <w:r>
        <w:rPr>
          <w:rStyle w:val="NormalTok"/>
        </w:rPr>
        <w:t xml:space="preserve">beta_hat </w:t>
      </w:r>
      <w:r>
        <w:rPr>
          <w:rStyle w:val="OtherTok"/>
        </w:rPr>
        <w:t xml:space="preserve">&lt;-</w:t>
      </w:r>
      <w:r>
        <w:rPr>
          <w:rStyle w:val="NormalTok"/>
        </w:rPr>
        <w:t xml:space="preserve"> </w:t>
      </w:r>
      <w:r>
        <w:rPr>
          <w:rStyle w:val="FunctionTok"/>
        </w:rPr>
        <w:t xml:space="preserve">coef</w:t>
      </w:r>
      <w:r>
        <w:rPr>
          <w:rStyle w:val="NormalTok"/>
        </w:rPr>
        <w:t xml:space="preserve">(boston_lasso)</w:t>
      </w:r>
      <w:r>
        <w:br/>
      </w:r>
      <w:r>
        <w:rPr>
          <w:rStyle w:val="FunctionTok"/>
        </w:rPr>
        <w:t xml:space="preserve">dim</w:t>
      </w:r>
      <w:r>
        <w:rPr>
          <w:rStyle w:val="NormalTok"/>
        </w:rPr>
        <w:t xml:space="preserve">(beta_hat)</w:t>
      </w:r>
    </w:p>
    <w:p>
      <w:pPr>
        <w:pStyle w:val="SourceCode"/>
      </w:pPr>
      <w:r>
        <w:rPr>
          <w:rStyle w:val="VerbatimChar"/>
        </w:rPr>
        <w:t xml:space="preserve">[1]  13 100</w:t>
      </w:r>
    </w:p>
    <w:p>
      <w:pPr>
        <w:pStyle w:val="FirstParagraph"/>
      </w:pPr>
      <w:r>
        <w:t xml:space="preserve">Like ridge regression, we need to carefully select</w:t>
      </w:r>
      <w:r>
        <w:t xml:space="preserve"> </w:t>
      </w:r>
      <m:oMath>
        <m:r>
          <m:t>λ</m:t>
        </m:r>
      </m:oMath>
      <w:r>
        <w:t xml:space="preserve">. We can use</w:t>
      </w:r>
      <w:r>
        <w:t xml:space="preserve"> </w:t>
      </w:r>
      <w:r>
        <w:t xml:space="preserve">cross-validation (or holdout) methods to do so, as before.</w:t>
      </w:r>
    </w:p>
    <w:p>
      <w:pPr>
        <w:pStyle w:val="SourceCode"/>
      </w:pPr>
      <w:r>
        <w:rPr>
          <w:rStyle w:val="DocumentationTok"/>
        </w:rPr>
        <w:t xml:space="preserve">##  Lasso cross-validation</w:t>
      </w:r>
      <w:r>
        <w:br/>
      </w:r>
      <w:r>
        <w:rPr>
          <w:rStyle w:val="FunctionTok"/>
        </w:rPr>
        <w:t xml:space="preserve">set.seed</w:t>
      </w:r>
      <w:r>
        <w:rPr>
          <w:rStyle w:val="NormalTok"/>
        </w:rPr>
        <w:t xml:space="preserve">(</w:t>
      </w:r>
      <w:r>
        <w:rPr>
          <w:rStyle w:val="DecValTok"/>
        </w:rPr>
        <w:t xml:space="preserve">1001</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7</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cv_out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model_mat, </w:t>
      </w:r>
      <w:r>
        <w:rPr>
          <w:rStyle w:val="AttributeTok"/>
        </w:rPr>
        <w:t xml:space="preserve">y =</w:t>
      </w:r>
      <w:r>
        <w:rPr>
          <w:rStyle w:val="NormalTok"/>
        </w:rPr>
        <w:t xml:space="preserve"> medv, </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grid)</w:t>
      </w:r>
    </w:p>
    <w:p>
      <w:pPr>
        <w:pStyle w:val="SourceCode"/>
      </w:pPr>
      <w:r>
        <w:rPr>
          <w:rStyle w:val="CommentTok"/>
        </w:rPr>
        <w:t xml:space="preserve"># Plot cv results</w:t>
      </w:r>
      <w:r>
        <w:br/>
      </w:r>
      <w:r>
        <w:rPr>
          <w:rStyle w:val="FunctionTok"/>
        </w:rPr>
        <w:t xml:space="preserve">plot</w:t>
      </w:r>
      <w:r>
        <w:rPr>
          <w:rStyle w:val="NormalTok"/>
        </w:rPr>
        <w:t xml:space="preserve">(cv_out)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11-Linear_Regression_Models_Continued_files/figure-docx/lassocv-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Cross-validation results for Boston data using lasso regression.</w:t>
            </w:r>
          </w:p>
        </w:tc>
      </w:tr>
    </w:tbl>
    <w:p>
      <w:pPr>
        <w:pStyle w:val="BodyText"/>
      </w:pPr>
      <w:r>
        <w:t xml:space="preserve">The figure above shows the results of selection of</w:t>
      </w:r>
      <w:r>
        <w:t xml:space="preserve"> </w:t>
      </w:r>
      <m:oMath>
        <m:r>
          <m:t>λ</m:t>
        </m:r>
      </m:oMath>
      <w:r>
        <w:t xml:space="preserve"> </w:t>
      </w:r>
      <w:r>
        <w:t xml:space="preserve">using 10-fold cross-validation. The</w:t>
      </w:r>
      <w:r>
        <w:t xml:space="preserve"> </w:t>
      </w:r>
      <m:oMath>
        <m:r>
          <m:t>λ</m:t>
        </m:r>
      </m:oMath>
      <w:r>
        <w:t xml:space="preserve"> </w:t>
      </w:r>
      <w:r>
        <w:t xml:space="preserve">values with minimum CV</w:t>
      </w:r>
      <w:r>
        <w:t xml:space="preserve"> </w:t>
      </w:r>
      <w:r>
        <w:t xml:space="preserve">error and chosen by the one standard rule are shown below, along with</w:t>
      </w:r>
      <w:r>
        <w:t xml:space="preserve"> </w:t>
      </w:r>
      <w:r>
        <w:t xml:space="preserve">the corresponding coefficient estimates.</w:t>
      </w:r>
    </w:p>
    <w:p>
      <w:pPr>
        <w:pStyle w:val="SourceCode"/>
      </w:pPr>
      <w:r>
        <w:rPr>
          <w:rStyle w:val="DocumentationTok"/>
        </w:rPr>
        <w:t xml:space="preserve">## lambda with minimum CV error/1 - SE</w:t>
      </w:r>
      <w:r>
        <w:br/>
      </w:r>
      <w:r>
        <w:rPr>
          <w:rStyle w:val="NormalTok"/>
        </w:rPr>
        <w:t xml:space="preserve">bestlam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min =</w:t>
      </w:r>
      <w:r>
        <w:rPr>
          <w:rStyle w:val="NormalTok"/>
        </w:rPr>
        <w:t xml:space="preserve"> cv_out</w:t>
      </w:r>
      <w:r>
        <w:rPr>
          <w:rStyle w:val="SpecialCharTok"/>
        </w:rPr>
        <w:t xml:space="preserve">$</w:t>
      </w:r>
      <w:r>
        <w:rPr>
          <w:rStyle w:val="NormalTok"/>
        </w:rPr>
        <w:t xml:space="preserve">lambda.min,</w:t>
      </w:r>
      <w:r>
        <w:br/>
      </w:r>
      <w:r>
        <w:rPr>
          <w:rStyle w:val="NormalTok"/>
        </w:rPr>
        <w:t xml:space="preserve">                      </w:t>
      </w:r>
      <w:r>
        <w:rPr>
          <w:rStyle w:val="AttributeTok"/>
        </w:rPr>
        <w:t xml:space="preserve">one_se =</w:t>
      </w:r>
      <w:r>
        <w:rPr>
          <w:rStyle w:val="NormalTok"/>
        </w:rPr>
        <w:t xml:space="preserve"> cv_out</w:t>
      </w:r>
      <w:r>
        <w:rPr>
          <w:rStyle w:val="SpecialCharTok"/>
        </w:rPr>
        <w:t xml:space="preserve">$</w:t>
      </w:r>
      <w:r>
        <w:rPr>
          <w:rStyle w:val="NormalTok"/>
        </w:rPr>
        <w:t xml:space="preserve">lambda</w:t>
      </w:r>
      <w:r>
        <w:rPr>
          <w:rStyle w:val="FloatTok"/>
        </w:rPr>
        <w:t xml:space="preserve">.1</w:t>
      </w:r>
      <w:r>
        <w:rPr>
          <w:rStyle w:val="NormalTok"/>
        </w:rPr>
        <w:t xml:space="preserve">se)</w:t>
      </w:r>
      <w:r>
        <w:br/>
      </w:r>
      <w:r>
        <w:rPr>
          <w:rStyle w:val="NormalTok"/>
        </w:rPr>
        <w:t xml:space="preserve">bestlam </w:t>
      </w:r>
    </w:p>
    <w:p>
      <w:pPr>
        <w:pStyle w:val="SourceCode"/>
      </w:pPr>
      <w:r>
        <w:rPr>
          <w:rStyle w:val="VerbatimChar"/>
        </w:rPr>
        <w:t xml:space="preserve">         min    one_se</w:t>
      </w:r>
      <w:r>
        <w:br/>
      </w:r>
      <w:r>
        <w:rPr>
          <w:rStyle w:val="VerbatimChar"/>
        </w:rPr>
        <w:t xml:space="preserve">1 0.01629751 0.2656088</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4620126"/>
                  <wp:effectExtent b="0" l="0" r="0" t="0"/>
                  <wp:docPr descr="" title="" id="80" name="Picture"/>
                  <a:graphic>
                    <a:graphicData uri="http://schemas.openxmlformats.org/drawingml/2006/picture">
                      <pic:pic>
                        <pic:nvPicPr>
                          <pic:cNvPr descr="11-Linear_Regression_Models_Continued_files/figure-docx/unnamed-chunk-40-1.png" id="81" name="Picture"/>
                          <pic:cNvPicPr>
                            <a:picLocks noChangeArrowheads="1" noChangeAspect="1"/>
                          </pic:cNvPicPr>
                        </pic:nvPicPr>
                        <pic:blipFill>
                          <a:blip r:embed="rId79"/>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Predictors arranged by absolute values of their estimated coefficients using 1-SE rule from a lasso fit.</w:t>
            </w:r>
          </w:p>
        </w:tc>
      </w:tr>
    </w:tbl>
    <w:p>
      <w:pPr>
        <w:pStyle w:val="SourceCode"/>
      </w:pPr>
      <w:r>
        <w:rPr>
          <w:rStyle w:val="DocumentationTok"/>
        </w:rPr>
        <w:t xml:space="preserve">## ## Refit lasso regression</w:t>
      </w:r>
      <w:r>
        <w:br/>
      </w:r>
      <w:r>
        <w:rPr>
          <w:rStyle w:val="CommentTok"/>
        </w:rPr>
        <w:t xml:space="preserve"># The cv_out object already has the full data fit</w:t>
      </w:r>
      <w:r>
        <w:br/>
      </w:r>
      <w:r>
        <w:rPr>
          <w:rStyle w:val="CommentTok"/>
        </w:rPr>
        <w:t xml:space="preserve"># for each lambda</w:t>
      </w:r>
      <w:r>
        <w:br/>
      </w:r>
      <w:r>
        <w:rPr>
          <w:rStyle w:val="NormalTok"/>
        </w:rPr>
        <w:t xml:space="preserve">lasso_min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min)</w:t>
      </w:r>
      <w:r>
        <w:br/>
      </w:r>
      <w:r>
        <w:rPr>
          <w:rStyle w:val="NormalTok"/>
        </w:rPr>
        <w:t xml:space="preserve">lasso_1se </w:t>
      </w:r>
      <w:r>
        <w:rPr>
          <w:rStyle w:val="OtherTok"/>
        </w:rPr>
        <w:t xml:space="preserve">=</w:t>
      </w:r>
      <w:r>
        <w:rPr>
          <w:rStyle w:val="NormalTok"/>
        </w:rPr>
        <w:t xml:space="preserve"> </w:t>
      </w:r>
      <w:r>
        <w:rPr>
          <w:rStyle w:val="FunctionTok"/>
        </w:rPr>
        <w:t xml:space="preserve">predict</w:t>
      </w:r>
      <w:r>
        <w:rPr>
          <w:rStyle w:val="NormalTok"/>
        </w:rPr>
        <w:t xml:space="preserve">(cv_out</w:t>
      </w:r>
      <w:r>
        <w:rPr>
          <w:rStyle w:val="SpecialCharTok"/>
        </w:rPr>
        <w:t xml:space="preserve">$</w:t>
      </w:r>
      <w:r>
        <w:rPr>
          <w:rStyle w:val="NormalTok"/>
        </w:rPr>
        <w:t xml:space="preserve">glmnet.fit,</w:t>
      </w:r>
      <w:r>
        <w:br/>
      </w:r>
      <w:r>
        <w:rPr>
          <w:rStyle w:val="NormalTok"/>
        </w:rPr>
        <w:t xml:space="preserve">                    </w:t>
      </w:r>
      <w:r>
        <w:rPr>
          <w:rStyle w:val="AttributeTok"/>
        </w:rPr>
        <w:t xml:space="preserve">type =</w:t>
      </w:r>
      <w:r>
        <w:rPr>
          <w:rStyle w:val="NormalTok"/>
        </w:rPr>
        <w:t xml:space="preserve"> </w:t>
      </w:r>
      <w:r>
        <w:rPr>
          <w:rStyle w:val="StringTok"/>
        </w:rPr>
        <w:t xml:space="preserve">"coefficients"</w:t>
      </w:r>
      <w:r>
        <w:rPr>
          <w:rStyle w:val="NormalTok"/>
        </w:rPr>
        <w:t xml:space="preserve">,</w:t>
      </w:r>
      <w:r>
        <w:br/>
      </w:r>
      <w:r>
        <w:rPr>
          <w:rStyle w:val="NormalTok"/>
        </w:rPr>
        <w:t xml:space="preserve">                    </w:t>
      </w:r>
      <w:r>
        <w:rPr>
          <w:rStyle w:val="AttributeTok"/>
        </w:rPr>
        <w:t xml:space="preserve">s =</w:t>
      </w:r>
      <w:r>
        <w:rPr>
          <w:rStyle w:val="NormalTok"/>
        </w:rPr>
        <w:t xml:space="preserve"> bestlam</w:t>
      </w:r>
      <w:r>
        <w:rPr>
          <w:rStyle w:val="SpecialCharTok"/>
        </w:rPr>
        <w:t xml:space="preserve">$</w:t>
      </w:r>
      <w:r>
        <w:rPr>
          <w:rStyle w:val="NormalTok"/>
        </w:rPr>
        <w:t xml:space="preserve">one_se)</w:t>
      </w:r>
      <w:r>
        <w:br/>
      </w:r>
      <w:r>
        <w:rPr>
          <w:rStyle w:val="CommentTok"/>
        </w:rPr>
        <w:t xml:space="preserve"># Least squares</w:t>
      </w:r>
      <w:r>
        <w:br/>
      </w:r>
      <w:r>
        <w:rPr>
          <w:rStyle w:val="NormalTok"/>
        </w:rPr>
        <w:t xml:space="preserve">ols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lm</w:t>
      </w:r>
      <w:r>
        <w:rPr>
          <w:rStyle w:val="NormalTok"/>
        </w:rPr>
        <w:t xml:space="preserve">(medv </w:t>
      </w:r>
      <w:r>
        <w:rPr>
          <w:rStyle w:val="SpecialCharTok"/>
        </w:rPr>
        <w:t xml:space="preserve">~</w:t>
      </w:r>
      <w:r>
        <w:rPr>
          <w:rStyle w:val="NormalTok"/>
        </w:rPr>
        <w:t xml:space="preserve"> model_mat))</w:t>
      </w:r>
      <w:r>
        <w:br/>
      </w:r>
      <w:r>
        <w:rPr>
          <w:rStyle w:val="NormalTok"/>
        </w:rPr>
        <w:t xml:space="preserve">betahat_lasso </w:t>
      </w:r>
      <w:r>
        <w:rPr>
          <w:rStyle w:val="OtherTok"/>
        </w:rPr>
        <w:t xml:space="preserve">&lt;-</w:t>
      </w:r>
      <w:r>
        <w:rPr>
          <w:rStyle w:val="NormalTok"/>
        </w:rPr>
        <w:t xml:space="preserve"> </w:t>
      </w:r>
      <w:r>
        <w:rPr>
          <w:rStyle w:val="FunctionTok"/>
        </w:rPr>
        <w:t xml:space="preserve">cbind</w:t>
      </w:r>
      <w:r>
        <w:rPr>
          <w:rStyle w:val="NormalTok"/>
        </w:rPr>
        <w:t xml:space="preserve">(lasso_min,</w:t>
      </w:r>
      <w:r>
        <w:br/>
      </w:r>
      <w:r>
        <w:rPr>
          <w:rStyle w:val="NormalTok"/>
        </w:rPr>
        <w:t xml:space="preserve">                       lasso_1se,</w:t>
      </w:r>
      <w:r>
        <w:br/>
      </w:r>
      <w:r>
        <w:rPr>
          <w:rStyle w:val="NormalTok"/>
        </w:rPr>
        <w:t xml:space="preserve">                       ols)</w:t>
      </w:r>
      <w:r>
        <w:br/>
      </w:r>
      <w:r>
        <w:rPr>
          <w:rStyle w:val="FunctionTok"/>
        </w:rPr>
        <w:t xml:space="preserve">colnames</w:t>
      </w:r>
      <w:r>
        <w:rPr>
          <w:rStyle w:val="NormalTok"/>
        </w:rPr>
        <w:t xml:space="preserve">(betahat_lasso)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"1se"</w:t>
      </w:r>
      <w:r>
        <w:rPr>
          <w:rStyle w:val="NormalTok"/>
        </w:rPr>
        <w:t xml:space="preserve">, </w:t>
      </w:r>
      <w:r>
        <w:rPr>
          <w:rStyle w:val="StringTok"/>
        </w:rPr>
        <w:t xml:space="preserve">"ols"</w:t>
      </w:r>
      <w:r>
        <w:rPr>
          <w:rStyle w:val="NormalTok"/>
        </w:rPr>
        <w:t xml:space="preserve">)</w:t>
      </w:r>
    </w:p>
    <w:p>
      <w:pPr>
        <w:pStyle w:val="SourceCode"/>
      </w:pPr>
      <w:r>
        <w:rPr>
          <w:rStyle w:val="NormalTok"/>
        </w:rPr>
        <w:t xml:space="preserve">rownames </w:t>
      </w:r>
      <w:r>
        <w:rPr>
          <w:rStyle w:val="OtherTok"/>
        </w:rPr>
        <w:t xml:space="preserve">&lt;-</w:t>
      </w:r>
      <w:r>
        <w:rPr>
          <w:rStyle w:val="NormalTok"/>
        </w:rPr>
        <w:t xml:space="preserve"> </w:t>
      </w:r>
      <w:r>
        <w:rPr>
          <w:rStyle w:val="FunctionTok"/>
        </w:rPr>
        <w:t xml:space="preserve">attributes</w:t>
      </w:r>
      <w:r>
        <w:rPr>
          <w:rStyle w:val="NormalTok"/>
        </w:rPr>
        <w:t xml:space="preserve">(betahat_lasso)</w:t>
      </w:r>
      <w:r>
        <w:rPr>
          <w:rStyle w:val="SpecialCharTok"/>
        </w:rPr>
        <w:t xml:space="preserve">$</w:t>
      </w:r>
      <w:r>
        <w:rPr>
          <w:rStyle w:val="NormalTok"/>
        </w:rPr>
        <w:t xml:space="preserve">Dimnames[[</w:t>
      </w:r>
      <w:r>
        <w:rPr>
          <w:rStyle w:val="DecValTok"/>
        </w:rPr>
        <w:t xml:space="preserve">1</w:t>
      </w:r>
      <w:r>
        <w:rPr>
          <w:rStyle w:val="NormalTok"/>
        </w:rPr>
        <w:t xml:space="preserve">]]</w:t>
      </w:r>
      <w:r>
        <w:br/>
      </w:r>
      <w:r>
        <w:rPr>
          <w:rStyle w:val="NormalTok"/>
        </w:rPr>
        <w:t xml:space="preserve">betahat_lasso</w:t>
      </w:r>
    </w:p>
    <w:p>
      <w:pPr>
        <w:pStyle w:val="SourceCode"/>
      </w:pPr>
      <w:r>
        <w:rPr>
          <w:rStyle w:val="VerbatimChar"/>
        </w:rPr>
        <w:t xml:space="preserve">13 x 3 sparse Matrix of class "dgCMatrix"</w:t>
      </w:r>
      <w:r>
        <w:br/>
      </w:r>
      <w:r>
        <w:rPr>
          <w:rStyle w:val="VerbatimChar"/>
        </w:rPr>
        <w:t xml:space="preserve">                    min         1se         ols</w:t>
      </w:r>
      <w:r>
        <w:br/>
      </w:r>
      <w:r>
        <w:rPr>
          <w:rStyle w:val="VerbatimChar"/>
        </w:rPr>
        <w:t xml:space="preserve">(Intercept) 22.53280632 22.53280632 22.53280632</w:t>
      </w:r>
      <w:r>
        <w:br/>
      </w:r>
      <w:r>
        <w:rPr>
          <w:rStyle w:val="VerbatimChar"/>
        </w:rPr>
        <w:t xml:space="preserve">crim        -0.99497662 -0.40962916 -1.04412968</w:t>
      </w:r>
      <w:r>
        <w:br/>
      </w:r>
      <w:r>
        <w:rPr>
          <w:rStyle w:val="VerbatimChar"/>
        </w:rPr>
        <w:t xml:space="preserve">zn           1.01701543  0.16905691  1.09530317</w:t>
      </w:r>
      <w:r>
        <w:br/>
      </w:r>
      <w:r>
        <w:rPr>
          <w:rStyle w:val="VerbatimChar"/>
        </w:rPr>
        <w:t xml:space="preserve">indus        .           .           0.09239314</w:t>
      </w:r>
      <w:r>
        <w:br/>
      </w:r>
      <w:r>
        <w:rPr>
          <w:rStyle w:val="VerbatimChar"/>
        </w:rPr>
        <w:t xml:space="preserve">chas         0.72276924  0.59654483  0.72134140</w:t>
      </w:r>
      <w:r>
        <w:br/>
      </w:r>
      <w:r>
        <w:rPr>
          <w:rStyle w:val="VerbatimChar"/>
        </w:rPr>
        <w:t xml:space="preserve">nox         -2.04720216 -0.98224770 -2.17363599</w:t>
      </w:r>
      <w:r>
        <w:br/>
      </w:r>
      <w:r>
        <w:rPr>
          <w:rStyle w:val="VerbatimChar"/>
        </w:rPr>
        <w:t xml:space="preserve">rm           2.60394572  2.90572805  2.57025715</w:t>
      </w:r>
      <w:r>
        <w:br/>
      </w:r>
      <w:r>
        <w:rPr>
          <w:rStyle w:val="VerbatimChar"/>
        </w:rPr>
        <w:t xml:space="preserve">age          0.03024013  .           0.10163739</w:t>
      </w:r>
      <w:r>
        <w:br/>
      </w:r>
      <w:r>
        <w:rPr>
          <w:rStyle w:val="VerbatimChar"/>
        </w:rPr>
        <w:t xml:space="preserve">dis         -3.05650182 -1.33624538 -3.13909506</w:t>
      </w:r>
      <w:r>
        <w:br/>
      </w:r>
      <w:r>
        <w:rPr>
          <w:rStyle w:val="VerbatimChar"/>
        </w:rPr>
        <w:t xml:space="preserve">rad          2.24135435  .           2.51992023</w:t>
      </w:r>
      <w:r>
        <w:br/>
      </w:r>
      <w:r>
        <w:rPr>
          <w:rStyle w:val="VerbatimChar"/>
        </w:rPr>
        <w:t xml:space="preserve">tax         -1.87984102 -0.02201344 -2.13738455</w:t>
      </w:r>
      <w:r>
        <w:br/>
      </w:r>
      <w:r>
        <w:rPr>
          <w:rStyle w:val="VerbatimChar"/>
        </w:rPr>
        <w:t xml:space="preserve">ptratio     -1.99776592 -1.78956364 -2.02970765</w:t>
      </w:r>
      <w:r>
        <w:br/>
      </w:r>
      <w:r>
        <w:rPr>
          <w:rStyle w:val="VerbatimChar"/>
        </w:rPr>
        <w:t xml:space="preserve">lstat       -3.91044836 -3.84867031 -3.94200236</w:t>
      </w:r>
    </w:p>
    <w:p>
      <w:pPr>
        <w:pStyle w:val="FirstParagraph"/>
      </w:pPr>
      <w:r>
        <w:t xml:space="preserve">Notice that the coefficient of</w:t>
      </w:r>
      <w:r>
        <w:t xml:space="preserve"> </w:t>
      </w:r>
      <w:r>
        <w:rPr>
          <w:rStyle w:val="VerbatimChar"/>
        </w:rPr>
        <w:t xml:space="preserve">indus</w:t>
      </w:r>
      <w:r>
        <w:t xml:space="preserve"> </w:t>
      </w:r>
      <w:r>
        <w:t xml:space="preserve">is exactly set to zero,</w:t>
      </w:r>
      <w:r>
        <w:t xml:space="preserve"> </w:t>
      </w:r>
      <w:r>
        <w:t xml:space="preserve">and is thus excluded from the final model, when we choose</w:t>
      </w:r>
      <w:r>
        <w:t xml:space="preserve"> </w:t>
      </w:r>
      <m:oMath>
        <m:r>
          <m:t>λ</m:t>
        </m:r>
      </m:oMath>
      <w:r>
        <w:t xml:space="preserve"> </w:t>
      </w:r>
      <w:r>
        <w:t xml:space="preserve">by</w:t>
      </w:r>
      <w:r>
        <w:t xml:space="preserve"> </w:t>
      </w:r>
      <w:r>
        <w:t xml:space="preserve">minimizing CV error. The one standard error rule gives a much larger</w:t>
      </w:r>
      <w:r>
        <w:t xml:space="preserve"> </w:t>
      </w:r>
      <m:oMath>
        <m:r>
          <m:t>λ</m:t>
        </m:r>
      </m:oMath>
      <w:r>
        <w:t xml:space="preserve">, and thus a sparser fit, excluding</w:t>
      </w:r>
      <w:r>
        <w:t xml:space="preserve"> </w:t>
      </w:r>
      <w:r>
        <w:rPr>
          <w:rStyle w:val="VerbatimChar"/>
        </w:rPr>
        <w:t xml:space="preserve">indus</w:t>
      </w:r>
      <w:r>
        <w:t xml:space="preserve">,</w:t>
      </w:r>
      <w:r>
        <w:t xml:space="preserve"> </w:t>
      </w:r>
      <w:r>
        <w:rPr>
          <w:rStyle w:val="VerbatimChar"/>
        </w:rPr>
        <w:t xml:space="preserve">age</w:t>
      </w:r>
      <w:r>
        <w:t xml:space="preserve"> </w:t>
      </w:r>
      <w:r>
        <w:t xml:space="preserve">and</w:t>
      </w:r>
      <w:r>
        <w:t xml:space="preserve"> </w:t>
      </w:r>
      <w:r>
        <w:rPr>
          <w:rStyle w:val="VerbatimChar"/>
        </w:rPr>
        <w:t xml:space="preserve">rad</w:t>
      </w:r>
      <w:r>
        <w:t xml:space="preserve"> </w:t>
      </w:r>
      <w:r>
        <w:t xml:space="preserve">from the final model.</w:t>
      </w:r>
    </w:p>
    <w:bookmarkEnd w:id="82"/>
    <w:bookmarkStart w:id="83" w:name="elastic-net"/>
    <w:p>
      <w:pPr>
        <w:pStyle w:val="Heading3"/>
      </w:pPr>
      <w:r>
        <w:t xml:space="preserve">Elastic net</w:t>
      </w:r>
    </w:p>
    <w:p>
      <w:pPr>
        <w:pStyle w:val="FirstParagraph"/>
      </w:pPr>
      <w:r>
        <w:t xml:space="preserve">A generalization of lasso and ridge is</w:t>
      </w:r>
      <w:r>
        <w:t xml:space="preserve"> </w:t>
      </w:r>
      <w:r>
        <w:rPr>
          <w:iCs/>
          <w:i/>
        </w:rPr>
        <w:t xml:space="preserve">elastic net</w:t>
      </w:r>
      <w:r>
        <w:t xml:space="preserve">, which</w:t>
      </w:r>
      <w:r>
        <w:t xml:space="preserve"> </w:t>
      </w:r>
      <w:r>
        <w:t xml:space="preserve">minimizes</w:t>
      </w:r>
    </w:p>
    <w:p>
      <w:pPr>
        <w:pStyle w:val="BodyText"/>
      </w:pPr>
      <m:oMathPara>
        <m:oMathParaPr>
          <m:jc m:val="center"/>
        </m:oMathParaPr>
        <m:oMath>
          <m:nary>
            <m:naryPr>
              <m:chr m:val="∑"/>
              <m:limLoc m:val="undOvr"/>
              <m:subHide m:val="0"/>
              <m:supHide m:val="1"/>
            </m:naryPr>
            <m:sub>
              <m:r>
                <m:t>i</m:t>
              </m:r>
            </m:sub>
            <m:sup>
              <m:r>
                <m:t>​</m:t>
              </m:r>
            </m:sup>
            <m:e>
              <m:sSup>
                <m:e>
                  <m:d>
                    <m:dPr>
                      <m:begChr m:val="("/>
                      <m:endChr m:val=")"/>
                      <m:sepChr m:val=""/>
                      <m:grow/>
                    </m:dPr>
                    <m:e>
                      <m:sSub>
                        <m:e>
                          <m:r>
                            <m:t>Y</m:t>
                          </m:r>
                        </m:e>
                        <m:sub>
                          <m:r>
                            <m:t>i</m:t>
                          </m:r>
                        </m:sub>
                      </m:sSub>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e>
                <m:sup>
                  <m:r>
                    <m:t>2</m:t>
                  </m:r>
                </m:sup>
              </m:sSup>
            </m:e>
          </m:nary>
          <m:r>
            <m:rPr>
              <m:sty m:val="p"/>
            </m:rPr>
            <m:t>+</m:t>
          </m:r>
          <m:r>
            <m:t>λ</m:t>
          </m:r>
          <m:d>
            <m:dPr>
              <m:begChr m:val="("/>
              <m:endChr m:val=")"/>
              <m:sepChr m:val=""/>
              <m:grow/>
            </m:dPr>
            <m:e>
              <m:d>
                <m:dPr>
                  <m:begChr m:val="("/>
                  <m:endChr m:val=")"/>
                  <m:sepChr m:val=""/>
                  <m:grow/>
                </m:dPr>
                <m:e>
                  <m:r>
                    <m:t>1</m:t>
                  </m:r>
                  <m:r>
                    <m:rPr>
                      <m:sty m:val="p"/>
                    </m:rPr>
                    <m:t>−</m:t>
                  </m:r>
                  <m:r>
                    <m:t>α</m:t>
                  </m:r>
                </m:e>
              </m:d>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α</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e>
          </m:d>
          <m:r>
            <m:rPr>
              <m:sty m:val="p"/>
            </m:rPr>
            <m:t>,</m:t>
          </m:r>
        </m:oMath>
      </m:oMathPara>
    </w:p>
    <w:p>
      <w:pPr>
        <w:pStyle w:val="FirstParagraph"/>
      </w:pPr>
      <w:r>
        <w:t xml:space="preserve">for</w:t>
      </w:r>
      <w:r>
        <w:t xml:space="preserve"> </w:t>
      </w:r>
      <m:oMath>
        <m:r>
          <m:t>λ</m:t>
        </m:r>
        <m:r>
          <m:rPr>
            <m:sty m:val="p"/>
          </m:rPr>
          <m:t>≥</m:t>
        </m:r>
        <m:r>
          <m:t>0</m:t>
        </m:r>
      </m:oMath>
      <w:r>
        <w:t xml:space="preserve"> </w:t>
      </w:r>
      <w:r>
        <w:t xml:space="preserve">and</w:t>
      </w:r>
      <w:r>
        <w:t xml:space="preserve"> </w:t>
      </w:r>
      <m:oMath>
        <m:r>
          <m:t>α</m:t>
        </m:r>
        <m:r>
          <m:rPr>
            <m:sty m:val="p"/>
          </m:rPr>
          <m:t>∈</m:t>
        </m:r>
        <m:d>
          <m:dPr>
            <m:begChr m:val="["/>
            <m:endChr m:val="]"/>
            <m:sepChr m:val=""/>
            <m:grow/>
          </m:dPr>
          <m:e>
            <m:r>
              <m:t>0</m:t>
            </m:r>
            <m:r>
              <m:rPr>
                <m:sty m:val="p"/>
              </m:rPr>
              <m:t>,</m:t>
            </m:r>
            <m:r>
              <m:t>1</m:t>
            </m:r>
          </m:e>
        </m:d>
      </m:oMath>
      <w:r>
        <w:t xml:space="preserve">. Note that lasso and</w:t>
      </w:r>
      <w:r>
        <w:t xml:space="preserve"> </w:t>
      </w:r>
      <w:r>
        <w:t xml:space="preserve">ridge regressions are special cases of elastic net for</w:t>
      </w:r>
      <w:r>
        <w:t xml:space="preserve"> </w:t>
      </w:r>
      <m:oMath>
        <m:r>
          <m:t>α</m:t>
        </m:r>
        <m:r>
          <m:rPr>
            <m:sty m:val="p"/>
          </m:rPr>
          <m:t>=</m:t>
        </m:r>
        <m:r>
          <m:t>1</m:t>
        </m:r>
      </m:oMath>
      <w:r>
        <w:t xml:space="preserve"> </w:t>
      </w:r>
      <w:r>
        <w:t xml:space="preserve">and</w:t>
      </w:r>
      <w:r>
        <w:t xml:space="preserve"> </w:t>
      </w:r>
      <m:oMath>
        <m:r>
          <m:t>α</m:t>
        </m:r>
        <m:r>
          <m:rPr>
            <m:sty m:val="p"/>
          </m:rPr>
          <m:t>=</m:t>
        </m:r>
        <m:r>
          <m:t>0</m:t>
        </m:r>
      </m:oMath>
      <w:r>
        <w:t xml:space="preserve">, respectively.</w:t>
      </w:r>
    </w:p>
    <w:p>
      <w:pPr>
        <w:pStyle w:val="BodyText"/>
      </w:pPr>
      <w:r>
        <w:t xml:space="preserve">The creators of this method, Zhou and Hastie (2005), suggest that</w:t>
      </w:r>
      <w:r>
        <w:t xml:space="preserve"> </w:t>
      </w:r>
      <w:r>
        <w:t xml:space="preserve">elastic net deals with correlated predictors more effectively than lasso</w:t>
      </w:r>
      <w:r>
        <w:t xml:space="preserve"> </w:t>
      </w:r>
      <w:r>
        <w:t xml:space="preserve">or ridge.</w:t>
      </w:r>
    </w:p>
    <w:p>
      <w:pPr>
        <w:numPr>
          <w:ilvl w:val="0"/>
          <w:numId w:val="1049"/>
        </w:numPr>
      </w:pPr>
      <w:r>
        <w:t xml:space="preserve">The ridge penalty tends to shrink coefficients of correlated</w:t>
      </w:r>
      <w:r>
        <w:t xml:space="preserve"> </w:t>
      </w:r>
      <w:r>
        <w:t xml:space="preserve">variables towards each other, while lasso tends to pick one predictor to</w:t>
      </w:r>
      <w:r>
        <w:t xml:space="preserve"> </w:t>
      </w:r>
      <w:r>
        <w:t xml:space="preserve">be kept in the model while ignoring the rest.</w:t>
      </w:r>
    </w:p>
    <w:p>
      <w:pPr>
        <w:numPr>
          <w:ilvl w:val="0"/>
          <w:numId w:val="1049"/>
        </w:numPr>
      </w:pPr>
      <w:r>
        <w:t xml:space="preserve">The elastic net</w:t>
      </w:r>
      <w:r>
        <w:t xml:space="preserve"> </w:t>
      </w:r>
      <w:r>
        <w:t xml:space="preserve">penalty is a compromise between these two phenomena.</w:t>
      </w:r>
    </w:p>
    <w:p>
      <w:pPr>
        <w:numPr>
          <w:ilvl w:val="1"/>
          <w:numId w:val="1050"/>
        </w:numPr>
        <w:pStyle w:val="Compact"/>
      </w:pPr>
      <w:r>
        <w:t xml:space="preserve">The first term the</w:t>
      </w:r>
      <w:r>
        <w:t xml:space="preserve"> </w:t>
      </w:r>
      <w:r>
        <w:t xml:space="preserve">the penalty encourages the correlated features to be averaged, while the</w:t>
      </w:r>
      <w:r>
        <w:t xml:space="preserve"> </w:t>
      </w:r>
      <w:r>
        <w:t xml:space="preserve">second penalty term encourages sparsity in the estimated coefficients of</w:t>
      </w:r>
      <w:r>
        <w:t xml:space="preserve"> </w:t>
      </w:r>
      <w:r>
        <w:t xml:space="preserve">the averaged features.</w:t>
      </w:r>
    </w:p>
    <w:p>
      <w:pPr>
        <w:pStyle w:val="FirstParagraph"/>
      </w:pPr>
      <w:r>
        <w:t xml:space="preserve">Elastic net often finds application in genomics (high-dimensional</w:t>
      </w:r>
      <w:r>
        <w:t xml:space="preserve"> </w:t>
      </w:r>
      <w:r>
        <w:t xml:space="preserve">problems) where</w:t>
      </w:r>
      <w:r>
        <w:t xml:space="preserve"> </w:t>
      </w:r>
      <m:oMath>
        <m:r>
          <m:t>p</m:t>
        </m:r>
        <m:r>
          <m:rPr>
            <m:sty m:val="p"/>
          </m:rPr>
          <m:t>&gt;</m:t>
        </m:r>
        <m:r>
          <m:t>n</m:t>
        </m:r>
      </m:oMath>
      <w:r>
        <w:t xml:space="preserve">, and predictors (genes) are often have high</w:t>
      </w:r>
      <w:r>
        <w:t xml:space="preserve"> </w:t>
      </w:r>
      <w:r>
        <w:t xml:space="preserve">correlation among them.</w:t>
      </w:r>
    </w:p>
    <w:p>
      <w:pPr>
        <w:pStyle w:val="BodyText"/>
      </w:pPr>
      <w:r>
        <w:t xml:space="preserve">As usual, we need to tune both</w:t>
      </w:r>
      <w:r>
        <w:t xml:space="preserve"> </w:t>
      </w:r>
      <m:oMath>
        <m:r>
          <m:t>λ</m:t>
        </m:r>
      </m:oMath>
      <w:r>
        <w:t xml:space="preserve"> </w:t>
      </w:r>
      <w:r>
        <w:t xml:space="preserve">and</w:t>
      </w:r>
      <w:r>
        <w:t xml:space="preserve"> </w:t>
      </w:r>
      <m:oMath>
        <m:r>
          <m:t>α</m:t>
        </m:r>
      </m:oMath>
      <w:r>
        <w:t xml:space="preserve"> </w:t>
      </w:r>
      <w:r>
        <w:t xml:space="preserve">in this case. We</w:t>
      </w:r>
      <w:r>
        <w:t xml:space="preserve"> </w:t>
      </w:r>
      <w:r>
        <w:t xml:space="preserve">can use</w:t>
      </w:r>
      <w:r>
        <w:t xml:space="preserve"> </w:t>
      </w:r>
      <w:r>
        <w:rPr>
          <w:rStyle w:val="VerbatimChar"/>
        </w:rPr>
        <w:t xml:space="preserve">glmnet()</w:t>
      </w:r>
      <w:r>
        <w:t xml:space="preserve"> </w:t>
      </w:r>
      <w:r>
        <w:t xml:space="preserve">to fit elastic net as well.</w:t>
      </w:r>
    </w:p>
    <w:p>
      <w:r>
        <w:br w:type="page"/>
      </w:r>
    </w:p>
    <w:bookmarkEnd w:id="83"/>
    <w:bookmarkStart w:id="84" w:name="other-variable-selection-methods"/>
    <w:p>
      <w:pPr>
        <w:pStyle w:val="Heading3"/>
      </w:pPr>
      <w:r>
        <w:t xml:space="preserve">Other variable selection methods</w:t>
      </w:r>
    </w:p>
    <w:p>
      <w:pPr>
        <w:pStyle w:val="FirstParagraph"/>
      </w:pPr>
      <w:r>
        <w:t xml:space="preserve">There are</w:t>
      </w:r>
      <w:r>
        <w:t xml:space="preserve"> </w:t>
      </w:r>
      <w:r>
        <w:rPr>
          <w:iCs/>
          <w:i/>
        </w:rPr>
        <w:t xml:space="preserve">many</w:t>
      </w:r>
      <w:r>
        <w:t xml:space="preserve"> </w:t>
      </w:r>
      <w:r>
        <w:t xml:space="preserve">other variable selection models in literature,</w:t>
      </w:r>
      <w:r>
        <w:t xml:space="preserve"> </w:t>
      </w:r>
      <w:r>
        <w:t xml:space="preserve">including several variations of lasso, such as</w:t>
      </w:r>
    </w:p>
    <w:p>
      <w:pPr>
        <w:numPr>
          <w:ilvl w:val="0"/>
          <w:numId w:val="1051"/>
        </w:numPr>
      </w:pPr>
      <w:r>
        <w:rPr>
          <w:iCs/>
          <w:i/>
        </w:rPr>
        <w:t xml:space="preserve">adaptive lasso</w:t>
      </w:r>
      <w:r>
        <w:t xml:space="preserve">: for estimation with less bias than ordinary</w:t>
      </w:r>
      <w:r>
        <w:t xml:space="preserve"> </w:t>
      </w:r>
      <w:r>
        <w:t xml:space="preserve">lasso. It requires an initial estimate of the coefficients. The</w:t>
      </w:r>
      <w:r>
        <w:t xml:space="preserve"> </w:t>
      </w:r>
      <w:r>
        <w:t xml:space="preserve">penalty term for each coefficient is then inversely weighted by the</w:t>
      </w:r>
      <w:r>
        <w:t xml:space="preserve"> </w:t>
      </w:r>
      <w:r>
        <w:t xml:space="preserve">corresponding initial estimates. We can use the</w:t>
      </w:r>
      <w:r>
        <w:t xml:space="preserve"> </w:t>
      </w:r>
      <w:r>
        <w:rPr>
          <w:iCs/>
          <w:i/>
        </w:rPr>
        <w:t xml:space="preserve">penalty.factor</w:t>
      </w:r>
      <w:r>
        <w:t xml:space="preserve"> </w:t>
      </w:r>
      <w:r>
        <w:t xml:space="preserve">argument in glmnet() to do so. (Zou, H (2012). The Adaptive Lasso and Its Oracle Properties,</w:t>
      </w:r>
      <w:r>
        <w:t xml:space="preserve"> </w:t>
      </w:r>
      <w:r>
        <w:t xml:space="preserve">JASA, 101, 1418 - 1429)</w:t>
      </w:r>
    </w:p>
    <w:p>
      <w:pPr>
        <w:numPr>
          <w:ilvl w:val="0"/>
          <w:numId w:val="1051"/>
        </w:numPr>
      </w:pPr>
      <w:r>
        <w:rPr>
          <w:iCs/>
          <w:i/>
        </w:rPr>
        <w:t xml:space="preserve">group lasso</w:t>
      </w:r>
      <w:r>
        <w:t xml:space="preserve">: for variable selection in groups of variables.</w:t>
      </w:r>
      <w:r>
        <w:t xml:space="preserve"> </w:t>
      </w:r>
      <w:r>
        <w:t xml:space="preserve">For example, we might have a categorical variable with more than two</w:t>
      </w:r>
      <w:r>
        <w:t xml:space="preserve"> </w:t>
      </w:r>
      <w:r>
        <w:t xml:space="preserve">levels. In variable selection, we might exclude/include all the</w:t>
      </w:r>
      <w:r>
        <w:t xml:space="preserve"> </w:t>
      </w:r>
      <w:r>
        <w:t xml:space="preserve">dummy variable together. We can use R package</w:t>
      </w:r>
      <w:r>
        <w:t xml:space="preserve"> </w:t>
      </w:r>
      <w:r>
        <w:rPr>
          <w:rStyle w:val="VerbatimChar"/>
        </w:rPr>
        <w:t xml:space="preserve">grpreg</w:t>
      </w:r>
      <w:r>
        <w:t xml:space="preserve"> </w:t>
      </w:r>
      <w:r>
        <w:t xml:space="preserve">for fitting</w:t>
      </w:r>
      <w:r>
        <w:t xml:space="preserve"> </w:t>
      </w:r>
      <w:r>
        <w:t xml:space="preserve">group lasso. (Yuan, M. &amp; Lin, Y. (2007), Model selection and estimation in</w:t>
      </w:r>
      <w:r>
        <w:t xml:space="preserve"> </w:t>
      </w:r>
      <w:r>
        <w:t xml:space="preserve">regression with grouped variables, Journal of the Royal Statistical</w:t>
      </w:r>
      <w:r>
        <w:t xml:space="preserve"> </w:t>
      </w:r>
      <w:r>
        <w:t xml:space="preserve">Society, Series B 68(1), 49 - 67)</w:t>
      </w:r>
    </w:p>
    <w:p>
      <w:pPr>
        <w:numPr>
          <w:ilvl w:val="0"/>
          <w:numId w:val="1051"/>
        </w:numPr>
      </w:pPr>
      <w:r>
        <w:rPr>
          <w:iCs/>
          <w:i/>
        </w:rPr>
        <w:t xml:space="preserve">fused lasso</w:t>
      </w:r>
      <w:r>
        <w:t xml:space="preserve">: does variable selection when the predictors have</w:t>
      </w:r>
      <w:r>
        <w:t xml:space="preserve"> </w:t>
      </w:r>
      <w:r>
        <w:t xml:space="preserve">a natural ordering. For example, the predictors can be genes ordered</w:t>
      </w:r>
      <w:r>
        <w:t xml:space="preserve"> </w:t>
      </w:r>
      <w:r>
        <w:t xml:space="preserve">by their chromosome location. Another example is when predictor is a</w:t>
      </w:r>
      <w:r>
        <w:t xml:space="preserve"> </w:t>
      </w:r>
      <w:r>
        <w:t xml:space="preserve">function of time (functional data or time series). We can use the</w:t>
      </w:r>
      <w:r>
        <w:t xml:space="preserve"> </w:t>
      </w:r>
      <w:r>
        <w:rPr>
          <w:rStyle w:val="VerbatimChar"/>
        </w:rPr>
        <w:t xml:space="preserve">genlasso</w:t>
      </w:r>
      <w:r>
        <w:t xml:space="preserve"> </w:t>
      </w:r>
      <w:r>
        <w:t xml:space="preserve">package here. (Tibshirani, R., Saunders, M., Rosset, S., Zhu, J. and Knight, K.</w:t>
      </w:r>
      <w:r>
        <w:t xml:space="preserve"> </w:t>
      </w:r>
      <w:r>
        <w:t xml:space="preserve">(2005),</w:t>
      </w:r>
      <w:r>
        <w:t xml:space="preserve"> </w:t>
      </w:r>
      <w:r>
        <w:t xml:space="preserve">“</w:t>
      </w:r>
      <w:r>
        <w:t xml:space="preserve">Sparsity and smoothness via the fused lasso</w:t>
      </w:r>
      <w:r>
        <w:t xml:space="preserve">”</w:t>
      </w:r>
      <w:r>
        <w:t xml:space="preserve">, Journal of</w:t>
      </w:r>
      <w:r>
        <w:t xml:space="preserve"> </w:t>
      </w:r>
      <w:r>
        <w:t xml:space="preserve">the Royal Statistics Society: Series B 67(1), 91 - 108.)</w:t>
      </w:r>
    </w:p>
    <w:p>
      <w:pPr>
        <w:numPr>
          <w:ilvl w:val="0"/>
          <w:numId w:val="1051"/>
        </w:numPr>
      </w:pPr>
      <w:r>
        <w:rPr>
          <w:iCs/>
          <w:i/>
        </w:rPr>
        <w:t xml:space="preserve">Smoothly clipped absolute deviations (SCAD)</w:t>
      </w:r>
      <w:r>
        <w:t xml:space="preserve"> </w:t>
      </w:r>
      <w:r>
        <w:t xml:space="preserve">and</w:t>
      </w:r>
      <w:r>
        <w:t xml:space="preserve"> </w:t>
      </w:r>
      <w:r>
        <w:rPr>
          <w:iCs/>
          <w:i/>
        </w:rPr>
        <w:t xml:space="preserve">Minimax</w:t>
      </w:r>
      <w:r>
        <w:rPr>
          <w:iCs/>
          <w:i/>
        </w:rPr>
        <w:t xml:space="preserve"> </w:t>
      </w:r>
      <w:r>
        <w:rPr>
          <w:iCs/>
          <w:i/>
        </w:rPr>
        <w:t xml:space="preserve">concave penalty (MCP)</w:t>
      </w:r>
      <w:r>
        <w:t xml:space="preserve">: produce sparse set of solution and</w:t>
      </w:r>
      <w:r>
        <w:t xml:space="preserve"> </w:t>
      </w:r>
      <w:r>
        <w:t xml:space="preserve">approximately unbiased coefficients for large coefficients. Both</w:t>
      </w:r>
      <w:r>
        <w:t xml:space="preserve"> </w:t>
      </w:r>
      <w:r>
        <w:t xml:space="preserve">methods are available in the</w:t>
      </w:r>
      <w:r>
        <w:t xml:space="preserve"> </w:t>
      </w:r>
      <w:r>
        <w:rPr>
          <w:rStyle w:val="VerbatimChar"/>
        </w:rPr>
        <w:t xml:space="preserve">ncvreg</w:t>
      </w:r>
      <w:r>
        <w:t xml:space="preserve"> </w:t>
      </w:r>
      <w:r>
        <w:t xml:space="preserve">package. (Fan J and Li R. (2001). Variable Selection via Nonconcave</w:t>
      </w:r>
      <w:r>
        <w:t xml:space="preserve"> </w:t>
      </w:r>
      <w:r>
        <w:t xml:space="preserve">Penalized Likelihood and its Oracle Properties. Journal of American</w:t>
      </w:r>
      <w:r>
        <w:t xml:space="preserve"> </w:t>
      </w:r>
      <w:r>
        <w:t xml:space="preserve">Statistical Association, 96:1348 - 1360.)</w:t>
      </w:r>
    </w:p>
    <w:p>
      <w:pPr>
        <w:pStyle w:val="FirstParagraph"/>
      </w:pPr>
      <w:r>
        <w:t xml:space="preserve">There are many other methods available in literature. Readers are encouraged to explore according to their needs.</w:t>
      </w:r>
    </w:p>
    <w:p>
      <w:r>
        <w:br w:type="page"/>
      </w:r>
    </w:p>
    <w:bookmarkEnd w:id="84"/>
    <w:bookmarkEnd w:id="85"/>
    <w:bookmarkStart w:id="88" w:name="dimension-reduction-methods"/>
    <w:p>
      <w:pPr>
        <w:pStyle w:val="Heading2"/>
      </w:pPr>
      <w:r>
        <w:t xml:space="preserve">Dimension Reduction Methods</w:t>
      </w:r>
    </w:p>
    <w:p>
      <w:pPr>
        <w:pStyle w:val="FirstParagraph"/>
      </w:pPr>
      <w:r>
        <w:t xml:space="preserve">The variable selection and shrinkage methods discussed so far attempts</w:t>
      </w:r>
      <w:r>
        <w:t xml:space="preserve"> </w:t>
      </w:r>
      <w:r>
        <w:t xml:space="preserve">to reduce model variance in two ways:</w:t>
      </w:r>
    </w:p>
    <w:p>
      <w:pPr>
        <w:numPr>
          <w:ilvl w:val="0"/>
          <w:numId w:val="1052"/>
        </w:numPr>
        <w:pStyle w:val="Compact"/>
      </w:pPr>
      <w:r>
        <w:t xml:space="preserve">by reducing the number of variables in the model (subset selection, lasso)</w:t>
      </w:r>
    </w:p>
    <w:p>
      <w:pPr>
        <w:numPr>
          <w:ilvl w:val="0"/>
          <w:numId w:val="1052"/>
        </w:numPr>
        <w:pStyle w:val="Compact"/>
      </w:pPr>
      <w:r>
        <w:t xml:space="preserve">by shrinking regression coefficients toward zero (ridge, lasso).</w:t>
      </w:r>
    </w:p>
    <w:p>
      <w:pPr>
        <w:pStyle w:val="FirstParagraph"/>
      </w:pPr>
      <w:r>
        <w:t xml:space="preserve">Another method to control model variance is to</w:t>
      </w:r>
    </w:p>
    <w:p>
      <w:pPr>
        <w:pStyle w:val="BodyText"/>
      </w:pPr>
      <w:r>
        <w:t xml:space="preserve"> </w:t>
      </w:r>
      <w:r>
        <w:br/>
      </w:r>
      <w:r>
        <w:t xml:space="preserve"> </w:t>
      </w:r>
      <w:r>
        <w:br/>
      </w:r>
      <w:r>
        <w:t xml:space="preserve"> </w:t>
      </w:r>
      <w:r>
        <w:br/>
      </w:r>
      <w:r>
        <w:t xml:space="preserve"> </w:t>
      </w:r>
      <w:r>
        <w:br/>
      </w:r>
      <w:r>
        <w:t xml:space="preserve"> </w:t>
      </w:r>
    </w:p>
    <w:p>
      <w:pPr>
        <w:pStyle w:val="BodyText"/>
      </w:pPr>
      <w:r>
        <w:t xml:space="preserve">Suppose our original predictors are</w:t>
      </w:r>
      <w:r>
        <w:t xml:space="preserve"> </w:t>
      </w:r>
      <m:oMath>
        <m:sSub>
          <m:e>
            <m:r>
              <m:t>X</m:t>
            </m:r>
          </m:e>
          <m:sub>
            <m:r>
              <m:t>i</m:t>
            </m:r>
            <m:r>
              <m:t>1</m:t>
            </m:r>
          </m:sub>
        </m:sSub>
        <m:r>
          <m:rPr>
            <m:sty m:val="p"/>
          </m:rPr>
          <m:t>,</m:t>
        </m:r>
        <m:r>
          <m:rPr>
            <m:sty m:val="p"/>
          </m:rPr>
          <m:t>…</m:t>
        </m:r>
        <m:r>
          <m:rPr>
            <m:sty m:val="p"/>
          </m:rPr>
          <m:t>,</m:t>
        </m:r>
        <m:sSub>
          <m:e>
            <m:r>
              <m:t>X</m:t>
            </m:r>
          </m:e>
          <m:sub>
            <m:r>
              <m:t>i</m:t>
            </m:r>
            <m:r>
              <m:t>p</m:t>
            </m:r>
          </m:sub>
        </m:sSub>
      </m:oMath>
      <w:r>
        <w:t xml:space="preserve">. A typical</w:t>
      </w:r>
      <w:r>
        <w:t xml:space="preserve"> </w:t>
      </w:r>
      <w:r>
        <w:t xml:space="preserve">dimension reduction method has two steps:</w:t>
      </w:r>
    </w:p>
    <w:p>
      <w:pPr>
        <w:numPr>
          <w:ilvl w:val="0"/>
          <w:numId w:val="1053"/>
        </w:numPr>
      </w:pPr>
      <w:r>
        <w:t xml:space="preserve">Create new predictors</w:t>
      </w:r>
      <w:r>
        <w:t xml:space="preserve"> </w:t>
      </w:r>
      <m:oMath>
        <m:sSub>
          <m:e>
            <m:r>
              <m:t>Z</m:t>
            </m:r>
          </m:e>
          <m:sub>
            <m:r>
              <m:t>i</m:t>
            </m:r>
            <m:r>
              <m:t>1</m:t>
            </m:r>
          </m:sub>
        </m:sSub>
        <m:r>
          <m:rPr>
            <m:sty m:val="p"/>
          </m:rPr>
          <m:t>,</m:t>
        </m:r>
        <m:r>
          <m:rPr>
            <m:sty m:val="p"/>
          </m:rPr>
          <m:t>…</m:t>
        </m:r>
        <m:r>
          <m:rPr>
            <m:sty m:val="p"/>
          </m:rPr>
          <m:t>,</m:t>
        </m:r>
        <m:sSub>
          <m:e>
            <m:r>
              <m:t>Z</m:t>
            </m:r>
          </m:e>
          <m:sub>
            <m:r>
              <m:t>i</m:t>
            </m:r>
            <m:r>
              <m:t>M</m:t>
            </m:r>
          </m:sub>
        </m:sSub>
      </m:oMath>
      <w:r>
        <w:t xml:space="preserve"> </w:t>
      </w:r>
      <w:r>
        <w:t xml:space="preserve">by</w:t>
      </w:r>
      <w:r>
        <w:t xml:space="preserve"> </w:t>
      </w:r>
      <w:r>
        <w:t xml:space="preserve">transforming/combining the original predictors. Usually we choose</w:t>
      </w:r>
      <w:r>
        <w:t xml:space="preserve"> </w:t>
      </w:r>
      <m:oMath>
        <m:r>
          <m:t>M</m:t>
        </m:r>
        <m:r>
          <m:rPr>
            <m:sty m:val="p"/>
          </m:rPr>
          <m:t>&lt;</m:t>
        </m:r>
        <m:r>
          <m:t>p</m:t>
        </m:r>
      </m:oMath>
      <w:r>
        <w:t xml:space="preserve">, and thus reducing the dimension of the problem.</w:t>
      </w:r>
    </w:p>
    <w:p>
      <w:pPr>
        <w:numPr>
          <w:ilvl w:val="0"/>
          <w:numId w:val="1053"/>
        </w:numPr>
      </w:pPr>
      <w:r>
        <w:t xml:space="preserve">Fit the regression model with the new</w:t>
      </w:r>
      <w:r>
        <w:t xml:space="preserve"> </w:t>
      </w:r>
      <m:oMath>
        <m:r>
          <m:t>M</m:t>
        </m:r>
      </m:oMath>
      <w:r>
        <w:t xml:space="preserve"> </w:t>
      </w:r>
      <w:r>
        <w:t xml:space="preserve">predictors:</w:t>
      </w:r>
    </w:p>
    <w:p>
      <w:pPr>
        <w:pStyle w:val="BodyText"/>
      </w:pPr>
      <m:oMathPara>
        <m:oMathParaPr>
          <m:jc m:val="center"/>
        </m:oMathParaPr>
        <m:oMath>
          <m:sSub>
            <m:e>
              <m:r>
                <m:t>Y</m:t>
              </m:r>
            </m:e>
            <m:sub>
              <m:r>
                <m:t>i</m:t>
              </m:r>
            </m:sub>
          </m:sSub>
          <m:r>
            <m:rPr>
              <m:sty m:val="p"/>
            </m:rPr>
            <m:t>=</m:t>
          </m:r>
          <m:sSub>
            <m:e>
              <m:r>
                <m:t>θ</m:t>
              </m:r>
            </m:e>
            <m:sub>
              <m:r>
                <m:t>0</m:t>
              </m:r>
            </m:sub>
          </m:sSub>
          <m:r>
            <m:rPr>
              <m:sty m:val="p"/>
            </m:rPr>
            <m:t>+</m:t>
          </m:r>
          <m:sSub>
            <m:e>
              <m:r>
                <m:t>Z</m:t>
              </m:r>
            </m:e>
            <m:sub>
              <m:r>
                <m:t>i</m:t>
              </m:r>
              <m:r>
                <m:t>1</m:t>
              </m:r>
            </m:sub>
          </m:sSub>
          <m:sSub>
            <m:e>
              <m:r>
                <m:t>θ</m:t>
              </m:r>
            </m:e>
            <m:sub>
              <m:r>
                <m:t>1</m:t>
              </m:r>
            </m:sub>
          </m:sSub>
          <m:r>
            <m:rPr>
              <m:sty m:val="p"/>
            </m:rPr>
            <m:t>+</m:t>
          </m:r>
          <m:r>
            <m:rPr>
              <m:sty m:val="p"/>
            </m:rPr>
            <m:t>…</m:t>
          </m:r>
          <m:r>
            <m:rPr>
              <m:sty m:val="p"/>
            </m:rPr>
            <m:t>+</m:t>
          </m:r>
          <m:sSub>
            <m:e>
              <m:r>
                <m:t>Z</m:t>
              </m:r>
            </m:e>
            <m:sub>
              <m:r>
                <m:t>i</m:t>
              </m:r>
              <m:r>
                <m:t>M</m:t>
              </m:r>
            </m:sub>
          </m:sSub>
          <m:sSub>
            <m:e>
              <m:r>
                <m:t>θ</m:t>
              </m:r>
            </m:e>
            <m:sub>
              <m:r>
                <m:t>M</m:t>
              </m:r>
            </m:sub>
          </m:sSub>
          <m:r>
            <m:rPr>
              <m:sty m:val="p"/>
            </m:rPr>
            <m:t>+</m:t>
          </m:r>
          <m:sSub>
            <m:e>
              <m:r>
                <m:t>ϵ</m:t>
              </m:r>
            </m:e>
            <m:sub>
              <m:r>
                <m:t>i</m:t>
              </m:r>
            </m:sub>
          </m:sSub>
          <m:r>
            <m:rPr>
              <m:sty m:val="p"/>
            </m:rPr>
            <m:t>.</m:t>
          </m:r>
        </m:oMath>
      </m:oMathPara>
    </w:p>
    <w:p>
      <w:pPr>
        <w:pStyle w:val="FirstParagraph"/>
      </w:pPr>
      <w:r>
        <w:t xml:space="preserve">Depending on how we construct the new predictors gives rise to different</w:t>
      </w:r>
      <w:r>
        <w:t xml:space="preserve"> </w:t>
      </w:r>
      <w:r>
        <w:t xml:space="preserve">dimension reduction techniques.</w:t>
      </w:r>
    </w:p>
    <w:p>
      <w:pPr>
        <w:pStyle w:val="BodyText"/>
      </w:pPr>
      <w:r>
        <w:t xml:space="preserve">In this section, we will discuss dimension reduction in the context of</w:t>
      </w:r>
      <w:r>
        <w:t xml:space="preserve"> </w:t>
      </w:r>
      <w:r>
        <w:t xml:space="preserve">building linear regression models. We will discuss dimension reduction</w:t>
      </w:r>
      <w:r>
        <w:t xml:space="preserve"> </w:t>
      </w:r>
      <w:r>
        <w:t xml:space="preserve">methods as a part of unsupervised learning in a later chapter.</w:t>
      </w:r>
    </w:p>
    <w:bookmarkStart w:id="86" w:name="principal-components-regression"/>
    <w:p>
      <w:pPr>
        <w:pStyle w:val="Heading3"/>
      </w:pPr>
      <w:r>
        <w:t xml:space="preserve">Principal Components Regression</w:t>
      </w:r>
    </w:p>
    <w:p>
      <w:pPr>
        <w:pStyle w:val="FirstParagraph"/>
      </w:pPr>
      <w:r>
        <w:t xml:space="preserve">Principal components regression uses</w:t>
      </w:r>
      <w:r>
        <w:t xml:space="preserve"> </w:t>
      </w:r>
      <w:r>
        <w:rPr>
          <w:iCs/>
          <w:i/>
        </w:rPr>
        <w:t xml:space="preserve">Principal Components Analysis</w:t>
      </w:r>
      <w:r>
        <w:rPr>
          <w:iCs/>
          <w:i/>
        </w:rPr>
        <w:t xml:space="preserve"> </w:t>
      </w:r>
      <w:r>
        <w:rPr>
          <w:iCs/>
          <w:i/>
        </w:rPr>
        <w:t xml:space="preserve">(PCA)</w:t>
      </w:r>
      <w:r>
        <w:t xml:space="preserve"> </w:t>
      </w:r>
      <w:r>
        <w:t xml:space="preserve">to derive new features from the original predictors.</w:t>
      </w:r>
    </w:p>
    <w:p>
      <w:pPr>
        <w:pStyle w:val="BodyText"/>
      </w:pPr>
      <w:r>
        <w:t xml:space="preserve">This essentially means we find linear combinations of the original predictors</w:t>
      </w:r>
    </w:p>
    <w:p>
      <w:pPr>
        <w:pStyle w:val="BodyText"/>
      </w:pPr>
      <w:r>
        <w:t xml:space="preserve"> </w:t>
      </w:r>
      <w:r>
        <w:br/>
      </w:r>
      <w:r>
        <w:t xml:space="preserve"> </w:t>
      </w:r>
      <w:r>
        <w:br/>
      </w:r>
      <w:r>
        <w:t xml:space="preserve"> </w:t>
      </w:r>
      <w:r>
        <w:br/>
      </w:r>
      <w:r>
        <w:t xml:space="preserve"> </w:t>
      </w:r>
    </w:p>
    <w:p>
      <w:pPr>
        <w:pStyle w:val="BodyText"/>
      </w:pPr>
      <w:r>
        <w:t xml:space="preserve">that explain most of the variability in the data, where each linear combination is uncorrelated to each other.</w:t>
      </w:r>
    </w:p>
    <w:p>
      <w:pPr>
        <w:pStyle w:val="BodyText"/>
      </w:pPr>
      <w:r>
        <w:t xml:space="preserve">Typically we choose</w:t>
      </w:r>
      <w:r>
        <w:t xml:space="preserve"> </w:t>
      </w:r>
      <m:oMath>
        <m:r>
          <m:t>M</m:t>
        </m:r>
        <m:r>
          <m:rPr>
            <m:sty m:val="p"/>
          </m:rPr>
          <m:t>&lt;</m:t>
        </m:r>
        <m:r>
          <m:t>p</m:t>
        </m:r>
      </m:oMath>
      <w:r>
        <w:t xml:space="preserve">, and the new variables,</w:t>
      </w:r>
      <w:r>
        <w:t xml:space="preserve"> </w:t>
      </w:r>
      <m:oMath>
        <m:sSub>
          <m:e>
            <m:r>
              <m:t>Z</m:t>
            </m:r>
          </m:e>
          <m:sub>
            <m:r>
              <m:t>i</m:t>
            </m:r>
            <m:r>
              <m:t>m</m:t>
            </m:r>
          </m:sub>
        </m:sSub>
      </m:oMath>
      <w:r>
        <w:t xml:space="preserve">, are ordered according</w:t>
      </w:r>
      <w:r>
        <w:t xml:space="preserve"> </w:t>
      </w:r>
      <w:r>
        <w:t xml:space="preserve">to their importance. These can then be used as predictors in an MLR model. This method assumes that where the original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show most variation are in fact the directions associated with the response.</w:t>
      </w:r>
    </w:p>
    <w:p>
      <w:pPr>
        <w:pStyle w:val="BodyText"/>
      </w:pPr>
      <w:r>
        <w:t xml:space="preserve">We won’t go any further into this topic. You may want to revisit this after we go through the unsupervised learning section at the end of the course.</w:t>
      </w:r>
    </w:p>
    <w:bookmarkEnd w:id="86"/>
    <w:bookmarkStart w:id="87" w:name="partial-least-squares"/>
    <w:p>
      <w:pPr>
        <w:pStyle w:val="Heading3"/>
      </w:pPr>
      <w:r>
        <w:t xml:space="preserve">Partial Least Squares</w:t>
      </w:r>
    </w:p>
    <w:p>
      <w:pPr>
        <w:pStyle w:val="FirstParagraph"/>
      </w:pPr>
      <w:r>
        <w:t xml:space="preserve">Just to give an example of another method that follow this dimension reduction idea, we will briefly discuss Partial Least Squares (PLS).</w:t>
      </w:r>
    </w:p>
    <w:p>
      <w:pPr>
        <w:pStyle w:val="BodyText"/>
      </w:pPr>
      <w:r>
        <w:t xml:space="preserve">PLS is a</w:t>
      </w:r>
      <w:r>
        <w:t xml:space="preserve"> </w:t>
      </w:r>
      <w:r>
        <w:rPr>
          <w:iCs/>
          <w:i/>
        </w:rPr>
        <w:t xml:space="preserve">supervised</w:t>
      </w:r>
      <w:r>
        <w:t xml:space="preserve"> </w:t>
      </w:r>
      <w:r>
        <w:t xml:space="preserve">approach that is similr to PCR. That is, PLS determines the linear combinations of the original predictors by making use of the response. Roughly speaking, the</w:t>
      </w:r>
      <w:r>
        <w:t xml:space="preserve"> </w:t>
      </w:r>
      <w:r>
        <w:t xml:space="preserve">PLS approach attempts to find directions that help explain both the</w:t>
      </w:r>
      <w:r>
        <w:t xml:space="preserve"> </w:t>
      </w:r>
      <w:r>
        <w:t xml:space="preserve">response and the predictors.</w:t>
      </w:r>
    </w:p>
    <w:p>
      <w:pPr>
        <w:pStyle w:val="BodyText"/>
      </w:pPr>
      <w:r>
        <w:t xml:space="preserve">Assuming that the predictors have been standardized, PLS begins by</w:t>
      </w:r>
    </w:p>
    <w:p>
      <w:pPr>
        <w:numPr>
          <w:ilvl w:val="0"/>
          <w:numId w:val="1054"/>
        </w:numPr>
        <w:pStyle w:val="Compact"/>
      </w:pPr>
      <w:r>
        <w:t xml:space="preserve">performing a</w:t>
      </w:r>
      <w:r>
        <w:t xml:space="preserve"> </w:t>
      </w:r>
      <w:r>
        <w:rPr>
          <w:iCs/>
          <w:i/>
        </w:rPr>
        <w:t xml:space="preserve">simple linear regression</w:t>
      </w:r>
      <w:r>
        <w:t xml:space="preserve"> </w:t>
      </w:r>
      <w:r>
        <w:t xml:space="preserve">of</w:t>
      </w:r>
      <w:r>
        <w:t xml:space="preserve"> </w:t>
      </w:r>
      <m:oMath>
        <m:sSub>
          <m:e>
            <m:r>
              <m:t>Y</m:t>
            </m:r>
          </m:e>
          <m:sub>
            <m:r>
              <m:t>i</m:t>
            </m:r>
          </m:sub>
        </m:sSub>
      </m:oMath>
      <w:r>
        <w:t xml:space="preserve"> </w:t>
      </w:r>
      <w:r>
        <w:t xml:space="preserve">on the</w:t>
      </w:r>
      <w:r>
        <w:t xml:space="preserve"> </w:t>
      </w:r>
      <m:oMath>
        <m:r>
          <m:t>j</m:t>
        </m:r>
      </m:oMath>
      <w:r>
        <w:t xml:space="preserve">-th original predictor,</w:t>
      </w:r>
      <w:r>
        <w:t xml:space="preserve"> </w:t>
      </w:r>
      <m:oMath>
        <m:sSub>
          <m:e>
            <m:r>
              <m:t>X</m:t>
            </m:r>
          </m:e>
          <m:sub>
            <m:r>
              <m:t>i</m:t>
            </m:r>
            <m:r>
              <m:t>j</m:t>
            </m:r>
          </m:sub>
        </m:sSub>
      </m:oMath>
      <w:r>
        <w:t xml:space="preserve">, for each</w:t>
      </w:r>
      <w:r>
        <w:t xml:space="preserve"> </w:t>
      </w:r>
      <m:oMath>
        <m:r>
          <m:t>j</m:t>
        </m:r>
        <m:r>
          <m:rPr>
            <m:sty m:val="p"/>
          </m:rPr>
          <m:t>=</m:t>
        </m:r>
        <m:r>
          <m:t>1</m:t>
        </m:r>
        <m:r>
          <m:rPr>
            <m:sty m:val="p"/>
          </m:rPr>
          <m:t>,</m:t>
        </m:r>
        <m:r>
          <m:rPr>
            <m:sty m:val="p"/>
          </m:rPr>
          <m:t>…</m:t>
        </m:r>
        <m:r>
          <m:rPr>
            <m:sty m:val="p"/>
          </m:rPr>
          <m:t>,</m:t>
        </m:r>
        <m:r>
          <m:t>p</m:t>
        </m:r>
      </m:oMath>
      <w:r>
        <w:t xml:space="preserve">.</w:t>
      </w:r>
    </w:p>
    <w:p>
      <w:pPr>
        <w:numPr>
          <w:ilvl w:val="0"/>
          <w:numId w:val="1054"/>
        </w:numPr>
        <w:pStyle w:val="Compact"/>
      </w:pPr>
      <w:r>
        <w:t xml:space="preserve">The resulting estimates of slopes are denoted as</w:t>
      </w:r>
      <w:r>
        <w:t xml:space="preserve"> </w:t>
      </w:r>
      <m:oMath>
        <m:sSub>
          <m:e>
            <m:r>
              <m:t>a</m:t>
            </m:r>
          </m:e>
          <m:sub>
            <m:r>
              <m:t>11</m:t>
            </m:r>
          </m:sub>
        </m:sSub>
        <m:r>
          <m:rPr>
            <m:sty m:val="p"/>
          </m:rPr>
          <m:t>,</m:t>
        </m:r>
        <m:r>
          <m:rPr>
            <m:sty m:val="p"/>
          </m:rPr>
          <m:t>…</m:t>
        </m:r>
        <m:r>
          <m:rPr>
            <m:sty m:val="p"/>
          </m:rPr>
          <m:t>,</m:t>
        </m:r>
        <m:sSub>
          <m:e>
            <m:r>
              <m:t>a</m:t>
            </m:r>
          </m:e>
          <m:sub>
            <m:r>
              <m:t>1</m:t>
            </m:r>
            <m:r>
              <m:t>p</m:t>
            </m:r>
          </m:sub>
        </m:sSub>
      </m:oMath>
      <w:r>
        <w:t xml:space="preserve">, respectively.</w:t>
      </w:r>
    </w:p>
    <w:p>
      <w:pPr>
        <w:numPr>
          <w:ilvl w:val="0"/>
          <w:numId w:val="1054"/>
        </w:numPr>
        <w:pStyle w:val="Compact"/>
      </w:pPr>
      <w:r>
        <w:t xml:space="preserve">The first PLS component is constructed as</w:t>
      </w:r>
    </w:p>
    <w:p>
      <w:pPr>
        <w:pStyle w:val="Compact"/>
      </w:pPr>
      <m:oMathPara>
        <m:oMathParaPr>
          <m:jc m:val="center"/>
        </m:oMathParaPr>
        <m:oMath>
          <m:sSub>
            <m:e>
              <m:r>
                <m:t>Z</m:t>
              </m:r>
            </m:e>
            <m:sub>
              <m:r>
                <m:t>i</m:t>
              </m:r>
              <m:r>
                <m:t>1</m:t>
              </m:r>
            </m:sub>
          </m:sSub>
          <m:r>
            <m:rPr>
              <m:sty m:val="p"/>
            </m:rPr>
            <m:t>=</m:t>
          </m:r>
          <m:sSub>
            <m:e>
              <m:r>
                <m:t>a</m:t>
              </m:r>
            </m:e>
            <m:sub>
              <m:r>
                <m:t>11</m:t>
              </m:r>
            </m:sub>
          </m:sSub>
          <m:sSub>
            <m:e>
              <m:r>
                <m:t>X</m:t>
              </m:r>
            </m:e>
            <m:sub>
              <m:r>
                <m:t>i</m:t>
              </m:r>
              <m:r>
                <m:t>1</m:t>
              </m:r>
            </m:sub>
          </m:sSub>
          <m:r>
            <m:rPr>
              <m:sty m:val="p"/>
            </m:rPr>
            <m:t>+</m:t>
          </m:r>
          <m:r>
            <m:rPr>
              <m:sty m:val="p"/>
            </m:rPr>
            <m:t>…</m:t>
          </m:r>
          <m:r>
            <m:rPr>
              <m:sty m:val="p"/>
            </m:rPr>
            <m:t>+</m:t>
          </m:r>
          <m:sSub>
            <m:e>
              <m:r>
                <m:t>a</m:t>
              </m:r>
            </m:e>
            <m:sub>
              <m:r>
                <m:t>1</m:t>
              </m:r>
              <m:r>
                <m:t>p</m:t>
              </m:r>
            </m:sub>
          </m:sSub>
          <m:sSub>
            <m:e>
              <m:r>
                <m:t>X</m:t>
              </m:r>
            </m:e>
            <m:sub>
              <m:r>
                <m:t>i</m:t>
              </m:r>
              <m:r>
                <m:t>p</m:t>
              </m:r>
            </m:sub>
          </m:sSub>
          <m:r>
            <m:rPr>
              <m:sty m:val="p"/>
            </m:rPr>
            <m:t>.</m:t>
          </m:r>
        </m:oMath>
      </m:oMathPara>
    </w:p>
    <w:p>
      <w:pPr>
        <w:numPr>
          <w:ilvl w:val="0"/>
          <w:numId w:val="1000"/>
        </w:numPr>
        <w:pStyle w:val="Compact"/>
      </w:pPr>
      <w:r>
        <w:t xml:space="preserve">Thus the first PLS component places the highest weight on the</w:t>
      </w:r>
      <w:r>
        <w:t xml:space="preserve"> </w:t>
      </w:r>
      <w:r>
        <w:t xml:space="preserve">variables that are most strongly related to the response.</w:t>
      </w:r>
    </w:p>
    <w:p>
      <w:pPr>
        <w:pStyle w:val="FirstParagraph"/>
      </w:pPr>
      <w:r>
        <w:t xml:space="preserve">To construct the second PLS component, we regress each predictor</w:t>
      </w:r>
      <w:r>
        <w:t xml:space="preserve"> </w:t>
      </w:r>
      <w:r>
        <w:t xml:space="preserve">variable on the first PLS component, and take the residuals.</w:t>
      </w:r>
    </w:p>
    <w:p>
      <w:pPr>
        <w:numPr>
          <w:ilvl w:val="0"/>
          <w:numId w:val="1055"/>
        </w:numPr>
      </w:pPr>
      <w:r>
        <w:t xml:space="preserve">We can view these residuals as the remaining information that has not been captured</w:t>
      </w:r>
      <w:r>
        <w:t xml:space="preserve"> </w:t>
      </w:r>
      <w:r>
        <w:t xml:space="preserve">by the first PLS component.</w:t>
      </w:r>
    </w:p>
    <w:p>
      <w:pPr>
        <w:numPr>
          <w:ilvl w:val="0"/>
          <w:numId w:val="1055"/>
        </w:numPr>
      </w:pPr>
      <w:r>
        <w:t xml:space="preserve">The the second PLS component is computed in the same manner as before:</w:t>
      </w:r>
    </w:p>
    <w:p>
      <w:pPr>
        <w:pStyle w:val="FirstParagraph"/>
      </w:pPr>
      <m:oMathPara>
        <m:oMathParaPr>
          <m:jc m:val="center"/>
        </m:oMathParaPr>
        <m:oMath>
          <m:sSub>
            <m:e>
              <m:r>
                <m:t>Z</m:t>
              </m:r>
            </m:e>
            <m:sub>
              <m:r>
                <m:t>i</m:t>
              </m:r>
              <m:r>
                <m:t>2</m:t>
              </m:r>
            </m:sub>
          </m:sSub>
          <m:r>
            <m:rPr>
              <m:sty m:val="p"/>
            </m:rPr>
            <m:t>=</m:t>
          </m:r>
          <m:sSub>
            <m:e>
              <m:r>
                <m:t>a</m:t>
              </m:r>
            </m:e>
            <m:sub>
              <m:r>
                <m:t>21</m:t>
              </m:r>
            </m:sub>
          </m:sSub>
          <m:sSub>
            <m:e>
              <m:r>
                <m:t>X</m:t>
              </m:r>
            </m:e>
            <m:sub>
              <m:r>
                <m:t>i</m:t>
              </m:r>
              <m:r>
                <m:t>1</m:t>
              </m:r>
            </m:sub>
          </m:sSub>
          <m:r>
            <m:rPr>
              <m:sty m:val="p"/>
            </m:rPr>
            <m:t>+</m:t>
          </m:r>
          <m:r>
            <m:rPr>
              <m:sty m:val="p"/>
            </m:rPr>
            <m:t>…</m:t>
          </m:r>
          <m:r>
            <m:rPr>
              <m:sty m:val="p"/>
            </m:rPr>
            <m:t>+</m:t>
          </m:r>
          <m:sSub>
            <m:e>
              <m:r>
                <m:t>a</m:t>
              </m:r>
            </m:e>
            <m:sub>
              <m:r>
                <m:t>2</m:t>
              </m:r>
              <m:r>
                <m:t>p</m:t>
              </m:r>
            </m:sub>
          </m:sSub>
          <m:sSub>
            <m:e>
              <m:r>
                <m:t>X</m:t>
              </m:r>
            </m:e>
            <m:sub>
              <m:r>
                <m:t>i</m:t>
              </m:r>
              <m:r>
                <m:t>p</m:t>
              </m:r>
            </m:sub>
          </m:sSub>
        </m:oMath>
      </m:oMathPara>
    </w:p>
    <w:p>
      <w:pPr>
        <w:pStyle w:val="FirstParagraph"/>
      </w:pPr>
      <w:r>
        <w:t xml:space="preserve">where</w:t>
      </w:r>
      <w:r>
        <w:t xml:space="preserve"> </w:t>
      </w:r>
      <m:oMath>
        <m:sSub>
          <m:e>
            <m:r>
              <m:t>a</m:t>
            </m:r>
          </m:e>
          <m:sub>
            <m:r>
              <m:t>2</m:t>
            </m:r>
            <m:r>
              <m:t>j</m:t>
            </m:r>
          </m:sub>
        </m:sSub>
      </m:oMath>
      <w:r>
        <w:t xml:space="preserve"> </w:t>
      </w:r>
      <w:r>
        <w:t xml:space="preserve">is the estimated regression coefficient of</w:t>
      </w:r>
      <w:r>
        <w:t xml:space="preserve"> </w:t>
      </w:r>
      <m:oMath>
        <m:sSub>
          <m:e>
            <m:r>
              <m:t>X</m:t>
            </m:r>
          </m:e>
          <m:sub>
            <m:r>
              <m:t>i</m:t>
            </m:r>
            <m:r>
              <m:t>j</m:t>
            </m:r>
          </m:sub>
        </m:sSub>
      </m:oMath>
      <w:r>
        <w:t xml:space="preserve"> </w:t>
      </w:r>
      <w:r>
        <w:t xml:space="preserve">from the simple linear</w:t>
      </w:r>
      <w:r>
        <w:t xml:space="preserve"> </w:t>
      </w:r>
      <w:r>
        <w:t xml:space="preserve">regression of the residuals (obtained above) on</w:t>
      </w:r>
      <w:r>
        <w:t xml:space="preserve"> </w:t>
      </w:r>
      <m:oMath>
        <m:sSub>
          <m:e>
            <m:r>
              <m:t>X</m:t>
            </m:r>
          </m:e>
          <m:sub>
            <m:r>
              <m:t>i</m:t>
            </m:r>
            <m:r>
              <m:t>j</m:t>
            </m:r>
          </m:sub>
        </m:sSub>
      </m:oMath>
      <w:r>
        <w:t xml:space="preserve">.</w:t>
      </w:r>
    </w:p>
    <w:p>
      <w:pPr>
        <w:pStyle w:val="BodyText"/>
      </w:pPr>
      <w:r>
        <w:t xml:space="preserve">We continue this process until we have all the</w:t>
      </w:r>
      <w:r>
        <w:t xml:space="preserve"> </w:t>
      </w:r>
      <m:oMath>
        <m:r>
          <m:t>p</m:t>
        </m:r>
      </m:oMath>
      <w:r>
        <w:t xml:space="preserve"> </w:t>
      </w:r>
      <w:r>
        <w:t xml:space="preserve">PLS components. As in PCR, we</w:t>
      </w:r>
      <w:r>
        <w:t xml:space="preserve"> </w:t>
      </w:r>
      <w:r>
        <w:t xml:space="preserve">take the leading</w:t>
      </w:r>
      <w:r>
        <w:t xml:space="preserve"> </w:t>
      </w:r>
      <m:oMath>
        <m:r>
          <m:t>M</m:t>
        </m:r>
      </m:oMath>
      <w:r>
        <w:t xml:space="preserve"> </w:t>
      </w:r>
      <w:r>
        <w:t xml:space="preserve">PLS components. A multiple linear regression is</w:t>
      </w:r>
      <w:r>
        <w:t xml:space="preserve"> </w:t>
      </w:r>
      <w:r>
        <w:t xml:space="preserve">then fitted with</w:t>
      </w:r>
      <w:r>
        <w:t xml:space="preserve"> </w:t>
      </w:r>
      <m:oMath>
        <m:r>
          <m:t>Y</m:t>
        </m:r>
      </m:oMath>
      <w:r>
        <w:t xml:space="preserve"> </w:t>
      </w:r>
      <w:r>
        <w:t xml:space="preserve">as response and the</w:t>
      </w:r>
      <w:r>
        <w:t xml:space="preserve"> </w:t>
      </w:r>
      <m:oMath>
        <m:r>
          <m:t>M</m:t>
        </m:r>
      </m:oMath>
      <w:r>
        <w:t xml:space="preserve"> </w:t>
      </w:r>
      <w:r>
        <w:t xml:space="preserve">PLS components as</w:t>
      </w:r>
      <w:r>
        <w:t xml:space="preserve"> </w:t>
      </w:r>
      <w:r>
        <w:t xml:space="preserve">predictors.</w:t>
      </w:r>
    </w:p>
    <w:p>
      <w:pPr>
        <w:pStyle w:val="BodyText"/>
      </w:pPr>
      <w:r>
        <w:t xml:space="preserve">We won’t go any further with this method.</w:t>
      </w:r>
    </w:p>
    <w:p>
      <w:r>
        <w:br w:type="page"/>
      </w:r>
    </w:p>
    <w:bookmarkEnd w:id="87"/>
    <w:bookmarkEnd w:id="88"/>
    <w:bookmarkStart w:id="91" w:name="high-dimensional-data"/>
    <w:p>
      <w:pPr>
        <w:pStyle w:val="Heading2"/>
      </w:pPr>
      <w:r>
        <w:t xml:space="preserve">High-dimensional data</w:t>
      </w:r>
    </w:p>
    <w:p>
      <w:pPr>
        <w:pStyle w:val="FirstParagraph"/>
      </w:pPr>
      <w:r>
        <w:t xml:space="preserve">So far, all the methods we discussed assume that the number of</w:t>
      </w:r>
      <w:r>
        <w:t xml:space="preserve"> </w:t>
      </w:r>
      <w:r>
        <w:t xml:space="preserve">predictors (</w:t>
      </w:r>
      <m:oMath>
        <m:r>
          <m:t>p</m:t>
        </m:r>
      </m:oMath>
      <w:r>
        <w:t xml:space="preserve">) is (much) less than the sample size (</w:t>
      </w:r>
      <m:oMath>
        <m:r>
          <m:t>n</m:t>
        </m:r>
      </m:oMath>
      <w:r>
        <w:t xml:space="preserve">). The</w:t>
      </w:r>
      <w:r>
        <w:t xml:space="preserve"> </w:t>
      </w:r>
      <w:r>
        <w:t xml:space="preserve">performance of these methods deteriorate as</w:t>
      </w:r>
      <w:r>
        <w:t xml:space="preserve"> </w:t>
      </w:r>
      <m:oMath>
        <m:r>
          <m:t>p</m:t>
        </m:r>
      </m:oMath>
      <w:r>
        <w:t xml:space="preserve"> </w:t>
      </w:r>
      <w:r>
        <w:t xml:space="preserve">gets closer or exceed</w:t>
      </w:r>
      <w:r>
        <w:t xml:space="preserve"> </w:t>
      </w:r>
      <m:oMath>
        <m:r>
          <m:t>n</m:t>
        </m:r>
      </m:oMath>
      <w:r>
        <w:t xml:space="preserve">.</w:t>
      </w:r>
    </w:p>
    <w:p>
      <w:pPr>
        <w:pStyle w:val="BodyText"/>
      </w:pPr>
      <w:r>
        <w:t xml:space="preserve">Data sets containing more features than observations (or sometimes</w:t>
      </w:r>
      <w:r>
        <w:t xml:space="preserve"> </w:t>
      </w:r>
      <w:r>
        <w:t xml:space="preserve">number of features slightly smaller than</w:t>
      </w:r>
      <w:r>
        <w:t xml:space="preserve"> </w:t>
      </w:r>
      <m:oMath>
        <m:r>
          <m:t>n</m:t>
        </m:r>
      </m:oMath>
      <w:r>
        <w:t xml:space="preserve">) are often referred to as</w:t>
      </w:r>
      <w:r>
        <w:t xml:space="preserve"> </w:t>
      </w:r>
      <w:r>
        <w:rPr>
          <w:iCs/>
          <w:i/>
        </w:rPr>
        <w:t xml:space="preserve">high-dimensional</w:t>
      </w:r>
      <w:r>
        <w:t xml:space="preserve">.</w:t>
      </w:r>
    </w:p>
    <w:p>
      <w:pPr>
        <w:pStyle w:val="BodyText"/>
      </w:pPr>
      <w:r>
        <w:t xml:space="preserve">In many fields, such as genomics and bioinformatics,</w:t>
      </w:r>
      <w:r>
        <w:t xml:space="preserve"> </w:t>
      </w:r>
      <w:r>
        <w:t xml:space="preserve">such high-dimensional data are common. For example, in genomics we</w:t>
      </w:r>
      <w:r>
        <w:t xml:space="preserve"> </w:t>
      </w:r>
      <w:r>
        <w:t xml:space="preserve">measure</w:t>
      </w:r>
      <w:r>
        <w:t xml:space="preserve"> </w:t>
      </w:r>
      <w:r>
        <w:rPr>
          <w:iCs/>
          <w:i/>
        </w:rPr>
        <w:t xml:space="preserve">single nucleotide polymorphisms (SNPs)</w:t>
      </w:r>
      <w:r>
        <w:t xml:space="preserve"> </w:t>
      </w:r>
      <w:r>
        <w:t xml:space="preserve">(these are individual DNA mutations that are relatively common in the population) and investigate their association with an outcome of interest. Typically, the number of SNPs are in hundred of thousands, but sample size is in hundreds.</w:t>
      </w:r>
    </w:p>
    <w:p>
      <w:pPr>
        <w:pStyle w:val="BodyText"/>
      </w:pPr>
      <w:r>
        <w:t xml:space="preserve">When we have</w:t>
      </w:r>
      <w:r>
        <w:t xml:space="preserve"> </w:t>
      </w:r>
      <m:oMath>
        <m:r>
          <m:t>p</m:t>
        </m:r>
        <m:r>
          <m:rPr>
            <m:sty m:val="p"/>
          </m:rPr>
          <m:t>&gt;</m:t>
        </m:r>
        <m:r>
          <m:t>n</m:t>
        </m:r>
      </m:oMath>
      <w:r>
        <w:t xml:space="preserve">, the usual least squares regression should not be</w:t>
      </w:r>
      <w:r>
        <w:t xml:space="preserve"> </w:t>
      </w:r>
      <w:r>
        <w:t xml:space="preserve">performed. This is because as</w:t>
      </w:r>
      <w:r>
        <w:t xml:space="preserve"> </w:t>
      </w:r>
      <m:oMath>
        <m:r>
          <m:t>p</m:t>
        </m:r>
        <m:r>
          <m:rPr>
            <m:sty m:val="p"/>
          </m:rPr>
          <m:t>&gt;</m:t>
        </m:r>
        <m:r>
          <m:t>n</m:t>
        </m:r>
      </m:oMath>
      <w:r>
        <w:t xml:space="preserve">, the model matrix will not have full</w:t>
      </w:r>
      <w:r>
        <w:t xml:space="preserve"> </w:t>
      </w:r>
      <w:r>
        <w:t xml:space="preserve">column rank, and as such least squares does not provide unique</w:t>
      </w:r>
      <w:r>
        <w:t xml:space="preserve"> </w:t>
      </w:r>
      <w:r>
        <w:t xml:space="preserve">solutions.</w:t>
      </w:r>
    </w:p>
    <w:p>
      <w:pPr>
        <w:pStyle w:val="BodyText"/>
      </w:pPr>
      <w:r>
        <w:t xml:space="preserve">Furthermore, training set measures such as</w:t>
      </w:r>
      <w:r>
        <w:t xml:space="preserve"> </w:t>
      </w:r>
      <m:oMath>
        <m:sSup>
          <m:e>
            <m:r>
              <m:t>R</m:t>
            </m:r>
          </m:e>
          <m:sup>
            <m:r>
              <m:t>2</m:t>
            </m:r>
          </m:sup>
        </m:sSup>
      </m:oMath>
      <w:r>
        <w:t xml:space="preserve"> </w:t>
      </w:r>
      <w:r>
        <w:t xml:space="preserve">and</w:t>
      </w:r>
      <w:r>
        <w:t xml:space="preserve"> </w:t>
      </w:r>
      <m:oMath>
        <m:r>
          <m:t>R</m:t>
        </m:r>
        <m:r>
          <m:t>S</m:t>
        </m:r>
        <m:r>
          <m:t>E</m:t>
        </m:r>
      </m:oMath>
      <w:r>
        <w:t xml:space="preserve"> </w:t>
      </w:r>
      <w:r>
        <w:t xml:space="preserve">will keep getting better and better as we add more predictors to the</w:t>
      </w:r>
      <w:r>
        <w:t xml:space="preserve"> </w:t>
      </w:r>
      <w:r>
        <w:t xml:space="preserve">model</w:t>
      </w:r>
      <w:r>
        <w:t xml:space="preserve"> </w:t>
      </w:r>
      <w:r>
        <w:rPr>
          <w:iCs/>
          <w:i/>
        </w:rPr>
        <w:t xml:space="preserve">regardless of whether the predictors are actually associated with</w:t>
      </w:r>
      <w:r>
        <w:rPr>
          <w:iCs/>
          <w:i/>
        </w:rPr>
        <w:t xml:space="preserve"> </w:t>
      </w:r>
      <w:r>
        <w:rPr>
          <w:iCs/>
          <w:i/>
        </w:rPr>
        <w:t xml:space="preserve">the response</w:t>
      </w:r>
      <w:r>
        <w:t xml:space="preserve">.</w:t>
      </w:r>
    </w:p>
    <w:p>
      <w:pPr>
        <w:pStyle w:val="BodyText"/>
      </w:pPr>
      <w:r>
        <w:t xml:space="preserve">In fact, the model evaluation approaches that do not require a test set</w:t>
      </w:r>
      <w:r>
        <w:t xml:space="preserve"> </w:t>
      </w:r>
      <w:r>
        <w:t xml:space="preserve">(AIC, BIC, adjusted</w:t>
      </w:r>
      <w:r>
        <w:t xml:space="preserve"> </w:t>
      </w:r>
      <m:oMath>
        <m:sSup>
          <m:e>
            <m:r>
              <m:t>R</m:t>
            </m:r>
          </m:e>
          <m:sup>
            <m:r>
              <m:t>2</m:t>
            </m:r>
          </m:sup>
        </m:sSup>
      </m:oMath>
      <w:r>
        <w:t xml:space="preserve">), are also not appropriate for in the</w:t>
      </w:r>
      <w:r>
        <w:t xml:space="preserve"> </w:t>
      </w:r>
      <w:r>
        <w:t xml:space="preserve">high-dimensional setting due to instability of estimation of</w:t>
      </w:r>
      <w:r>
        <w:t xml:space="preserve"> </w:t>
      </w:r>
      <m:oMath>
        <m:sSup>
          <m:e>
            <m:acc>
              <m:accPr>
                <m:chr m:val="̂"/>
              </m:accPr>
              <m:e>
                <m:r>
                  <m:t>σ</m:t>
                </m:r>
              </m:e>
            </m:acc>
          </m:e>
          <m:sup>
            <m:r>
              <m:t>2</m:t>
            </m:r>
          </m:sup>
        </m:sSup>
      </m:oMath>
      <w:r>
        <w:t xml:space="preserve"> </w:t>
      </w:r>
      <w:r>
        <w:t xml:space="preserve">and RSS, both of which will be zero when</w:t>
      </w:r>
      <w:r>
        <w:t xml:space="preserve"> </w:t>
      </w:r>
      <m:oMath>
        <m:r>
          <m:t>p</m:t>
        </m:r>
        <m:r>
          <m:rPr>
            <m:sty m:val="p"/>
          </m:rPr>
          <m:t>+</m:t>
        </m:r>
        <m:r>
          <m:t>1</m:t>
        </m:r>
        <m:r>
          <m:rPr>
            <m:sty m:val="p"/>
          </m:rPr>
          <m:t>≥</m:t>
        </m:r>
        <m:r>
          <m:t>n</m:t>
        </m:r>
      </m:oMath>
      <w:r>
        <w:t xml:space="preserve">. Thus we need alternative methods in this situation.</w:t>
      </w:r>
    </w:p>
    <w:bookmarkStart w:id="89" w:name="regression-in-high-dimensions"/>
    <w:p>
      <w:pPr>
        <w:pStyle w:val="Heading3"/>
      </w:pPr>
      <w:r>
        <w:t xml:space="preserve">Regression in high-dimensions</w:t>
      </w:r>
    </w:p>
    <w:p>
      <w:pPr>
        <w:pStyle w:val="FirstParagraph"/>
      </w:pPr>
      <w:r>
        <w:t xml:space="preserve">We can still apply</w:t>
      </w:r>
      <w:r>
        <w:t xml:space="preserve"> </w:t>
      </w:r>
      <w:r>
        <w:rPr>
          <w:iCs/>
          <w:i/>
        </w:rPr>
        <w:t xml:space="preserve">dimension reduction approaches</w:t>
      </w:r>
      <w:r>
        <w:t xml:space="preserve"> </w:t>
      </w:r>
      <w:r>
        <w:t xml:space="preserve">such as forward</w:t>
      </w:r>
      <w:r>
        <w:t xml:space="preserve"> </w:t>
      </w:r>
      <w:r>
        <w:t xml:space="preserve">stepwise selection[, ridge regression, the lasso, and principal</w:t>
      </w:r>
      <w:r>
        <w:t xml:space="preserve"> </w:t>
      </w:r>
      <w:r>
        <w:t xml:space="preserve">components regression. These methods avoid overfitting data using a less</w:t>
      </w:r>
      <w:r>
        <w:t xml:space="preserve"> </w:t>
      </w:r>
      <w:r>
        <w:t xml:space="preserve">flexible model.</w:t>
      </w:r>
    </w:p>
    <w:bookmarkEnd w:id="89"/>
    <w:bookmarkStart w:id="90" w:name="interpreting-results-in-high-dimensions"/>
    <w:p>
      <w:pPr>
        <w:pStyle w:val="Heading3"/>
      </w:pPr>
      <w:r>
        <w:t xml:space="preserve">Interpreting Results in High Dimensions</w:t>
      </w:r>
    </w:p>
    <w:p>
      <w:pPr>
        <w:pStyle w:val="FirstParagraph"/>
      </w:pPr>
      <w:r>
        <w:t xml:space="preserve">Another issue in high-dimensional problem is multicollinearity, that is,</w:t>
      </w:r>
      <w:r>
        <w:t xml:space="preserve"> </w:t>
      </w:r>
      <w:r>
        <w:t xml:space="preserve">when one predictor can be expressed as a linear combination of the</w:t>
      </w:r>
      <w:r>
        <w:t xml:space="preserve"> </w:t>
      </w:r>
      <w:r>
        <w:t xml:space="preserve">others. When</w:t>
      </w:r>
      <w:r>
        <w:t xml:space="preserve"> </w:t>
      </w:r>
      <m:oMath>
        <m:r>
          <m:t>p</m:t>
        </m:r>
        <m:r>
          <m:rPr>
            <m:sty m:val="p"/>
          </m:rPr>
          <m:t>+</m:t>
        </m:r>
        <m:r>
          <m:t>1</m:t>
        </m:r>
        <m:r>
          <m:rPr>
            <m:sty m:val="p"/>
          </m:rPr>
          <m:t>≥</m:t>
        </m:r>
        <m:r>
          <m:t>n</m:t>
        </m:r>
      </m:oMath>
      <w:r>
        <w:t xml:space="preserve">, the predictors will</w:t>
      </w:r>
      <w:r>
        <w:t xml:space="preserve"> </w:t>
      </w:r>
      <w:r>
        <w:rPr>
          <w:iCs/>
          <w:i/>
        </w:rPr>
        <w:t xml:space="preserve">always</w:t>
      </w:r>
      <w:r>
        <w:t xml:space="preserve"> </w:t>
      </w:r>
      <w:r>
        <w:t xml:space="preserve">have</w:t>
      </w:r>
      <w:r>
        <w:t xml:space="preserve"> </w:t>
      </w:r>
      <w:r>
        <w:t xml:space="preserve">multicollinearrity – any predictor can be written as a linear</w:t>
      </w:r>
      <w:r>
        <w:t xml:space="preserve"> </w:t>
      </w:r>
      <w:r>
        <w:t xml:space="preserve">combination of the others. This implies that we can not identify the</w:t>
      </w:r>
      <w:r>
        <w:t xml:space="preserve"> </w:t>
      </w:r>
      <w:r>
        <w:t xml:space="preserve">best coefficient in the regression model. At most, we can hope to assign</w:t>
      </w:r>
      <w:r>
        <w:t xml:space="preserve"> </w:t>
      </w:r>
      <w:r>
        <w:t xml:space="preserve">large regression coefficients to variables that are correlated with the</w:t>
      </w:r>
      <w:r>
        <w:t xml:space="preserve"> </w:t>
      </w:r>
      <w:r>
        <w:t xml:space="preserve">variables that truly are predictive of the outcome.</w:t>
      </w:r>
    </w:p>
    <w:p>
      <w:pPr>
        <w:pStyle w:val="BodyText"/>
      </w:pPr>
      <w:r>
        <w:t xml:space="preserve">We should also be careful in reporting measures of model fit. We quote</w:t>
      </w:r>
      <w:r>
        <w:t xml:space="preserve"> </w:t>
      </w:r>
      <w:r>
        <w:t xml:space="preserve">the following paragraph from Chapter 6.4 of</w:t>
      </w:r>
      <w:r>
        <w:t xml:space="preserve"> </w:t>
      </w:r>
      <w:r>
        <w:rPr>
          <w:iCs/>
          <w:i/>
        </w:rPr>
        <w:t xml:space="preserve">Introduction to Statistical</w:t>
      </w:r>
      <w:r>
        <w:rPr>
          <w:iCs/>
          <w:i/>
        </w:rPr>
        <w:t xml:space="preserve"> </w:t>
      </w:r>
      <w:r>
        <w:rPr>
          <w:iCs/>
          <w:i/>
        </w:rPr>
        <w:t xml:space="preserve">Learning</w:t>
      </w:r>
      <w:r>
        <w:t xml:space="preserve">.</w:t>
      </w:r>
    </w:p>
    <w:p>
      <w:pPr>
        <w:pStyle w:val="BlockText"/>
      </w:pPr>
      <w:r>
        <w:t xml:space="preserve">We have seen that when</w:t>
      </w:r>
      <w:r>
        <w:t xml:space="preserve"> </w:t>
      </w:r>
      <m:oMath>
        <m:r>
          <m:t>p</m:t>
        </m:r>
        <m:r>
          <m:rPr>
            <m:sty m:val="p"/>
          </m:rPr>
          <m:t>&gt;</m:t>
        </m:r>
        <m:r>
          <m:t>n</m:t>
        </m:r>
      </m:oMath>
      <w:r>
        <w:t xml:space="preserve">, it is easy to obtain a useless model that has zero residuals. Therefore, one should never use sum of squared errors, p-values,</w:t>
      </w:r>
      <w:r>
        <w:t xml:space="preserve"> </w:t>
      </w:r>
      <m:oMath>
        <m:sSup>
          <m:e>
            <m:r>
              <m:t>R</m:t>
            </m:r>
          </m:e>
          <m:sup>
            <m:r>
              <m:t>2</m:t>
            </m:r>
          </m:sup>
        </m:sSup>
      </m:oMath>
      <w:r>
        <w:t xml:space="preserve"> </w:t>
      </w:r>
      <w:r>
        <w:t xml:space="preserve">statistics, or other traditional measures of model fit on the training data as evidence of a good model fit in the high-dimensional setting.</w:t>
      </w:r>
      <w:r>
        <w:t xml:space="preserve"> </w:t>
      </w:r>
      <w:r>
        <w:t xml:space="preserve">K</w:t>
      </w:r>
      <w:r>
        <w:t xml:space="preserve"> </w:t>
      </w:r>
      <w:r>
        <w:t xml:space="preserve">It is important to instead report results on an independent test set, or cross-validation errors. For instance, the MSE or</w:t>
      </w:r>
      <w:r>
        <w:t xml:space="preserve"> </w:t>
      </w:r>
      <m:oMath>
        <m:sSup>
          <m:e>
            <m:r>
              <m:t>R</m:t>
            </m:r>
          </m:e>
          <m:sup>
            <m:r>
              <m:t>2</m:t>
            </m:r>
          </m:sup>
        </m:sSup>
      </m:oMath>
      <w:r>
        <w:t xml:space="preserve"> </w:t>
      </w:r>
      <w:r>
        <w:t xml:space="preserve">on an independent test set is a valid measure of model fit, but the MSE on the training set certainly is not.</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image" Id="rId20" Target="media/rId20.png" /><Relationship Type="http://schemas.openxmlformats.org/officeDocument/2006/relationships/image" Id="rId79" Target="media/rId79.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60" Target="media/rId60.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Continued</dc:title>
  <dc:creator>Arnab Maity - Modified by Justin Post</dc:creator>
  <cp:keywords/>
  <dcterms:created xsi:type="dcterms:W3CDTF">2025-01-27T08:01:38Z</dcterms:created>
  <dcterms:modified xsi:type="dcterms:W3CDTF">2025-01-27T08:01:38Z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