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320" w:lineRule="auto"/>
        <w:jc w:val="center"/>
        <w:rPr>
          <w:rFonts w:ascii="Montserrat" w:cs="Montserrat" w:eastAsia="Montserrat" w:hAnsi="Montserrat"/>
          <w:b w:val="1"/>
          <w:sz w:val="40"/>
          <w:szCs w:val="40"/>
          <w:u w:val="single"/>
        </w:rPr>
      </w:pPr>
      <w:r w:rsidDel="00000000" w:rsidR="00000000" w:rsidRPr="00000000">
        <w:rPr>
          <w:rFonts w:ascii="Montserrat" w:cs="Montserrat" w:eastAsia="Montserrat" w:hAnsi="Montserrat"/>
          <w:b w:val="1"/>
          <w:sz w:val="40"/>
          <w:szCs w:val="40"/>
          <w:u w:val="single"/>
        </w:rPr>
        <w:drawing>
          <wp:inline distB="114300" distT="114300" distL="114300" distR="114300">
            <wp:extent cx="5194300" cy="4229100"/>
            <wp:effectExtent b="0" l="0" r="0" t="0"/>
            <wp:docPr id="4"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1943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60" w:before="320" w:lineRule="auto"/>
        <w:ind w:left="700" w:firstLine="0"/>
        <w:jc w:val="center"/>
        <w:rPr>
          <w:rFonts w:ascii="Montserrat" w:cs="Montserrat" w:eastAsia="Montserrat" w:hAnsi="Montserrat"/>
          <w:b w:val="1"/>
          <w:color w:val="fbffcb"/>
          <w:sz w:val="58"/>
          <w:szCs w:val="58"/>
          <w:u w:val="single"/>
        </w:rPr>
      </w:pPr>
      <w:bookmarkStart w:colFirst="0" w:colLast="0" w:name="_2n5kgdgv76v3" w:id="0"/>
      <w:bookmarkEnd w:id="0"/>
      <w:r w:rsidDel="00000000" w:rsidR="00000000" w:rsidRPr="00000000">
        <w:fldChar w:fldCharType="begin"/>
        <w:instrText xml:space="preserve"> HYPERLINK "https://newroots.org/donate-today/" </w:instrText>
        <w:fldChar w:fldCharType="separate"/>
      </w:r>
      <w:r w:rsidDel="00000000" w:rsidR="00000000" w:rsidRPr="00000000">
        <w:rPr>
          <w:rFonts w:ascii="Montserrat" w:cs="Montserrat" w:eastAsia="Montserrat" w:hAnsi="Montserrat"/>
          <w:b w:val="1"/>
          <w:color w:val="fbffcb"/>
          <w:sz w:val="58"/>
          <w:szCs w:val="58"/>
          <w:u w:val="single"/>
          <w:rtl w:val="0"/>
        </w:rPr>
        <w:t xml:space="preserve">Donate to New Roots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60" w:before="320" w:lineRule="auto"/>
        <w:ind w:left="700" w:firstLine="0"/>
        <w:jc w:val="center"/>
        <w:rPr>
          <w:rFonts w:ascii="Montserrat" w:cs="Montserrat" w:eastAsia="Montserrat" w:hAnsi="Montserrat"/>
          <w:color w:val="fff3f3"/>
          <w:sz w:val="29"/>
          <w:szCs w:val="29"/>
        </w:rPr>
      </w:pPr>
      <w:r w:rsidDel="00000000" w:rsidR="00000000" w:rsidRPr="00000000">
        <w:fldChar w:fldCharType="end"/>
      </w:r>
      <w:r w:rsidDel="00000000" w:rsidR="00000000" w:rsidRPr="00000000">
        <w:rPr>
          <w:rFonts w:ascii="Montserrat" w:cs="Montserrat" w:eastAsia="Montserrat" w:hAnsi="Montserrat"/>
          <w:color w:val="fff3f3"/>
          <w:sz w:val="29"/>
          <w:szCs w:val="29"/>
          <w:rtl w:val="0"/>
        </w:rPr>
        <w:t xml:space="preserve">We’re counting on support from friends like you to keep growing our community-powered food justice movement.</w:t>
      </w:r>
    </w:p>
    <w:p w:rsidR="00000000" w:rsidDel="00000000" w:rsidP="00000000" w:rsidRDefault="00000000" w:rsidRPr="00000000" w14:paraId="00000004">
      <w:pPr>
        <w:spacing w:after="60" w:before="320" w:lineRule="auto"/>
        <w:ind w:left="700" w:firstLine="0"/>
        <w:jc w:val="center"/>
        <w:rPr>
          <w:rFonts w:ascii="Montserrat" w:cs="Montserrat" w:eastAsia="Montserrat" w:hAnsi="Montserrat"/>
          <w:color w:val="fff3f3"/>
          <w:sz w:val="29"/>
          <w:szCs w:val="29"/>
        </w:rPr>
      </w:pPr>
      <w:r w:rsidDel="00000000" w:rsidR="00000000" w:rsidRPr="00000000">
        <w:rPr>
          <w:rFonts w:ascii="Montserrat" w:cs="Montserrat" w:eastAsia="Montserrat" w:hAnsi="Montserrat"/>
          <w:color w:val="fff3f3"/>
          <w:sz w:val="29"/>
          <w:szCs w:val="29"/>
        </w:rPr>
        <w:drawing>
          <wp:inline distB="114300" distT="114300" distL="114300" distR="114300">
            <wp:extent cx="3810000" cy="1003300"/>
            <wp:effectExtent b="0" l="0" r="0" t="0"/>
            <wp:docPr descr="Donate today!" id="5" name="image7.png"/>
            <a:graphic>
              <a:graphicData uri="http://schemas.openxmlformats.org/drawingml/2006/picture">
                <pic:pic>
                  <pic:nvPicPr>
                    <pic:cNvPr descr="Donate today!" id="0" name="image7.png"/>
                    <pic:cNvPicPr preferRelativeResize="0"/>
                  </pic:nvPicPr>
                  <pic:blipFill>
                    <a:blip r:embed="rId7"/>
                    <a:srcRect b="0" l="0" r="0" t="0"/>
                    <a:stretch>
                      <a:fillRect/>
                    </a:stretch>
                  </pic:blipFill>
                  <pic:spPr>
                    <a:xfrm>
                      <a:off x="0" y="0"/>
                      <a:ext cx="38100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60" w:before="320" w:lineRule="auto"/>
        <w:ind w:left="700" w:firstLine="0"/>
        <w:jc w:val="center"/>
        <w:rPr>
          <w:rFonts w:ascii="Montserrat" w:cs="Montserrat" w:eastAsia="Montserrat" w:hAnsi="Montserrat"/>
          <w:b w:val="1"/>
          <w:color w:val="fff3f3"/>
          <w:sz w:val="27"/>
          <w:szCs w:val="27"/>
        </w:rPr>
      </w:pPr>
      <w:r w:rsidDel="00000000" w:rsidR="00000000" w:rsidRPr="00000000">
        <w:rPr>
          <w:rFonts w:ascii="Montserrat" w:cs="Montserrat" w:eastAsia="Montserrat" w:hAnsi="Montserrat"/>
          <w:b w:val="1"/>
          <w:color w:val="fff3f3"/>
          <w:sz w:val="27"/>
          <w:szCs w:val="27"/>
          <w:rtl w:val="0"/>
        </w:rPr>
        <w:t xml:space="preserve">We are proud to announce our first-ever annual campaign! Sign up now to pledge a recurring monthly donation today in any amount; when we all pitch in, amazing things happen!</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60" w:before="320" w:lineRule="auto"/>
        <w:jc w:val="center"/>
        <w:rPr>
          <w:rFonts w:ascii="Montserrat" w:cs="Montserrat" w:eastAsia="Montserrat" w:hAnsi="Montserrat"/>
          <w:b w:val="1"/>
          <w:color w:val="ffff99"/>
          <w:sz w:val="58"/>
          <w:szCs w:val="58"/>
          <w:u w:val="single"/>
        </w:rPr>
      </w:pPr>
      <w:bookmarkStart w:colFirst="0" w:colLast="0" w:name="_7sbidtis20yv" w:id="1"/>
      <w:bookmarkEnd w:id="1"/>
      <w:r w:rsidDel="00000000" w:rsidR="00000000" w:rsidRPr="00000000">
        <w:fldChar w:fldCharType="begin"/>
        <w:instrText xml:space="preserve"> HYPERLINK "https://newroots.org/fresh-stop-markets/" </w:instrText>
        <w:fldChar w:fldCharType="separate"/>
      </w:r>
      <w:r w:rsidDel="00000000" w:rsidR="00000000" w:rsidRPr="00000000">
        <w:rPr>
          <w:rFonts w:ascii="Montserrat" w:cs="Montserrat" w:eastAsia="Montserrat" w:hAnsi="Montserrat"/>
          <w:b w:val="1"/>
          <w:color w:val="ffff99"/>
          <w:sz w:val="58"/>
          <w:szCs w:val="58"/>
          <w:u w:val="single"/>
          <w:rtl w:val="0"/>
        </w:rPr>
        <w:t xml:space="preserve">Fresh Stop Markets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520" w:before="320" w:lineRule="auto"/>
        <w:jc w:val="center"/>
        <w:rPr>
          <w:rFonts w:ascii="Montserrat" w:cs="Montserrat" w:eastAsia="Montserrat" w:hAnsi="Montserrat"/>
          <w:b w:val="1"/>
          <w:color w:val="ffffff"/>
          <w:sz w:val="32"/>
          <w:szCs w:val="32"/>
        </w:rPr>
      </w:pPr>
      <w:r w:rsidDel="00000000" w:rsidR="00000000" w:rsidRPr="00000000">
        <w:fldChar w:fldCharType="end"/>
      </w:r>
      <w:r w:rsidDel="00000000" w:rsidR="00000000" w:rsidRPr="00000000">
        <w:rPr>
          <w:rFonts w:ascii="Montserrat" w:cs="Montserrat" w:eastAsia="Montserrat" w:hAnsi="Montserrat"/>
          <w:b w:val="1"/>
          <w:color w:val="ffffff"/>
          <w:sz w:val="32"/>
          <w:szCs w:val="32"/>
          <w:rtl w:val="0"/>
        </w:rPr>
        <w:t xml:space="preserve">Our growing season has come to a close, but the 2019 organizing season is just beginning.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60" w:before="320" w:lineRule="auto"/>
        <w:jc w:val="center"/>
        <w:rPr>
          <w:rFonts w:ascii="Montserrat" w:cs="Montserrat" w:eastAsia="Montserrat" w:hAnsi="Montserrat"/>
          <w:b w:val="1"/>
          <w:i w:val="1"/>
          <w:color w:val="ffffff"/>
          <w:sz w:val="32"/>
          <w:szCs w:val="32"/>
        </w:rPr>
      </w:pPr>
      <w:r w:rsidDel="00000000" w:rsidR="00000000" w:rsidRPr="00000000">
        <w:rPr>
          <w:rFonts w:ascii="Montserrat" w:cs="Montserrat" w:eastAsia="Montserrat" w:hAnsi="Montserrat"/>
          <w:color w:val="fffda2"/>
          <w:sz w:val="32"/>
          <w:szCs w:val="32"/>
          <w:rtl w:val="0"/>
        </w:rPr>
        <w:t xml:space="preserve">Check out your local FSM here, and get to know the dedicated volunteer leaders who make it happen…</w:t>
      </w:r>
      <w:r w:rsidDel="00000000" w:rsidR="00000000" w:rsidRPr="00000000">
        <w:rPr>
          <w:rFonts w:ascii="Montserrat" w:cs="Montserrat" w:eastAsia="Montserrat" w:hAnsi="Montserrat"/>
          <w:b w:val="1"/>
          <w:i w:val="1"/>
          <w:color w:val="ffffff"/>
          <w:sz w:val="32"/>
          <w:szCs w:val="32"/>
          <w:rtl w:val="0"/>
        </w:rPr>
        <w:t xml:space="preserve">then, contact us to get involved today!</w:t>
      </w:r>
    </w:p>
    <w:p w:rsidR="00000000" w:rsidDel="00000000" w:rsidP="00000000" w:rsidRDefault="00000000" w:rsidRPr="00000000" w14:paraId="0000000A">
      <w:pPr>
        <w:spacing w:after="60" w:before="320" w:lineRule="auto"/>
        <w:ind w:left="700" w:firstLine="0"/>
        <w:jc w:val="center"/>
        <w:rPr>
          <w:rFonts w:ascii="Montserrat" w:cs="Montserrat" w:eastAsia="Montserrat" w:hAnsi="Montserrat"/>
          <w:b w:val="1"/>
          <w:i w:val="1"/>
          <w:color w:val="ffffff"/>
          <w:sz w:val="32"/>
          <w:szCs w:val="32"/>
        </w:rPr>
      </w:pPr>
      <w:r w:rsidDel="00000000" w:rsidR="00000000" w:rsidRPr="00000000">
        <w:rPr>
          <w:rFonts w:ascii="Montserrat" w:cs="Montserrat" w:eastAsia="Montserrat" w:hAnsi="Montserrat"/>
          <w:b w:val="1"/>
          <w:i w:val="1"/>
          <w:color w:val="ffffff"/>
          <w:sz w:val="32"/>
          <w:szCs w:val="32"/>
        </w:rPr>
        <w:drawing>
          <wp:inline distB="114300" distT="114300" distL="114300" distR="114300">
            <wp:extent cx="4610100" cy="2908300"/>
            <wp:effectExtent b="0" l="0" r="0" t="0"/>
            <wp:docPr descr="Find your Fresh Stop Market!" id="6" name="image5.jpg"/>
            <a:graphic>
              <a:graphicData uri="http://schemas.openxmlformats.org/drawingml/2006/picture">
                <pic:pic>
                  <pic:nvPicPr>
                    <pic:cNvPr descr="Find your Fresh Stop Market!" id="0" name="image5.jpg"/>
                    <pic:cNvPicPr preferRelativeResize="0"/>
                  </pic:nvPicPr>
                  <pic:blipFill>
                    <a:blip r:embed="rId8"/>
                    <a:srcRect b="0" l="0" r="0" t="0"/>
                    <a:stretch>
                      <a:fillRect/>
                    </a:stretch>
                  </pic:blipFill>
                  <pic:spPr>
                    <a:xfrm>
                      <a:off x="0" y="0"/>
                      <a:ext cx="46101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Montserrat" w:cs="Montserrat" w:eastAsia="Montserrat" w:hAnsi="Montserrat"/>
          <w:color w:val="1c2b18"/>
          <w:sz w:val="21"/>
          <w:szCs w:val="21"/>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Montserrat" w:cs="Montserrat" w:eastAsia="Montserrat" w:hAnsi="Montserrat"/>
          <w:b w:val="1"/>
          <w:color w:val="1c2b18"/>
          <w:sz w:val="96"/>
          <w:szCs w:val="96"/>
        </w:rPr>
      </w:pPr>
      <w:bookmarkStart w:colFirst="0" w:colLast="0" w:name="_fm5zlusmk2je" w:id="2"/>
      <w:bookmarkEnd w:id="2"/>
      <w:r w:rsidDel="00000000" w:rsidR="00000000" w:rsidRPr="00000000">
        <w:rPr>
          <w:rFonts w:ascii="Montserrat" w:cs="Montserrat" w:eastAsia="Montserrat" w:hAnsi="Montserrat"/>
          <w:b w:val="1"/>
          <w:color w:val="1c2b18"/>
          <w:sz w:val="96"/>
          <w:szCs w:val="96"/>
          <w:rtl w:val="0"/>
        </w:rPr>
        <w:t xml:space="preserve">Our Mission and Vision</w:t>
      </w:r>
    </w:p>
    <w:p w:rsidR="00000000" w:rsidDel="00000000" w:rsidP="00000000" w:rsidRDefault="00000000" w:rsidRPr="00000000" w14:paraId="0000000D">
      <w:pPr>
        <w:jc w:val="center"/>
        <w:rPr>
          <w:rFonts w:ascii="Montserrat" w:cs="Montserrat" w:eastAsia="Montserrat" w:hAnsi="Montserrat"/>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Montserrat" w:cs="Montserrat" w:eastAsia="Montserrat" w:hAnsi="Montserrat"/>
          <w:b w:val="1"/>
          <w:color w:val="470000"/>
          <w:sz w:val="38"/>
          <w:szCs w:val="38"/>
        </w:rPr>
      </w:pPr>
      <w:bookmarkStart w:colFirst="0" w:colLast="0" w:name="_2ivaz7valxvm" w:id="3"/>
      <w:bookmarkEnd w:id="3"/>
      <w:r w:rsidDel="00000000" w:rsidR="00000000" w:rsidRPr="00000000">
        <w:rPr>
          <w:rFonts w:ascii="Montserrat" w:cs="Montserrat" w:eastAsia="Montserrat" w:hAnsi="Montserrat"/>
          <w:b w:val="1"/>
          <w:color w:val="470000"/>
          <w:sz w:val="38"/>
          <w:szCs w:val="38"/>
          <w:rtl w:val="0"/>
        </w:rPr>
        <w:t xml:space="preserve">Just like air &amp; water, everyone has a right to fresh food. New Roots ignites community power for fresh food access.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60" w:lineRule="auto"/>
        <w:jc w:val="center"/>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In a nutshell, </w:t>
      </w:r>
      <w:r w:rsidDel="00000000" w:rsidR="00000000" w:rsidRPr="00000000">
        <w:rPr>
          <w:rFonts w:ascii="Montserrat" w:cs="Montserrat" w:eastAsia="Montserrat" w:hAnsi="Montserrat"/>
          <w:b w:val="1"/>
          <w:color w:val="1c2b18"/>
          <w:sz w:val="21"/>
          <w:szCs w:val="21"/>
          <w:rtl w:val="0"/>
        </w:rPr>
        <w:t xml:space="preserve">we are uniting communities to spread food justice.</w:t>
      </w:r>
      <w:r w:rsidDel="00000000" w:rsidR="00000000" w:rsidRPr="00000000">
        <w:rPr>
          <w:rFonts w:ascii="Montserrat" w:cs="Montserrat" w:eastAsia="Montserrat" w:hAnsi="Montserrat"/>
          <w:color w:val="1c2b18"/>
          <w:sz w:val="21"/>
          <w:szCs w:val="21"/>
          <w:rtl w:val="0"/>
        </w:rPr>
        <w:t xml:space="preserve"> Seventeen(!) Fresh Stop Markets will operate under New Roots’ umbrella during the 2018 growing season.  The main fruit of our labor are the Fresh Stop Markets — farm-fresh food markets that pop up at local churches, community centers, and even in the courtyards of local businesses—in fresh food insecure neighborhoods. The food has been paid for in advance so that farmers don’t face the same degree of risk as they do with a standard farmers’ market. Every Market has a chef cooking up the very same vegetables and fruits that shareholders bring home. Our </w:t>
      </w:r>
      <w:r w:rsidDel="00000000" w:rsidR="00000000" w:rsidRPr="00000000">
        <w:rPr>
          <w:rFonts w:ascii="Montserrat" w:cs="Montserrat" w:eastAsia="Montserrat" w:hAnsi="Montserrat"/>
          <w:i w:val="1"/>
          <w:color w:val="1c2b18"/>
          <w:sz w:val="21"/>
          <w:szCs w:val="21"/>
          <w:rtl w:val="0"/>
        </w:rPr>
        <w:t xml:space="preserve">Beet Beat</w:t>
      </w:r>
      <w:r w:rsidDel="00000000" w:rsidR="00000000" w:rsidRPr="00000000">
        <w:rPr>
          <w:rFonts w:ascii="Montserrat" w:cs="Montserrat" w:eastAsia="Montserrat" w:hAnsi="Montserrat"/>
          <w:color w:val="1c2b18"/>
          <w:sz w:val="21"/>
          <w:szCs w:val="21"/>
          <w:rtl w:val="0"/>
        </w:rPr>
        <w:t xml:space="preserve"> newsletter has recipes and stories from Fresh Stop Markets around the state.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60" w:lineRule="auto"/>
        <w:jc w:val="center"/>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We also facilitate other powerful food justice initiatives such as the </w:t>
      </w:r>
      <w:hyperlink r:id="rId9">
        <w:r w:rsidDel="00000000" w:rsidR="00000000" w:rsidRPr="00000000">
          <w:rPr>
            <w:rFonts w:ascii="Montserrat" w:cs="Montserrat" w:eastAsia="Montserrat" w:hAnsi="Montserrat"/>
            <w:color w:val="008b3a"/>
            <w:sz w:val="21"/>
            <w:szCs w:val="21"/>
            <w:u w:val="single"/>
            <w:rtl w:val="0"/>
          </w:rPr>
          <w:t xml:space="preserve">Makeba Lee Fund</w:t>
        </w:r>
      </w:hyperlink>
      <w:r w:rsidDel="00000000" w:rsidR="00000000" w:rsidRPr="00000000">
        <w:rPr>
          <w:rFonts w:ascii="Montserrat" w:cs="Montserrat" w:eastAsia="Montserrat" w:hAnsi="Montserrat"/>
          <w:color w:val="1c2b18"/>
          <w:sz w:val="21"/>
          <w:szCs w:val="21"/>
          <w:rtl w:val="0"/>
        </w:rPr>
        <w:t xml:space="preserve">, the </w:t>
      </w:r>
      <w:hyperlink r:id="rId10">
        <w:r w:rsidDel="00000000" w:rsidR="00000000" w:rsidRPr="00000000">
          <w:rPr>
            <w:rFonts w:ascii="Montserrat" w:cs="Montserrat" w:eastAsia="Montserrat" w:hAnsi="Montserrat"/>
            <w:color w:val="008b3a"/>
            <w:sz w:val="21"/>
            <w:szCs w:val="21"/>
            <w:u w:val="single"/>
            <w:rtl w:val="0"/>
          </w:rPr>
          <w:t xml:space="preserve">Fresh Stop Training Institute</w:t>
        </w:r>
      </w:hyperlink>
      <w:r w:rsidDel="00000000" w:rsidR="00000000" w:rsidRPr="00000000">
        <w:rPr>
          <w:rFonts w:ascii="Montserrat" w:cs="Montserrat" w:eastAsia="Montserrat" w:hAnsi="Montserrat"/>
          <w:color w:val="1c2b18"/>
          <w:sz w:val="21"/>
          <w:szCs w:val="21"/>
          <w:rtl w:val="0"/>
        </w:rPr>
        <w:t xml:space="preserve">, and the </w:t>
      </w:r>
      <w:hyperlink r:id="rId11">
        <w:r w:rsidDel="00000000" w:rsidR="00000000" w:rsidRPr="00000000">
          <w:rPr>
            <w:rFonts w:ascii="Montserrat" w:cs="Montserrat" w:eastAsia="Montserrat" w:hAnsi="Montserrat"/>
            <w:color w:val="008b3a"/>
            <w:sz w:val="21"/>
            <w:szCs w:val="21"/>
            <w:u w:val="single"/>
            <w:rtl w:val="0"/>
          </w:rPr>
          <w:t xml:space="preserve">Gendler Grapevine Interfaith Food Justice</w:t>
        </w:r>
      </w:hyperlink>
      <w:r w:rsidDel="00000000" w:rsidR="00000000" w:rsidRPr="00000000">
        <w:rPr>
          <w:rFonts w:ascii="Montserrat" w:cs="Montserrat" w:eastAsia="Montserrat" w:hAnsi="Montserrat"/>
          <w:color w:val="1c2b18"/>
          <w:sz w:val="21"/>
          <w:szCs w:val="21"/>
          <w:rtl w:val="0"/>
        </w:rPr>
        <w:t xml:space="preserve">, all of which are tied to our community-run Fresh Stop Markets.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60" w:before="320" w:lineRule="auto"/>
        <w:jc w:val="center"/>
        <w:rPr>
          <w:rFonts w:ascii="Montserrat" w:cs="Montserrat" w:eastAsia="Montserrat" w:hAnsi="Montserrat"/>
          <w:b w:val="1"/>
          <w:i w:val="1"/>
          <w:color w:val="ffffff"/>
          <w:sz w:val="23"/>
          <w:szCs w:val="23"/>
        </w:rPr>
      </w:pPr>
      <w:r w:rsidDel="00000000" w:rsidR="00000000" w:rsidRPr="00000000">
        <w:rPr>
          <w:rFonts w:ascii="Montserrat" w:cs="Montserrat" w:eastAsia="Montserrat" w:hAnsi="Montserrat"/>
          <w:b w:val="1"/>
          <w:i w:val="1"/>
          <w:color w:val="ffffff"/>
          <w:sz w:val="23"/>
          <w:szCs w:val="23"/>
          <w:rtl w:val="0"/>
        </w:rPr>
        <w:t xml:space="preserve">Our office is adjacent to Louisville gem </w:t>
      </w:r>
      <w:hyperlink r:id="rId12">
        <w:r w:rsidDel="00000000" w:rsidR="00000000" w:rsidRPr="00000000">
          <w:rPr>
            <w:rFonts w:ascii="Montserrat" w:cs="Montserrat" w:eastAsia="Montserrat" w:hAnsi="Montserrat"/>
            <w:b w:val="1"/>
            <w:i w:val="1"/>
            <w:color w:val="800000"/>
            <w:sz w:val="23"/>
            <w:szCs w:val="23"/>
            <w:u w:val="single"/>
            <w:rtl w:val="0"/>
          </w:rPr>
          <w:t xml:space="preserve">The Table Café</w:t>
        </w:r>
      </w:hyperlink>
      <w:r w:rsidDel="00000000" w:rsidR="00000000" w:rsidRPr="00000000">
        <w:rPr>
          <w:rFonts w:ascii="Montserrat" w:cs="Montserrat" w:eastAsia="Montserrat" w:hAnsi="Montserrat"/>
          <w:b w:val="1"/>
          <w:i w:val="1"/>
          <w:color w:val="ffffff"/>
          <w:sz w:val="23"/>
          <w:szCs w:val="23"/>
          <w:rtl w:val="0"/>
        </w:rPr>
        <w:t xml:space="preserve"> in vibrant Portland. We can’t say enough great things about these dear friends in local food justice! The Table is a non-profit, social entrepreneurship that serves locally grown, fresh food and operates under a pay-what-you-can model. They provide creative payment solutions for all so that everyone can get a seat The Table!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60" w:before="320" w:lineRule="auto"/>
        <w:jc w:val="center"/>
        <w:rPr>
          <w:rFonts w:ascii="Montserrat" w:cs="Montserrat" w:eastAsia="Montserrat" w:hAnsi="Montserrat"/>
          <w:b w:val="1"/>
          <w:color w:val="800000"/>
          <w:sz w:val="25"/>
          <w:szCs w:val="25"/>
        </w:rPr>
      </w:pPr>
      <w:r w:rsidDel="00000000" w:rsidR="00000000" w:rsidRPr="00000000">
        <w:rPr>
          <w:rFonts w:ascii="Montserrat" w:cs="Montserrat" w:eastAsia="Montserrat" w:hAnsi="Montserrat"/>
          <w:b w:val="1"/>
          <w:color w:val="800000"/>
          <w:sz w:val="25"/>
          <w:szCs w:val="25"/>
          <w:rtl w:val="0"/>
        </w:rPr>
        <w:t xml:space="preserve">The Table Café serves lunch Monday – Friday, 11:00 AM – 3:00 PM; drop in on us and say hello after your next visit!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before="320" w:lineRule="auto"/>
        <w:jc w:val="center"/>
        <w:rPr>
          <w:rFonts w:ascii="Montserrat" w:cs="Montserrat" w:eastAsia="Montserrat" w:hAnsi="Montserrat"/>
          <w:b w:val="1"/>
          <w:color w:val="ffffff"/>
          <w:sz w:val="42"/>
          <w:szCs w:val="42"/>
        </w:rPr>
      </w:pPr>
      <w:r w:rsidDel="00000000" w:rsidR="00000000" w:rsidRPr="00000000">
        <w:rPr>
          <w:rFonts w:ascii="Montserrat" w:cs="Montserrat" w:eastAsia="Montserrat" w:hAnsi="Montserrat"/>
          <w:b w:val="1"/>
          <w:color w:val="ffffff"/>
          <w:sz w:val="42"/>
          <w:szCs w:val="42"/>
          <w:rtl w:val="0"/>
        </w:rPr>
        <w:t xml:space="preserve">1800 Portland Avenue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before="320" w:lineRule="auto"/>
        <w:jc w:val="center"/>
        <w:rPr>
          <w:rFonts w:ascii="Montserrat" w:cs="Montserrat" w:eastAsia="Montserrat" w:hAnsi="Montserrat"/>
          <w:b w:val="1"/>
          <w:color w:val="ffffff"/>
          <w:sz w:val="42"/>
          <w:szCs w:val="42"/>
        </w:rPr>
      </w:pPr>
      <w:r w:rsidDel="00000000" w:rsidR="00000000" w:rsidRPr="00000000">
        <w:rPr>
          <w:rFonts w:ascii="Montserrat" w:cs="Montserrat" w:eastAsia="Montserrat" w:hAnsi="Montserrat"/>
          <w:b w:val="1"/>
          <w:color w:val="ffffff"/>
          <w:sz w:val="42"/>
          <w:szCs w:val="42"/>
          <w:rtl w:val="0"/>
        </w:rPr>
        <w:t xml:space="preserve">Louisville, KY 40203</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60" w:lineRule="auto"/>
        <w:ind w:left="720" w:firstLine="0"/>
        <w:jc w:val="center"/>
        <w:rPr>
          <w:rFonts w:ascii="Montserrat" w:cs="Montserrat" w:eastAsia="Montserrat" w:hAnsi="Montserrat"/>
          <w:b w:val="1"/>
          <w:color w:val="ffffff"/>
          <w:sz w:val="42"/>
          <w:szCs w:val="42"/>
        </w:rPr>
      </w:pPr>
      <w:r w:rsidDel="00000000" w:rsidR="00000000" w:rsidRPr="00000000">
        <w:rPr>
          <w:rFonts w:ascii="Montserrat" w:cs="Montserrat" w:eastAsia="Montserrat" w:hAnsi="Montserrat"/>
          <w:b w:val="1"/>
          <w:color w:val="ffffff"/>
          <w:sz w:val="42"/>
          <w:szCs w:val="42"/>
        </w:rPr>
        <w:drawing>
          <wp:inline distB="114300" distT="114300" distL="114300" distR="114300">
            <wp:extent cx="4495800" cy="1917700"/>
            <wp:effectExtent b="0" l="0" r="0" t="0"/>
            <wp:docPr id="2"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44958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ind w:left="720" w:firstLine="0"/>
        <w:jc w:val="center"/>
        <w:rPr>
          <w:rFonts w:ascii="Montserrat" w:cs="Montserrat" w:eastAsia="Montserrat" w:hAnsi="Montserrat"/>
          <w:b w:val="1"/>
          <w:color w:val="333333"/>
          <w:sz w:val="38"/>
          <w:szCs w:val="38"/>
        </w:rPr>
      </w:pPr>
      <w:bookmarkStart w:colFirst="0" w:colLast="0" w:name="_7n891u19vcxv" w:id="4"/>
      <w:bookmarkEnd w:id="4"/>
      <w:r w:rsidDel="00000000" w:rsidR="00000000" w:rsidRPr="00000000">
        <w:rPr>
          <w:rFonts w:ascii="Montserrat" w:cs="Montserrat" w:eastAsia="Montserrat" w:hAnsi="Montserrat"/>
          <w:b w:val="1"/>
          <w:color w:val="333333"/>
          <w:sz w:val="38"/>
          <w:szCs w:val="38"/>
          <w:rtl w:val="0"/>
        </w:rPr>
        <w:t xml:space="preserve">Get ready for the action!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680" w:before="160" w:lineRule="auto"/>
        <w:ind w:left="720" w:firstLine="0"/>
        <w:jc w:val="center"/>
        <w:rPr>
          <w:rFonts w:ascii="Montserrat" w:cs="Montserrat" w:eastAsia="Montserrat" w:hAnsi="Montserrat"/>
          <w:b w:val="1"/>
          <w:color w:val="333333"/>
          <w:sz w:val="38"/>
          <w:szCs w:val="38"/>
        </w:rPr>
      </w:pPr>
      <w:r w:rsidDel="00000000" w:rsidR="00000000" w:rsidRPr="00000000">
        <w:rPr>
          <w:rFonts w:ascii="Montserrat" w:cs="Montserrat" w:eastAsia="Montserrat" w:hAnsi="Montserrat"/>
          <w:b w:val="1"/>
          <w:color w:val="333333"/>
          <w:sz w:val="38"/>
          <w:szCs w:val="38"/>
        </w:rPr>
        <w:drawing>
          <wp:inline distB="114300" distT="114300" distL="114300" distR="114300">
            <wp:extent cx="1905000" cy="1905000"/>
            <wp:effectExtent b="0" l="0" r="0" t="0"/>
            <wp:docPr id="3"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20" w:before="160" w:lineRule="auto"/>
        <w:ind w:left="720" w:firstLine="0"/>
        <w:jc w:val="center"/>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Click </w:t>
      </w:r>
      <w:hyperlink r:id="rId15">
        <w:r w:rsidDel="00000000" w:rsidR="00000000" w:rsidRPr="00000000">
          <w:rPr>
            <w:rFonts w:ascii="Montserrat" w:cs="Montserrat" w:eastAsia="Montserrat" w:hAnsi="Montserrat"/>
            <w:color w:val="333333"/>
            <w:sz w:val="21"/>
            <w:szCs w:val="21"/>
            <w:u w:val="single"/>
            <w:rtl w:val="0"/>
          </w:rPr>
          <w:t xml:space="preserve">here</w:t>
        </w:r>
      </w:hyperlink>
      <w:r w:rsidDel="00000000" w:rsidR="00000000" w:rsidRPr="00000000">
        <w:rPr>
          <w:rFonts w:ascii="Montserrat" w:cs="Montserrat" w:eastAsia="Montserrat" w:hAnsi="Montserrat"/>
          <w:color w:val="333333"/>
          <w:sz w:val="21"/>
          <w:szCs w:val="21"/>
          <w:rtl w:val="0"/>
        </w:rPr>
        <w:t xml:space="preserve"> for the current New Roots calendar.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ind w:left="720" w:firstLine="0"/>
        <w:jc w:val="center"/>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Pr>
        <w:drawing>
          <wp:inline distB="114300" distT="114300" distL="114300" distR="114300">
            <wp:extent cx="5067300" cy="2895600"/>
            <wp:effectExtent b="0" l="0" r="0" t="0"/>
            <wp:docPr id="1"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0673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Montserrat" w:cs="Montserrat" w:eastAsia="Montserrat" w:hAnsi="Montserrat"/>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jc w:val="center"/>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Pr>
        <w:drawing>
          <wp:inline distB="114300" distT="114300" distL="114300" distR="114300">
            <wp:extent cx="2857500" cy="3810000"/>
            <wp:effectExtent b="0" l="0" r="0" t="0"/>
            <wp:docPr id="7"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285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720" w:firstLine="0"/>
        <w:jc w:val="center"/>
        <w:rPr>
          <w:rFonts w:ascii="Montserrat" w:cs="Montserrat" w:eastAsia="Montserrat" w:hAnsi="Montserrat"/>
          <w:b w:val="1"/>
          <w:i w:val="1"/>
          <w:color w:val="a60a0a"/>
          <w:sz w:val="45"/>
          <w:szCs w:val="45"/>
          <w:u w:val="single"/>
        </w:rPr>
      </w:pPr>
      <w:bookmarkStart w:colFirst="0" w:colLast="0" w:name="_dgnnvmkivu2b" w:id="5"/>
      <w:bookmarkEnd w:id="5"/>
      <w:hyperlink r:id="rId18">
        <w:r w:rsidDel="00000000" w:rsidR="00000000" w:rsidRPr="00000000">
          <w:rPr>
            <w:rFonts w:ascii="Montserrat" w:cs="Montserrat" w:eastAsia="Montserrat" w:hAnsi="Montserrat"/>
            <w:b w:val="1"/>
            <w:color w:val="a60a0a"/>
            <w:sz w:val="45"/>
            <w:szCs w:val="45"/>
            <w:u w:val="single"/>
            <w:rtl w:val="0"/>
          </w:rPr>
          <w:t xml:space="preserve">COMING SOON! The Root Cellar:</w:t>
        </w:r>
      </w:hyperlink>
      <w:r w:rsidDel="00000000" w:rsidR="00000000" w:rsidRPr="00000000">
        <w:fldChar w:fldCharType="begin"/>
        <w:instrText xml:space="preserve"> HYPERLINK "https://newroots.org/our-blogs/" </w:instrText>
        <w:fldChar w:fldCharType="separate"/>
      </w:r>
      <w:r w:rsidDel="00000000" w:rsidR="00000000" w:rsidRPr="00000000">
        <w:rPr>
          <w:rFonts w:ascii="Montserrat" w:cs="Montserrat" w:eastAsia="Montserrat" w:hAnsi="Montserrat"/>
          <w:b w:val="1"/>
          <w:i w:val="1"/>
          <w:color w:val="a60a0a"/>
          <w:sz w:val="45"/>
          <w:szCs w:val="45"/>
          <w:u w:val="single"/>
          <w:rtl w:val="0"/>
        </w:rPr>
        <w:t xml:space="preserve">Archives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460" w:lineRule="auto"/>
        <w:ind w:left="720" w:firstLine="0"/>
        <w:jc w:val="center"/>
        <w:rPr>
          <w:rFonts w:ascii="Montserrat" w:cs="Montserrat" w:eastAsia="Montserrat" w:hAnsi="Montserrat"/>
          <w:i w:val="1"/>
          <w:color w:val="1c2b18"/>
          <w:sz w:val="36"/>
          <w:szCs w:val="36"/>
        </w:rPr>
      </w:pPr>
      <w:r w:rsidDel="00000000" w:rsidR="00000000" w:rsidRPr="00000000">
        <w:fldChar w:fldCharType="end"/>
      </w:r>
      <w:r w:rsidDel="00000000" w:rsidR="00000000" w:rsidRPr="00000000">
        <w:rPr>
          <w:rFonts w:ascii="Montserrat" w:cs="Montserrat" w:eastAsia="Montserrat" w:hAnsi="Montserrat"/>
          <w:i w:val="1"/>
          <w:color w:val="1c2b18"/>
          <w:sz w:val="36"/>
          <w:szCs w:val="36"/>
          <w:rtl w:val="0"/>
        </w:rPr>
        <w:t xml:space="preserve">Storing news, recipes, and veggie tip sheets from last season’s Fresh Stop Markets.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ind w:left="720" w:firstLine="0"/>
        <w:jc w:val="center"/>
        <w:rPr>
          <w:rFonts w:ascii="Montserrat" w:cs="Montserrat" w:eastAsia="Montserrat" w:hAnsi="Montserrat"/>
          <w:color w:val="470000"/>
          <w:sz w:val="29"/>
          <w:szCs w:val="29"/>
        </w:rPr>
      </w:pPr>
      <w:r w:rsidDel="00000000" w:rsidR="00000000" w:rsidRPr="00000000">
        <w:rPr>
          <w:rFonts w:ascii="Montserrat" w:cs="Montserrat" w:eastAsia="Montserrat" w:hAnsi="Montserrat"/>
          <w:color w:val="470000"/>
          <w:sz w:val="29"/>
          <w:szCs w:val="29"/>
          <w:rtl w:val="0"/>
        </w:rPr>
        <w:t xml:space="preserve">Did you miss an issue of the </w:t>
      </w:r>
      <w:r w:rsidDel="00000000" w:rsidR="00000000" w:rsidRPr="00000000">
        <w:rPr>
          <w:rFonts w:ascii="Montserrat" w:cs="Montserrat" w:eastAsia="Montserrat" w:hAnsi="Montserrat"/>
          <w:i w:val="1"/>
          <w:color w:val="470000"/>
          <w:sz w:val="29"/>
          <w:szCs w:val="29"/>
          <w:rtl w:val="0"/>
        </w:rPr>
        <w:t xml:space="preserve">Beet Beat </w:t>
      </w:r>
      <w:r w:rsidDel="00000000" w:rsidR="00000000" w:rsidRPr="00000000">
        <w:rPr>
          <w:rFonts w:ascii="Montserrat" w:cs="Montserrat" w:eastAsia="Montserrat" w:hAnsi="Montserrat"/>
          <w:color w:val="470000"/>
          <w:sz w:val="29"/>
          <w:szCs w:val="29"/>
          <w:rtl w:val="0"/>
        </w:rPr>
        <w:t xml:space="preserve">this year? Trying to recreate that AMAZING dish you sampled at a market? Seeking “best practices” to keep your veggies fresh at home?  Not to worry – download a PDF from our archives.</w:t>
      </w:r>
    </w:p>
    <w:p w:rsidR="00000000" w:rsidDel="00000000" w:rsidP="00000000" w:rsidRDefault="00000000" w:rsidRPr="00000000" w14:paraId="0000001F">
      <w:pPr>
        <w:ind w:left="720" w:firstLine="0"/>
        <w:jc w:val="center"/>
        <w:rPr>
          <w:rFonts w:ascii="Montserrat" w:cs="Montserrat" w:eastAsia="Montserrat" w:hAnsi="Montserrat"/>
          <w:color w:val="1c2b18"/>
          <w:sz w:val="21"/>
          <w:szCs w:val="21"/>
        </w:rPr>
      </w:pPr>
      <w:r w:rsidDel="00000000" w:rsidR="00000000" w:rsidRPr="00000000">
        <w:rPr>
          <w:rtl w:val="0"/>
        </w:rPr>
      </w:r>
    </w:p>
    <w:p w:rsidR="00000000" w:rsidDel="00000000" w:rsidP="00000000" w:rsidRDefault="00000000" w:rsidRPr="00000000" w14:paraId="00000020">
      <w:pPr>
        <w:jc w:val="center"/>
        <w:rPr>
          <w:rFonts w:ascii="Montserrat" w:cs="Montserrat" w:eastAsia="Montserrat" w:hAnsi="Montserrat"/>
          <w:b w:val="1"/>
          <w:sz w:val="40"/>
          <w:szCs w:val="40"/>
          <w:u w:val="singl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ewroots.org/gendler-grapevine-interfaith-food-justice/" TargetMode="External"/><Relationship Id="rId10" Type="http://schemas.openxmlformats.org/officeDocument/2006/relationships/hyperlink" Target="https://newroots.org/food-justice-workshops-fresh-stop-training-institute/" TargetMode="External"/><Relationship Id="rId13" Type="http://schemas.openxmlformats.org/officeDocument/2006/relationships/image" Target="media/image3.jpg"/><Relationship Id="rId12" Type="http://schemas.openxmlformats.org/officeDocument/2006/relationships/hyperlink" Target="http://www.tablecaf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wroots.org/makeba-lee-fund/" TargetMode="External"/><Relationship Id="rId15" Type="http://schemas.openxmlformats.org/officeDocument/2006/relationships/hyperlink" Target="https://newroots.org/calendar/" TargetMode="External"/><Relationship Id="rId14" Type="http://schemas.openxmlformats.org/officeDocument/2006/relationships/image" Target="media/image2.jpg"/><Relationship Id="rId17" Type="http://schemas.openxmlformats.org/officeDocument/2006/relationships/image" Target="media/image4.jpg"/><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6.jpg"/><Relationship Id="rId18" Type="http://schemas.openxmlformats.org/officeDocument/2006/relationships/hyperlink" Target="https://newroots.org/our-blogs/" TargetMode="External"/><Relationship Id="rId7" Type="http://schemas.openxmlformats.org/officeDocument/2006/relationships/image" Target="media/image7.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