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5971" w14:textId="77777777" w:rsidR="00A66019" w:rsidRPr="00A66019" w:rsidRDefault="00A66019" w:rsidP="00A66019">
      <w:pPr>
        <w:rPr>
          <w:rFonts w:ascii="Arial" w:hAnsi="Arial" w:cs="Arial"/>
          <w:b/>
          <w:bCs/>
          <w:sz w:val="28"/>
          <w:szCs w:val="28"/>
        </w:rPr>
      </w:pPr>
      <w:r w:rsidRPr="00A66019">
        <w:rPr>
          <w:rFonts w:ascii="Arial" w:hAnsi="Arial" w:cs="Arial"/>
          <w:b/>
          <w:bCs/>
          <w:sz w:val="28"/>
          <w:szCs w:val="28"/>
        </w:rPr>
        <w:t>DOCUMENTO DE REQUERIMIENTOS DEL SISTEMA (v2)</w:t>
      </w:r>
    </w:p>
    <w:p w14:paraId="1C852144" w14:textId="77777777" w:rsidR="00A66019" w:rsidRPr="00A66019" w:rsidRDefault="00A66019" w:rsidP="00A66019">
      <w:pPr>
        <w:rPr>
          <w:rFonts w:ascii="Arial" w:hAnsi="Arial" w:cs="Arial"/>
          <w:b/>
          <w:bCs/>
          <w:sz w:val="24"/>
          <w:szCs w:val="24"/>
        </w:rPr>
      </w:pPr>
      <w:r w:rsidRPr="00A66019">
        <w:rPr>
          <w:rFonts w:ascii="Arial" w:hAnsi="Arial" w:cs="Arial"/>
          <w:b/>
          <w:bCs/>
          <w:sz w:val="24"/>
          <w:szCs w:val="24"/>
        </w:rPr>
        <w:t>Sistema de Registro de Usuarios – Versión Mejorada</w:t>
      </w:r>
    </w:p>
    <w:p w14:paraId="3A59DFAE" w14:textId="77777777" w:rsidR="00A66019" w:rsidRPr="00A66019" w:rsidRDefault="00A66019" w:rsidP="00A66019">
      <w:pPr>
        <w:rPr>
          <w:rFonts w:ascii="Arial" w:hAnsi="Arial" w:cs="Arial"/>
          <w:b/>
          <w:bCs/>
          <w:sz w:val="24"/>
          <w:szCs w:val="24"/>
        </w:rPr>
      </w:pPr>
      <w:r w:rsidRPr="00A66019">
        <w:rPr>
          <w:rFonts w:ascii="Arial" w:hAnsi="Arial" w:cs="Arial"/>
          <w:b/>
          <w:bCs/>
          <w:sz w:val="24"/>
          <w:szCs w:val="24"/>
        </w:rPr>
        <w:t>Cambios agregados respecto a DRS_v1</w:t>
      </w:r>
    </w:p>
    <w:p w14:paraId="24E6F5F9" w14:textId="77777777" w:rsidR="00A66019" w:rsidRPr="00A66019" w:rsidRDefault="00A66019" w:rsidP="00A6601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66019">
        <w:rPr>
          <w:rFonts w:ascii="Arial" w:hAnsi="Arial" w:cs="Arial"/>
          <w:sz w:val="24"/>
          <w:szCs w:val="24"/>
        </w:rPr>
        <w:t>Se incorpora recuperación de contraseña.</w:t>
      </w:r>
    </w:p>
    <w:p w14:paraId="4B770A2D" w14:textId="77777777" w:rsidR="00A66019" w:rsidRPr="00A66019" w:rsidRDefault="00A66019" w:rsidP="00A6601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66019">
        <w:rPr>
          <w:rFonts w:ascii="Arial" w:hAnsi="Arial" w:cs="Arial"/>
          <w:sz w:val="24"/>
          <w:szCs w:val="24"/>
        </w:rPr>
        <w:t>Se agrega verificación de correo electrónico.</w:t>
      </w:r>
    </w:p>
    <w:p w14:paraId="30CE4D72" w14:textId="77777777" w:rsidR="00A66019" w:rsidRPr="00A66019" w:rsidRDefault="00A66019" w:rsidP="00A6601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66019">
        <w:rPr>
          <w:rFonts w:ascii="Arial" w:hAnsi="Arial" w:cs="Arial"/>
          <w:sz w:val="24"/>
          <w:szCs w:val="24"/>
        </w:rPr>
        <w:t>Se añade validación de fortaleza de contraseña.</w:t>
      </w:r>
    </w:p>
    <w:p w14:paraId="757DD3DF" w14:textId="77777777" w:rsidR="00A66019" w:rsidRPr="00A66019" w:rsidRDefault="00A66019" w:rsidP="00A6601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66019">
        <w:rPr>
          <w:rFonts w:ascii="Arial" w:hAnsi="Arial" w:cs="Arial"/>
          <w:sz w:val="24"/>
          <w:szCs w:val="24"/>
        </w:rPr>
        <w:t>Se mejora la seguridad en la base de datos.</w:t>
      </w:r>
    </w:p>
    <w:p w14:paraId="7735FA75" w14:textId="1B03493A" w:rsidR="00A66019" w:rsidRPr="00A66019" w:rsidRDefault="00A66019" w:rsidP="00A66019">
      <w:pPr>
        <w:rPr>
          <w:rFonts w:ascii="Arial" w:hAnsi="Arial" w:cs="Arial"/>
          <w:sz w:val="24"/>
          <w:szCs w:val="24"/>
        </w:rPr>
      </w:pPr>
    </w:p>
    <w:p w14:paraId="6CD662CC" w14:textId="77777777" w:rsidR="00A66019" w:rsidRPr="00A66019" w:rsidRDefault="00A66019" w:rsidP="00A66019">
      <w:pPr>
        <w:rPr>
          <w:rFonts w:ascii="Arial" w:hAnsi="Arial" w:cs="Arial"/>
          <w:b/>
          <w:bCs/>
          <w:sz w:val="24"/>
          <w:szCs w:val="24"/>
        </w:rPr>
      </w:pPr>
      <w:r w:rsidRPr="00A66019">
        <w:rPr>
          <w:rFonts w:ascii="Arial" w:hAnsi="Arial" w:cs="Arial"/>
          <w:b/>
          <w:bCs/>
          <w:sz w:val="24"/>
          <w:szCs w:val="24"/>
        </w:rPr>
        <w:t>1. Requerimientos Funcionales Actualizados</w:t>
      </w:r>
    </w:p>
    <w:p w14:paraId="77991588" w14:textId="77777777" w:rsidR="00A66019" w:rsidRPr="00A66019" w:rsidRDefault="00A66019" w:rsidP="00A66019">
      <w:pPr>
        <w:rPr>
          <w:rFonts w:ascii="Arial" w:hAnsi="Arial" w:cs="Arial"/>
          <w:sz w:val="24"/>
          <w:szCs w:val="24"/>
        </w:rPr>
      </w:pPr>
      <w:r w:rsidRPr="00A66019">
        <w:rPr>
          <w:rFonts w:ascii="Arial" w:hAnsi="Arial" w:cs="Arial"/>
          <w:b/>
          <w:bCs/>
          <w:sz w:val="24"/>
          <w:szCs w:val="24"/>
        </w:rPr>
        <w:t>RF1.</w:t>
      </w:r>
      <w:r w:rsidRPr="00A66019">
        <w:rPr>
          <w:rFonts w:ascii="Arial" w:hAnsi="Arial" w:cs="Arial"/>
          <w:sz w:val="24"/>
          <w:szCs w:val="24"/>
        </w:rPr>
        <w:t xml:space="preserve"> Registrar usuario con nombre, correo, contraseña.</w:t>
      </w:r>
      <w:r w:rsidRPr="00A66019">
        <w:rPr>
          <w:rFonts w:ascii="Arial" w:hAnsi="Arial" w:cs="Arial"/>
          <w:sz w:val="24"/>
          <w:szCs w:val="24"/>
        </w:rPr>
        <w:br/>
      </w:r>
      <w:r w:rsidRPr="00A66019">
        <w:rPr>
          <w:rFonts w:ascii="Arial" w:hAnsi="Arial" w:cs="Arial"/>
          <w:b/>
          <w:bCs/>
          <w:sz w:val="24"/>
          <w:szCs w:val="24"/>
        </w:rPr>
        <w:t>RF2.</w:t>
      </w:r>
      <w:r w:rsidRPr="00A66019">
        <w:rPr>
          <w:rFonts w:ascii="Arial" w:hAnsi="Arial" w:cs="Arial"/>
          <w:sz w:val="24"/>
          <w:szCs w:val="24"/>
        </w:rPr>
        <w:t xml:space="preserve"> Verificar que el correo no esté previamente registrado.</w:t>
      </w:r>
      <w:r w:rsidRPr="00A66019">
        <w:rPr>
          <w:rFonts w:ascii="Arial" w:hAnsi="Arial" w:cs="Arial"/>
          <w:sz w:val="24"/>
          <w:szCs w:val="24"/>
        </w:rPr>
        <w:br/>
      </w:r>
      <w:r w:rsidRPr="00A66019">
        <w:rPr>
          <w:rFonts w:ascii="Arial" w:hAnsi="Arial" w:cs="Arial"/>
          <w:b/>
          <w:bCs/>
          <w:sz w:val="24"/>
          <w:szCs w:val="24"/>
        </w:rPr>
        <w:t>RF3.</w:t>
      </w:r>
      <w:r w:rsidRPr="00A66019">
        <w:rPr>
          <w:rFonts w:ascii="Arial" w:hAnsi="Arial" w:cs="Arial"/>
          <w:sz w:val="24"/>
          <w:szCs w:val="24"/>
        </w:rPr>
        <w:t xml:space="preserve"> Enviar correo de verificación al usuario.</w:t>
      </w:r>
      <w:r w:rsidRPr="00A66019">
        <w:rPr>
          <w:rFonts w:ascii="Arial" w:hAnsi="Arial" w:cs="Arial"/>
          <w:sz w:val="24"/>
          <w:szCs w:val="24"/>
        </w:rPr>
        <w:br/>
      </w:r>
      <w:r w:rsidRPr="00A66019">
        <w:rPr>
          <w:rFonts w:ascii="Arial" w:hAnsi="Arial" w:cs="Arial"/>
          <w:b/>
          <w:bCs/>
          <w:sz w:val="24"/>
          <w:szCs w:val="24"/>
        </w:rPr>
        <w:t>RF4.</w:t>
      </w:r>
      <w:r w:rsidRPr="00A66019">
        <w:rPr>
          <w:rFonts w:ascii="Arial" w:hAnsi="Arial" w:cs="Arial"/>
          <w:sz w:val="24"/>
          <w:szCs w:val="24"/>
        </w:rPr>
        <w:t xml:space="preserve"> Activar cuenta solo si el usuario confirma el enlace de verificación.</w:t>
      </w:r>
      <w:r w:rsidRPr="00A66019">
        <w:rPr>
          <w:rFonts w:ascii="Arial" w:hAnsi="Arial" w:cs="Arial"/>
          <w:sz w:val="24"/>
          <w:szCs w:val="24"/>
        </w:rPr>
        <w:br/>
      </w:r>
      <w:r w:rsidRPr="00A66019">
        <w:rPr>
          <w:rFonts w:ascii="Arial" w:hAnsi="Arial" w:cs="Arial"/>
          <w:b/>
          <w:bCs/>
          <w:sz w:val="24"/>
          <w:szCs w:val="24"/>
        </w:rPr>
        <w:t>RF5.</w:t>
      </w:r>
      <w:r w:rsidRPr="00A66019">
        <w:rPr>
          <w:rFonts w:ascii="Arial" w:hAnsi="Arial" w:cs="Arial"/>
          <w:sz w:val="24"/>
          <w:szCs w:val="24"/>
        </w:rPr>
        <w:t xml:space="preserve"> Validar que la contraseña cumpla con: mínimo 8 caracteres, una mayúscula, un número.</w:t>
      </w:r>
      <w:r w:rsidRPr="00A66019">
        <w:rPr>
          <w:rFonts w:ascii="Arial" w:hAnsi="Arial" w:cs="Arial"/>
          <w:sz w:val="24"/>
          <w:szCs w:val="24"/>
        </w:rPr>
        <w:br/>
      </w:r>
      <w:r w:rsidRPr="00A66019">
        <w:rPr>
          <w:rFonts w:ascii="Arial" w:hAnsi="Arial" w:cs="Arial"/>
          <w:b/>
          <w:bCs/>
          <w:sz w:val="24"/>
          <w:szCs w:val="24"/>
        </w:rPr>
        <w:t>RF6.</w:t>
      </w:r>
      <w:r w:rsidRPr="00A66019">
        <w:rPr>
          <w:rFonts w:ascii="Arial" w:hAnsi="Arial" w:cs="Arial"/>
          <w:sz w:val="24"/>
          <w:szCs w:val="24"/>
        </w:rPr>
        <w:t xml:space="preserve"> Permitir recuperación de contraseña mediante correo.</w:t>
      </w:r>
      <w:r w:rsidRPr="00A66019">
        <w:rPr>
          <w:rFonts w:ascii="Arial" w:hAnsi="Arial" w:cs="Arial"/>
          <w:sz w:val="24"/>
          <w:szCs w:val="24"/>
        </w:rPr>
        <w:br/>
      </w:r>
      <w:r w:rsidRPr="00A66019">
        <w:rPr>
          <w:rFonts w:ascii="Arial" w:hAnsi="Arial" w:cs="Arial"/>
          <w:b/>
          <w:bCs/>
          <w:sz w:val="24"/>
          <w:szCs w:val="24"/>
        </w:rPr>
        <w:t>RF7.</w:t>
      </w:r>
      <w:r w:rsidRPr="00A66019">
        <w:rPr>
          <w:rFonts w:ascii="Arial" w:hAnsi="Arial" w:cs="Arial"/>
          <w:sz w:val="24"/>
          <w:szCs w:val="24"/>
        </w:rPr>
        <w:t xml:space="preserve"> Permitir inicio de sesión solo si la cuenta está activada.</w:t>
      </w:r>
    </w:p>
    <w:p w14:paraId="46DBF220" w14:textId="457B4ED5" w:rsidR="00A66019" w:rsidRPr="00A66019" w:rsidRDefault="00A66019" w:rsidP="00A66019">
      <w:pPr>
        <w:rPr>
          <w:rFonts w:ascii="Arial" w:hAnsi="Arial" w:cs="Arial"/>
          <w:sz w:val="24"/>
          <w:szCs w:val="24"/>
        </w:rPr>
      </w:pPr>
    </w:p>
    <w:p w14:paraId="7EE488DE" w14:textId="77777777" w:rsidR="00A66019" w:rsidRPr="00A66019" w:rsidRDefault="00A66019" w:rsidP="00A66019">
      <w:pPr>
        <w:rPr>
          <w:rFonts w:ascii="Arial" w:hAnsi="Arial" w:cs="Arial"/>
          <w:b/>
          <w:bCs/>
          <w:sz w:val="24"/>
          <w:szCs w:val="24"/>
        </w:rPr>
      </w:pPr>
      <w:r w:rsidRPr="00A66019">
        <w:rPr>
          <w:rFonts w:ascii="Arial" w:hAnsi="Arial" w:cs="Arial"/>
          <w:b/>
          <w:bCs/>
          <w:sz w:val="24"/>
          <w:szCs w:val="24"/>
        </w:rPr>
        <w:t>2. Requerimientos No Funcionales Actualizados</w:t>
      </w:r>
    </w:p>
    <w:p w14:paraId="2063A549" w14:textId="77777777" w:rsidR="00A66019" w:rsidRPr="00A66019" w:rsidRDefault="00A66019" w:rsidP="00A66019">
      <w:pPr>
        <w:rPr>
          <w:rFonts w:ascii="Arial" w:hAnsi="Arial" w:cs="Arial"/>
          <w:sz w:val="24"/>
          <w:szCs w:val="24"/>
        </w:rPr>
      </w:pPr>
      <w:r w:rsidRPr="00A66019">
        <w:rPr>
          <w:rFonts w:ascii="Arial" w:hAnsi="Arial" w:cs="Arial"/>
          <w:b/>
          <w:bCs/>
          <w:sz w:val="24"/>
          <w:szCs w:val="24"/>
        </w:rPr>
        <w:t>RNF1. Seguridad:</w:t>
      </w:r>
    </w:p>
    <w:p w14:paraId="29C8A615" w14:textId="77777777" w:rsidR="00A66019" w:rsidRPr="00A66019" w:rsidRDefault="00A66019" w:rsidP="00A6601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66019">
        <w:rPr>
          <w:rFonts w:ascii="Arial" w:hAnsi="Arial" w:cs="Arial"/>
          <w:sz w:val="24"/>
          <w:szCs w:val="24"/>
        </w:rPr>
        <w:t>Cifrado bcrypt para contraseñas.</w:t>
      </w:r>
    </w:p>
    <w:p w14:paraId="11982ED3" w14:textId="77777777" w:rsidR="00A66019" w:rsidRPr="00A66019" w:rsidRDefault="00A66019" w:rsidP="00A6601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66019">
        <w:rPr>
          <w:rFonts w:ascii="Arial" w:hAnsi="Arial" w:cs="Arial"/>
          <w:sz w:val="24"/>
          <w:szCs w:val="24"/>
        </w:rPr>
        <w:t>Tokens seguros para recuperación de contraseña.</w:t>
      </w:r>
    </w:p>
    <w:p w14:paraId="16491B2A" w14:textId="77777777" w:rsidR="00A66019" w:rsidRPr="00A66019" w:rsidRDefault="00A66019" w:rsidP="00A66019">
      <w:pPr>
        <w:rPr>
          <w:rFonts w:ascii="Arial" w:hAnsi="Arial" w:cs="Arial"/>
          <w:sz w:val="24"/>
          <w:szCs w:val="24"/>
        </w:rPr>
      </w:pPr>
      <w:r w:rsidRPr="00A66019">
        <w:rPr>
          <w:rFonts w:ascii="Arial" w:hAnsi="Arial" w:cs="Arial"/>
          <w:b/>
          <w:bCs/>
          <w:sz w:val="24"/>
          <w:szCs w:val="24"/>
        </w:rPr>
        <w:t>RNF2. Rendimiento:</w:t>
      </w:r>
    </w:p>
    <w:p w14:paraId="0DA3CAD1" w14:textId="77777777" w:rsidR="00A66019" w:rsidRPr="00A66019" w:rsidRDefault="00A66019" w:rsidP="00A6601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66019">
        <w:rPr>
          <w:rFonts w:ascii="Arial" w:hAnsi="Arial" w:cs="Arial"/>
          <w:sz w:val="24"/>
          <w:szCs w:val="24"/>
        </w:rPr>
        <w:t>Envío de correos en menos de 3 segundos.</w:t>
      </w:r>
    </w:p>
    <w:p w14:paraId="5FA85C03" w14:textId="77777777" w:rsidR="00A66019" w:rsidRPr="00A66019" w:rsidRDefault="00A66019" w:rsidP="00A66019">
      <w:pPr>
        <w:rPr>
          <w:rFonts w:ascii="Arial" w:hAnsi="Arial" w:cs="Arial"/>
          <w:sz w:val="24"/>
          <w:szCs w:val="24"/>
        </w:rPr>
      </w:pPr>
      <w:r w:rsidRPr="00A66019">
        <w:rPr>
          <w:rFonts w:ascii="Arial" w:hAnsi="Arial" w:cs="Arial"/>
          <w:b/>
          <w:bCs/>
          <w:sz w:val="24"/>
          <w:szCs w:val="24"/>
        </w:rPr>
        <w:t>RNF3. Usabilidad:</w:t>
      </w:r>
    </w:p>
    <w:p w14:paraId="58DEBFBF" w14:textId="77777777" w:rsidR="00A66019" w:rsidRPr="00A66019" w:rsidRDefault="00A66019" w:rsidP="00A6601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66019">
        <w:rPr>
          <w:rFonts w:ascii="Arial" w:hAnsi="Arial" w:cs="Arial"/>
          <w:sz w:val="24"/>
          <w:szCs w:val="24"/>
        </w:rPr>
        <w:t>Diseño responsive y accesible.</w:t>
      </w:r>
    </w:p>
    <w:p w14:paraId="46892FDE" w14:textId="51F60B46" w:rsidR="008442FF" w:rsidRDefault="008442FF"/>
    <w:sectPr w:rsidR="008442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1552"/>
    <w:multiLevelType w:val="multilevel"/>
    <w:tmpl w:val="424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62631"/>
    <w:multiLevelType w:val="multilevel"/>
    <w:tmpl w:val="98EE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22911"/>
    <w:multiLevelType w:val="multilevel"/>
    <w:tmpl w:val="54DA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B5FD0"/>
    <w:multiLevelType w:val="multilevel"/>
    <w:tmpl w:val="F5BE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606368">
    <w:abstractNumId w:val="1"/>
  </w:num>
  <w:num w:numId="2" w16cid:durableId="323093012">
    <w:abstractNumId w:val="3"/>
  </w:num>
  <w:num w:numId="3" w16cid:durableId="1847556774">
    <w:abstractNumId w:val="2"/>
  </w:num>
  <w:num w:numId="4" w16cid:durableId="531651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04"/>
    <w:rsid w:val="0015458C"/>
    <w:rsid w:val="0052639B"/>
    <w:rsid w:val="00807156"/>
    <w:rsid w:val="008442FF"/>
    <w:rsid w:val="009D2859"/>
    <w:rsid w:val="00A66019"/>
    <w:rsid w:val="00CB6F52"/>
    <w:rsid w:val="00E8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D7B73"/>
  <w15:chartTrackingRefBased/>
  <w15:docId w15:val="{653B7E92-1BD4-4099-8F3E-3C746D08C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859"/>
    <w:rPr>
      <w:rFonts w:ascii="Bell MT" w:hAnsi="Bell MT"/>
    </w:rPr>
  </w:style>
  <w:style w:type="paragraph" w:styleId="Ttulo1">
    <w:name w:val="heading 1"/>
    <w:basedOn w:val="Normal"/>
    <w:next w:val="Normal"/>
    <w:link w:val="Ttulo1Car"/>
    <w:uiPriority w:val="9"/>
    <w:qFormat/>
    <w:rsid w:val="00E87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7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0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0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0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0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0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0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0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7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7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0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0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0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0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0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0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7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0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004"/>
    <w:rPr>
      <w:rFonts w:ascii="Bell MT" w:hAnsi="Bell MT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70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0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004"/>
    <w:rPr>
      <w:rFonts w:ascii="Bell MT" w:hAnsi="Bell MT"/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7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Mariuxi Cedeño</dc:creator>
  <cp:keywords/>
  <dc:description/>
  <cp:lastModifiedBy>Mariuxi Cedeño</cp:lastModifiedBy>
  <cp:revision>1</cp:revision>
  <cp:lastPrinted>2025-11-17T20:56:00Z</cp:lastPrinted>
  <dcterms:created xsi:type="dcterms:W3CDTF">2025-11-17T20:53:00Z</dcterms:created>
  <dcterms:modified xsi:type="dcterms:W3CDTF">2025-11-18T01:07:00Z</dcterms:modified>
</cp:coreProperties>
</file>