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DFC50" w14:textId="6CA883DC" w:rsidR="007E259B" w:rsidRDefault="007E259B" w:rsidP="007E259B">
      <w:pPr>
        <w:pStyle w:val="Heading2"/>
        <w:jc w:val="center"/>
        <w:rPr>
          <w:sz w:val="32"/>
          <w:szCs w:val="32"/>
          <w:lang w:eastAsia="en-GB"/>
        </w:rPr>
      </w:pPr>
      <w:r>
        <w:rPr>
          <w:sz w:val="32"/>
          <w:szCs w:val="32"/>
          <w:lang w:eastAsia="en-GB"/>
        </w:rPr>
        <w:t xml:space="preserve">Solar </w:t>
      </w:r>
      <w:r>
        <w:rPr>
          <w:sz w:val="32"/>
          <w:szCs w:val="32"/>
          <w:lang w:eastAsia="en-GB"/>
        </w:rPr>
        <w:t>streetlight design</w:t>
      </w:r>
    </w:p>
    <w:p w14:paraId="21856ED1" w14:textId="77777777" w:rsidR="007E259B" w:rsidRPr="003A13A3" w:rsidRDefault="007E259B" w:rsidP="007E259B">
      <w:pPr>
        <w:jc w:val="center"/>
        <w:rPr>
          <w:b/>
          <w:lang w:eastAsia="en-GB"/>
        </w:rPr>
      </w:pPr>
      <w:r w:rsidRPr="007624CE">
        <w:rPr>
          <w:b/>
          <w:lang w:eastAsia="en-GB"/>
        </w:rPr>
        <w:t>Ross Wilkins</w:t>
      </w:r>
    </w:p>
    <w:p w14:paraId="7A903ACD" w14:textId="77777777" w:rsidR="00D17DDC" w:rsidRDefault="00D17DDC" w:rsidP="00D17DDC"/>
    <w:p w14:paraId="0A2CBF4A" w14:textId="4A25FBBA" w:rsidR="00495E25" w:rsidRDefault="00F07817" w:rsidP="00495E25">
      <w:pPr>
        <w:spacing w:line="276" w:lineRule="auto"/>
      </w:pPr>
      <w:r>
        <w:t xml:space="preserve">The need for streetlights, </w:t>
      </w:r>
      <w:r w:rsidR="00495E25" w:rsidRPr="00495E25">
        <w:t>for security and quality of life improvement</w:t>
      </w:r>
      <w:r>
        <w:t>,</w:t>
      </w:r>
      <w:r w:rsidR="00495E25" w:rsidRPr="00495E25">
        <w:t xml:space="preserve"> is well reported in the literature, however, there does not seem to be any research on the impact of streetlights, post deployment. The potential for increased energy access by providing the solar streetlights residual energy (i.e., the energy generated but not needed to power the LED Lamp) to the camp, for activities such as phone charging has also been overlooked.</w:t>
      </w:r>
    </w:p>
    <w:p w14:paraId="71B33440" w14:textId="77777777" w:rsidR="00495E25" w:rsidRPr="00495E25" w:rsidRDefault="00495E25" w:rsidP="00495E25">
      <w:pPr>
        <w:spacing w:line="276" w:lineRule="auto"/>
      </w:pPr>
    </w:p>
    <w:p w14:paraId="02E86833" w14:textId="77777777" w:rsidR="009C4AC5" w:rsidRDefault="00495E25" w:rsidP="00495E25">
      <w:pPr>
        <w:pStyle w:val="ListParagraph"/>
        <w:ind w:left="0"/>
      </w:pPr>
      <w:r>
        <w:t>This document provides details on the components required to build a street light</w:t>
      </w:r>
      <w:r w:rsidR="00324BC9">
        <w:t xml:space="preserve"> testbed</w:t>
      </w:r>
      <w:r>
        <w:t xml:space="preserve">. </w:t>
      </w:r>
      <w:r w:rsidR="009C4AC5">
        <w:t>The components defined here are similar to those we will find locally. A per country design will be required for the exact models that can be provided by local suppliers.</w:t>
      </w:r>
    </w:p>
    <w:p w14:paraId="28F22433" w14:textId="77777777" w:rsidR="009C4AC5" w:rsidRDefault="009C4AC5" w:rsidP="00495E25">
      <w:pPr>
        <w:pStyle w:val="ListParagraph"/>
        <w:ind w:left="0"/>
      </w:pPr>
    </w:p>
    <w:p w14:paraId="6C6390CB" w14:textId="77777777" w:rsidR="00495E25" w:rsidRDefault="00495E25" w:rsidP="00495E25">
      <w:pPr>
        <w:pStyle w:val="ListParagraph"/>
        <w:ind w:left="0"/>
      </w:pPr>
      <w:r>
        <w:t xml:space="preserve">Out of scope </w:t>
      </w:r>
      <w:r w:rsidR="00324BC9">
        <w:t>of this document are</w:t>
      </w:r>
      <w:r>
        <w:t xml:space="preserve"> the components required for monitoring the streetlight. The monitoring will be described in two separate documents.</w:t>
      </w:r>
    </w:p>
    <w:p w14:paraId="42B6AB8A" w14:textId="77777777" w:rsidR="00495E25" w:rsidRDefault="00495E25" w:rsidP="00D17DDC"/>
    <w:p w14:paraId="4D94E3EF" w14:textId="3D1C83AB" w:rsidR="00605755" w:rsidRPr="003D3636" w:rsidRDefault="00605755" w:rsidP="00605755">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1.</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Requirements</w:t>
      </w:r>
    </w:p>
    <w:p w14:paraId="01A5B81D" w14:textId="77777777" w:rsidR="00605755" w:rsidRPr="00605755" w:rsidRDefault="00605755" w:rsidP="00605755"/>
    <w:p w14:paraId="4320EF9D" w14:textId="77777777" w:rsidR="003B25A3" w:rsidRDefault="003B25A3" w:rsidP="00D17DDC">
      <w:r>
        <w:t>The solar-street light</w:t>
      </w:r>
      <w:r w:rsidR="00E83655">
        <w:t xml:space="preserve"> must:</w:t>
      </w:r>
    </w:p>
    <w:p w14:paraId="61952317" w14:textId="77777777" w:rsidR="00E83655" w:rsidRDefault="00E83655" w:rsidP="00E83655">
      <w:pPr>
        <w:pStyle w:val="ListParagraph"/>
        <w:numPr>
          <w:ilvl w:val="0"/>
          <w:numId w:val="10"/>
        </w:numPr>
      </w:pPr>
      <w:r>
        <w:t>Provide adequate lighting to the area</w:t>
      </w:r>
    </w:p>
    <w:p w14:paraId="31700704" w14:textId="77777777" w:rsidR="00E83655" w:rsidRDefault="00E83655" w:rsidP="00E83655">
      <w:pPr>
        <w:pStyle w:val="ListParagraph"/>
        <w:numPr>
          <w:ilvl w:val="0"/>
          <w:numId w:val="10"/>
        </w:numPr>
      </w:pPr>
      <w:r>
        <w:t>Allow the residual energy to be used for a “productive/beneficial” purpose, in the case considered here; mobile phone charging</w:t>
      </w:r>
      <w:r w:rsidR="00574CC2">
        <w:t>.</w:t>
      </w:r>
    </w:p>
    <w:p w14:paraId="31CA003E" w14:textId="77777777" w:rsidR="002008B9" w:rsidRDefault="002008B9" w:rsidP="00842158">
      <w:pPr>
        <w:pStyle w:val="ListParagraph"/>
        <w:ind w:left="0"/>
      </w:pPr>
    </w:p>
    <w:p w14:paraId="48E52B72" w14:textId="7366D38A" w:rsidR="00605755" w:rsidRPr="003D3636" w:rsidRDefault="003A5F8A" w:rsidP="00605755">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sidR="00605755">
        <w:rPr>
          <w:rFonts w:asciiTheme="majorHAnsi" w:hAnsiTheme="majorHAnsi" w:cs="Arial"/>
          <w:b/>
          <w:bCs/>
          <w:color w:val="FFFFFF" w:themeColor="background1"/>
        </w:rPr>
        <w:t>.</w:t>
      </w:r>
      <w:r w:rsidR="00605755" w:rsidRPr="003D3636">
        <w:rPr>
          <w:rFonts w:asciiTheme="majorHAnsi" w:hAnsiTheme="majorHAnsi" w:cs="Arial"/>
          <w:b/>
          <w:bCs/>
          <w:color w:val="FFFFFF" w:themeColor="background1"/>
        </w:rPr>
        <w:t xml:space="preserve">   </w:t>
      </w:r>
      <w:r w:rsidR="00605755">
        <w:rPr>
          <w:rFonts w:asciiTheme="majorHAnsi" w:hAnsiTheme="majorHAnsi" w:cs="Arial"/>
          <w:b/>
          <w:bCs/>
          <w:color w:val="FFFFFF" w:themeColor="background1"/>
        </w:rPr>
        <w:t>Required components</w:t>
      </w:r>
    </w:p>
    <w:p w14:paraId="724655EA" w14:textId="77777777" w:rsidR="00E24F96" w:rsidRDefault="00E24F96" w:rsidP="00842158">
      <w:pPr>
        <w:pStyle w:val="ListParagraph"/>
        <w:ind w:left="0"/>
      </w:pPr>
    </w:p>
    <w:p w14:paraId="0F5AF057" w14:textId="77777777" w:rsidR="00D17DDC" w:rsidRDefault="00D17DDC" w:rsidP="00D17DDC">
      <w:r>
        <w:t>The key components of the streetlight are:</w:t>
      </w:r>
    </w:p>
    <w:p w14:paraId="2EC2F6AC" w14:textId="77777777" w:rsidR="00D17DDC" w:rsidRDefault="00D17DDC" w:rsidP="00D17DDC"/>
    <w:p w14:paraId="087DFFC0" w14:textId="77777777" w:rsidR="0092393C" w:rsidRDefault="0092393C" w:rsidP="0092393C">
      <w:pPr>
        <w:pStyle w:val="ListParagraph"/>
        <w:numPr>
          <w:ilvl w:val="0"/>
          <w:numId w:val="1"/>
        </w:numPr>
      </w:pPr>
      <w:r>
        <w:t>Solar panel</w:t>
      </w:r>
    </w:p>
    <w:p w14:paraId="64C9255D" w14:textId="77777777" w:rsidR="00D17DDC" w:rsidRDefault="00D17DDC" w:rsidP="00D17DDC">
      <w:pPr>
        <w:pStyle w:val="ListParagraph"/>
        <w:numPr>
          <w:ilvl w:val="0"/>
          <w:numId w:val="1"/>
        </w:numPr>
      </w:pPr>
      <w:r>
        <w:t>LED lamp</w:t>
      </w:r>
    </w:p>
    <w:p w14:paraId="13AB5EF8" w14:textId="77777777" w:rsidR="00D17DDC" w:rsidRDefault="00D17DDC" w:rsidP="00D17DDC">
      <w:pPr>
        <w:pStyle w:val="ListParagraph"/>
        <w:numPr>
          <w:ilvl w:val="0"/>
          <w:numId w:val="1"/>
        </w:numPr>
      </w:pPr>
      <w:r>
        <w:t>Charge controller</w:t>
      </w:r>
    </w:p>
    <w:p w14:paraId="3066FF13" w14:textId="77777777" w:rsidR="00D17DDC" w:rsidRDefault="00D17DDC" w:rsidP="00D17DDC">
      <w:pPr>
        <w:pStyle w:val="ListParagraph"/>
        <w:numPr>
          <w:ilvl w:val="0"/>
          <w:numId w:val="1"/>
        </w:numPr>
      </w:pPr>
      <w:r>
        <w:t>Battery</w:t>
      </w:r>
    </w:p>
    <w:p w14:paraId="7A545178" w14:textId="77777777" w:rsidR="00D35C79" w:rsidRDefault="00D35C79" w:rsidP="00D17DDC">
      <w:pPr>
        <w:pStyle w:val="ListParagraph"/>
        <w:numPr>
          <w:ilvl w:val="0"/>
          <w:numId w:val="1"/>
        </w:numPr>
      </w:pPr>
      <w:r>
        <w:t>Mobile phone charging point</w:t>
      </w:r>
    </w:p>
    <w:p w14:paraId="0FC65312" w14:textId="77777777" w:rsidR="00E05DA7" w:rsidRDefault="0049615F" w:rsidP="00D17DDC">
      <w:pPr>
        <w:pStyle w:val="ListParagraph"/>
        <w:numPr>
          <w:ilvl w:val="0"/>
          <w:numId w:val="1"/>
        </w:numPr>
      </w:pPr>
      <w:r>
        <w:t>Street</w:t>
      </w:r>
      <w:r w:rsidR="00C92293">
        <w:t xml:space="preserve">light </w:t>
      </w:r>
      <w:r w:rsidR="00E05DA7">
        <w:t>Pole</w:t>
      </w:r>
    </w:p>
    <w:p w14:paraId="466D915C" w14:textId="77777777" w:rsidR="00D17DDC" w:rsidRDefault="00D17DDC" w:rsidP="00D17DDC"/>
    <w:p w14:paraId="746E5C9F" w14:textId="77777777" w:rsidR="00E7047F" w:rsidRDefault="00E7047F" w:rsidP="00E7047F"/>
    <w:p w14:paraId="48E436AC" w14:textId="77777777" w:rsidR="00E7047F" w:rsidRPr="00E7047F" w:rsidRDefault="00E7047F" w:rsidP="00E7047F">
      <w:r>
        <w:rPr>
          <w:noProof/>
        </w:rPr>
        <mc:AlternateContent>
          <mc:Choice Requires="wps">
            <w:drawing>
              <wp:anchor distT="0" distB="0" distL="114300" distR="114300" simplePos="0" relativeHeight="251662336" behindDoc="0" locked="0" layoutInCell="1" allowOverlap="1" wp14:anchorId="5B988504" wp14:editId="0533D993">
                <wp:simplePos x="0" y="0"/>
                <wp:positionH relativeFrom="column">
                  <wp:posOffset>3476847</wp:posOffset>
                </wp:positionH>
                <wp:positionV relativeFrom="paragraph">
                  <wp:posOffset>74694</wp:posOffset>
                </wp:positionV>
                <wp:extent cx="1041400" cy="276225"/>
                <wp:effectExtent l="0" t="0" r="12700" b="15875"/>
                <wp:wrapNone/>
                <wp:docPr id="1" name="Rectangle 1"/>
                <wp:cNvGraphicFramePr/>
                <a:graphic xmlns:a="http://schemas.openxmlformats.org/drawingml/2006/main">
                  <a:graphicData uri="http://schemas.microsoft.com/office/word/2010/wordprocessingShape">
                    <wps:wsp>
                      <wps:cNvSpPr/>
                      <wps:spPr>
                        <a:xfrm>
                          <a:off x="0" y="0"/>
                          <a:ext cx="10414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17202" w14:textId="77777777" w:rsidR="00E7047F" w:rsidRDefault="00E7047F" w:rsidP="00E7047F">
                            <w:pPr>
                              <w:jc w:val="center"/>
                            </w:pPr>
                            <w: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88504" id="Rectangle 1" o:spid="_x0000_s1026" style="position:absolute;margin-left:273.75pt;margin-top:5.9pt;width:82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" fillcolor="#4472c4 [3204]" strokecolor="#1f3763 [1604]" strokeweight="1pt">
                <v:textbox>
                  <w:txbxContent>
                    <w:p w14:paraId="0A717202" w14:textId="77777777" w:rsidR="00E7047F" w:rsidRDefault="00E7047F" w:rsidP="00E7047F">
                      <w:pPr>
                        <w:jc w:val="center"/>
                      </w:pPr>
                      <w:r>
                        <w:t>Solar Panel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12E9E31" wp14:editId="647783B5">
                <wp:simplePos x="0" y="0"/>
                <wp:positionH relativeFrom="column">
                  <wp:posOffset>1190847</wp:posOffset>
                </wp:positionH>
                <wp:positionV relativeFrom="paragraph">
                  <wp:posOffset>74694</wp:posOffset>
                </wp:positionV>
                <wp:extent cx="903767" cy="276225"/>
                <wp:effectExtent l="0" t="0" r="10795" b="15875"/>
                <wp:wrapNone/>
                <wp:docPr id="3" name="Rectangle 3"/>
                <wp:cNvGraphicFramePr/>
                <a:graphic xmlns:a="http://schemas.openxmlformats.org/drawingml/2006/main">
                  <a:graphicData uri="http://schemas.microsoft.com/office/word/2010/wordprocessingShape">
                    <wps:wsp>
                      <wps:cNvSpPr/>
                      <wps:spPr>
                        <a:xfrm>
                          <a:off x="0" y="0"/>
                          <a:ext cx="903767"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C2B08" w14:textId="77777777" w:rsidR="00E7047F" w:rsidRDefault="00E7047F" w:rsidP="00E7047F">
                            <w:pPr>
                              <w:jc w:val="center"/>
                            </w:pPr>
                            <w:r>
                              <w:t>Led 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E9E31" id="Rectangle 3" o:spid="_x0000_s1027" style="position:absolute;margin-left:93.75pt;margin-top:5.9pt;width:71.1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" fillcolor="#4472c4 [3204]" strokecolor="#1f3763 [1604]" strokeweight="1pt">
                <v:textbox>
                  <w:txbxContent>
                    <w:p w14:paraId="60BC2B08" w14:textId="77777777" w:rsidR="00E7047F" w:rsidRDefault="00E7047F" w:rsidP="00E7047F">
                      <w:pPr>
                        <w:jc w:val="center"/>
                      </w:pPr>
                      <w:r>
                        <w:t>Led Lamp</w:t>
                      </w:r>
                    </w:p>
                  </w:txbxContent>
                </v:textbox>
              </v:rect>
            </w:pict>
          </mc:Fallback>
        </mc:AlternateContent>
      </w:r>
    </w:p>
    <w:p w14:paraId="76124883" w14:textId="77777777" w:rsidR="00E7047F" w:rsidRDefault="00E7047F" w:rsidP="00D17DDC">
      <w:r>
        <w:rPr>
          <w:noProof/>
        </w:rPr>
        <mc:AlternateContent>
          <mc:Choice Requires="wps">
            <w:drawing>
              <wp:anchor distT="0" distB="0" distL="114300" distR="114300" simplePos="0" relativeHeight="251667456" behindDoc="0" locked="0" layoutInCell="1" allowOverlap="1" wp14:anchorId="5804A2A6" wp14:editId="44E0A9B9">
                <wp:simplePos x="0" y="0"/>
                <wp:positionH relativeFrom="column">
                  <wp:posOffset>2934202</wp:posOffset>
                </wp:positionH>
                <wp:positionV relativeFrom="paragraph">
                  <wp:posOffset>37450</wp:posOffset>
                </wp:positionV>
                <wp:extent cx="382772" cy="616688"/>
                <wp:effectExtent l="88900" t="12700" r="11430" b="31115"/>
                <wp:wrapNone/>
                <wp:docPr id="11" name="Elbow Connector 11"/>
                <wp:cNvGraphicFramePr/>
                <a:graphic xmlns:a="http://schemas.openxmlformats.org/drawingml/2006/main">
                  <a:graphicData uri="http://schemas.microsoft.com/office/word/2010/wordprocessingShape">
                    <wps:wsp>
                      <wps:cNvCnPr/>
                      <wps:spPr>
                        <a:xfrm flipH="1">
                          <a:off x="0" y="0"/>
                          <a:ext cx="382772" cy="616688"/>
                        </a:xfrm>
                        <a:prstGeom prst="bentConnector3">
                          <a:avLst>
                            <a:gd name="adj1" fmla="val 101163"/>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B886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31.05pt;margin-top:2.95pt;width:30.15pt;height:48.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" adj="21851" strokecolor="#4472c4 [3204]" strokeweight="2.7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9DBFBDD" wp14:editId="075A4F70">
                <wp:simplePos x="0" y="0"/>
                <wp:positionH relativeFrom="column">
                  <wp:posOffset>2126512</wp:posOffset>
                </wp:positionH>
                <wp:positionV relativeFrom="paragraph">
                  <wp:posOffset>27024</wp:posOffset>
                </wp:positionV>
                <wp:extent cx="531628" cy="595424"/>
                <wp:effectExtent l="0" t="76200" r="27305" b="27305"/>
                <wp:wrapNone/>
                <wp:docPr id="8" name="Elbow Connector 8"/>
                <wp:cNvGraphicFramePr/>
                <a:graphic xmlns:a="http://schemas.openxmlformats.org/drawingml/2006/main">
                  <a:graphicData uri="http://schemas.microsoft.com/office/word/2010/wordprocessingShape">
                    <wps:wsp>
                      <wps:cNvCnPr/>
                      <wps:spPr>
                        <a:xfrm flipH="1" flipV="1">
                          <a:off x="0" y="0"/>
                          <a:ext cx="531628" cy="595424"/>
                        </a:xfrm>
                        <a:prstGeom prst="bentConnector3">
                          <a:avLst>
                            <a:gd name="adj1" fmla="val -34"/>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0EFA5" id="Elbow Connector 8" o:spid="_x0000_s1026" type="#_x0000_t34" style="position:absolute;margin-left:167.45pt;margin-top:2.15pt;width:41.85pt;height:46.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" adj="-7" strokecolor="#4472c4 [3204]" strokeweight="2.75pt">
                <v:stroke endarrow="block"/>
              </v:shape>
            </w:pict>
          </mc:Fallback>
        </mc:AlternateContent>
      </w:r>
    </w:p>
    <w:p w14:paraId="3674B63D" w14:textId="77777777" w:rsidR="00E7047F" w:rsidRDefault="00E7047F" w:rsidP="00D17DDC"/>
    <w:p w14:paraId="36800453" w14:textId="77777777" w:rsidR="00E7047F" w:rsidRDefault="00E7047F" w:rsidP="00D17DDC"/>
    <w:p w14:paraId="6832A689" w14:textId="77777777" w:rsidR="00E7047F" w:rsidRDefault="00E7047F" w:rsidP="00D17DDC"/>
    <w:p w14:paraId="7A2BD36C" w14:textId="77777777" w:rsidR="00E7047F" w:rsidRDefault="00716F54" w:rsidP="00D17DDC">
      <w:r>
        <w:rPr>
          <w:noProof/>
        </w:rPr>
        <mc:AlternateContent>
          <mc:Choice Requires="wps">
            <w:drawing>
              <wp:anchor distT="0" distB="0" distL="114300" distR="114300" simplePos="0" relativeHeight="251671552" behindDoc="0" locked="0" layoutInCell="1" allowOverlap="1" wp14:anchorId="2EA642CC" wp14:editId="3B5D4E0C">
                <wp:simplePos x="0" y="0"/>
                <wp:positionH relativeFrom="column">
                  <wp:posOffset>3604437</wp:posOffset>
                </wp:positionH>
                <wp:positionV relativeFrom="paragraph">
                  <wp:posOffset>140616</wp:posOffset>
                </wp:positionV>
                <wp:extent cx="627321" cy="10632"/>
                <wp:effectExtent l="0" t="76200" r="0" b="91440"/>
                <wp:wrapNone/>
                <wp:docPr id="16" name="Straight Arrow Connector 16"/>
                <wp:cNvGraphicFramePr/>
                <a:graphic xmlns:a="http://schemas.openxmlformats.org/drawingml/2006/main">
                  <a:graphicData uri="http://schemas.microsoft.com/office/word/2010/wordprocessingShape">
                    <wps:wsp>
                      <wps:cNvCnPr/>
                      <wps:spPr>
                        <a:xfrm flipV="1">
                          <a:off x="0" y="0"/>
                          <a:ext cx="627321" cy="10632"/>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3801AA" id="_x0000_t32" coordsize="21600,21600" o:spt="32" o:oned="t" path="m,l21600,21600e" filled="f">
                <v:path arrowok="t" fillok="f" o:connecttype="none"/>
                <o:lock v:ext="edit" shapetype="t"/>
              </v:shapetype>
              <v:shape id="Straight Arrow Connector 16" o:spid="_x0000_s1026" type="#_x0000_t32" style="position:absolute;margin-left:283.8pt;margin-top:11.05pt;width:49.4pt;height:.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" strokecolor="#4472c4 [3204]" strokeweight="2.75pt">
                <v:stroke endarrow="block" joinstyle="miter"/>
              </v:shape>
            </w:pict>
          </mc:Fallback>
        </mc:AlternateContent>
      </w:r>
      <w:r w:rsidR="003B25A3">
        <w:rPr>
          <w:noProof/>
        </w:rPr>
        <mc:AlternateContent>
          <mc:Choice Requires="wps">
            <w:drawing>
              <wp:anchor distT="0" distB="0" distL="114300" distR="114300" simplePos="0" relativeHeight="251670528" behindDoc="0" locked="0" layoutInCell="1" allowOverlap="1" wp14:anchorId="0587F635" wp14:editId="4BFD0C8B">
                <wp:simplePos x="0" y="0"/>
                <wp:positionH relativeFrom="margin">
                  <wp:posOffset>4274289</wp:posOffset>
                </wp:positionH>
                <wp:positionV relativeFrom="paragraph">
                  <wp:posOffset>13025</wp:posOffset>
                </wp:positionV>
                <wp:extent cx="1254642" cy="276225"/>
                <wp:effectExtent l="0" t="0" r="15875" b="15875"/>
                <wp:wrapNone/>
                <wp:docPr id="13" name="Rectangle 13"/>
                <wp:cNvGraphicFramePr/>
                <a:graphic xmlns:a="http://schemas.openxmlformats.org/drawingml/2006/main">
                  <a:graphicData uri="http://schemas.microsoft.com/office/word/2010/wordprocessingShape">
                    <wps:wsp>
                      <wps:cNvSpPr/>
                      <wps:spPr>
                        <a:xfrm>
                          <a:off x="0" y="0"/>
                          <a:ext cx="1254642"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23D3B" w14:textId="77777777" w:rsidR="003B25A3" w:rsidRDefault="003B25A3" w:rsidP="003B25A3">
                            <w:pPr>
                              <w:jc w:val="center"/>
                            </w:pPr>
                            <w:r>
                              <w:t>Mobile 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87F635" id="Rectangle 13" o:spid="_x0000_s1028" style="position:absolute;margin-left:336.55pt;margin-top:1.05pt;width:98.8pt;height:21.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" fillcolor="#4472c4 [3204]" strokecolor="#1f3763 [1604]" strokeweight="1pt">
                <v:textbox>
                  <w:txbxContent>
                    <w:p w14:paraId="7DF23D3B" w14:textId="77777777" w:rsidR="003B25A3" w:rsidRDefault="003B25A3" w:rsidP="003B25A3">
                      <w:pPr>
                        <w:jc w:val="center"/>
                      </w:pPr>
                      <w:r>
                        <w:t>Mobile phones</w:t>
                      </w:r>
                    </w:p>
                  </w:txbxContent>
                </v:textbox>
                <w10:wrap anchorx="margin"/>
              </v:rect>
            </w:pict>
          </mc:Fallback>
        </mc:AlternateContent>
      </w:r>
      <w:r w:rsidR="00E7047F">
        <w:rPr>
          <w:noProof/>
        </w:rPr>
        <mc:AlternateContent>
          <mc:Choice Requires="wps">
            <w:drawing>
              <wp:anchor distT="0" distB="0" distL="114300" distR="114300" simplePos="0" relativeHeight="251655168" behindDoc="0" locked="0" layoutInCell="1" allowOverlap="1" wp14:anchorId="45D720AA" wp14:editId="690CF05F">
                <wp:simplePos x="0" y="0"/>
                <wp:positionH relativeFrom="margin">
                  <wp:posOffset>2152650</wp:posOffset>
                </wp:positionH>
                <wp:positionV relativeFrom="paragraph">
                  <wp:posOffset>11430</wp:posOffset>
                </wp:positionV>
                <wp:extent cx="1414130" cy="276225"/>
                <wp:effectExtent l="0" t="0" r="8890" b="15875"/>
                <wp:wrapNone/>
                <wp:docPr id="2" name="Rectangle 2"/>
                <wp:cNvGraphicFramePr/>
                <a:graphic xmlns:a="http://schemas.openxmlformats.org/drawingml/2006/main">
                  <a:graphicData uri="http://schemas.microsoft.com/office/word/2010/wordprocessingShape">
                    <wps:wsp>
                      <wps:cNvSpPr/>
                      <wps:spPr>
                        <a:xfrm>
                          <a:off x="0" y="0"/>
                          <a:ext cx="141413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8EE2A" w14:textId="77777777" w:rsidR="00E7047F" w:rsidRDefault="00E7047F" w:rsidP="00E7047F">
                            <w:pPr>
                              <w:jc w:val="center"/>
                            </w:pPr>
                            <w:r>
                              <w:t>Charge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D720AA" id="Rectangle 2" o:spid="_x0000_s1029" style="position:absolute;margin-left:169.5pt;margin-top:.9pt;width:111.35pt;height:21.7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" fillcolor="#4472c4 [3204]" strokecolor="#1f3763 [1604]" strokeweight="1pt">
                <v:textbox>
                  <w:txbxContent>
                    <w:p w14:paraId="6BE8EE2A" w14:textId="77777777" w:rsidR="00E7047F" w:rsidRDefault="00E7047F" w:rsidP="00E7047F">
                      <w:pPr>
                        <w:jc w:val="center"/>
                      </w:pPr>
                      <w:r>
                        <w:t>Charge Controller</w:t>
                      </w:r>
                    </w:p>
                  </w:txbxContent>
                </v:textbox>
                <w10:wrap anchorx="margin"/>
              </v:rect>
            </w:pict>
          </mc:Fallback>
        </mc:AlternateContent>
      </w:r>
    </w:p>
    <w:p w14:paraId="7E5AC786" w14:textId="77777777" w:rsidR="00E7047F" w:rsidRDefault="00E7047F" w:rsidP="00D17DDC">
      <w:r>
        <w:rPr>
          <w:noProof/>
        </w:rPr>
        <mc:AlternateContent>
          <mc:Choice Requires="wps">
            <w:drawing>
              <wp:anchor distT="0" distB="0" distL="114300" distR="114300" simplePos="0" relativeHeight="251668480" behindDoc="0" locked="0" layoutInCell="1" allowOverlap="1" wp14:anchorId="306E6BD1" wp14:editId="172AFBB5">
                <wp:simplePos x="0" y="0"/>
                <wp:positionH relativeFrom="column">
                  <wp:posOffset>2817495</wp:posOffset>
                </wp:positionH>
                <wp:positionV relativeFrom="paragraph">
                  <wp:posOffset>160182</wp:posOffset>
                </wp:positionV>
                <wp:extent cx="10160" cy="446405"/>
                <wp:effectExtent l="76200" t="0" r="53340" b="36195"/>
                <wp:wrapNone/>
                <wp:docPr id="12" name="Straight Arrow Connector 12"/>
                <wp:cNvGraphicFramePr/>
                <a:graphic xmlns:a="http://schemas.openxmlformats.org/drawingml/2006/main">
                  <a:graphicData uri="http://schemas.microsoft.com/office/word/2010/wordprocessingShape">
                    <wps:wsp>
                      <wps:cNvCnPr/>
                      <wps:spPr>
                        <a:xfrm>
                          <a:off x="0" y="0"/>
                          <a:ext cx="10160" cy="446405"/>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B4D9D" id="Straight Arrow Connector 12" o:spid="_x0000_s1026" type="#_x0000_t32" style="position:absolute;margin-left:221.85pt;margin-top:12.6pt;width:.8pt;height:35.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" strokecolor="#4472c4 [3204]" strokeweight="2.75pt">
                <v:stroke endarrow="block" joinstyle="miter"/>
              </v:shape>
            </w:pict>
          </mc:Fallback>
        </mc:AlternateContent>
      </w:r>
    </w:p>
    <w:p w14:paraId="7BA55218" w14:textId="77777777" w:rsidR="00E7047F" w:rsidRDefault="00E7047F" w:rsidP="00D17DDC"/>
    <w:p w14:paraId="104B4AA6" w14:textId="77777777" w:rsidR="00E7047F" w:rsidRDefault="00E7047F" w:rsidP="00D17DDC"/>
    <w:p w14:paraId="337B7362" w14:textId="77777777" w:rsidR="00E7047F" w:rsidRDefault="00E7047F" w:rsidP="00D17DDC">
      <w:r>
        <w:rPr>
          <w:noProof/>
        </w:rPr>
        <mc:AlternateContent>
          <mc:Choice Requires="wps">
            <w:drawing>
              <wp:anchor distT="0" distB="0" distL="114300" distR="114300" simplePos="0" relativeHeight="251665408" behindDoc="0" locked="0" layoutInCell="1" allowOverlap="1" wp14:anchorId="67070CDE" wp14:editId="148590BE">
                <wp:simplePos x="0" y="0"/>
                <wp:positionH relativeFrom="margin">
                  <wp:posOffset>2413000</wp:posOffset>
                </wp:positionH>
                <wp:positionV relativeFrom="paragraph">
                  <wp:posOffset>123825</wp:posOffset>
                </wp:positionV>
                <wp:extent cx="893135" cy="276225"/>
                <wp:effectExtent l="0" t="0" r="8890" b="15875"/>
                <wp:wrapNone/>
                <wp:docPr id="4" name="Rectangle 4"/>
                <wp:cNvGraphicFramePr/>
                <a:graphic xmlns:a="http://schemas.openxmlformats.org/drawingml/2006/main">
                  <a:graphicData uri="http://schemas.microsoft.com/office/word/2010/wordprocessingShape">
                    <wps:wsp>
                      <wps:cNvSpPr/>
                      <wps:spPr>
                        <a:xfrm>
                          <a:off x="0" y="0"/>
                          <a:ext cx="89313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5C2FF" w14:textId="77777777" w:rsidR="00E7047F" w:rsidRDefault="00E7047F" w:rsidP="00E7047F">
                            <w:pPr>
                              <w:jc w:val="center"/>
                            </w:pPr>
                            <w: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070CDE" id="Rectangle 4" o:spid="_x0000_s1030" style="position:absolute;margin-left:190pt;margin-top:9.75pt;width:70.35pt;height:21.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" fillcolor="#4472c4 [3204]" strokecolor="#1f3763 [1604]" strokeweight="1pt">
                <v:textbox>
                  <w:txbxContent>
                    <w:p w14:paraId="1165C2FF" w14:textId="77777777" w:rsidR="00E7047F" w:rsidRDefault="00E7047F" w:rsidP="00E7047F">
                      <w:pPr>
                        <w:jc w:val="center"/>
                      </w:pPr>
                      <w:r>
                        <w:t>Battery</w:t>
                      </w:r>
                    </w:p>
                  </w:txbxContent>
                </v:textbox>
                <w10:wrap anchorx="margin"/>
              </v:rect>
            </w:pict>
          </mc:Fallback>
        </mc:AlternateContent>
      </w:r>
    </w:p>
    <w:p w14:paraId="22064F78" w14:textId="77777777" w:rsidR="00E7047F" w:rsidRDefault="00E7047F" w:rsidP="00D17DDC"/>
    <w:p w14:paraId="67237267" w14:textId="77777777" w:rsidR="00E7047F" w:rsidRDefault="00E7047F" w:rsidP="00D17DDC"/>
    <w:p w14:paraId="55E8C204" w14:textId="77777777" w:rsidR="00E7047F" w:rsidRDefault="00E7047F" w:rsidP="00D17DDC"/>
    <w:p w14:paraId="5D68032B" w14:textId="77777777" w:rsidR="00E7047F" w:rsidRDefault="00E7047F" w:rsidP="00D17DDC"/>
    <w:p w14:paraId="7A4E8227" w14:textId="3B8AEC20" w:rsidR="00835A84" w:rsidRDefault="00205939" w:rsidP="00835A84">
      <w:r>
        <w:t>The key components</w:t>
      </w:r>
      <w:r w:rsidR="00835A84">
        <w:t>, other than the charge controller,</w:t>
      </w:r>
      <w:r w:rsidR="009444C0">
        <w:t xml:space="preserve"> are interchangable, </w:t>
      </w:r>
      <w:r w:rsidR="00835A84" w:rsidRPr="00835A84">
        <w:t xml:space="preserve">e.g., the brand of the LED lamps does not matter, it would still be used in the same way. </w:t>
      </w:r>
      <w:r w:rsidR="00BF5BF1">
        <w:t xml:space="preserve">These items are still discussed in this document as </w:t>
      </w:r>
      <w:r w:rsidR="00A54047">
        <w:t xml:space="preserve">they need to be considered for a </w:t>
      </w:r>
      <w:r w:rsidR="00BF5BF1">
        <w:t>lab testbed.</w:t>
      </w:r>
    </w:p>
    <w:p w14:paraId="30E403D6" w14:textId="77777777" w:rsidR="00835A84" w:rsidRDefault="00835A84" w:rsidP="00835A84"/>
    <w:p w14:paraId="3673F159" w14:textId="77777777" w:rsidR="00835A84" w:rsidRDefault="00835A84" w:rsidP="00835A84">
      <w:r w:rsidRPr="00835A84">
        <w:t xml:space="preserve">The key design decision </w:t>
      </w:r>
      <w:r w:rsidR="00C05814">
        <w:t xml:space="preserve">here </w:t>
      </w:r>
      <w:r w:rsidR="00B47360">
        <w:t>is the solar charge controller, as this impacts on the energy monitoring.</w:t>
      </w:r>
    </w:p>
    <w:p w14:paraId="18FEBD8C" w14:textId="77777777" w:rsidR="00195F04" w:rsidRDefault="00195F04" w:rsidP="00835A84"/>
    <w:p w14:paraId="4ACE37AA" w14:textId="30FC6FE0" w:rsidR="003A5F8A" w:rsidRPr="003D3636" w:rsidRDefault="003A5F8A" w:rsidP="003A5F8A">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Pr>
          <w:rFonts w:asciiTheme="majorHAnsi" w:hAnsiTheme="majorHAnsi" w:cs="Arial"/>
          <w:b/>
          <w:bCs/>
          <w:color w:val="FFFFFF" w:themeColor="background1"/>
        </w:rPr>
        <w:t>1.</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Charge Controller</w:t>
      </w:r>
    </w:p>
    <w:p w14:paraId="2EB4A1E0" w14:textId="77777777" w:rsidR="00195F04" w:rsidRDefault="00195F04" w:rsidP="00195F04">
      <w:r>
        <w:t>The charge controller is responsible for co</w:t>
      </w:r>
      <w:r w:rsidRPr="007321B2">
        <w:t>ntrolling the rate at which electric current is added to or drawn from electric batteries</w:t>
      </w:r>
      <w:r>
        <w:t>.</w:t>
      </w:r>
    </w:p>
    <w:p w14:paraId="62B2DE9F" w14:textId="77777777" w:rsidR="00195F04" w:rsidRDefault="00195F04" w:rsidP="00195F04"/>
    <w:p w14:paraId="03136836" w14:textId="77777777" w:rsidR="00195F04" w:rsidRDefault="00195F04" w:rsidP="00195F04">
      <w:r>
        <w:t xml:space="preserve">A suitable charge controller would be the Victron BlueSolar Charge Controller MPPT 75V/15A (£82.95) with a VE.Direct cable (£16) : </w:t>
      </w:r>
      <w:r>
        <w:br/>
      </w:r>
      <w:hyperlink r:id="rId7" w:anchor="SID=275" w:history="1">
        <w:r w:rsidRPr="000E75AD">
          <w:rPr>
            <w:rStyle w:val="Hyperlink"/>
          </w:rPr>
          <w:t>http://www.onboardenergydirect.co.uk/shop/BlueSolar-Charge-controller-MPPT-75-15-VBS75_15.html#SID=275</w:t>
        </w:r>
      </w:hyperlink>
    </w:p>
    <w:p w14:paraId="1A91890E" w14:textId="77777777" w:rsidR="00195F04" w:rsidRDefault="00195F04" w:rsidP="00195F04"/>
    <w:p w14:paraId="5C43A2B9" w14:textId="077A0B2F" w:rsidR="00195F04" w:rsidRDefault="00195F04" w:rsidP="00195F04">
      <w:r>
        <w:t xml:space="preserve">The charge controller benefits from having an interface to collect the data about energy consumed/generated by the solar panels, load, and battery. Note: The three suppliers </w:t>
      </w:r>
      <w:r w:rsidR="0065366F">
        <w:t>Practical Action</w:t>
      </w:r>
      <w:r>
        <w:t xml:space="preserve"> have suggested in Nepal, do not seem to provide Victron Charge Controllers, however, we could commission them for everything else, and provide them with the charge controller. This is something we will need to sort with a local supplier, supported by </w:t>
      </w:r>
      <w:r w:rsidR="0065366F">
        <w:t>Practical Action</w:t>
      </w:r>
      <w:r>
        <w:t>.</w:t>
      </w:r>
    </w:p>
    <w:p w14:paraId="29C66C60" w14:textId="77777777" w:rsidR="00195F04" w:rsidRDefault="00195F04" w:rsidP="00195F04"/>
    <w:p w14:paraId="3C385832" w14:textId="1CC26AB3" w:rsidR="00195F04" w:rsidRDefault="00195F04" w:rsidP="00195F04">
      <w:pPr>
        <w:rPr>
          <w:rFonts w:asciiTheme="minorHAnsi" w:eastAsiaTheme="minorHAnsi" w:hAnsiTheme="minorHAnsi" w:cstheme="minorBidi"/>
        </w:rPr>
      </w:pPr>
      <w:r>
        <w:t xml:space="preserve">The charge controller does come with a streetlight </w:t>
      </w:r>
      <w:r w:rsidR="006340D6">
        <w:t>mode;</w:t>
      </w:r>
      <w:r>
        <w:t xml:space="preserve"> however, this </w:t>
      </w:r>
      <w:r w:rsidR="00EC65CB">
        <w:t xml:space="preserve">presents some challenges for </w:t>
      </w:r>
      <w:r>
        <w:t xml:space="preserve">this </w:t>
      </w:r>
      <w:r w:rsidR="00191295">
        <w:t>application since</w:t>
      </w:r>
      <w:r>
        <w:t xml:space="preserve">, </w:t>
      </w:r>
      <w:r w:rsidRPr="006356E9">
        <w:rPr>
          <w:rFonts w:asciiTheme="minorHAnsi" w:eastAsiaTheme="minorHAnsi" w:hAnsiTheme="minorHAnsi" w:cstheme="minorBidi"/>
        </w:rPr>
        <w:t>1) Dusk/Dawn times change in Nepal, therefore if controlled by a solar charge controller it would frequently have to be updated, 2) turning on/off from the solar charge controller will also turn mobile charging off, 3) during bad weather lighting may need to come on in low-light conditions.</w:t>
      </w:r>
    </w:p>
    <w:p w14:paraId="589C4E47" w14:textId="77777777" w:rsidR="00835A84" w:rsidRPr="00835A84" w:rsidRDefault="00835A84" w:rsidP="00835A84"/>
    <w:p w14:paraId="548FBA26" w14:textId="4E497960" w:rsidR="003A5F8A" w:rsidRPr="003D3636" w:rsidRDefault="003A5F8A" w:rsidP="003A5F8A">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2.1.</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LED Lamp</w:t>
      </w:r>
    </w:p>
    <w:p w14:paraId="1D0B972D" w14:textId="77777777" w:rsidR="006356E9" w:rsidRDefault="006356E9" w:rsidP="00CD5A6E">
      <w:pPr>
        <w:rPr>
          <w:rFonts w:asciiTheme="minorHAnsi" w:eastAsiaTheme="minorHAnsi" w:hAnsiTheme="minorHAnsi" w:cstheme="minorBidi"/>
        </w:rPr>
      </w:pPr>
    </w:p>
    <w:p w14:paraId="60B35F1B" w14:textId="0297F023" w:rsidR="00530766" w:rsidRPr="00110C4D" w:rsidRDefault="00530766" w:rsidP="00110C4D">
      <w:r w:rsidRPr="006356E9">
        <w:rPr>
          <w:rFonts w:eastAsiaTheme="minorHAnsi"/>
        </w:rPr>
        <w:t>The illumination of the light under the area covered should be within the International standards i.e. 10-20 Lux</w:t>
      </w:r>
      <w:r w:rsidR="008C13D1" w:rsidRPr="006356E9">
        <w:rPr>
          <w:rFonts w:eastAsiaTheme="minorHAnsi"/>
        </w:rPr>
        <w:t xml:space="preserve">. </w:t>
      </w:r>
      <w:r w:rsidRPr="006356E9">
        <w:rPr>
          <w:rFonts w:eastAsiaTheme="minorHAnsi"/>
        </w:rPr>
        <w:t xml:space="preserve">At a height of 8 meters Practical Action </w:t>
      </w:r>
      <w:r w:rsidR="00005571" w:rsidRPr="006356E9">
        <w:rPr>
          <w:rFonts w:eastAsiaTheme="minorHAnsi"/>
        </w:rPr>
        <w:t>have calculate</w:t>
      </w:r>
      <w:r w:rsidR="00DD3CDB">
        <w:rPr>
          <w:rFonts w:eastAsiaTheme="minorHAnsi"/>
        </w:rPr>
        <w:t>d</w:t>
      </w:r>
      <w:r w:rsidR="00005571" w:rsidRPr="006356E9">
        <w:rPr>
          <w:rFonts w:eastAsiaTheme="minorHAnsi"/>
        </w:rPr>
        <w:t xml:space="preserve"> that the LED should be at least </w:t>
      </w:r>
      <w:r w:rsidRPr="006356E9">
        <w:rPr>
          <w:rFonts w:eastAsiaTheme="minorHAnsi"/>
        </w:rPr>
        <w:t>40</w:t>
      </w:r>
      <w:r w:rsidR="005D434E" w:rsidRPr="006356E9">
        <w:rPr>
          <w:rFonts w:eastAsiaTheme="minorHAnsi"/>
        </w:rPr>
        <w:t>W</w:t>
      </w:r>
      <w:r w:rsidR="00110C4D">
        <w:rPr>
          <w:rFonts w:eastAsiaTheme="minorHAnsi"/>
        </w:rPr>
        <w:t xml:space="preserve">. </w:t>
      </w:r>
      <w:r>
        <w:t xml:space="preserve">The streetlight should </w:t>
      </w:r>
      <w:r w:rsidR="008C13D1">
        <w:t>be able to be powered by</w:t>
      </w:r>
      <w:r>
        <w:t xml:space="preserve"> a supply of 12V DC</w:t>
      </w:r>
      <w:r w:rsidR="00110C4D">
        <w:t xml:space="preserve">. </w:t>
      </w:r>
      <w:r w:rsidR="00110C4D">
        <w:rPr>
          <w:rFonts w:eastAsiaTheme="minorHAnsi"/>
        </w:rPr>
        <w:t xml:space="preserve">We would source a local product from a supplier </w:t>
      </w:r>
      <w:r w:rsidR="00110C4D">
        <w:t xml:space="preserve">when commissioning. </w:t>
      </w:r>
    </w:p>
    <w:p w14:paraId="5C546CC4" w14:textId="77777777" w:rsidR="006356E9" w:rsidRDefault="006356E9" w:rsidP="00110C4D">
      <w:pPr>
        <w:rPr>
          <w:rFonts w:eastAsiaTheme="minorHAnsi"/>
        </w:rPr>
      </w:pPr>
    </w:p>
    <w:p w14:paraId="2DDD92DD" w14:textId="77777777" w:rsidR="00A3269A" w:rsidRDefault="00530766" w:rsidP="00110C4D">
      <w:pPr>
        <w:rPr>
          <w:rFonts w:eastAsiaTheme="minorHAnsi"/>
        </w:rPr>
      </w:pPr>
      <w:r w:rsidRPr="006356E9">
        <w:rPr>
          <w:rFonts w:eastAsiaTheme="minorHAnsi"/>
        </w:rPr>
        <w:t xml:space="preserve">The street light must also switch on from dusk-dawn. </w:t>
      </w:r>
      <w:r w:rsidR="00AB5BBE" w:rsidRPr="006356E9">
        <w:rPr>
          <w:rFonts w:eastAsiaTheme="minorHAnsi"/>
        </w:rPr>
        <w:t xml:space="preserve"> This must be enabled by the LED lamp itself with a dusk-to-dawn system.</w:t>
      </w:r>
      <w:r w:rsidR="00916CEF" w:rsidRPr="006356E9">
        <w:rPr>
          <w:rFonts w:eastAsiaTheme="minorHAnsi"/>
        </w:rPr>
        <w:t xml:space="preserve">: </w:t>
      </w:r>
    </w:p>
    <w:p w14:paraId="28580533" w14:textId="77777777" w:rsidR="00D66978" w:rsidRDefault="00D66978" w:rsidP="00110C4D"/>
    <w:p w14:paraId="53CC31FE" w14:textId="77777777" w:rsidR="00D66978" w:rsidRDefault="00D66978" w:rsidP="00110C4D">
      <w:r>
        <w:t xml:space="preserve">For testing purposes, we have two options 1) We buy a streetlight direct from the </w:t>
      </w:r>
      <w:r w:rsidR="00BE11BE">
        <w:t>manufacturers, or</w:t>
      </w:r>
      <w:r w:rsidR="006340D6">
        <w:t xml:space="preserve"> 2) we use a standard floodlight. It is of my opinion we use the floodlight for 3 reasons 1) time to receive the item, 2) costs, 3) the streetlight we buy now, is not necessarily the version we will use in the field.</w:t>
      </w:r>
    </w:p>
    <w:p w14:paraId="5BA6CD84" w14:textId="77777777" w:rsidR="00D66978" w:rsidRDefault="00D66978" w:rsidP="00CD5A6E"/>
    <w:p w14:paraId="29271E8A" w14:textId="77777777" w:rsidR="00D66978" w:rsidRDefault="00D66978" w:rsidP="00D66978">
      <w:r>
        <w:lastRenderedPageBreak/>
        <w:t xml:space="preserve">Streetlight (£57.37): </w:t>
      </w:r>
      <w:hyperlink r:id="rId8" w:history="1">
        <w:r w:rsidRPr="001D7EF0">
          <w:rPr>
            <w:rStyle w:val="Hyperlink"/>
          </w:rPr>
          <w:t>https://www.aliexpress.com/item/Direct-Sale-Solar-Compatible-DC-12V-24V-40W-LED-Street-lights-Apply-Road-Street-Park-Plaza/32623479073.html?spm=2114.search0104.3.14.24de6d6fFYCdc3&amp;ws_ab_test=searchweb0_0,searchweb201602_3_10152_10065_10151_10344_10068_10130_5722815_10324_10342_10547_10325_10343_10340_5722915_10548_10341_5722615_10696_10192_10190_10084_10083_10618_10307_10820_10301_10821_10303_5722715_10059_100031_10103_10624_10623_10622_5722515_10621_10620,searchweb201603_11,ppcSwitch_5&amp;algo_expid=d4c424f6-6eae-4f0c-8971-a697c0fe2c20-2&amp;algo_pvid=d4c424f6-6eae-4f0c-8971-a697c0fe2c20&amp;transAbTest=ae803_2&amp;priceBeautifyAB=0</w:t>
        </w:r>
      </w:hyperlink>
    </w:p>
    <w:p w14:paraId="5CCB68F3" w14:textId="77777777" w:rsidR="00D66978" w:rsidRDefault="00D66978" w:rsidP="00CD5A6E"/>
    <w:p w14:paraId="028623CC" w14:textId="77777777" w:rsidR="00D66978" w:rsidRDefault="006340D6" w:rsidP="00CD5A6E">
      <w:r>
        <w:t xml:space="preserve">Floodlight (£11.99) </w:t>
      </w:r>
      <w:hyperlink r:id="rId9" w:history="1">
        <w:r w:rsidR="00D66978" w:rsidRPr="001D7EF0">
          <w:rPr>
            <w:rStyle w:val="Hyperlink"/>
          </w:rPr>
          <w:t>https://www.amazon.co.uk/Floodlight-Daylight-Waterproof-Security-Driveway/dp/B074GVX7ZW/ref=sr_1_2?rps=1&amp;ie=UTF8&amp;qid=1528804312&amp;sr=8-2&amp;keywords=12v+floodlight&amp;refinements=p_76%3A41915803</w:t>
        </w:r>
      </w:hyperlink>
    </w:p>
    <w:p w14:paraId="6F1803B3" w14:textId="77777777" w:rsidR="00716DB5" w:rsidRDefault="00716DB5" w:rsidP="00CD5A6E"/>
    <w:p w14:paraId="0752EBE2" w14:textId="77777777" w:rsidR="004109EF" w:rsidRDefault="00716DB5" w:rsidP="00CD5A6E">
      <w:r>
        <w:t>For both options, finding an example with a dusk-to-dawn sensors is difficult. Therefore, the solution is to wire in a photoswitch:</w:t>
      </w:r>
    </w:p>
    <w:p w14:paraId="132FFF44" w14:textId="77777777" w:rsidR="00CD5A6E" w:rsidRDefault="00CD5A6E" w:rsidP="00CD5A6E">
      <w:pPr>
        <w:rPr>
          <w:bCs/>
        </w:rPr>
      </w:pPr>
    </w:p>
    <w:p w14:paraId="33609617" w14:textId="77777777" w:rsidR="00716DB5" w:rsidRDefault="00716D71" w:rsidP="00232453">
      <w:r w:rsidRPr="00CD5A6E">
        <w:rPr>
          <w:bCs/>
        </w:rPr>
        <w:t>Photoswitch (£7.99)</w:t>
      </w:r>
      <w:r w:rsidR="002B78C4" w:rsidRPr="00CD5A6E">
        <w:rPr>
          <w:bCs/>
        </w:rPr>
        <w:t>:</w:t>
      </w:r>
      <w:r w:rsidR="00CD5A6E">
        <w:t xml:space="preserve"> </w:t>
      </w:r>
      <w:hyperlink r:id="rId10" w:history="1">
        <w:r w:rsidR="00232453" w:rsidRPr="001D7EF0">
          <w:rPr>
            <w:rStyle w:val="Hyperlink"/>
          </w:rPr>
          <w:t>https://www.amazon.co.uk/Sensky-Photocell-Street-switch-Sensor/dp/B011UCDJCM/ref=sr_1_1?ie=UTF8&amp;qid=1528801833&amp;sr=8-1&amp;keywords=12+volt+photo+switch</w:t>
        </w:r>
      </w:hyperlink>
    </w:p>
    <w:p w14:paraId="1B6AC7A6" w14:textId="77777777" w:rsidR="00716DB5" w:rsidRDefault="00716DB5" w:rsidP="006B54C8">
      <w:pPr>
        <w:pStyle w:val="Heading2"/>
      </w:pPr>
    </w:p>
    <w:p w14:paraId="40275837" w14:textId="35DA6660" w:rsidR="003A5F8A" w:rsidRPr="003D3636" w:rsidRDefault="003A5F8A" w:rsidP="003A5F8A">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Pr>
          <w:rFonts w:asciiTheme="majorHAnsi" w:hAnsiTheme="majorHAnsi" w:cs="Arial"/>
          <w:b/>
          <w:bCs/>
          <w:color w:val="FFFFFF" w:themeColor="background1"/>
        </w:rPr>
        <w:t>3</w:t>
      </w:r>
      <w:r>
        <w:rPr>
          <w:rFonts w:asciiTheme="majorHAnsi" w:hAnsiTheme="majorHAnsi" w:cs="Arial"/>
          <w:b/>
          <w:bCs/>
          <w:color w:val="FFFFFF" w:themeColor="background1"/>
        </w:rPr>
        <w:t>.</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Solar Panel</w:t>
      </w:r>
    </w:p>
    <w:p w14:paraId="40701969" w14:textId="77777777" w:rsidR="003A5F8A" w:rsidRDefault="003A5F8A" w:rsidP="003A5F8A">
      <w:pPr>
        <w:rPr>
          <w:rFonts w:asciiTheme="minorHAnsi" w:eastAsiaTheme="minorHAnsi" w:hAnsiTheme="minorHAnsi" w:cstheme="minorBidi"/>
        </w:rPr>
      </w:pPr>
    </w:p>
    <w:p w14:paraId="63E827D9" w14:textId="77777777" w:rsidR="00CD5A6E" w:rsidRDefault="00CD5A6E" w:rsidP="00CD5A6E"/>
    <w:p w14:paraId="5C4D97AE" w14:textId="77777777" w:rsidR="000B4D98" w:rsidRDefault="006B54C8" w:rsidP="00CD5A6E">
      <w:r>
        <w:t>PA have specified a solar panel is required which is &gt;160</w:t>
      </w:r>
      <w:r w:rsidR="006960D8">
        <w:t xml:space="preserve">W </w:t>
      </w:r>
      <w:r>
        <w:t>to cater for a 40W LED lamp.</w:t>
      </w:r>
      <w:r w:rsidR="00CD5A6E">
        <w:t xml:space="preserve"> </w:t>
      </w:r>
      <w:r>
        <w:t>As the solar panel provides a DC supply, we can simulate this on the bench power supply, removing the reliance on the weather for testing</w:t>
      </w:r>
      <w:r w:rsidR="00D423FC">
        <w:t>. The solar panel and appropriate fixings would be sourced from local supplier when commissioning.</w:t>
      </w:r>
    </w:p>
    <w:p w14:paraId="27C0E4F9" w14:textId="77777777" w:rsidR="000B4D98" w:rsidRDefault="000B4D98" w:rsidP="000B4D98">
      <w:pPr>
        <w:pStyle w:val="ListParagraph"/>
        <w:ind w:left="1440"/>
      </w:pPr>
    </w:p>
    <w:p w14:paraId="2E1CFA7A" w14:textId="77777777" w:rsidR="000B4D98" w:rsidRPr="00A2447F" w:rsidRDefault="00A2447F" w:rsidP="00CD5A6E">
      <w:pPr>
        <w:rPr>
          <w:rFonts w:asciiTheme="majorHAnsi" w:eastAsiaTheme="majorEastAsia" w:hAnsiTheme="majorHAnsi" w:cstheme="majorBidi"/>
          <w:color w:val="2F5496" w:themeColor="accent1" w:themeShade="BF"/>
          <w:szCs w:val="22"/>
        </w:rPr>
      </w:pPr>
      <w:r w:rsidRPr="00A2447F">
        <w:rPr>
          <w:rFonts w:asciiTheme="majorHAnsi" w:eastAsiaTheme="majorEastAsia" w:hAnsiTheme="majorHAnsi" w:cstheme="majorBidi"/>
          <w:color w:val="2F5496" w:themeColor="accent1" w:themeShade="BF"/>
          <w:szCs w:val="22"/>
        </w:rPr>
        <w:t>Required c</w:t>
      </w:r>
      <w:r w:rsidR="00383E34" w:rsidRPr="00A2447F">
        <w:rPr>
          <w:rFonts w:asciiTheme="majorHAnsi" w:eastAsiaTheme="majorEastAsia" w:hAnsiTheme="majorHAnsi" w:cstheme="majorBidi"/>
          <w:color w:val="2F5496" w:themeColor="accent1" w:themeShade="BF"/>
          <w:szCs w:val="22"/>
        </w:rPr>
        <w:t>apacity</w:t>
      </w:r>
    </w:p>
    <w:p w14:paraId="28C1E1E1" w14:textId="77777777" w:rsidR="00530766" w:rsidRDefault="000B4D98" w:rsidP="00CD5A6E">
      <w:r>
        <w:t>If w</w:t>
      </w:r>
      <w:r w:rsidR="00530766">
        <w:t>e assume:</w:t>
      </w:r>
    </w:p>
    <w:p w14:paraId="31033A20" w14:textId="6E06B787" w:rsidR="00530766" w:rsidRDefault="0098114D" w:rsidP="00530766">
      <w:pPr>
        <w:pStyle w:val="ListParagraph"/>
        <w:numPr>
          <w:ilvl w:val="0"/>
          <w:numId w:val="8"/>
        </w:numPr>
      </w:pPr>
      <w:r>
        <w:t xml:space="preserve">A single </w:t>
      </w:r>
      <w:r w:rsidR="00530766">
        <w:t>40-watt LED bulb is powered at night</w:t>
      </w:r>
      <w:r w:rsidR="006030C3">
        <w:t xml:space="preserve"> for 12 hours</w:t>
      </w:r>
    </w:p>
    <w:p w14:paraId="63D998BE" w14:textId="78C68BE6" w:rsidR="00530766" w:rsidRDefault="00A11866" w:rsidP="00530766">
      <w:pPr>
        <w:pStyle w:val="ListParagraph"/>
        <w:numPr>
          <w:ilvl w:val="0"/>
          <w:numId w:val="8"/>
        </w:numPr>
      </w:pPr>
      <w:r>
        <w:t xml:space="preserve">A </w:t>
      </w:r>
      <w:r w:rsidR="00DB5B9E">
        <w:t xml:space="preserve">single </w:t>
      </w:r>
      <w:r>
        <w:t>RaspberryPi</w:t>
      </w:r>
      <w:r w:rsidR="00530766">
        <w:t xml:space="preserve"> monitoring system draws </w:t>
      </w:r>
      <w:r w:rsidR="00530766" w:rsidRPr="002772EF">
        <w:t>0.165</w:t>
      </w:r>
      <w:r w:rsidR="00530766">
        <w:t>W (at 3.3V) and is powered for 24 hours</w:t>
      </w:r>
    </w:p>
    <w:p w14:paraId="2DC596ED" w14:textId="77777777" w:rsidR="00530766" w:rsidRDefault="00A46B4A" w:rsidP="00530766">
      <w:pPr>
        <w:pStyle w:val="ListParagraph"/>
        <w:numPr>
          <w:ilvl w:val="0"/>
          <w:numId w:val="8"/>
        </w:numPr>
      </w:pPr>
      <w:r>
        <w:t xml:space="preserve">To charge one mobile </w:t>
      </w:r>
      <w:r w:rsidR="00530766">
        <w:t>requires 7Wh</w:t>
      </w:r>
    </w:p>
    <w:p w14:paraId="103BDD24" w14:textId="77777777" w:rsidR="00FA71CA" w:rsidRDefault="00FA71CA" w:rsidP="00530766">
      <w:pPr>
        <w:pStyle w:val="ListParagraph"/>
        <w:numPr>
          <w:ilvl w:val="0"/>
          <w:numId w:val="8"/>
        </w:numPr>
      </w:pPr>
      <w:r>
        <w:t>We charge 10 phones a day</w:t>
      </w:r>
    </w:p>
    <w:p w14:paraId="639F55CA" w14:textId="77777777" w:rsidR="00530766" w:rsidRDefault="00530766" w:rsidP="00530766"/>
    <w:tbl>
      <w:tblPr>
        <w:tblStyle w:val="GridTable1Light"/>
        <w:tblW w:w="0" w:type="auto"/>
        <w:jc w:val="center"/>
        <w:tblLook w:val="04E0" w:firstRow="1" w:lastRow="1" w:firstColumn="1" w:lastColumn="0" w:noHBand="0" w:noVBand="1"/>
      </w:tblPr>
      <w:tblGrid>
        <w:gridCol w:w="2689"/>
        <w:gridCol w:w="2835"/>
      </w:tblGrid>
      <w:tr w:rsidR="00530766" w14:paraId="56BDE38A" w14:textId="77777777" w:rsidTr="008259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2AB0A8F" w14:textId="77777777" w:rsidR="00530766" w:rsidRDefault="00530766" w:rsidP="00E015BF">
            <w:r>
              <w:t>Device</w:t>
            </w:r>
          </w:p>
        </w:tc>
        <w:tc>
          <w:tcPr>
            <w:tcW w:w="2835" w:type="dxa"/>
          </w:tcPr>
          <w:p w14:paraId="26C10A89" w14:textId="77777777" w:rsidR="00530766" w:rsidRDefault="00530766" w:rsidP="00E015BF">
            <w:pPr>
              <w:cnfStyle w:val="100000000000" w:firstRow="1" w:lastRow="0" w:firstColumn="0" w:lastColumn="0" w:oddVBand="0" w:evenVBand="0" w:oddHBand="0" w:evenHBand="0" w:firstRowFirstColumn="0" w:firstRowLastColumn="0" w:lastRowFirstColumn="0" w:lastRowLastColumn="0"/>
            </w:pPr>
            <w:r>
              <w:t>Consumption (Wh)</w:t>
            </w:r>
          </w:p>
        </w:tc>
      </w:tr>
      <w:tr w:rsidR="00530766" w14:paraId="40B316DD" w14:textId="77777777" w:rsidTr="008259D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DCF00B2" w14:textId="7C023FFA" w:rsidR="00530766" w:rsidRPr="00E041A8" w:rsidRDefault="006D7F80" w:rsidP="00E015BF">
            <w:pPr>
              <w:rPr>
                <w:b w:val="0"/>
              </w:rPr>
            </w:pPr>
            <w:r>
              <w:rPr>
                <w:b w:val="0"/>
              </w:rPr>
              <w:t xml:space="preserve">1x </w:t>
            </w:r>
            <w:r w:rsidR="00530766" w:rsidRPr="00E041A8">
              <w:rPr>
                <w:b w:val="0"/>
              </w:rPr>
              <w:t>LED bulb</w:t>
            </w:r>
          </w:p>
        </w:tc>
        <w:tc>
          <w:tcPr>
            <w:tcW w:w="2835" w:type="dxa"/>
          </w:tcPr>
          <w:p w14:paraId="195A8528" w14:textId="77777777" w:rsidR="00530766" w:rsidRDefault="00530766" w:rsidP="00490D70">
            <w:pPr>
              <w:jc w:val="right"/>
              <w:cnfStyle w:val="000000000000" w:firstRow="0" w:lastRow="0" w:firstColumn="0" w:lastColumn="0" w:oddVBand="0" w:evenVBand="0" w:oddHBand="0" w:evenHBand="0" w:firstRowFirstColumn="0" w:firstRowLastColumn="0" w:lastRowFirstColumn="0" w:lastRowLastColumn="0"/>
            </w:pPr>
            <w:r>
              <w:t>480</w:t>
            </w:r>
          </w:p>
        </w:tc>
      </w:tr>
      <w:tr w:rsidR="00530766" w14:paraId="70AAE05F" w14:textId="77777777" w:rsidTr="008259D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180F321" w14:textId="7D5D5D2B" w:rsidR="00530766" w:rsidRPr="00E041A8" w:rsidRDefault="006D7F80" w:rsidP="00E015BF">
            <w:pPr>
              <w:rPr>
                <w:b w:val="0"/>
              </w:rPr>
            </w:pPr>
            <w:r>
              <w:rPr>
                <w:b w:val="0"/>
              </w:rPr>
              <w:t xml:space="preserve">1x </w:t>
            </w:r>
            <w:r w:rsidR="00530766" w:rsidRPr="00E041A8">
              <w:rPr>
                <w:b w:val="0"/>
              </w:rPr>
              <w:t>Monitoring system</w:t>
            </w:r>
            <w:r w:rsidR="00A11DC6">
              <w:rPr>
                <w:b w:val="0"/>
              </w:rPr>
              <w:t xml:space="preserve"> (est.)</w:t>
            </w:r>
          </w:p>
        </w:tc>
        <w:tc>
          <w:tcPr>
            <w:tcW w:w="2835" w:type="dxa"/>
          </w:tcPr>
          <w:p w14:paraId="3AFC0078" w14:textId="77777777" w:rsidR="00530766" w:rsidRDefault="00961B11" w:rsidP="00490D70">
            <w:pPr>
              <w:jc w:val="right"/>
              <w:cnfStyle w:val="000000000000" w:firstRow="0" w:lastRow="0" w:firstColumn="0" w:lastColumn="0" w:oddVBand="0" w:evenVBand="0" w:oddHBand="0" w:evenHBand="0" w:firstRowFirstColumn="0" w:firstRowLastColumn="0" w:lastRowFirstColumn="0" w:lastRowLastColumn="0"/>
            </w:pPr>
            <w:r>
              <w:t>9.6</w:t>
            </w:r>
          </w:p>
        </w:tc>
      </w:tr>
      <w:tr w:rsidR="00530766" w14:paraId="0044DC60" w14:textId="77777777" w:rsidTr="008259D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66E821D" w14:textId="01CC2480" w:rsidR="00530766" w:rsidRPr="00E041A8" w:rsidRDefault="00530766" w:rsidP="00E015BF">
            <w:pPr>
              <w:rPr>
                <w:b w:val="0"/>
              </w:rPr>
            </w:pPr>
            <w:r w:rsidRPr="00E041A8">
              <w:rPr>
                <w:b w:val="0"/>
              </w:rPr>
              <w:t>10</w:t>
            </w:r>
            <w:r w:rsidR="006D7F80">
              <w:rPr>
                <w:b w:val="0"/>
              </w:rPr>
              <w:t>x</w:t>
            </w:r>
            <w:r w:rsidRPr="00E041A8">
              <w:rPr>
                <w:b w:val="0"/>
              </w:rPr>
              <w:t xml:space="preserve"> mobile phones</w:t>
            </w:r>
          </w:p>
        </w:tc>
        <w:tc>
          <w:tcPr>
            <w:tcW w:w="2835" w:type="dxa"/>
          </w:tcPr>
          <w:p w14:paraId="38827810" w14:textId="77777777" w:rsidR="00530766" w:rsidRDefault="00530766" w:rsidP="00490D70">
            <w:pPr>
              <w:jc w:val="right"/>
              <w:cnfStyle w:val="000000000000" w:firstRow="0" w:lastRow="0" w:firstColumn="0" w:lastColumn="0" w:oddVBand="0" w:evenVBand="0" w:oddHBand="0" w:evenHBand="0" w:firstRowFirstColumn="0" w:firstRowLastColumn="0" w:lastRowFirstColumn="0" w:lastRowLastColumn="0"/>
            </w:pPr>
            <w:r>
              <w:t>70</w:t>
            </w:r>
          </w:p>
        </w:tc>
      </w:tr>
      <w:tr w:rsidR="00530766" w14:paraId="026CB507" w14:textId="77777777" w:rsidTr="008259D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CC70B31" w14:textId="77777777" w:rsidR="00530766" w:rsidRPr="00E041A8" w:rsidRDefault="00530766" w:rsidP="00E015BF">
            <w:r w:rsidRPr="00E041A8">
              <w:t>Total</w:t>
            </w:r>
          </w:p>
        </w:tc>
        <w:tc>
          <w:tcPr>
            <w:tcW w:w="2835" w:type="dxa"/>
          </w:tcPr>
          <w:p w14:paraId="2B05391C" w14:textId="77777777" w:rsidR="00530766" w:rsidRPr="00487D71" w:rsidRDefault="008259DF" w:rsidP="008259DF">
            <w:pPr>
              <w:pStyle w:val="ListParagraph"/>
              <w:cnfStyle w:val="010000000000" w:firstRow="0" w:lastRow="1" w:firstColumn="0" w:lastColumn="0" w:oddVBand="0" w:evenVBand="0" w:oddHBand="0" w:evenHBand="0" w:firstRowFirstColumn="0" w:firstRowLastColumn="0" w:lastRowFirstColumn="0" w:lastRowLastColumn="0"/>
            </w:pPr>
            <w:r>
              <w:t>560</w:t>
            </w:r>
            <w:r w:rsidR="004A47E2">
              <w:t xml:space="preserve">Wh </w:t>
            </w:r>
            <w:r>
              <w:t>(0.56</w:t>
            </w:r>
            <w:r w:rsidR="00530766" w:rsidRPr="00487D71">
              <w:t>kWh)</w:t>
            </w:r>
          </w:p>
        </w:tc>
      </w:tr>
    </w:tbl>
    <w:p w14:paraId="1F697675" w14:textId="77777777" w:rsidR="00530766" w:rsidRPr="00E7047F" w:rsidRDefault="00530766" w:rsidP="00530766"/>
    <w:p w14:paraId="2BF220BA" w14:textId="77777777" w:rsidR="00530766" w:rsidRDefault="00530766" w:rsidP="00530766"/>
    <w:p w14:paraId="02DE4F39" w14:textId="77777777" w:rsidR="00487D71" w:rsidRDefault="00530766" w:rsidP="00490D70">
      <w:r>
        <w:t xml:space="preserve">With a 200-watt solar panel we should expect to generate approx. </w:t>
      </w:r>
      <w:r>
        <w:rPr>
          <w:bCs/>
        </w:rPr>
        <w:t>0.65</w:t>
      </w:r>
      <w:r>
        <w:t>kWh/day</w:t>
      </w:r>
      <w:r w:rsidR="00F67847">
        <w:t>, suitable for the above</w:t>
      </w:r>
      <w:r w:rsidR="0031138E">
        <w:t xml:space="preserve">. This value needs to be modelled by </w:t>
      </w:r>
      <w:r w:rsidR="00CC44A6">
        <w:t>Jonathan</w:t>
      </w:r>
      <w:r w:rsidR="0031138E">
        <w:t>/Yevheniaa.</w:t>
      </w:r>
    </w:p>
    <w:p w14:paraId="2591F468" w14:textId="77777777" w:rsidR="00F1053F" w:rsidRDefault="00F1053F" w:rsidP="003B25A3"/>
    <w:p w14:paraId="6061CBF4" w14:textId="77777777" w:rsidR="00A904CD" w:rsidRDefault="00A904CD" w:rsidP="003B25A3"/>
    <w:p w14:paraId="22DA3ADD" w14:textId="77777777" w:rsidR="00A904CD" w:rsidRDefault="00A904CD" w:rsidP="003B25A3"/>
    <w:p w14:paraId="574A6A01" w14:textId="55D90196" w:rsidR="003A5F8A" w:rsidRPr="003D3636" w:rsidRDefault="003A5F8A" w:rsidP="003A5F8A">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Pr>
          <w:rFonts w:asciiTheme="majorHAnsi" w:hAnsiTheme="majorHAnsi" w:cs="Arial"/>
          <w:b/>
          <w:bCs/>
          <w:color w:val="FFFFFF" w:themeColor="background1"/>
        </w:rPr>
        <w:t>4</w:t>
      </w:r>
      <w:r>
        <w:rPr>
          <w:rFonts w:asciiTheme="majorHAnsi" w:hAnsiTheme="majorHAnsi" w:cs="Arial"/>
          <w:b/>
          <w:bCs/>
          <w:color w:val="FFFFFF" w:themeColor="background1"/>
        </w:rPr>
        <w:t>.</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Mobile Phone Charging</w:t>
      </w:r>
    </w:p>
    <w:p w14:paraId="57A0728B" w14:textId="77777777" w:rsidR="003A5F8A" w:rsidRDefault="003A5F8A" w:rsidP="003A5F8A">
      <w:pPr>
        <w:pStyle w:val="Heading2"/>
      </w:pPr>
    </w:p>
    <w:p w14:paraId="41572885" w14:textId="77777777" w:rsidR="003A5F8A" w:rsidRPr="009B4292" w:rsidRDefault="003A5F8A" w:rsidP="003A5F8A">
      <w:r>
        <w:t>To support mobile phone charg</w:t>
      </w:r>
      <w:r w:rsidRPr="009B4292">
        <w:t xml:space="preserve">ing, we would need: </w:t>
      </w:r>
    </w:p>
    <w:p w14:paraId="47BA50FB" w14:textId="77777777" w:rsidR="003A5F8A" w:rsidRDefault="003A5F8A" w:rsidP="003A5F8A">
      <w:pPr>
        <w:pStyle w:val="ListParagraph"/>
        <w:numPr>
          <w:ilvl w:val="1"/>
          <w:numId w:val="6"/>
        </w:numPr>
      </w:pPr>
      <w:r>
        <w:t>12V to 5V USB converter:</w:t>
      </w:r>
    </w:p>
    <w:p w14:paraId="51C17EC8" w14:textId="77777777" w:rsidR="003A5F8A" w:rsidRDefault="003A5F8A" w:rsidP="003A5F8A">
      <w:pPr>
        <w:ind w:left="720"/>
      </w:pPr>
      <w:hyperlink r:id="rId11" w:history="1">
        <w:r w:rsidRPr="001D7EF0">
          <w:rPr>
            <w:rStyle w:val="Hyperlink"/>
          </w:rPr>
          <w:t>https://www.amazon.co.uk/GEREE-Converter-Module-Output-</w:t>
        </w:r>
      </w:hyperlink>
      <w:r w:rsidRPr="00C24593">
        <w:t xml:space="preserve">Adapter/dp/B01KX00U2Y?th=1 </w:t>
      </w:r>
    </w:p>
    <w:p w14:paraId="07299115" w14:textId="77777777" w:rsidR="003A5F8A" w:rsidRDefault="003A5F8A" w:rsidP="003A5F8A">
      <w:pPr>
        <w:pStyle w:val="ListParagraph"/>
        <w:numPr>
          <w:ilvl w:val="1"/>
          <w:numId w:val="6"/>
        </w:numPr>
      </w:pPr>
      <w:r>
        <w:t>USB universal lead</w:t>
      </w:r>
      <w:r>
        <w:br/>
      </w:r>
      <w:hyperlink r:id="rId12" w:history="1">
        <w:r w:rsidRPr="001D7EF0">
          <w:rPr>
            <w:rStyle w:val="Hyperlink"/>
          </w:rPr>
          <w:t>https://www.amazon.co.uk/CNL-UNIVERSAL-MULTIPLE-CHARGER-DEVICES/dp/B008CNWSOI/ref=sr_1_fkmr0_4?s=electronics&amp;ie=UTF8&amp;qid=1528718538&amp;sr=1-4-fkmr0&amp;keywords=multiple+phone+usb+charger+cable</w:t>
        </w:r>
      </w:hyperlink>
    </w:p>
    <w:p w14:paraId="69BD342C" w14:textId="15074B50" w:rsidR="003A5F8A" w:rsidRPr="003B25A3" w:rsidRDefault="003A5F8A" w:rsidP="003B25A3">
      <w:pPr>
        <w:pStyle w:val="ListParagraph"/>
        <w:numPr>
          <w:ilvl w:val="0"/>
          <w:numId w:val="6"/>
        </w:numPr>
      </w:pPr>
      <w:r>
        <w:t>We would also need to be able to control when the phone charger is in use</w:t>
      </w:r>
      <w:r w:rsidR="004F3E95">
        <w:t>,</w:t>
      </w:r>
      <w:bookmarkStart w:id="0" w:name="_GoBack"/>
      <w:bookmarkEnd w:id="0"/>
      <w:r>
        <w:t xml:space="preserve"> based on residual power, this could be achieved using a USB power control board.</w:t>
      </w:r>
      <w:r>
        <w:br/>
      </w:r>
      <w:r w:rsidRPr="00AE1823">
        <w:t>http://www.switchdoc.com/usb-powercontrol-board/</w:t>
      </w:r>
    </w:p>
    <w:p w14:paraId="011EB621" w14:textId="5ACB5BD1" w:rsidR="003A5F8A" w:rsidRPr="003D3636" w:rsidRDefault="003A5F8A" w:rsidP="003A5F8A">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Pr>
          <w:rFonts w:asciiTheme="majorHAnsi" w:hAnsiTheme="majorHAnsi" w:cs="Arial"/>
          <w:b/>
          <w:bCs/>
          <w:color w:val="FFFFFF" w:themeColor="background1"/>
        </w:rPr>
        <w:t>5</w:t>
      </w:r>
      <w:r>
        <w:rPr>
          <w:rFonts w:asciiTheme="majorHAnsi" w:hAnsiTheme="majorHAnsi" w:cs="Arial"/>
          <w:b/>
          <w:bCs/>
          <w:color w:val="FFFFFF" w:themeColor="background1"/>
        </w:rPr>
        <w:t>.</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Battery</w:t>
      </w:r>
    </w:p>
    <w:p w14:paraId="775F7E13" w14:textId="77777777" w:rsidR="00A3269A" w:rsidRDefault="000856EF" w:rsidP="00BE5B43">
      <w:r>
        <w:t>The battery needs to be a 12V deep-cycle battery</w:t>
      </w:r>
      <w:r w:rsidR="009A6CA2">
        <w:t>, with a capacity of 200Ah</w:t>
      </w:r>
      <w:r w:rsidR="0030033C">
        <w:t xml:space="preserve"> for 2 days of autonomy.</w:t>
      </w:r>
      <w:r w:rsidR="00BE5B43">
        <w:t xml:space="preserve"> </w:t>
      </w:r>
      <w:r w:rsidR="00A3269A">
        <w:t xml:space="preserve"> It would be sourced from local supplier when commissioning.</w:t>
      </w:r>
    </w:p>
    <w:p w14:paraId="25749A9C" w14:textId="77777777" w:rsidR="00A3269A" w:rsidRDefault="00A3269A" w:rsidP="00BE5B43"/>
    <w:p w14:paraId="3B837681" w14:textId="567A3B95" w:rsidR="000856EF" w:rsidRDefault="0030033C" w:rsidP="000856EF">
      <w:r>
        <w:t xml:space="preserve">For testing </w:t>
      </w:r>
      <w:r w:rsidR="008025E1">
        <w:t>purposes,</w:t>
      </w:r>
      <w:r>
        <w:t xml:space="preserve"> we have a 100Ah battery</w:t>
      </w:r>
      <w:r w:rsidR="00FA6A8C">
        <w:t>, which will be suitable as we can re-charge with a car battery charger,</w:t>
      </w:r>
    </w:p>
    <w:p w14:paraId="16964672" w14:textId="5D5F559C" w:rsidR="003A5F8A" w:rsidRPr="003D3636" w:rsidRDefault="003A5F8A" w:rsidP="003A5F8A">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Pr>
          <w:rFonts w:asciiTheme="majorHAnsi" w:hAnsiTheme="majorHAnsi" w:cs="Arial"/>
          <w:b/>
          <w:bCs/>
          <w:color w:val="FFFFFF" w:themeColor="background1"/>
        </w:rPr>
        <w:t>6</w:t>
      </w:r>
      <w:r>
        <w:rPr>
          <w:rFonts w:asciiTheme="majorHAnsi" w:hAnsiTheme="majorHAnsi" w:cs="Arial"/>
          <w:b/>
          <w:bCs/>
          <w:color w:val="FFFFFF" w:themeColor="background1"/>
        </w:rPr>
        <w:t>.</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Cables</w:t>
      </w:r>
    </w:p>
    <w:p w14:paraId="3D2E3DFC" w14:textId="3E586AC8" w:rsidR="000856EF" w:rsidRPr="00A904CD" w:rsidRDefault="000856EF" w:rsidP="00A904CD">
      <w:pPr>
        <w:pStyle w:val="Heading2"/>
        <w:rPr>
          <w:rFonts w:ascii="Times New Roman" w:eastAsia="Times New Roman" w:hAnsi="Times New Roman" w:cs="Times New Roman"/>
          <w:color w:val="auto"/>
          <w:sz w:val="24"/>
          <w:szCs w:val="24"/>
        </w:rPr>
      </w:pPr>
      <w:r w:rsidRPr="00BE5B43">
        <w:rPr>
          <w:rFonts w:ascii="Times New Roman" w:eastAsia="Times New Roman" w:hAnsi="Times New Roman" w:cs="Times New Roman"/>
          <w:color w:val="auto"/>
          <w:sz w:val="24"/>
          <w:szCs w:val="24"/>
        </w:rPr>
        <w:t>To wire the street light we would need 1.5mm</w:t>
      </w:r>
      <w:r w:rsidRPr="008301DA">
        <w:rPr>
          <w:rFonts w:ascii="Times New Roman" w:eastAsia="Times New Roman" w:hAnsi="Times New Roman" w:cs="Times New Roman"/>
          <w:color w:val="auto"/>
          <w:sz w:val="24"/>
          <w:szCs w:val="24"/>
          <w:vertAlign w:val="superscript"/>
        </w:rPr>
        <w:t>2</w:t>
      </w:r>
      <w:r w:rsidRPr="00BE5B43">
        <w:rPr>
          <w:rFonts w:ascii="Times New Roman" w:eastAsia="Times New Roman" w:hAnsi="Times New Roman" w:cs="Times New Roman"/>
          <w:color w:val="auto"/>
          <w:sz w:val="24"/>
          <w:szCs w:val="24"/>
        </w:rPr>
        <w:t xml:space="preserve"> copper cable.</w:t>
      </w:r>
      <w:r w:rsidR="00BE5B43">
        <w:rPr>
          <w:rFonts w:ascii="Times New Roman" w:eastAsia="Times New Roman" w:hAnsi="Times New Roman" w:cs="Times New Roman"/>
          <w:color w:val="auto"/>
          <w:sz w:val="24"/>
          <w:szCs w:val="24"/>
        </w:rPr>
        <w:t xml:space="preserve"> </w:t>
      </w:r>
      <w:r w:rsidRPr="00BE5B43">
        <w:rPr>
          <w:rFonts w:ascii="Times New Roman" w:eastAsia="Times New Roman" w:hAnsi="Times New Roman" w:cs="Times New Roman"/>
          <w:color w:val="auto"/>
          <w:sz w:val="24"/>
          <w:szCs w:val="24"/>
        </w:rPr>
        <w:t>For in lab testing we would need approx.</w:t>
      </w:r>
      <w:r w:rsidR="00BE5B43">
        <w:rPr>
          <w:rFonts w:ascii="Times New Roman" w:eastAsia="Times New Roman" w:hAnsi="Times New Roman" w:cs="Times New Roman"/>
          <w:color w:val="auto"/>
          <w:sz w:val="24"/>
          <w:szCs w:val="24"/>
        </w:rPr>
        <w:t xml:space="preserve"> 3</w:t>
      </w:r>
      <w:r w:rsidRPr="00BE5B43">
        <w:rPr>
          <w:rFonts w:ascii="Times New Roman" w:eastAsia="Times New Roman" w:hAnsi="Times New Roman" w:cs="Times New Roman"/>
          <w:color w:val="auto"/>
          <w:sz w:val="24"/>
          <w:szCs w:val="24"/>
        </w:rPr>
        <w:t>m</w:t>
      </w:r>
      <w:r w:rsidR="00E05DA7" w:rsidRPr="00BE5B43">
        <w:rPr>
          <w:rFonts w:ascii="Times New Roman" w:eastAsia="Times New Roman" w:hAnsi="Times New Roman" w:cs="Times New Roman"/>
          <w:color w:val="auto"/>
          <w:sz w:val="24"/>
          <w:szCs w:val="24"/>
        </w:rPr>
        <w:t xml:space="preserve"> (more to account for off-cuts etc.)</w:t>
      </w:r>
    </w:p>
    <w:p w14:paraId="45FA9EC1" w14:textId="6AFBBC78" w:rsidR="003A5F8A" w:rsidRPr="00A904CD" w:rsidRDefault="003A5F8A" w:rsidP="00A904CD">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w:t>
      </w:r>
      <w:r>
        <w:rPr>
          <w:rFonts w:asciiTheme="majorHAnsi" w:hAnsiTheme="majorHAnsi" w:cs="Arial"/>
          <w:b/>
          <w:bCs/>
          <w:color w:val="FFFFFF" w:themeColor="background1"/>
        </w:rPr>
        <w:t>7</w:t>
      </w:r>
      <w:r>
        <w:rPr>
          <w:rFonts w:asciiTheme="majorHAnsi" w:hAnsiTheme="majorHAnsi" w:cs="Arial"/>
          <w:b/>
          <w:bCs/>
          <w:color w:val="FFFFFF" w:themeColor="background1"/>
        </w:rPr>
        <w:t>.</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Support Pole</w:t>
      </w:r>
    </w:p>
    <w:p w14:paraId="2D82C864" w14:textId="36E6F949" w:rsidR="00E05DA7" w:rsidRDefault="00E05DA7" w:rsidP="00A3269A">
      <w:r>
        <w:t>For testing this is not needed</w:t>
      </w:r>
      <w:r w:rsidR="00A3269A">
        <w:t xml:space="preserve">, </w:t>
      </w:r>
      <w:r w:rsidR="00F92A1C">
        <w:t xml:space="preserve">but </w:t>
      </w:r>
      <w:r w:rsidR="00A3269A">
        <w:t>would be sourced from local supplier when commissioning.</w:t>
      </w:r>
    </w:p>
    <w:p w14:paraId="0D4E6D76" w14:textId="77777777" w:rsidR="000856EF" w:rsidRDefault="000856EF" w:rsidP="000856EF"/>
    <w:p w14:paraId="0D53E416" w14:textId="6111522B" w:rsidR="00A904CD" w:rsidRPr="00A904CD" w:rsidRDefault="00A904CD" w:rsidP="00A904CD">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2.7.</w:t>
      </w:r>
      <w:r w:rsidRPr="003D3636">
        <w:rPr>
          <w:rFonts w:asciiTheme="majorHAnsi" w:hAnsiTheme="majorHAnsi" w:cs="Arial"/>
          <w:b/>
          <w:bCs/>
          <w:color w:val="FFFFFF" w:themeColor="background1"/>
        </w:rPr>
        <w:t xml:space="preserve">  </w:t>
      </w:r>
      <w:r>
        <w:rPr>
          <w:rFonts w:asciiTheme="majorHAnsi" w:hAnsiTheme="majorHAnsi" w:cs="Arial"/>
          <w:b/>
          <w:bCs/>
          <w:color w:val="FFFFFF" w:themeColor="background1"/>
        </w:rPr>
        <w:t>Lab testbed</w:t>
      </w:r>
    </w:p>
    <w:p w14:paraId="5FE8F84B" w14:textId="77777777" w:rsidR="006356E9" w:rsidRDefault="006356E9" w:rsidP="00FD5058">
      <w:pPr>
        <w:pStyle w:val="Heading2"/>
      </w:pPr>
    </w:p>
    <w:p w14:paraId="5AFDF382" w14:textId="3242B882" w:rsidR="00157033" w:rsidRDefault="00A904CD" w:rsidP="00157033">
      <w:r>
        <w:t xml:space="preserve">We need to build a testbed to 1) test the monitoring system, 2) understand the performance of the monitoring system, 3) be able to debug if any issues occur in-field, 4) be able to perform experimentation to create any algorithms needed, e.g., energy </w:t>
      </w:r>
      <w:r w:rsidR="00433FC0">
        <w:t>disaggregation</w:t>
      </w:r>
      <w:r>
        <w:t>.</w:t>
      </w:r>
    </w:p>
    <w:p w14:paraId="708A2917" w14:textId="77777777" w:rsidR="00A904CD" w:rsidRDefault="00A904CD" w:rsidP="00157033"/>
    <w:p w14:paraId="5B73A98D" w14:textId="77777777" w:rsidR="00157033" w:rsidRPr="00157033" w:rsidRDefault="00157033" w:rsidP="00157033">
      <w:r>
        <w:t>To build a testbed in the lab we will need:</w:t>
      </w:r>
    </w:p>
    <w:p w14:paraId="7F3C7291" w14:textId="77777777" w:rsidR="00FD5058" w:rsidRDefault="00FD5058" w:rsidP="00FD5058"/>
    <w:tbl>
      <w:tblPr>
        <w:tblStyle w:val="TableGrid"/>
        <w:tblpPr w:leftFromText="180" w:rightFromText="180" w:vertAnchor="text" w:tblpY="1"/>
        <w:tblOverlap w:val="never"/>
        <w:tblW w:w="9162" w:type="dxa"/>
        <w:tblLook w:val="04A0" w:firstRow="1" w:lastRow="0" w:firstColumn="1" w:lastColumn="0" w:noHBand="0" w:noVBand="1"/>
      </w:tblPr>
      <w:tblGrid>
        <w:gridCol w:w="3229"/>
        <w:gridCol w:w="3526"/>
        <w:gridCol w:w="2407"/>
      </w:tblGrid>
      <w:tr w:rsidR="00716D71" w14:paraId="28BB61CB" w14:textId="77777777" w:rsidTr="00716D71">
        <w:trPr>
          <w:trHeight w:val="87"/>
        </w:trPr>
        <w:tc>
          <w:tcPr>
            <w:tcW w:w="3229" w:type="dxa"/>
          </w:tcPr>
          <w:p w14:paraId="4D04178A" w14:textId="77777777" w:rsidR="00716D71" w:rsidRDefault="00716D71" w:rsidP="00716D71">
            <w:r>
              <w:t>Item</w:t>
            </w:r>
          </w:p>
        </w:tc>
        <w:tc>
          <w:tcPr>
            <w:tcW w:w="3526" w:type="dxa"/>
          </w:tcPr>
          <w:p w14:paraId="3107F482" w14:textId="77777777" w:rsidR="00716D71" w:rsidRDefault="00716D71" w:rsidP="00716D71">
            <w:r>
              <w:t>Model</w:t>
            </w:r>
          </w:p>
        </w:tc>
        <w:tc>
          <w:tcPr>
            <w:tcW w:w="2407" w:type="dxa"/>
          </w:tcPr>
          <w:p w14:paraId="193BDDDF" w14:textId="77777777" w:rsidR="00716D71" w:rsidRDefault="00716D71" w:rsidP="00716D71">
            <w:r>
              <w:t>Cost</w:t>
            </w:r>
          </w:p>
        </w:tc>
      </w:tr>
      <w:tr w:rsidR="00716D71" w14:paraId="4874B2D6" w14:textId="77777777" w:rsidTr="00716D71">
        <w:trPr>
          <w:trHeight w:val="448"/>
        </w:trPr>
        <w:tc>
          <w:tcPr>
            <w:tcW w:w="3229" w:type="dxa"/>
          </w:tcPr>
          <w:p w14:paraId="37A381E9" w14:textId="77777777" w:rsidR="00716D71" w:rsidRDefault="00232453" w:rsidP="00716D71">
            <w:r>
              <w:rPr>
                <w:rFonts w:ascii="Calibri" w:hAnsi="Calibri" w:cs="Calibri"/>
                <w:color w:val="000000"/>
              </w:rPr>
              <w:t>Floodlight</w:t>
            </w:r>
          </w:p>
        </w:tc>
        <w:tc>
          <w:tcPr>
            <w:tcW w:w="3526" w:type="dxa"/>
          </w:tcPr>
          <w:p w14:paraId="16BBA755" w14:textId="77777777" w:rsidR="00716D71" w:rsidRDefault="00A227EA" w:rsidP="00716D71">
            <w:r>
              <w:t>Unbranded-direct from manufacturer</w:t>
            </w:r>
          </w:p>
          <w:p w14:paraId="380F19A2" w14:textId="77777777" w:rsidR="00716D71" w:rsidRDefault="00716D71" w:rsidP="00716D71"/>
        </w:tc>
        <w:tc>
          <w:tcPr>
            <w:tcW w:w="2407" w:type="dxa"/>
          </w:tcPr>
          <w:p w14:paraId="365726B5" w14:textId="77777777" w:rsidR="00716D71" w:rsidRDefault="00716D71" w:rsidP="00716D71">
            <w:r>
              <w:t>£</w:t>
            </w:r>
            <w:r w:rsidR="00232453">
              <w:t>11</w:t>
            </w:r>
          </w:p>
        </w:tc>
      </w:tr>
      <w:tr w:rsidR="00716D71" w14:paraId="16F06095" w14:textId="77777777" w:rsidTr="00716D71">
        <w:trPr>
          <w:trHeight w:val="448"/>
        </w:trPr>
        <w:tc>
          <w:tcPr>
            <w:tcW w:w="3229" w:type="dxa"/>
          </w:tcPr>
          <w:p w14:paraId="3FFDA7B7" w14:textId="6AFA65AA" w:rsidR="00716D71" w:rsidRDefault="0032710B" w:rsidP="00716D71">
            <w:pPr>
              <w:rPr>
                <w:rFonts w:ascii="Calibri" w:hAnsi="Calibri" w:cs="Calibri"/>
                <w:color w:val="000000"/>
              </w:rPr>
            </w:pPr>
            <w:r>
              <w:rPr>
                <w:rFonts w:ascii="Calibri" w:hAnsi="Calibri" w:cs="Calibri"/>
                <w:color w:val="000000"/>
              </w:rPr>
              <w:t>Photos</w:t>
            </w:r>
            <w:r w:rsidR="00716D71">
              <w:rPr>
                <w:rFonts w:ascii="Calibri" w:hAnsi="Calibri" w:cs="Calibri"/>
                <w:color w:val="000000"/>
              </w:rPr>
              <w:t>witch</w:t>
            </w:r>
          </w:p>
        </w:tc>
        <w:tc>
          <w:tcPr>
            <w:tcW w:w="3526" w:type="dxa"/>
          </w:tcPr>
          <w:p w14:paraId="0117E782" w14:textId="77777777" w:rsidR="00716D71" w:rsidRDefault="003F424B" w:rsidP="00716D71">
            <w:r w:rsidRPr="003F424B">
              <w:t>Sensky SK020</w:t>
            </w:r>
          </w:p>
        </w:tc>
        <w:tc>
          <w:tcPr>
            <w:tcW w:w="2407" w:type="dxa"/>
          </w:tcPr>
          <w:p w14:paraId="0D191968" w14:textId="77777777" w:rsidR="00716D71" w:rsidRDefault="00A227EA" w:rsidP="00716D71">
            <w:r>
              <w:t>£</w:t>
            </w:r>
            <w:r w:rsidR="003F424B">
              <w:t>8</w:t>
            </w:r>
          </w:p>
        </w:tc>
      </w:tr>
      <w:tr w:rsidR="00716D71" w14:paraId="3179FC2F" w14:textId="77777777" w:rsidTr="00716D71">
        <w:trPr>
          <w:trHeight w:val="448"/>
        </w:trPr>
        <w:tc>
          <w:tcPr>
            <w:tcW w:w="3229" w:type="dxa"/>
          </w:tcPr>
          <w:p w14:paraId="1EB60325" w14:textId="77777777" w:rsidR="00716D71" w:rsidRDefault="00716D71" w:rsidP="00716D71">
            <w:r>
              <w:rPr>
                <w:rFonts w:ascii="Calibri" w:hAnsi="Calibri" w:cs="Calibri"/>
                <w:color w:val="000000"/>
              </w:rPr>
              <w:t>Charge controller</w:t>
            </w:r>
          </w:p>
        </w:tc>
        <w:tc>
          <w:tcPr>
            <w:tcW w:w="3526" w:type="dxa"/>
          </w:tcPr>
          <w:p w14:paraId="47A35774" w14:textId="77777777" w:rsidR="00716D71" w:rsidRDefault="00716D71" w:rsidP="00716D71">
            <w:r>
              <w:t>BlueSolar Charge Controller MPPT 75V/15A</w:t>
            </w:r>
          </w:p>
        </w:tc>
        <w:tc>
          <w:tcPr>
            <w:tcW w:w="2407" w:type="dxa"/>
          </w:tcPr>
          <w:p w14:paraId="605ED764" w14:textId="77777777" w:rsidR="00716D71" w:rsidRDefault="00716D71" w:rsidP="00716D71">
            <w:r>
              <w:t>£83</w:t>
            </w:r>
          </w:p>
        </w:tc>
      </w:tr>
      <w:tr w:rsidR="00716D71" w14:paraId="26262B0C" w14:textId="77777777" w:rsidTr="00716D71">
        <w:trPr>
          <w:trHeight w:val="180"/>
        </w:trPr>
        <w:tc>
          <w:tcPr>
            <w:tcW w:w="3229" w:type="dxa"/>
          </w:tcPr>
          <w:p w14:paraId="2FCC5D49" w14:textId="77777777" w:rsidR="00716D71" w:rsidRDefault="00E053EE" w:rsidP="00716D71">
            <w:r>
              <w:t>Cable (3</w:t>
            </w:r>
            <w:r w:rsidR="00716D71">
              <w:t>m)</w:t>
            </w:r>
          </w:p>
        </w:tc>
        <w:tc>
          <w:tcPr>
            <w:tcW w:w="3526" w:type="dxa"/>
          </w:tcPr>
          <w:p w14:paraId="4E237490" w14:textId="77777777" w:rsidR="00716D71" w:rsidRDefault="00716D71" w:rsidP="00716D71">
            <w:r>
              <w:t>Bimble Solar</w:t>
            </w:r>
          </w:p>
        </w:tc>
        <w:tc>
          <w:tcPr>
            <w:tcW w:w="2407" w:type="dxa"/>
          </w:tcPr>
          <w:p w14:paraId="413B973F" w14:textId="77777777" w:rsidR="00716D71" w:rsidRDefault="00716D71" w:rsidP="00716D71">
            <w:r>
              <w:t>£</w:t>
            </w:r>
            <w:r w:rsidR="00E053EE">
              <w:t>12</w:t>
            </w:r>
          </w:p>
        </w:tc>
      </w:tr>
      <w:tr w:rsidR="00716D71" w14:paraId="7982ACBF" w14:textId="77777777" w:rsidTr="00716D71">
        <w:trPr>
          <w:trHeight w:val="235"/>
        </w:trPr>
        <w:tc>
          <w:tcPr>
            <w:tcW w:w="3229" w:type="dxa"/>
          </w:tcPr>
          <w:p w14:paraId="214E3910" w14:textId="77777777" w:rsidR="00716D71" w:rsidRDefault="00716D71" w:rsidP="00716D71">
            <w:r>
              <w:t>Universal phone charger</w:t>
            </w:r>
          </w:p>
        </w:tc>
        <w:tc>
          <w:tcPr>
            <w:tcW w:w="3526" w:type="dxa"/>
          </w:tcPr>
          <w:p w14:paraId="50EFDC26" w14:textId="77777777" w:rsidR="00716D71" w:rsidRDefault="00716D71" w:rsidP="00716D71">
            <w:r>
              <w:t>CNL Universal Charger</w:t>
            </w:r>
          </w:p>
        </w:tc>
        <w:tc>
          <w:tcPr>
            <w:tcW w:w="2407" w:type="dxa"/>
          </w:tcPr>
          <w:p w14:paraId="1CDD86A2" w14:textId="77777777" w:rsidR="00716D71" w:rsidRDefault="00716D71" w:rsidP="00716D71">
            <w:r>
              <w:t>£5</w:t>
            </w:r>
          </w:p>
        </w:tc>
      </w:tr>
      <w:tr w:rsidR="007C6317" w14:paraId="6F9193EF" w14:textId="77777777" w:rsidTr="00716D71">
        <w:trPr>
          <w:trHeight w:val="535"/>
        </w:trPr>
        <w:tc>
          <w:tcPr>
            <w:tcW w:w="3229" w:type="dxa"/>
          </w:tcPr>
          <w:p w14:paraId="252A088F" w14:textId="77777777" w:rsidR="007C6317" w:rsidRDefault="007C6317" w:rsidP="00716D71">
            <w:r>
              <w:lastRenderedPageBreak/>
              <w:t>12V to 5V USB converter</w:t>
            </w:r>
          </w:p>
        </w:tc>
        <w:tc>
          <w:tcPr>
            <w:tcW w:w="3526" w:type="dxa"/>
          </w:tcPr>
          <w:p w14:paraId="58972273" w14:textId="77777777" w:rsidR="007C6317" w:rsidRDefault="003F321C" w:rsidP="00716D71">
            <w:r>
              <w:t>CPT</w:t>
            </w:r>
          </w:p>
        </w:tc>
        <w:tc>
          <w:tcPr>
            <w:tcW w:w="2407" w:type="dxa"/>
          </w:tcPr>
          <w:p w14:paraId="39118113" w14:textId="77777777" w:rsidR="007C6317" w:rsidRDefault="003F321C" w:rsidP="00716D71">
            <w:r>
              <w:t>£7</w:t>
            </w:r>
          </w:p>
        </w:tc>
      </w:tr>
      <w:tr w:rsidR="003F424B" w14:paraId="3D7C0B69" w14:textId="77777777" w:rsidTr="00716D71">
        <w:trPr>
          <w:trHeight w:val="535"/>
        </w:trPr>
        <w:tc>
          <w:tcPr>
            <w:tcW w:w="3229" w:type="dxa"/>
          </w:tcPr>
          <w:p w14:paraId="3EE53674" w14:textId="77777777" w:rsidR="003F424B" w:rsidRDefault="003F424B" w:rsidP="00716D71">
            <w:r>
              <w:t>Isolator</w:t>
            </w:r>
          </w:p>
        </w:tc>
        <w:tc>
          <w:tcPr>
            <w:tcW w:w="3526" w:type="dxa"/>
          </w:tcPr>
          <w:p w14:paraId="7A66D914" w14:textId="77777777" w:rsidR="003F424B" w:rsidRDefault="003F424B" w:rsidP="00716D71">
            <w:r>
              <w:t>Screwfix</w:t>
            </w:r>
          </w:p>
        </w:tc>
        <w:tc>
          <w:tcPr>
            <w:tcW w:w="2407" w:type="dxa"/>
          </w:tcPr>
          <w:p w14:paraId="56A2C568" w14:textId="77777777" w:rsidR="003F424B" w:rsidRDefault="003F424B" w:rsidP="00716D71">
            <w:r>
              <w:t>£15</w:t>
            </w:r>
          </w:p>
        </w:tc>
      </w:tr>
      <w:tr w:rsidR="00716D71" w14:paraId="3CA9EEA4" w14:textId="77777777" w:rsidTr="00716D71">
        <w:trPr>
          <w:trHeight w:val="360"/>
        </w:trPr>
        <w:tc>
          <w:tcPr>
            <w:tcW w:w="3229" w:type="dxa"/>
          </w:tcPr>
          <w:p w14:paraId="5ACE92CF" w14:textId="77777777" w:rsidR="00716D71" w:rsidRDefault="00716D71" w:rsidP="00716D71">
            <w:r>
              <w:t>MDF &amp; fixings for mounting</w:t>
            </w:r>
            <w:r w:rsidR="00111F41">
              <w:t xml:space="preserve"> &amp; junction box</w:t>
            </w:r>
          </w:p>
        </w:tc>
        <w:tc>
          <w:tcPr>
            <w:tcW w:w="3526" w:type="dxa"/>
          </w:tcPr>
          <w:p w14:paraId="41E2FCF8" w14:textId="77777777" w:rsidR="00716D71" w:rsidRDefault="00716D71" w:rsidP="00716D71">
            <w:r>
              <w:t>B&amp;Q</w:t>
            </w:r>
          </w:p>
        </w:tc>
        <w:tc>
          <w:tcPr>
            <w:tcW w:w="2407" w:type="dxa"/>
          </w:tcPr>
          <w:p w14:paraId="3C0F93E8" w14:textId="77777777" w:rsidR="00716D71" w:rsidRDefault="00716D71" w:rsidP="00716D71">
            <w:r>
              <w:t>£</w:t>
            </w:r>
            <w:r w:rsidR="00111F41">
              <w:t>20</w:t>
            </w:r>
          </w:p>
        </w:tc>
      </w:tr>
      <w:tr w:rsidR="00716D71" w14:paraId="6615934E" w14:textId="77777777" w:rsidTr="00716D71">
        <w:trPr>
          <w:trHeight w:val="81"/>
        </w:trPr>
        <w:tc>
          <w:tcPr>
            <w:tcW w:w="3229" w:type="dxa"/>
          </w:tcPr>
          <w:p w14:paraId="5E34EEBB" w14:textId="77777777" w:rsidR="00716D71" w:rsidRPr="00FD5058" w:rsidRDefault="00716D71" w:rsidP="00716D71">
            <w:pPr>
              <w:rPr>
                <w:b/>
              </w:rPr>
            </w:pPr>
            <w:r w:rsidRPr="00FD5058">
              <w:rPr>
                <w:b/>
              </w:rPr>
              <w:t>Total</w:t>
            </w:r>
          </w:p>
        </w:tc>
        <w:tc>
          <w:tcPr>
            <w:tcW w:w="3526" w:type="dxa"/>
          </w:tcPr>
          <w:p w14:paraId="2FB75E04" w14:textId="77777777" w:rsidR="00716D71" w:rsidRDefault="00716D71" w:rsidP="00716D71"/>
        </w:tc>
        <w:tc>
          <w:tcPr>
            <w:tcW w:w="2407" w:type="dxa"/>
          </w:tcPr>
          <w:p w14:paraId="289E9061" w14:textId="77777777" w:rsidR="00716D71" w:rsidRDefault="00716D71" w:rsidP="00716D71">
            <w:r>
              <w:t>£</w:t>
            </w:r>
            <w:r w:rsidR="005A0F0C">
              <w:t>161</w:t>
            </w:r>
          </w:p>
        </w:tc>
      </w:tr>
    </w:tbl>
    <w:p w14:paraId="64C10EC5" w14:textId="77777777" w:rsidR="000856EF" w:rsidRDefault="000856EF" w:rsidP="000856EF">
      <w:pPr>
        <w:rPr>
          <w:rFonts w:eastAsiaTheme="minorHAnsi"/>
        </w:rPr>
      </w:pPr>
    </w:p>
    <w:p w14:paraId="5D6089EF" w14:textId="77777777" w:rsidR="00F1053F" w:rsidRDefault="00A009CC" w:rsidP="000856EF">
      <w:pPr>
        <w:rPr>
          <w:rFonts w:eastAsiaTheme="minorHAnsi"/>
        </w:rPr>
      </w:pPr>
      <w:r>
        <w:rPr>
          <w:rFonts w:eastAsiaTheme="minorHAnsi"/>
        </w:rPr>
        <w:t xml:space="preserve">In terms of timelines the testbed </w:t>
      </w:r>
      <w:r w:rsidR="00BE11BE">
        <w:rPr>
          <w:rFonts w:eastAsiaTheme="minorHAnsi"/>
        </w:rPr>
        <w:t>could</w:t>
      </w:r>
      <w:r>
        <w:rPr>
          <w:rFonts w:eastAsiaTheme="minorHAnsi"/>
        </w:rPr>
        <w:t xml:space="preserve"> potentially be built by the end of the week, depending on approval of this proposal, and delivery of parts.</w:t>
      </w:r>
    </w:p>
    <w:sectPr w:rsidR="00F1053F" w:rsidSect="00AA16BD">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BC1E5" w14:textId="77777777" w:rsidR="00A802F9" w:rsidRDefault="00A802F9" w:rsidP="00FD5058">
      <w:r>
        <w:separator/>
      </w:r>
    </w:p>
  </w:endnote>
  <w:endnote w:type="continuationSeparator" w:id="0">
    <w:p w14:paraId="39F9A5CC" w14:textId="77777777" w:rsidR="00A802F9" w:rsidRDefault="00A802F9" w:rsidP="00FD5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DF66" w14:textId="77777777" w:rsidR="00A802F9" w:rsidRDefault="00A802F9" w:rsidP="00FD5058">
      <w:r>
        <w:separator/>
      </w:r>
    </w:p>
  </w:footnote>
  <w:footnote w:type="continuationSeparator" w:id="0">
    <w:p w14:paraId="43CC90E3" w14:textId="77777777" w:rsidR="00A802F9" w:rsidRDefault="00A802F9" w:rsidP="00FD5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B44"/>
    <w:multiLevelType w:val="hybridMultilevel"/>
    <w:tmpl w:val="0ACA6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51CB"/>
    <w:multiLevelType w:val="hybridMultilevel"/>
    <w:tmpl w:val="1ECE0E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17DE"/>
    <w:multiLevelType w:val="hybridMultilevel"/>
    <w:tmpl w:val="A632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40E53"/>
    <w:multiLevelType w:val="hybridMultilevel"/>
    <w:tmpl w:val="5126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F2D40"/>
    <w:multiLevelType w:val="hybridMultilevel"/>
    <w:tmpl w:val="BFB07C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127FE"/>
    <w:multiLevelType w:val="hybridMultilevel"/>
    <w:tmpl w:val="E868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555F7"/>
    <w:multiLevelType w:val="hybridMultilevel"/>
    <w:tmpl w:val="61B85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C7552"/>
    <w:multiLevelType w:val="hybridMultilevel"/>
    <w:tmpl w:val="3ECC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5BE2"/>
    <w:multiLevelType w:val="hybridMultilevel"/>
    <w:tmpl w:val="AA9A5C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855AB"/>
    <w:multiLevelType w:val="hybridMultilevel"/>
    <w:tmpl w:val="6EA4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412E3"/>
    <w:multiLevelType w:val="hybridMultilevel"/>
    <w:tmpl w:val="C22CCE92"/>
    <w:lvl w:ilvl="0" w:tplc="85C8A9F6">
      <w:start w:val="5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41A8A"/>
    <w:multiLevelType w:val="hybridMultilevel"/>
    <w:tmpl w:val="939C3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B1BAF"/>
    <w:multiLevelType w:val="hybridMultilevel"/>
    <w:tmpl w:val="8A124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8"/>
  </w:num>
  <w:num w:numId="4">
    <w:abstractNumId w:val="9"/>
  </w:num>
  <w:num w:numId="5">
    <w:abstractNumId w:val="5"/>
  </w:num>
  <w:num w:numId="6">
    <w:abstractNumId w:val="4"/>
  </w:num>
  <w:num w:numId="7">
    <w:abstractNumId w:val="12"/>
  </w:num>
  <w:num w:numId="8">
    <w:abstractNumId w:val="7"/>
  </w:num>
  <w:num w:numId="9">
    <w:abstractNumId w:val="1"/>
  </w:num>
  <w:num w:numId="10">
    <w:abstractNumId w:val="0"/>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C"/>
    <w:rsid w:val="00005571"/>
    <w:rsid w:val="000507EE"/>
    <w:rsid w:val="000856EF"/>
    <w:rsid w:val="0009748F"/>
    <w:rsid w:val="000B4D98"/>
    <w:rsid w:val="000D3CE8"/>
    <w:rsid w:val="000E2D62"/>
    <w:rsid w:val="000E75AD"/>
    <w:rsid w:val="000F0110"/>
    <w:rsid w:val="00103B1E"/>
    <w:rsid w:val="00110C4D"/>
    <w:rsid w:val="00111F41"/>
    <w:rsid w:val="00116820"/>
    <w:rsid w:val="00157033"/>
    <w:rsid w:val="00182F3A"/>
    <w:rsid w:val="00191295"/>
    <w:rsid w:val="00195F04"/>
    <w:rsid w:val="001A19D0"/>
    <w:rsid w:val="001B2958"/>
    <w:rsid w:val="001F7348"/>
    <w:rsid w:val="002008B9"/>
    <w:rsid w:val="00205939"/>
    <w:rsid w:val="00216C44"/>
    <w:rsid w:val="00232453"/>
    <w:rsid w:val="002423BD"/>
    <w:rsid w:val="00276A51"/>
    <w:rsid w:val="002772EF"/>
    <w:rsid w:val="002801A4"/>
    <w:rsid w:val="002A4EBB"/>
    <w:rsid w:val="002B78C4"/>
    <w:rsid w:val="002C2D5E"/>
    <w:rsid w:val="002C2EB9"/>
    <w:rsid w:val="0030033C"/>
    <w:rsid w:val="0031138E"/>
    <w:rsid w:val="003208FA"/>
    <w:rsid w:val="00324BC9"/>
    <w:rsid w:val="0032710B"/>
    <w:rsid w:val="0035502D"/>
    <w:rsid w:val="00360AA9"/>
    <w:rsid w:val="00380C0E"/>
    <w:rsid w:val="003814A2"/>
    <w:rsid w:val="00383E34"/>
    <w:rsid w:val="00385174"/>
    <w:rsid w:val="003A5F8A"/>
    <w:rsid w:val="003B25A3"/>
    <w:rsid w:val="003F321C"/>
    <w:rsid w:val="003F424B"/>
    <w:rsid w:val="00403EF3"/>
    <w:rsid w:val="00404EC0"/>
    <w:rsid w:val="004109EF"/>
    <w:rsid w:val="00425672"/>
    <w:rsid w:val="00433FC0"/>
    <w:rsid w:val="00487D71"/>
    <w:rsid w:val="00490D70"/>
    <w:rsid w:val="00495E25"/>
    <w:rsid w:val="0049615F"/>
    <w:rsid w:val="004A47E2"/>
    <w:rsid w:val="004D1D9D"/>
    <w:rsid w:val="004D6C6C"/>
    <w:rsid w:val="004E0C61"/>
    <w:rsid w:val="004F3E95"/>
    <w:rsid w:val="005031B9"/>
    <w:rsid w:val="00513312"/>
    <w:rsid w:val="00515979"/>
    <w:rsid w:val="00530766"/>
    <w:rsid w:val="00552800"/>
    <w:rsid w:val="00574CC2"/>
    <w:rsid w:val="00587135"/>
    <w:rsid w:val="005A0C6C"/>
    <w:rsid w:val="005A0F0C"/>
    <w:rsid w:val="005D434E"/>
    <w:rsid w:val="005E185A"/>
    <w:rsid w:val="006030C3"/>
    <w:rsid w:val="00605755"/>
    <w:rsid w:val="00624CF4"/>
    <w:rsid w:val="006340D6"/>
    <w:rsid w:val="006356E9"/>
    <w:rsid w:val="00652521"/>
    <w:rsid w:val="0065366F"/>
    <w:rsid w:val="006644C9"/>
    <w:rsid w:val="00666265"/>
    <w:rsid w:val="0067120E"/>
    <w:rsid w:val="006960D8"/>
    <w:rsid w:val="006A3D21"/>
    <w:rsid w:val="006B458C"/>
    <w:rsid w:val="006B54C8"/>
    <w:rsid w:val="006C5D2D"/>
    <w:rsid w:val="006D7F80"/>
    <w:rsid w:val="006E3D6A"/>
    <w:rsid w:val="00716D71"/>
    <w:rsid w:val="00716DB5"/>
    <w:rsid w:val="00716F54"/>
    <w:rsid w:val="00717931"/>
    <w:rsid w:val="007321B2"/>
    <w:rsid w:val="00734594"/>
    <w:rsid w:val="00793E49"/>
    <w:rsid w:val="007C6317"/>
    <w:rsid w:val="007E259B"/>
    <w:rsid w:val="007E3E51"/>
    <w:rsid w:val="008025E1"/>
    <w:rsid w:val="008259DF"/>
    <w:rsid w:val="008301DA"/>
    <w:rsid w:val="00835A84"/>
    <w:rsid w:val="00842158"/>
    <w:rsid w:val="008C13D1"/>
    <w:rsid w:val="00901071"/>
    <w:rsid w:val="00910507"/>
    <w:rsid w:val="00916CEF"/>
    <w:rsid w:val="0092393C"/>
    <w:rsid w:val="00935585"/>
    <w:rsid w:val="009444C0"/>
    <w:rsid w:val="00947E6C"/>
    <w:rsid w:val="0095792C"/>
    <w:rsid w:val="00961B11"/>
    <w:rsid w:val="009757AE"/>
    <w:rsid w:val="00980F84"/>
    <w:rsid w:val="0098114D"/>
    <w:rsid w:val="00982436"/>
    <w:rsid w:val="009A0352"/>
    <w:rsid w:val="009A6CA2"/>
    <w:rsid w:val="009B4292"/>
    <w:rsid w:val="009C4AC5"/>
    <w:rsid w:val="009D2D39"/>
    <w:rsid w:val="009D2D78"/>
    <w:rsid w:val="00A009CC"/>
    <w:rsid w:val="00A11866"/>
    <w:rsid w:val="00A11DC6"/>
    <w:rsid w:val="00A133BD"/>
    <w:rsid w:val="00A227EA"/>
    <w:rsid w:val="00A2447F"/>
    <w:rsid w:val="00A3269A"/>
    <w:rsid w:val="00A46B4A"/>
    <w:rsid w:val="00A54047"/>
    <w:rsid w:val="00A61180"/>
    <w:rsid w:val="00A63C2F"/>
    <w:rsid w:val="00A71534"/>
    <w:rsid w:val="00A802F9"/>
    <w:rsid w:val="00A904CD"/>
    <w:rsid w:val="00A91E46"/>
    <w:rsid w:val="00AA16BD"/>
    <w:rsid w:val="00AA41EF"/>
    <w:rsid w:val="00AA5BE2"/>
    <w:rsid w:val="00AB5BBE"/>
    <w:rsid w:val="00AB62D4"/>
    <w:rsid w:val="00AD1FE7"/>
    <w:rsid w:val="00AE1823"/>
    <w:rsid w:val="00AF7EA6"/>
    <w:rsid w:val="00B03376"/>
    <w:rsid w:val="00B40AF0"/>
    <w:rsid w:val="00B47360"/>
    <w:rsid w:val="00B83D54"/>
    <w:rsid w:val="00B959E5"/>
    <w:rsid w:val="00BD1F11"/>
    <w:rsid w:val="00BE11BE"/>
    <w:rsid w:val="00BE5B43"/>
    <w:rsid w:val="00BF5BF1"/>
    <w:rsid w:val="00C05814"/>
    <w:rsid w:val="00C24593"/>
    <w:rsid w:val="00C62611"/>
    <w:rsid w:val="00C92293"/>
    <w:rsid w:val="00CC44A6"/>
    <w:rsid w:val="00CD2251"/>
    <w:rsid w:val="00CD5A6E"/>
    <w:rsid w:val="00CE53B8"/>
    <w:rsid w:val="00D116CD"/>
    <w:rsid w:val="00D15FAE"/>
    <w:rsid w:val="00D17DDC"/>
    <w:rsid w:val="00D31C66"/>
    <w:rsid w:val="00D35C79"/>
    <w:rsid w:val="00D423FC"/>
    <w:rsid w:val="00D66978"/>
    <w:rsid w:val="00D77223"/>
    <w:rsid w:val="00D821FA"/>
    <w:rsid w:val="00D94482"/>
    <w:rsid w:val="00DA4167"/>
    <w:rsid w:val="00DB5B9E"/>
    <w:rsid w:val="00DC6AE7"/>
    <w:rsid w:val="00DD3CDB"/>
    <w:rsid w:val="00DD4AD4"/>
    <w:rsid w:val="00E041A8"/>
    <w:rsid w:val="00E053EE"/>
    <w:rsid w:val="00E05DA7"/>
    <w:rsid w:val="00E12C67"/>
    <w:rsid w:val="00E14798"/>
    <w:rsid w:val="00E20786"/>
    <w:rsid w:val="00E20F98"/>
    <w:rsid w:val="00E24F96"/>
    <w:rsid w:val="00E67781"/>
    <w:rsid w:val="00E7047F"/>
    <w:rsid w:val="00E83655"/>
    <w:rsid w:val="00EA5A38"/>
    <w:rsid w:val="00EC65CB"/>
    <w:rsid w:val="00ED29F2"/>
    <w:rsid w:val="00F07817"/>
    <w:rsid w:val="00F1053F"/>
    <w:rsid w:val="00F31FA0"/>
    <w:rsid w:val="00F6491C"/>
    <w:rsid w:val="00F67847"/>
    <w:rsid w:val="00F92A1C"/>
    <w:rsid w:val="00FA6A8C"/>
    <w:rsid w:val="00FA71CA"/>
    <w:rsid w:val="00FD5058"/>
    <w:rsid w:val="00FE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AED2"/>
  <w14:defaultImageDpi w14:val="32767"/>
  <w15:chartTrackingRefBased/>
  <w15:docId w15:val="{161E9DF8-707E-D046-987D-B5D98527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21B2"/>
    <w:rPr>
      <w:rFonts w:ascii="Times New Roman" w:eastAsia="Times New Roman" w:hAnsi="Times New Roman" w:cs="Times New Roman"/>
    </w:rPr>
  </w:style>
  <w:style w:type="paragraph" w:styleId="Heading1">
    <w:name w:val="heading 1"/>
    <w:basedOn w:val="Normal"/>
    <w:next w:val="Normal"/>
    <w:link w:val="Heading1Char"/>
    <w:uiPriority w:val="9"/>
    <w:qFormat/>
    <w:rsid w:val="00D17D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9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DDC"/>
    <w:pPr>
      <w:ind w:left="720"/>
      <w:contextualSpacing/>
    </w:pPr>
  </w:style>
  <w:style w:type="paragraph" w:customStyle="1" w:styleId="xmsolistparagraph">
    <w:name w:val="x_msolistparagraph"/>
    <w:basedOn w:val="Normal"/>
    <w:rsid w:val="000856EF"/>
    <w:pPr>
      <w:spacing w:before="100" w:beforeAutospacing="1" w:after="100" w:afterAutospacing="1"/>
    </w:pPr>
  </w:style>
  <w:style w:type="character" w:customStyle="1" w:styleId="xapple-converted-space">
    <w:name w:val="x_apple-converted-space"/>
    <w:basedOn w:val="DefaultParagraphFont"/>
    <w:rsid w:val="000856EF"/>
  </w:style>
  <w:style w:type="character" w:styleId="Hyperlink">
    <w:name w:val="Hyperlink"/>
    <w:basedOn w:val="DefaultParagraphFont"/>
    <w:uiPriority w:val="99"/>
    <w:unhideWhenUsed/>
    <w:rsid w:val="000856EF"/>
    <w:rPr>
      <w:color w:val="0000FF"/>
      <w:u w:val="single"/>
    </w:rPr>
  </w:style>
  <w:style w:type="character" w:customStyle="1" w:styleId="apple-converted-space">
    <w:name w:val="apple-converted-space"/>
    <w:basedOn w:val="DefaultParagraphFont"/>
    <w:rsid w:val="000856EF"/>
  </w:style>
  <w:style w:type="character" w:customStyle="1" w:styleId="Heading2Char">
    <w:name w:val="Heading 2 Char"/>
    <w:basedOn w:val="DefaultParagraphFont"/>
    <w:link w:val="Heading2"/>
    <w:uiPriority w:val="9"/>
    <w:rsid w:val="00B959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41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041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1B2958"/>
    <w:rPr>
      <w:color w:val="605E5C"/>
      <w:shd w:val="clear" w:color="auto" w:fill="E1DFDD"/>
    </w:rPr>
  </w:style>
  <w:style w:type="character" w:customStyle="1" w:styleId="a-size-large">
    <w:name w:val="a-size-large"/>
    <w:basedOn w:val="DefaultParagraphFont"/>
    <w:rsid w:val="00A133BD"/>
  </w:style>
  <w:style w:type="character" w:styleId="FollowedHyperlink">
    <w:name w:val="FollowedHyperlink"/>
    <w:basedOn w:val="DefaultParagraphFont"/>
    <w:uiPriority w:val="99"/>
    <w:semiHidden/>
    <w:unhideWhenUsed/>
    <w:rsid w:val="00A133BD"/>
    <w:rPr>
      <w:color w:val="954F72" w:themeColor="followedHyperlink"/>
      <w:u w:val="single"/>
    </w:rPr>
  </w:style>
  <w:style w:type="paragraph" w:styleId="Header">
    <w:name w:val="header"/>
    <w:basedOn w:val="Normal"/>
    <w:link w:val="HeaderChar"/>
    <w:uiPriority w:val="99"/>
    <w:unhideWhenUsed/>
    <w:rsid w:val="00FD5058"/>
    <w:pPr>
      <w:tabs>
        <w:tab w:val="center" w:pos="4513"/>
        <w:tab w:val="right" w:pos="9026"/>
      </w:tabs>
    </w:pPr>
  </w:style>
  <w:style w:type="character" w:customStyle="1" w:styleId="HeaderChar">
    <w:name w:val="Header Char"/>
    <w:basedOn w:val="DefaultParagraphFont"/>
    <w:link w:val="Header"/>
    <w:uiPriority w:val="99"/>
    <w:rsid w:val="00FD5058"/>
    <w:rPr>
      <w:rFonts w:ascii="Times New Roman" w:eastAsia="Times New Roman" w:hAnsi="Times New Roman" w:cs="Times New Roman"/>
    </w:rPr>
  </w:style>
  <w:style w:type="paragraph" w:styleId="Footer">
    <w:name w:val="footer"/>
    <w:basedOn w:val="Normal"/>
    <w:link w:val="FooterChar"/>
    <w:uiPriority w:val="99"/>
    <w:unhideWhenUsed/>
    <w:rsid w:val="00FD5058"/>
    <w:pPr>
      <w:tabs>
        <w:tab w:val="center" w:pos="4513"/>
        <w:tab w:val="right" w:pos="9026"/>
      </w:tabs>
    </w:pPr>
  </w:style>
  <w:style w:type="character" w:customStyle="1" w:styleId="FooterChar">
    <w:name w:val="Footer Char"/>
    <w:basedOn w:val="DefaultParagraphFont"/>
    <w:link w:val="Footer"/>
    <w:uiPriority w:val="99"/>
    <w:rsid w:val="00FD50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953">
      <w:bodyDiv w:val="1"/>
      <w:marLeft w:val="0"/>
      <w:marRight w:val="0"/>
      <w:marTop w:val="0"/>
      <w:marBottom w:val="0"/>
      <w:divBdr>
        <w:top w:val="none" w:sz="0" w:space="0" w:color="auto"/>
        <w:left w:val="none" w:sz="0" w:space="0" w:color="auto"/>
        <w:bottom w:val="none" w:sz="0" w:space="0" w:color="auto"/>
        <w:right w:val="none" w:sz="0" w:space="0" w:color="auto"/>
      </w:divBdr>
    </w:div>
    <w:div w:id="529342155">
      <w:bodyDiv w:val="1"/>
      <w:marLeft w:val="0"/>
      <w:marRight w:val="0"/>
      <w:marTop w:val="0"/>
      <w:marBottom w:val="0"/>
      <w:divBdr>
        <w:top w:val="none" w:sz="0" w:space="0" w:color="auto"/>
        <w:left w:val="none" w:sz="0" w:space="0" w:color="auto"/>
        <w:bottom w:val="none" w:sz="0" w:space="0" w:color="auto"/>
        <w:right w:val="none" w:sz="0" w:space="0" w:color="auto"/>
      </w:divBdr>
    </w:div>
    <w:div w:id="555510913">
      <w:bodyDiv w:val="1"/>
      <w:marLeft w:val="0"/>
      <w:marRight w:val="0"/>
      <w:marTop w:val="0"/>
      <w:marBottom w:val="0"/>
      <w:divBdr>
        <w:top w:val="none" w:sz="0" w:space="0" w:color="auto"/>
        <w:left w:val="none" w:sz="0" w:space="0" w:color="auto"/>
        <w:bottom w:val="none" w:sz="0" w:space="0" w:color="auto"/>
        <w:right w:val="none" w:sz="0" w:space="0" w:color="auto"/>
      </w:divBdr>
    </w:div>
    <w:div w:id="1124613485">
      <w:bodyDiv w:val="1"/>
      <w:marLeft w:val="0"/>
      <w:marRight w:val="0"/>
      <w:marTop w:val="0"/>
      <w:marBottom w:val="0"/>
      <w:divBdr>
        <w:top w:val="none" w:sz="0" w:space="0" w:color="auto"/>
        <w:left w:val="none" w:sz="0" w:space="0" w:color="auto"/>
        <w:bottom w:val="none" w:sz="0" w:space="0" w:color="auto"/>
        <w:right w:val="none" w:sz="0" w:space="0" w:color="auto"/>
      </w:divBdr>
    </w:div>
    <w:div w:id="1139762434">
      <w:bodyDiv w:val="1"/>
      <w:marLeft w:val="0"/>
      <w:marRight w:val="0"/>
      <w:marTop w:val="0"/>
      <w:marBottom w:val="0"/>
      <w:divBdr>
        <w:top w:val="none" w:sz="0" w:space="0" w:color="auto"/>
        <w:left w:val="none" w:sz="0" w:space="0" w:color="auto"/>
        <w:bottom w:val="none" w:sz="0" w:space="0" w:color="auto"/>
        <w:right w:val="none" w:sz="0" w:space="0" w:color="auto"/>
      </w:divBdr>
    </w:div>
    <w:div w:id="1155145153">
      <w:bodyDiv w:val="1"/>
      <w:marLeft w:val="0"/>
      <w:marRight w:val="0"/>
      <w:marTop w:val="0"/>
      <w:marBottom w:val="0"/>
      <w:divBdr>
        <w:top w:val="none" w:sz="0" w:space="0" w:color="auto"/>
        <w:left w:val="none" w:sz="0" w:space="0" w:color="auto"/>
        <w:bottom w:val="none" w:sz="0" w:space="0" w:color="auto"/>
        <w:right w:val="none" w:sz="0" w:space="0" w:color="auto"/>
      </w:divBdr>
    </w:div>
    <w:div w:id="19295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Direct-Sale-Solar-Compatible-DC-12V-24V-40W-LED-Street-lights-Apply-Road-Street-Park-Plaza/32623479073.html?spm=2114.search0104.3.14.24de6d6fFYCdc3&amp;ws_ab_test=searchweb0_0,searchweb201602_3_10152_10065_10151_10344_10068_10130_5722815_10324_10342_10547_10325_10343_10340_5722915_10548_10341_5722615_10696_10192_10190_10084_10083_10618_10307_10820_10301_10821_10303_5722715_10059_100031_10103_10624_10623_10622_5722515_10621_10620,searchweb201603_11,ppcSwitch_5&amp;algo_expid=d4c424f6-6eae-4f0c-8971-a697c0fe2c20-2&amp;algo_pvid=d4c424f6-6eae-4f0c-8971-a697c0fe2c20&amp;transAbTest=ae803_2&amp;priceBeautifyAB=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nboardenergydirect.co.uk/shop/BlueSolar-Charge-controller-MPPT-75-15-VBS75_15.html" TargetMode="External"/><Relationship Id="rId12" Type="http://schemas.openxmlformats.org/officeDocument/2006/relationships/hyperlink" Target="https://www.amazon.co.uk/CNL-UNIVERSAL-MULTIPLE-CHARGER-DEVICES/dp/B008CNWSOI/ref=sr_1_fkmr0_4?s=electronics&amp;ie=UTF8&amp;qid=1528718538&amp;sr=1-4-fkmr0&amp;keywords=multiple+phone+usb+charger+c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uk/GEREE-Converter-Module-Output-" TargetMode="External"/><Relationship Id="rId5" Type="http://schemas.openxmlformats.org/officeDocument/2006/relationships/footnotes" Target="footnotes.xml"/><Relationship Id="rId10" Type="http://schemas.openxmlformats.org/officeDocument/2006/relationships/hyperlink" Target="https://www.amazon.co.uk/Sensky-Photocell-Street-switch-Sensor/dp/B011UCDJCM/ref=sr_1_1?ie=UTF8&amp;qid=1528801833&amp;sr=8-1&amp;keywords=12+volt+photo+switch" TargetMode="External"/><Relationship Id="rId4" Type="http://schemas.openxmlformats.org/officeDocument/2006/relationships/webSettings" Target="webSettings.xml"/><Relationship Id="rId9" Type="http://schemas.openxmlformats.org/officeDocument/2006/relationships/hyperlink" Target="https://www.amazon.co.uk/Floodlight-Daylight-Waterproof-Security-Driveway/dp/B074GVX7ZW/ref=sr_1_2?rps=1&amp;ie=UTF8&amp;qid=1528804312&amp;sr=8-2&amp;keywords=12v+floodlight&amp;refinements=p_76%3A419158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Wilkins</dc:creator>
  <cp:keywords/>
  <dc:description/>
  <cp:lastModifiedBy>Ross Wilkins</cp:lastModifiedBy>
  <cp:revision>176</cp:revision>
  <cp:lastPrinted>2018-06-11T12:52:00Z</cp:lastPrinted>
  <dcterms:created xsi:type="dcterms:W3CDTF">2018-06-11T09:26:00Z</dcterms:created>
  <dcterms:modified xsi:type="dcterms:W3CDTF">2018-06-12T13:50:00Z</dcterms:modified>
</cp:coreProperties>
</file>