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6FA0" w14:textId="4CA6382F" w:rsidR="00562B80" w:rsidRPr="00562B80" w:rsidRDefault="00562B80" w:rsidP="00562B80">
      <w:pPr>
        <w:jc w:val="center"/>
        <w:rPr>
          <w:rFonts w:ascii="Times New Roman" w:hAnsi="Times New Roman" w:cs="Times New Roman"/>
          <w:b/>
          <w:sz w:val="28"/>
          <w:szCs w:val="28"/>
        </w:rPr>
      </w:pPr>
      <w:bookmarkStart w:id="0" w:name="_GoBack"/>
      <w:bookmarkEnd w:id="0"/>
      <w:r w:rsidRPr="00562B80">
        <w:rPr>
          <w:rFonts w:ascii="Times New Roman" w:hAnsi="Times New Roman" w:cs="Times New Roman"/>
          <w:b/>
          <w:sz w:val="28"/>
          <w:szCs w:val="28"/>
        </w:rPr>
        <w:t>Engaging with Contemporary Challenges Through Science Education. - Selected papers</w:t>
      </w:r>
      <w:r>
        <w:rPr>
          <w:rFonts w:ascii="Times New Roman" w:hAnsi="Times New Roman" w:cs="Times New Roman"/>
          <w:b/>
          <w:sz w:val="28"/>
          <w:szCs w:val="28"/>
        </w:rPr>
        <w:t xml:space="preserve"> </w:t>
      </w:r>
      <w:r w:rsidRPr="00562B80">
        <w:rPr>
          <w:rFonts w:ascii="Times New Roman" w:hAnsi="Times New Roman" w:cs="Times New Roman"/>
          <w:b/>
          <w:sz w:val="28"/>
          <w:szCs w:val="28"/>
        </w:rPr>
        <w:t>from the ESERA 2019 Conference</w:t>
      </w:r>
    </w:p>
    <w:p w14:paraId="689443B5" w14:textId="77777777" w:rsidR="00D03338" w:rsidRPr="00562B80" w:rsidRDefault="00D03338" w:rsidP="00562B80">
      <w:pPr>
        <w:jc w:val="center"/>
        <w:rPr>
          <w:rFonts w:ascii="Times New Roman" w:hAnsi="Times New Roman" w:cs="Times New Roman"/>
          <w:b/>
          <w:sz w:val="28"/>
          <w:szCs w:val="28"/>
        </w:rPr>
      </w:pPr>
    </w:p>
    <w:p w14:paraId="1AF662F4" w14:textId="77777777" w:rsidR="00D03338" w:rsidRDefault="00D03338" w:rsidP="00D03338">
      <w:pPr>
        <w:jc w:val="center"/>
        <w:rPr>
          <w:rFonts w:ascii="Times New Roman" w:hAnsi="Times New Roman" w:cs="Times New Roman"/>
          <w:sz w:val="28"/>
          <w:szCs w:val="28"/>
        </w:rPr>
      </w:pPr>
      <w:r w:rsidRPr="00D03338">
        <w:rPr>
          <w:rFonts w:ascii="Times New Roman" w:hAnsi="Times New Roman" w:cs="Times New Roman"/>
          <w:b/>
          <w:sz w:val="28"/>
          <w:szCs w:val="28"/>
        </w:rPr>
        <w:t>Chapter Review Form</w:t>
      </w:r>
    </w:p>
    <w:p w14:paraId="793EE934" w14:textId="77777777" w:rsidR="00D03338" w:rsidRDefault="00D03338" w:rsidP="00D03338">
      <w:pPr>
        <w:rPr>
          <w:rFonts w:ascii="Times New Roman" w:hAnsi="Times New Roman" w:cs="Times New Roman"/>
        </w:rPr>
      </w:pPr>
    </w:p>
    <w:p w14:paraId="7D85636D" w14:textId="77777777" w:rsidR="00D03338" w:rsidRDefault="00D03338" w:rsidP="00D03338">
      <w:pPr>
        <w:rPr>
          <w:rFonts w:ascii="Times New Roman" w:hAnsi="Times New Roman" w:cs="Times New Roman"/>
        </w:rPr>
      </w:pPr>
      <w:r>
        <w:rPr>
          <w:rFonts w:ascii="Times New Roman" w:hAnsi="Times New Roman" w:cs="Times New Roman"/>
          <w:u w:val="single"/>
        </w:rPr>
        <w:t>Notes</w:t>
      </w:r>
      <w:r>
        <w:rPr>
          <w:rFonts w:ascii="Times New Roman" w:hAnsi="Times New Roman" w:cs="Times New Roman"/>
        </w:rPr>
        <w:t>:</w:t>
      </w:r>
    </w:p>
    <w:p w14:paraId="01445067" w14:textId="77777777" w:rsidR="00D03338" w:rsidRDefault="00D03338" w:rsidP="00D03338">
      <w:pPr>
        <w:rPr>
          <w:rFonts w:ascii="Times New Roman" w:hAnsi="Times New Roman" w:cs="Times New Roman"/>
        </w:rPr>
      </w:pPr>
    </w:p>
    <w:p w14:paraId="34CD2003" w14:textId="77777777" w:rsidR="00D03338" w:rsidRDefault="00D03338" w:rsidP="00D03338">
      <w:pPr>
        <w:rPr>
          <w:rFonts w:ascii="Times New Roman" w:hAnsi="Times New Roman" w:cs="Times New Roman"/>
        </w:rPr>
      </w:pPr>
      <w:r>
        <w:rPr>
          <w:rFonts w:ascii="Times New Roman" w:hAnsi="Times New Roman" w:cs="Times New Roman"/>
        </w:rPr>
        <w:t xml:space="preserve">This is a single blind review process. The identity of authors is known to reviewers, but reviewers are anonymous to authors. Draft chapters are not blinded for review. </w:t>
      </w:r>
    </w:p>
    <w:p w14:paraId="3C51ED75" w14:textId="77777777" w:rsidR="00D03338" w:rsidRDefault="00D03338" w:rsidP="00D03338">
      <w:pPr>
        <w:rPr>
          <w:rFonts w:ascii="Times New Roman" w:hAnsi="Times New Roman" w:cs="Times New Roman"/>
        </w:rPr>
      </w:pPr>
    </w:p>
    <w:p w14:paraId="0CDA34EE" w14:textId="089FA59D" w:rsidR="00D03338" w:rsidRDefault="00D03338" w:rsidP="00D03338">
      <w:pPr>
        <w:pBdr>
          <w:bottom w:val="dotted" w:sz="24" w:space="1" w:color="auto"/>
        </w:pBdr>
        <w:rPr>
          <w:rFonts w:ascii="Times New Roman" w:hAnsi="Times New Roman" w:cs="Times New Roman"/>
          <w:b/>
        </w:rPr>
      </w:pPr>
      <w:r w:rsidRPr="00471132">
        <w:rPr>
          <w:rFonts w:ascii="Times New Roman" w:hAnsi="Times New Roman" w:cs="Times New Roman"/>
          <w:b/>
        </w:rPr>
        <w:t>Due date for submission of your review (</w:t>
      </w:r>
      <w:r w:rsidR="00471132" w:rsidRPr="00471132">
        <w:rPr>
          <w:rFonts w:ascii="Times New Roman" w:hAnsi="Times New Roman" w:cs="Times New Roman"/>
          <w:b/>
        </w:rPr>
        <w:t xml:space="preserve">to </w:t>
      </w:r>
      <w:hyperlink r:id="rId5" w:history="1">
        <w:r w:rsidR="00471132" w:rsidRPr="00471132">
          <w:rPr>
            <w:rStyle w:val="Hyperlink"/>
            <w:rFonts w:ascii="Times New Roman" w:hAnsi="Times New Roman" w:cs="Times New Roman"/>
            <w:b/>
          </w:rPr>
          <w:t>olivia.levrini2@unibo.it</w:t>
        </w:r>
      </w:hyperlink>
      <w:r w:rsidR="00471132" w:rsidRPr="00471132">
        <w:rPr>
          <w:rFonts w:ascii="Times New Roman" w:hAnsi="Times New Roman" w:cs="Times New Roman"/>
          <w:b/>
        </w:rPr>
        <w:t xml:space="preserve"> </w:t>
      </w:r>
      <w:r w:rsidRPr="00471132">
        <w:rPr>
          <w:rFonts w:ascii="Times New Roman" w:hAnsi="Times New Roman" w:cs="Times New Roman"/>
          <w:b/>
        </w:rPr>
        <w:t xml:space="preserve">: </w:t>
      </w:r>
      <w:r w:rsidR="00A253BB">
        <w:rPr>
          <w:rFonts w:ascii="Times New Roman" w:hAnsi="Times New Roman" w:cs="Times New Roman"/>
          <w:b/>
        </w:rPr>
        <w:t>May</w:t>
      </w:r>
      <w:r w:rsidR="00562B80" w:rsidRPr="00471132">
        <w:rPr>
          <w:rFonts w:ascii="Times New Roman" w:hAnsi="Times New Roman" w:cs="Times New Roman"/>
          <w:b/>
        </w:rPr>
        <w:t xml:space="preserve"> </w:t>
      </w:r>
      <w:r w:rsidR="00A253BB">
        <w:rPr>
          <w:rFonts w:ascii="Times New Roman" w:hAnsi="Times New Roman" w:cs="Times New Roman"/>
          <w:b/>
        </w:rPr>
        <w:t>12</w:t>
      </w:r>
      <w:r w:rsidR="00A253BB">
        <w:rPr>
          <w:rFonts w:ascii="Times New Roman" w:hAnsi="Times New Roman" w:cs="Times New Roman"/>
          <w:b/>
          <w:vertAlign w:val="superscript"/>
        </w:rPr>
        <w:t>th</w:t>
      </w:r>
      <w:r w:rsidR="00141DE9" w:rsidRPr="00471132">
        <w:rPr>
          <w:rFonts w:ascii="Times New Roman" w:hAnsi="Times New Roman" w:cs="Times New Roman"/>
          <w:b/>
        </w:rPr>
        <w:t xml:space="preserve"> </w:t>
      </w:r>
      <w:r w:rsidR="003F28C8" w:rsidRPr="00471132">
        <w:rPr>
          <w:rFonts w:ascii="Times New Roman" w:hAnsi="Times New Roman" w:cs="Times New Roman"/>
          <w:b/>
        </w:rPr>
        <w:t>2020</w:t>
      </w:r>
      <w:r w:rsidR="00471132" w:rsidRPr="00471132">
        <w:rPr>
          <w:rFonts w:ascii="Times New Roman" w:hAnsi="Times New Roman" w:cs="Times New Roman"/>
          <w:b/>
        </w:rPr>
        <w:t>)</w:t>
      </w:r>
    </w:p>
    <w:p w14:paraId="54DE0025" w14:textId="77777777" w:rsidR="005B1FE4" w:rsidRDefault="005B1FE4" w:rsidP="00D03338">
      <w:pPr>
        <w:pBdr>
          <w:bottom w:val="dotted" w:sz="24" w:space="1" w:color="auto"/>
        </w:pBdr>
        <w:rPr>
          <w:rFonts w:ascii="Times New Roman" w:hAnsi="Times New Roman" w:cs="Times New Roman"/>
          <w:b/>
        </w:rPr>
      </w:pPr>
    </w:p>
    <w:p w14:paraId="63B87B15" w14:textId="0E4AA93C" w:rsidR="005B1FE4" w:rsidRDefault="00A253BB" w:rsidP="00D03338">
      <w:pPr>
        <w:pBdr>
          <w:bottom w:val="dotted" w:sz="24" w:space="1" w:color="auto"/>
        </w:pBdr>
        <w:rPr>
          <w:rFonts w:ascii="Times New Roman" w:hAnsi="Times New Roman" w:cs="Times New Roman"/>
          <w:b/>
        </w:rPr>
      </w:pPr>
      <w:r>
        <w:rPr>
          <w:rFonts w:ascii="Times New Roman" w:hAnsi="Times New Roman" w:cs="Times New Roman"/>
          <w:b/>
        </w:rPr>
        <w:t>Reviewer #2</w:t>
      </w:r>
    </w:p>
    <w:p w14:paraId="2A2D5665" w14:textId="77777777" w:rsidR="00D03338" w:rsidRPr="00D03338" w:rsidRDefault="00D03338" w:rsidP="00D03338">
      <w:pPr>
        <w:pBdr>
          <w:bottom w:val="dotted" w:sz="24" w:space="1" w:color="auto"/>
        </w:pBdr>
        <w:rPr>
          <w:rFonts w:ascii="Times New Roman" w:hAnsi="Times New Roman" w:cs="Times New Roman"/>
          <w:b/>
        </w:rPr>
      </w:pPr>
    </w:p>
    <w:p w14:paraId="2858228E" w14:textId="77777777" w:rsidR="00D03338" w:rsidRDefault="00D03338" w:rsidP="00D03338">
      <w:pPr>
        <w:rPr>
          <w:rFonts w:ascii="Times New Roman" w:hAnsi="Times New Roman" w:cs="Times New Roman"/>
        </w:rPr>
      </w:pPr>
    </w:p>
    <w:p w14:paraId="7927FEE3" w14:textId="0E6A5516" w:rsidR="005B1FE4" w:rsidRPr="005B1FE4" w:rsidRDefault="00825331" w:rsidP="005B1FE4">
      <w:pPr>
        <w:rPr>
          <w:rFonts w:ascii="Times New Roman" w:hAnsi="Times New Roman" w:cs="Times New Roman"/>
          <w:b/>
          <w:lang w:val="en-GB"/>
        </w:rPr>
      </w:pPr>
      <w:r w:rsidRPr="005B1FE4">
        <w:rPr>
          <w:rFonts w:ascii="Times New Roman" w:hAnsi="Times New Roman" w:cs="Times New Roman"/>
          <w:b/>
        </w:rPr>
        <w:t>Chapter title:</w:t>
      </w:r>
      <w:r w:rsidR="00AE30B4" w:rsidRPr="005B1FE4">
        <w:rPr>
          <w:rFonts w:ascii="Times New Roman" w:hAnsi="Times New Roman" w:cs="Times New Roman"/>
          <w:b/>
        </w:rPr>
        <w:t xml:space="preserve"> </w:t>
      </w:r>
      <w:r w:rsidR="005B1FE4" w:rsidRPr="005B1FE4">
        <w:rPr>
          <w:rFonts w:ascii="Times New Roman" w:hAnsi="Times New Roman" w:cs="Times New Roman"/>
          <w:lang w:val="en-GB"/>
        </w:rPr>
        <w:t xml:space="preserve">Network Analysis Of Changes To An Integrated Science Course Curriculum Over Time </w:t>
      </w:r>
    </w:p>
    <w:p w14:paraId="570515F3" w14:textId="77777777" w:rsidR="005B1FE4" w:rsidRDefault="005B1FE4" w:rsidP="00D03338">
      <w:pPr>
        <w:rPr>
          <w:rFonts w:ascii="Times New Roman" w:hAnsi="Times New Roman" w:cs="Times New Roman"/>
          <w:b/>
          <w:lang w:val="en-GB"/>
        </w:rPr>
      </w:pPr>
    </w:p>
    <w:p w14:paraId="0D3FAAAF" w14:textId="4951740D" w:rsidR="005B1FE4" w:rsidRPr="005B1FE4" w:rsidRDefault="00825331" w:rsidP="005B1FE4">
      <w:pPr>
        <w:rPr>
          <w:rFonts w:ascii="Times New Roman" w:hAnsi="Times New Roman" w:cs="Times New Roman"/>
          <w:b/>
        </w:rPr>
      </w:pPr>
      <w:r>
        <w:rPr>
          <w:rFonts w:ascii="Times New Roman" w:hAnsi="Times New Roman" w:cs="Times New Roman"/>
          <w:b/>
        </w:rPr>
        <w:t>Chapter authors:</w:t>
      </w:r>
      <w:r w:rsidR="00AE30B4">
        <w:rPr>
          <w:rFonts w:ascii="Times New Roman" w:hAnsi="Times New Roman" w:cs="Times New Roman"/>
          <w:b/>
        </w:rPr>
        <w:t xml:space="preserve"> </w:t>
      </w:r>
      <w:r w:rsidR="005B1FE4" w:rsidRPr="005B1FE4">
        <w:rPr>
          <w:rFonts w:ascii="Times New Roman" w:hAnsi="Times New Roman" w:cs="Times New Roman"/>
          <w:lang w:val="en-GB"/>
        </w:rPr>
        <w:t>Jesper Bruun, Ida Viola Kalmark Andersen, and Linda Udby</w:t>
      </w:r>
    </w:p>
    <w:p w14:paraId="7BBEAF03" w14:textId="77777777" w:rsidR="00825331" w:rsidRPr="005B1FE4" w:rsidRDefault="00825331" w:rsidP="00D03338">
      <w:pPr>
        <w:pBdr>
          <w:bottom w:val="dotted" w:sz="24" w:space="1" w:color="auto"/>
        </w:pBdr>
        <w:rPr>
          <w:rFonts w:ascii="Times New Roman" w:hAnsi="Times New Roman" w:cs="Times New Roman"/>
          <w:lang w:val="da-DK"/>
        </w:rPr>
      </w:pPr>
    </w:p>
    <w:p w14:paraId="6EF17D40" w14:textId="77777777" w:rsidR="00825331" w:rsidRPr="00D03338" w:rsidRDefault="00825331" w:rsidP="00D03338">
      <w:pPr>
        <w:rPr>
          <w:rFonts w:ascii="Times New Roman" w:hAnsi="Times New Roman" w:cs="Times New Roman"/>
        </w:rPr>
      </w:pPr>
    </w:p>
    <w:p w14:paraId="58326E76" w14:textId="77777777" w:rsidR="00D03338" w:rsidRDefault="00D03338" w:rsidP="00D03338">
      <w:pPr>
        <w:rPr>
          <w:rFonts w:ascii="Times New Roman" w:hAnsi="Times New Roman" w:cs="Times New Roman"/>
        </w:rPr>
      </w:pPr>
      <w:r>
        <w:rPr>
          <w:rFonts w:ascii="Times New Roman" w:hAnsi="Times New Roman" w:cs="Times New Roman"/>
        </w:rPr>
        <w:t xml:space="preserve">The Editors would appreciate your appraisal of this draft chapter, </w:t>
      </w:r>
      <w:r w:rsidRPr="009A009C">
        <w:rPr>
          <w:rFonts w:ascii="Times New Roman" w:hAnsi="Times New Roman" w:cs="Times New Roman"/>
          <w:b/>
        </w:rPr>
        <w:t>responding to the questions below to structure your review</w:t>
      </w:r>
      <w:r>
        <w:rPr>
          <w:rFonts w:ascii="Times New Roman" w:hAnsi="Times New Roman" w:cs="Times New Roman"/>
        </w:rPr>
        <w:t>.</w:t>
      </w:r>
    </w:p>
    <w:p w14:paraId="21C48CA5" w14:textId="77777777" w:rsidR="00D03338" w:rsidRDefault="00D03338" w:rsidP="00192D81">
      <w:pPr>
        <w:rPr>
          <w:rFonts w:ascii="Times New Roman" w:hAnsi="Times New Roman" w:cs="Times New Roman"/>
        </w:rPr>
      </w:pPr>
    </w:p>
    <w:p w14:paraId="0C545F60" w14:textId="140C2FC7" w:rsidR="00D03338" w:rsidRDefault="00713E31" w:rsidP="00192D81">
      <w:pPr>
        <w:pStyle w:val="ListParagraph"/>
        <w:numPr>
          <w:ilvl w:val="0"/>
          <w:numId w:val="6"/>
        </w:numPr>
        <w:rPr>
          <w:rFonts w:ascii="Times New Roman" w:hAnsi="Times New Roman" w:cs="Times New Roman"/>
        </w:rPr>
      </w:pPr>
      <w:r>
        <w:rPr>
          <w:rFonts w:ascii="Times New Roman" w:hAnsi="Times New Roman" w:cs="Times New Roman"/>
        </w:rPr>
        <w:t>Does</w:t>
      </w:r>
      <w:r w:rsidR="00D03338" w:rsidRPr="00192D81">
        <w:rPr>
          <w:rFonts w:ascii="Times New Roman" w:hAnsi="Times New Roman" w:cs="Times New Roman"/>
        </w:rPr>
        <w:t xml:space="preserve"> the chapter clearly </w:t>
      </w:r>
      <w:r>
        <w:rPr>
          <w:rFonts w:ascii="Times New Roman" w:hAnsi="Times New Roman" w:cs="Times New Roman"/>
        </w:rPr>
        <w:t xml:space="preserve">engage with </w:t>
      </w:r>
      <w:r w:rsidR="00562B80" w:rsidRPr="00192D81">
        <w:rPr>
          <w:rFonts w:ascii="Times New Roman" w:hAnsi="Times New Roman" w:cs="Times New Roman"/>
        </w:rPr>
        <w:t>research on science education</w:t>
      </w:r>
      <w:r w:rsidR="00D03338" w:rsidRPr="00192D81">
        <w:rPr>
          <w:rFonts w:ascii="Times New Roman" w:hAnsi="Times New Roman" w:cs="Times New Roman"/>
        </w:rPr>
        <w:t>?</w:t>
      </w:r>
    </w:p>
    <w:p w14:paraId="32919CD1" w14:textId="77777777" w:rsidR="005115C1" w:rsidRPr="005115C1" w:rsidRDefault="005115C1" w:rsidP="005115C1">
      <w:pPr>
        <w:rPr>
          <w:rFonts w:ascii="Times New Roman" w:hAnsi="Times New Roman" w:cs="Times New Roman"/>
        </w:rPr>
      </w:pPr>
    </w:p>
    <w:p w14:paraId="68134153" w14:textId="3612050A" w:rsidR="00562B80" w:rsidRDefault="005115C1" w:rsidP="004A2A30">
      <w:pPr>
        <w:ind w:left="284"/>
        <w:rPr>
          <w:rFonts w:ascii="Times New Roman" w:hAnsi="Times New Roman" w:cs="Times New Roman"/>
        </w:rPr>
      </w:pPr>
      <w:r>
        <w:rPr>
          <w:rFonts w:ascii="Times New Roman" w:hAnsi="Times New Roman" w:cs="Times New Roman"/>
        </w:rPr>
        <w:t>Yes, the chapter clearly engages with research on science education. This work examines versions of the official science curriculum for Danish secondary students from 2004 to 2010. They use critical discourse analysis (CDA) and thematic discourse network analysis (TDNA) in a mixed methods design to identify and study how the major themes of the curriculum change over time. This analysis</w:t>
      </w:r>
      <w:r w:rsidR="003D1D97">
        <w:rPr>
          <w:rFonts w:ascii="Times New Roman" w:hAnsi="Times New Roman" w:cs="Times New Roman"/>
        </w:rPr>
        <w:t>,</w:t>
      </w:r>
      <w:r>
        <w:rPr>
          <w:rFonts w:ascii="Times New Roman" w:hAnsi="Times New Roman" w:cs="Times New Roman"/>
        </w:rPr>
        <w:t xml:space="preserve"> </w:t>
      </w:r>
      <w:r w:rsidR="003D1D97">
        <w:rPr>
          <w:rFonts w:ascii="Times New Roman" w:hAnsi="Times New Roman" w:cs="Times New Roman"/>
        </w:rPr>
        <w:t xml:space="preserve">by making explicit how each major theme is related in the curriculum, may provide a basis for professional development training to ensure classroom practices reflect the curriculum authors’ intention. Further, it could be used to study the political and educational intentions within the documents and how those changed over time and interacted with the </w:t>
      </w:r>
      <w:r w:rsidR="004A2A30">
        <w:rPr>
          <w:rFonts w:ascii="Times New Roman" w:hAnsi="Times New Roman" w:cs="Times New Roman"/>
        </w:rPr>
        <w:t xml:space="preserve">perception and </w:t>
      </w:r>
      <w:r w:rsidR="003D1D97">
        <w:rPr>
          <w:rFonts w:ascii="Times New Roman" w:hAnsi="Times New Roman" w:cs="Times New Roman"/>
        </w:rPr>
        <w:t xml:space="preserve">implementation of the curriculum.   </w:t>
      </w:r>
      <w:r>
        <w:rPr>
          <w:rFonts w:ascii="Times New Roman" w:hAnsi="Times New Roman" w:cs="Times New Roman"/>
        </w:rPr>
        <w:t xml:space="preserve">   </w:t>
      </w:r>
    </w:p>
    <w:p w14:paraId="16182E26" w14:textId="77777777" w:rsidR="00825331" w:rsidRDefault="00825331" w:rsidP="00192D81">
      <w:pPr>
        <w:rPr>
          <w:rFonts w:ascii="Times New Roman" w:hAnsi="Times New Roman" w:cs="Times New Roman"/>
        </w:rPr>
      </w:pPr>
    </w:p>
    <w:p w14:paraId="1BA4CB2C" w14:textId="7DFD52C1" w:rsidR="00D03338" w:rsidRPr="00192D81"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Does the chapter make an original contribution to this research field?</w:t>
      </w:r>
    </w:p>
    <w:p w14:paraId="1C1314A7" w14:textId="77777777" w:rsidR="00D03338" w:rsidRDefault="00D03338" w:rsidP="00192D81">
      <w:pPr>
        <w:rPr>
          <w:rFonts w:ascii="Times New Roman" w:hAnsi="Times New Roman" w:cs="Times New Roman"/>
        </w:rPr>
      </w:pPr>
    </w:p>
    <w:p w14:paraId="230C10F4" w14:textId="6C582BE5" w:rsidR="00D03338" w:rsidRDefault="003D1D97" w:rsidP="00192D81">
      <w:pPr>
        <w:rPr>
          <w:rFonts w:ascii="Times New Roman" w:hAnsi="Times New Roman" w:cs="Times New Roman"/>
        </w:rPr>
      </w:pPr>
      <w:r>
        <w:rPr>
          <w:rFonts w:ascii="Times New Roman" w:hAnsi="Times New Roman" w:cs="Times New Roman"/>
        </w:rPr>
        <w:t>Yes, this chapter makes a</w:t>
      </w:r>
      <w:r w:rsidR="00C0680C">
        <w:rPr>
          <w:rFonts w:ascii="Times New Roman" w:hAnsi="Times New Roman" w:cs="Times New Roman"/>
        </w:rPr>
        <w:t>n original contribution to the research field. Using their novel method, the authors discovered thirteen themes in the Danish Basic Science Curriculum (BSC). In this chapter, the</w:t>
      </w:r>
      <w:r w:rsidR="004A2A30">
        <w:rPr>
          <w:rFonts w:ascii="Times New Roman" w:hAnsi="Times New Roman" w:cs="Times New Roman"/>
        </w:rPr>
        <w:t>y</w:t>
      </w:r>
      <w:r w:rsidR="00C0680C">
        <w:rPr>
          <w:rFonts w:ascii="Times New Roman" w:hAnsi="Times New Roman" w:cs="Times New Roman"/>
        </w:rPr>
        <w:t xml:space="preserve"> restrict themselves to the four most central themes: Structural Demands to the BSC, Importance of Science in a Bildung perspective, Implementation of Teaching, and BSC Identity as a Course. </w:t>
      </w:r>
    </w:p>
    <w:p w14:paraId="31A24DEA" w14:textId="3A93D7B6" w:rsidR="00C0680C" w:rsidRDefault="00C0680C" w:rsidP="00192D81">
      <w:pPr>
        <w:rPr>
          <w:rFonts w:ascii="Times New Roman" w:hAnsi="Times New Roman" w:cs="Times New Roman"/>
        </w:rPr>
      </w:pPr>
    </w:p>
    <w:p w14:paraId="54C72274" w14:textId="0B6E9BCC" w:rsidR="00C0680C" w:rsidRDefault="00C0680C" w:rsidP="00192D81">
      <w:pPr>
        <w:rPr>
          <w:rFonts w:ascii="Times New Roman" w:hAnsi="Times New Roman" w:cs="Times New Roman"/>
        </w:rPr>
      </w:pPr>
      <w:r>
        <w:rPr>
          <w:rFonts w:ascii="Times New Roman" w:hAnsi="Times New Roman" w:cs="Times New Roman"/>
        </w:rPr>
        <w:t xml:space="preserve">Their findings are interesting and important. For example, while the Implementing of Teaching and the Structural Demands of the BSC would seem to be closely related, TDNA does not link them together. The authors identify this an a disconnect which can lead to </w:t>
      </w:r>
      <w:r>
        <w:rPr>
          <w:rFonts w:ascii="Times New Roman" w:hAnsi="Times New Roman" w:cs="Times New Roman"/>
        </w:rPr>
        <w:lastRenderedPageBreak/>
        <w:t xml:space="preserve">different interpretations of the relationship between the organization of the curriculum and how that connects to the methods of instruction used in the classroom. </w:t>
      </w:r>
    </w:p>
    <w:p w14:paraId="2D5B9EA1" w14:textId="2EE13ED6" w:rsidR="00C0680C" w:rsidRDefault="00C0680C" w:rsidP="00192D81">
      <w:pPr>
        <w:rPr>
          <w:rFonts w:ascii="Times New Roman" w:hAnsi="Times New Roman" w:cs="Times New Roman"/>
        </w:rPr>
      </w:pPr>
    </w:p>
    <w:p w14:paraId="12346200" w14:textId="541C40A2" w:rsidR="00C0680C" w:rsidRDefault="00C0680C" w:rsidP="00192D81">
      <w:pPr>
        <w:rPr>
          <w:rFonts w:ascii="Times New Roman" w:hAnsi="Times New Roman" w:cs="Times New Roman"/>
        </w:rPr>
      </w:pPr>
      <w:r>
        <w:rPr>
          <w:rFonts w:ascii="Times New Roman" w:hAnsi="Times New Roman" w:cs="Times New Roman"/>
        </w:rPr>
        <w:t xml:space="preserve">The authors also show that the BSC course identity and </w:t>
      </w:r>
      <w:r w:rsidR="00723932">
        <w:rPr>
          <w:rFonts w:ascii="Times New Roman" w:hAnsi="Times New Roman" w:cs="Times New Roman"/>
        </w:rPr>
        <w:t>the Bildung perspective of Science begin in 2004 as separate themes. As the curriculum is revised, the course identity, which connected student work to particular subjects, and the Bildung perspective of Science as a set of methods and ideas necessary for all citizens</w:t>
      </w:r>
      <w:r>
        <w:rPr>
          <w:rFonts w:ascii="Times New Roman" w:hAnsi="Times New Roman" w:cs="Times New Roman"/>
        </w:rPr>
        <w:t xml:space="preserve"> </w:t>
      </w:r>
      <w:r w:rsidR="00723932">
        <w:rPr>
          <w:rFonts w:ascii="Times New Roman" w:hAnsi="Times New Roman" w:cs="Times New Roman"/>
        </w:rPr>
        <w:t xml:space="preserve">combine. By 2010, the idea of Science is central and both the students’ work and subjects that are covered are only connected through the larger curricular goal. </w:t>
      </w:r>
    </w:p>
    <w:p w14:paraId="19411CD4" w14:textId="77777777" w:rsidR="006458B3" w:rsidRPr="006458B3" w:rsidRDefault="006458B3" w:rsidP="006458B3">
      <w:pPr>
        <w:rPr>
          <w:rFonts w:ascii="Times New Roman" w:hAnsi="Times New Roman" w:cs="Times New Roman"/>
        </w:rPr>
      </w:pPr>
    </w:p>
    <w:p w14:paraId="35287855" w14:textId="0BF3B0B0" w:rsidR="00D03338" w:rsidRPr="006458B3" w:rsidRDefault="006458B3" w:rsidP="00192D81">
      <w:pPr>
        <w:pStyle w:val="ListParagraph"/>
        <w:numPr>
          <w:ilvl w:val="0"/>
          <w:numId w:val="6"/>
        </w:numPr>
        <w:rPr>
          <w:rFonts w:ascii="Times New Roman" w:hAnsi="Times New Roman" w:cs="Times New Roman"/>
        </w:rPr>
      </w:pPr>
      <w:r w:rsidRPr="006458B3">
        <w:rPr>
          <w:rFonts w:ascii="Times New Roman" w:hAnsi="Times New Roman" w:cs="Times New Roman"/>
        </w:rPr>
        <w:t>Are the theoretical and methodological frameworks made explicit, as appropriate?</w:t>
      </w:r>
    </w:p>
    <w:p w14:paraId="6C9D353C" w14:textId="77777777" w:rsidR="00D03338" w:rsidRDefault="00D03338" w:rsidP="00192D81">
      <w:pPr>
        <w:rPr>
          <w:rFonts w:ascii="Times New Roman" w:hAnsi="Times New Roman" w:cs="Times New Roman"/>
        </w:rPr>
      </w:pPr>
    </w:p>
    <w:p w14:paraId="71FBB486" w14:textId="452CE948" w:rsidR="006458B3" w:rsidRDefault="00BB35D6" w:rsidP="00192D81">
      <w:pPr>
        <w:rPr>
          <w:rFonts w:ascii="Times New Roman" w:hAnsi="Times New Roman" w:cs="Times New Roman"/>
        </w:rPr>
      </w:pPr>
      <w:r>
        <w:rPr>
          <w:rFonts w:ascii="Times New Roman" w:hAnsi="Times New Roman" w:cs="Times New Roman"/>
        </w:rPr>
        <w:t xml:space="preserve">I think the theoretical framework is sufficiently explicit, but I would like the authors to expand slightly on the TDNA method. </w:t>
      </w:r>
    </w:p>
    <w:p w14:paraId="66FE36A3" w14:textId="4182EFFE" w:rsidR="00BC7C11" w:rsidRDefault="00BC7C11" w:rsidP="00192D81">
      <w:pPr>
        <w:rPr>
          <w:rFonts w:ascii="Times New Roman" w:hAnsi="Times New Roman" w:cs="Times New Roman"/>
        </w:rPr>
      </w:pPr>
    </w:p>
    <w:p w14:paraId="573DC8E0" w14:textId="06724BD2" w:rsidR="00BC7C11" w:rsidRDefault="00AF74E5" w:rsidP="00BC7C11">
      <w:pPr>
        <w:pStyle w:val="ListParagraph"/>
        <w:numPr>
          <w:ilvl w:val="0"/>
          <w:numId w:val="7"/>
        </w:numPr>
        <w:rPr>
          <w:rFonts w:ascii="Times New Roman" w:hAnsi="Times New Roman" w:cs="Times New Roman"/>
        </w:rPr>
      </w:pPr>
      <w:r>
        <w:rPr>
          <w:rFonts w:ascii="Times New Roman" w:hAnsi="Times New Roman" w:cs="Times New Roman"/>
        </w:rPr>
        <w:t>Since</w:t>
      </w:r>
      <w:r w:rsidR="00BC7C11">
        <w:rPr>
          <w:rFonts w:ascii="Times New Roman" w:hAnsi="Times New Roman" w:cs="Times New Roman"/>
        </w:rPr>
        <w:t xml:space="preserve"> different</w:t>
      </w:r>
      <w:r>
        <w:rPr>
          <w:rFonts w:ascii="Times New Roman" w:hAnsi="Times New Roman" w:cs="Times New Roman"/>
        </w:rPr>
        <w:t xml:space="preserve"> clustering</w:t>
      </w:r>
      <w:r w:rsidR="00BC7C11">
        <w:rPr>
          <w:rFonts w:ascii="Times New Roman" w:hAnsi="Times New Roman" w:cs="Times New Roman"/>
        </w:rPr>
        <w:t xml:space="preserve"> algorithms have different strengths, weaknesses, and assumptions</w:t>
      </w:r>
      <w:r>
        <w:rPr>
          <w:rFonts w:ascii="Times New Roman" w:hAnsi="Times New Roman" w:cs="Times New Roman"/>
        </w:rPr>
        <w:t>, it</w:t>
      </w:r>
      <w:r w:rsidR="00BC7C11">
        <w:rPr>
          <w:rFonts w:ascii="Times New Roman" w:hAnsi="Times New Roman" w:cs="Times New Roman"/>
        </w:rPr>
        <w:t xml:space="preserve"> would be helpful to someone who is familiar with network analysis to know </w:t>
      </w:r>
      <w:r>
        <w:rPr>
          <w:rFonts w:ascii="Times New Roman" w:hAnsi="Times New Roman" w:cs="Times New Roman"/>
        </w:rPr>
        <w:t>that you used Info</w:t>
      </w:r>
      <w:r w:rsidR="004A2A30">
        <w:rPr>
          <w:rFonts w:ascii="Times New Roman" w:hAnsi="Times New Roman" w:cs="Times New Roman"/>
        </w:rPr>
        <w:t>m</w:t>
      </w:r>
      <w:r>
        <w:rPr>
          <w:rFonts w:ascii="Times New Roman" w:hAnsi="Times New Roman" w:cs="Times New Roman"/>
        </w:rPr>
        <w:t>ap.</w:t>
      </w:r>
    </w:p>
    <w:p w14:paraId="6DD429F6" w14:textId="70AABC3E" w:rsidR="00BB147B" w:rsidRDefault="004A2A30" w:rsidP="00BC7C11">
      <w:pPr>
        <w:pStyle w:val="ListParagraph"/>
        <w:numPr>
          <w:ilvl w:val="0"/>
          <w:numId w:val="7"/>
        </w:numPr>
        <w:rPr>
          <w:rFonts w:ascii="Times New Roman" w:hAnsi="Times New Roman" w:cs="Times New Roman"/>
        </w:rPr>
      </w:pPr>
      <w:r>
        <w:rPr>
          <w:rFonts w:ascii="Times New Roman" w:hAnsi="Times New Roman" w:cs="Times New Roman"/>
        </w:rPr>
        <w:t>Infomap is</w:t>
      </w:r>
      <w:r w:rsidR="00BB147B">
        <w:rPr>
          <w:rFonts w:ascii="Times New Roman" w:hAnsi="Times New Roman" w:cs="Times New Roman"/>
        </w:rPr>
        <w:t xml:space="preserve"> not deterministic. How stable was the clustering reported here? Is it an average of many runs or just a single application of the algorithm?</w:t>
      </w:r>
    </w:p>
    <w:p w14:paraId="22D32BB4" w14:textId="5FBB604F" w:rsidR="00BB147B" w:rsidRDefault="00B23908" w:rsidP="00BC7C11">
      <w:pPr>
        <w:pStyle w:val="ListParagraph"/>
        <w:numPr>
          <w:ilvl w:val="0"/>
          <w:numId w:val="7"/>
        </w:numPr>
        <w:rPr>
          <w:rFonts w:ascii="Times New Roman" w:hAnsi="Times New Roman" w:cs="Times New Roman"/>
        </w:rPr>
      </w:pPr>
      <w:r>
        <w:rPr>
          <w:rFonts w:ascii="Times New Roman" w:hAnsi="Times New Roman" w:cs="Times New Roman"/>
        </w:rPr>
        <w:t xml:space="preserve">What is the advantage of using TDNA over Natural Language Processing techniques? At the end of the TDNA section, </w:t>
      </w:r>
      <w:r w:rsidR="00BB147B">
        <w:rPr>
          <w:rFonts w:ascii="Times New Roman" w:hAnsi="Times New Roman" w:cs="Times New Roman"/>
        </w:rPr>
        <w:t>the explanation of finding new rules, such as removing the all tenses of the verb to be or removing prefixes and suffixes, is standard pre-processing for NLP. What’s the advantage to this method over the more widely used data science techniques</w:t>
      </w:r>
      <w:r w:rsidR="004A2A30">
        <w:rPr>
          <w:rFonts w:ascii="Times New Roman" w:hAnsi="Times New Roman" w:cs="Times New Roman"/>
        </w:rPr>
        <w:t xml:space="preserve"> of NLP</w:t>
      </w:r>
      <w:r w:rsidR="00BB147B">
        <w:rPr>
          <w:rFonts w:ascii="Times New Roman" w:hAnsi="Times New Roman" w:cs="Times New Roman"/>
        </w:rPr>
        <w:t>?</w:t>
      </w:r>
    </w:p>
    <w:p w14:paraId="6C460BEA" w14:textId="77777777" w:rsidR="00365406" w:rsidRPr="00DA61D2" w:rsidRDefault="00BB147B" w:rsidP="00BC7C11">
      <w:pPr>
        <w:pStyle w:val="ListParagraph"/>
        <w:numPr>
          <w:ilvl w:val="0"/>
          <w:numId w:val="7"/>
        </w:numPr>
        <w:rPr>
          <w:rFonts w:ascii="Times New Roman" w:hAnsi="Times New Roman" w:cs="Times New Roman"/>
        </w:rPr>
      </w:pPr>
      <w:r>
        <w:rPr>
          <w:rFonts w:ascii="Times New Roman" w:hAnsi="Times New Roman" w:cs="Times New Roman"/>
        </w:rPr>
        <w:t xml:space="preserve">I understand that the original network is directed to account for word order. It’s less clear what the directed </w:t>
      </w:r>
      <w:r w:rsidR="00365406">
        <w:rPr>
          <w:rFonts w:ascii="Times New Roman" w:hAnsi="Times New Roman" w:cs="Times New Roman"/>
        </w:rPr>
        <w:t xml:space="preserve">ties in Figure 2 represent. I assume that it is the net flow </w:t>
      </w:r>
      <w:r w:rsidR="00365406" w:rsidRPr="00DA61D2">
        <w:rPr>
          <w:rFonts w:ascii="Times New Roman" w:hAnsi="Times New Roman" w:cs="Times New Roman"/>
        </w:rPr>
        <w:t>between the two clusters. How should I interpret the fact that Bildung words come before Competences words in the text? Is it meaningful?</w:t>
      </w:r>
    </w:p>
    <w:p w14:paraId="506C759F" w14:textId="669B1D8F" w:rsidR="00DA61D2" w:rsidRPr="00DA61D2" w:rsidRDefault="00DA61D2" w:rsidP="00144365">
      <w:pPr>
        <w:pStyle w:val="ListParagraph"/>
        <w:numPr>
          <w:ilvl w:val="0"/>
          <w:numId w:val="7"/>
        </w:numPr>
        <w:rPr>
          <w:rFonts w:ascii="Times New Roman" w:hAnsi="Times New Roman" w:cs="Times New Roman"/>
        </w:rPr>
      </w:pPr>
      <w:r w:rsidRPr="00DA61D2">
        <w:rPr>
          <w:rFonts w:ascii="Times New Roman" w:hAnsi="Times New Roman" w:cs="Times New Roman"/>
        </w:rPr>
        <w:t>In the second paragraph of the Discussion, the theme</w:t>
      </w:r>
      <w:r w:rsidRPr="00DA61D2">
        <w:rPr>
          <w:rFonts w:ascii="Times New Roman" w:hAnsi="Times New Roman" w:cs="Times New Roman"/>
          <w:lang w:val="en-GB"/>
        </w:rPr>
        <w:t xml:space="preserve"> </w:t>
      </w:r>
      <w:r w:rsidRPr="00DA61D2">
        <w:rPr>
          <w:rFonts w:ascii="Times New Roman" w:hAnsi="Times New Roman" w:cs="Times New Roman"/>
          <w:i/>
          <w:iCs/>
          <w:lang w:val="en-GB"/>
        </w:rPr>
        <w:t>inductive</w:t>
      </w:r>
      <w:r w:rsidRPr="00DA61D2">
        <w:rPr>
          <w:rFonts w:ascii="Times New Roman" w:hAnsi="Times New Roman" w:cs="Times New Roman"/>
          <w:lang w:val="en-GB"/>
        </w:rPr>
        <w:t xml:space="preserve"> –&gt; </w:t>
      </w:r>
      <w:r w:rsidRPr="00DA61D2">
        <w:rPr>
          <w:rFonts w:ascii="Times New Roman" w:hAnsi="Times New Roman" w:cs="Times New Roman"/>
          <w:i/>
          <w:iCs/>
          <w:lang w:val="en-GB"/>
        </w:rPr>
        <w:t>teaching principle</w:t>
      </w:r>
      <w:r w:rsidRPr="00DA61D2">
        <w:rPr>
          <w:rFonts w:ascii="Times New Roman" w:hAnsi="Times New Roman" w:cs="Times New Roman"/>
          <w:lang w:val="en-GB"/>
        </w:rPr>
        <w:t xml:space="preserve"> –&gt; </w:t>
      </w:r>
      <w:r w:rsidRPr="00DA61D2">
        <w:rPr>
          <w:rFonts w:ascii="Times New Roman" w:hAnsi="Times New Roman" w:cs="Times New Roman"/>
          <w:i/>
          <w:iCs/>
          <w:lang w:val="en-GB"/>
        </w:rPr>
        <w:t>prioritise</w:t>
      </w:r>
      <w:r w:rsidRPr="00DA61D2">
        <w:rPr>
          <w:rFonts w:ascii="Times New Roman" w:hAnsi="Times New Roman" w:cs="Times New Roman"/>
          <w:lang w:val="en-GB"/>
        </w:rPr>
        <w:t xml:space="preserve"> –&gt; </w:t>
      </w:r>
      <w:r w:rsidRPr="00DA61D2">
        <w:rPr>
          <w:rFonts w:ascii="Times New Roman" w:hAnsi="Times New Roman" w:cs="Times New Roman"/>
          <w:i/>
          <w:iCs/>
          <w:lang w:val="en-GB"/>
        </w:rPr>
        <w:t>autonomous</w:t>
      </w:r>
      <w:r w:rsidRPr="00DA61D2">
        <w:rPr>
          <w:rFonts w:ascii="Times New Roman" w:hAnsi="Times New Roman" w:cs="Times New Roman"/>
          <w:lang w:val="en-GB"/>
        </w:rPr>
        <w:t xml:space="preserve"> –&gt; </w:t>
      </w:r>
      <w:r w:rsidRPr="00DA61D2">
        <w:rPr>
          <w:rFonts w:ascii="Times New Roman" w:hAnsi="Times New Roman" w:cs="Times New Roman"/>
          <w:i/>
          <w:iCs/>
          <w:lang w:val="en-GB"/>
        </w:rPr>
        <w:t xml:space="preserve">work processes </w:t>
      </w:r>
      <w:r w:rsidRPr="00DA61D2">
        <w:rPr>
          <w:rFonts w:ascii="Times New Roman" w:hAnsi="Times New Roman" w:cs="Times New Roman"/>
          <w:lang w:val="en-GB"/>
        </w:rPr>
        <w:t>is sai</w:t>
      </w:r>
      <w:r>
        <w:rPr>
          <w:rFonts w:ascii="Times New Roman" w:hAnsi="Times New Roman" w:cs="Times New Roman"/>
          <w:lang w:val="en-GB"/>
        </w:rPr>
        <w:t xml:space="preserve">d to connect to teaching. Does this mean that </w:t>
      </w:r>
      <w:r w:rsidR="004A2A30">
        <w:rPr>
          <w:rFonts w:ascii="Times New Roman" w:hAnsi="Times New Roman" w:cs="Times New Roman"/>
          <w:lang w:val="en-GB"/>
        </w:rPr>
        <w:t>“</w:t>
      </w:r>
      <w:r>
        <w:rPr>
          <w:rFonts w:ascii="Times New Roman" w:hAnsi="Times New Roman" w:cs="Times New Roman"/>
          <w:lang w:val="en-GB"/>
        </w:rPr>
        <w:t>teaching principle</w:t>
      </w:r>
      <w:r w:rsidR="004A2A30">
        <w:rPr>
          <w:rFonts w:ascii="Times New Roman" w:hAnsi="Times New Roman" w:cs="Times New Roman"/>
          <w:lang w:val="en-GB"/>
        </w:rPr>
        <w:t>”</w:t>
      </w:r>
      <w:r>
        <w:rPr>
          <w:rFonts w:ascii="Times New Roman" w:hAnsi="Times New Roman" w:cs="Times New Roman"/>
          <w:lang w:val="en-GB"/>
        </w:rPr>
        <w:t xml:space="preserve"> is equivalent to </w:t>
      </w:r>
      <w:r w:rsidR="004A2A30">
        <w:rPr>
          <w:rFonts w:ascii="Times New Roman" w:hAnsi="Times New Roman" w:cs="Times New Roman"/>
          <w:lang w:val="en-GB"/>
        </w:rPr>
        <w:t>“</w:t>
      </w:r>
      <w:r>
        <w:rPr>
          <w:rFonts w:ascii="Times New Roman" w:hAnsi="Times New Roman" w:cs="Times New Roman"/>
          <w:lang w:val="en-GB"/>
        </w:rPr>
        <w:t>teaching</w:t>
      </w:r>
      <w:r w:rsidR="004A2A30">
        <w:rPr>
          <w:rFonts w:ascii="Times New Roman" w:hAnsi="Times New Roman" w:cs="Times New Roman"/>
          <w:lang w:val="en-GB"/>
        </w:rPr>
        <w:t>”</w:t>
      </w:r>
      <w:r>
        <w:rPr>
          <w:rFonts w:ascii="Times New Roman" w:hAnsi="Times New Roman" w:cs="Times New Roman"/>
          <w:lang w:val="en-GB"/>
        </w:rPr>
        <w:t xml:space="preserve"> in the network?</w:t>
      </w:r>
    </w:p>
    <w:p w14:paraId="66102F43" w14:textId="3053879E" w:rsidR="00D03338" w:rsidRDefault="00DA61D2" w:rsidP="00144365">
      <w:pPr>
        <w:pStyle w:val="ListParagraph"/>
        <w:numPr>
          <w:ilvl w:val="0"/>
          <w:numId w:val="7"/>
        </w:numPr>
        <w:rPr>
          <w:rFonts w:ascii="Times New Roman" w:hAnsi="Times New Roman" w:cs="Times New Roman"/>
        </w:rPr>
      </w:pPr>
      <w:r>
        <w:rPr>
          <w:rFonts w:ascii="Times New Roman" w:hAnsi="Times New Roman" w:cs="Times New Roman"/>
        </w:rPr>
        <w:t>In the same paragraph</w:t>
      </w:r>
      <w:r w:rsidR="00365406" w:rsidRPr="00DA61D2">
        <w:rPr>
          <w:rFonts w:ascii="Times New Roman" w:hAnsi="Times New Roman" w:cs="Times New Roman"/>
        </w:rPr>
        <w:t>, does using directed edges affect the clustering?</w:t>
      </w:r>
      <w:r w:rsidR="00A3764D" w:rsidRPr="00DA61D2">
        <w:rPr>
          <w:rFonts w:ascii="Times New Roman" w:hAnsi="Times New Roman" w:cs="Times New Roman"/>
        </w:rPr>
        <w:t xml:space="preserve"> For instance, consider the phrase “active learning”. A random-walk-based clustering algorithm that considers the direction of edges could go from active to learning, but not learning to active. In this case, the direction is due to the rules of English</w:t>
      </w:r>
      <w:r w:rsidR="00A3764D">
        <w:rPr>
          <w:rFonts w:ascii="Times New Roman" w:hAnsi="Times New Roman" w:cs="Times New Roman"/>
        </w:rPr>
        <w:t xml:space="preserve"> grammar instead of a meaningful distinction. I don’t know Danish, but </w:t>
      </w:r>
      <w:r>
        <w:rPr>
          <w:rFonts w:ascii="Times New Roman" w:hAnsi="Times New Roman" w:cs="Times New Roman"/>
        </w:rPr>
        <w:t>do its</w:t>
      </w:r>
      <w:r w:rsidR="00A3764D">
        <w:rPr>
          <w:rFonts w:ascii="Times New Roman" w:hAnsi="Times New Roman" w:cs="Times New Roman"/>
        </w:rPr>
        <w:t xml:space="preserve"> word order rules get picked up by TDNA?</w:t>
      </w:r>
      <w:r w:rsidR="00365406" w:rsidRPr="00A3764D">
        <w:rPr>
          <w:rFonts w:ascii="Times New Roman" w:hAnsi="Times New Roman" w:cs="Times New Roman"/>
        </w:rPr>
        <w:t xml:space="preserve"> </w:t>
      </w:r>
      <w:r>
        <w:rPr>
          <w:rFonts w:ascii="Times New Roman" w:hAnsi="Times New Roman" w:cs="Times New Roman"/>
        </w:rPr>
        <w:t>Could that be a reason why that theme doesn’t connect well to the network?</w:t>
      </w:r>
    </w:p>
    <w:p w14:paraId="62DFC7B7" w14:textId="77777777" w:rsidR="00A3764D" w:rsidRPr="00A3764D" w:rsidRDefault="00A3764D" w:rsidP="00A3764D">
      <w:pPr>
        <w:pStyle w:val="ListParagraph"/>
        <w:rPr>
          <w:rFonts w:ascii="Times New Roman" w:hAnsi="Times New Roman" w:cs="Times New Roman"/>
        </w:rPr>
      </w:pPr>
    </w:p>
    <w:p w14:paraId="15F20FE8" w14:textId="7ACACA2A" w:rsidR="00D03338" w:rsidRPr="00192D81"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Does the chapter take appropriate account of the previous scholarly work on the issues addressed?</w:t>
      </w:r>
    </w:p>
    <w:p w14:paraId="025906B6" w14:textId="4ACAAC3D" w:rsidR="00D03338" w:rsidRDefault="00D03338" w:rsidP="00192D81">
      <w:pPr>
        <w:rPr>
          <w:rFonts w:ascii="Times New Roman" w:hAnsi="Times New Roman" w:cs="Times New Roman"/>
        </w:rPr>
      </w:pPr>
    </w:p>
    <w:p w14:paraId="5C3E7BF2" w14:textId="5EF45634" w:rsidR="00AF74E5" w:rsidRDefault="00AF74E5" w:rsidP="00192D81">
      <w:pPr>
        <w:rPr>
          <w:rFonts w:ascii="Times New Roman" w:hAnsi="Times New Roman" w:cs="Times New Roman"/>
        </w:rPr>
      </w:pPr>
      <w:r>
        <w:rPr>
          <w:rFonts w:ascii="Times New Roman" w:hAnsi="Times New Roman" w:cs="Times New Roman"/>
        </w:rPr>
        <w:t xml:space="preserve">To the extent of my knowledge, it seems to. However, the reference to Bohlin, et al. 2014 about the Map Equation does not appear in the text. </w:t>
      </w:r>
    </w:p>
    <w:p w14:paraId="3226C4EC" w14:textId="77777777" w:rsidR="006458B3" w:rsidRDefault="006458B3" w:rsidP="00192D81">
      <w:pPr>
        <w:rPr>
          <w:rFonts w:ascii="Times New Roman" w:hAnsi="Times New Roman" w:cs="Times New Roman"/>
        </w:rPr>
      </w:pPr>
    </w:p>
    <w:p w14:paraId="704C6269" w14:textId="77777777" w:rsidR="00D03338" w:rsidRDefault="00D03338" w:rsidP="00192D81">
      <w:pPr>
        <w:rPr>
          <w:rFonts w:ascii="Times New Roman" w:hAnsi="Times New Roman" w:cs="Times New Roman"/>
        </w:rPr>
      </w:pPr>
    </w:p>
    <w:p w14:paraId="2E88519B" w14:textId="77777777" w:rsidR="0049342C" w:rsidRDefault="00D03338" w:rsidP="00192D81">
      <w:pPr>
        <w:pStyle w:val="ListParagraph"/>
        <w:numPr>
          <w:ilvl w:val="0"/>
          <w:numId w:val="6"/>
        </w:numPr>
        <w:rPr>
          <w:rFonts w:ascii="Times New Roman" w:hAnsi="Times New Roman" w:cs="Times New Roman"/>
        </w:rPr>
      </w:pPr>
      <w:r w:rsidRPr="00192D81">
        <w:rPr>
          <w:rFonts w:ascii="Times New Roman" w:hAnsi="Times New Roman" w:cs="Times New Roman"/>
        </w:rPr>
        <w:t>Is the quality of writing at an appropriate academic standard</w:t>
      </w:r>
      <w:r w:rsidR="006458B3">
        <w:rPr>
          <w:rFonts w:ascii="Times New Roman" w:hAnsi="Times New Roman" w:cs="Times New Roman"/>
        </w:rPr>
        <w:t xml:space="preserve"> and is it </w:t>
      </w:r>
      <w:r w:rsidR="006458B3" w:rsidRPr="00192D81">
        <w:rPr>
          <w:rFonts w:ascii="Times New Roman" w:hAnsi="Times New Roman" w:cs="Times New Roman"/>
        </w:rPr>
        <w:t>accessible and interesting to an international and diverse readership</w:t>
      </w:r>
      <w:r w:rsidRPr="00192D81">
        <w:rPr>
          <w:rFonts w:ascii="Times New Roman" w:hAnsi="Times New Roman" w:cs="Times New Roman"/>
        </w:rPr>
        <w:t>?</w:t>
      </w:r>
    </w:p>
    <w:p w14:paraId="70172A1D" w14:textId="3F13188E" w:rsidR="0049342C" w:rsidRDefault="0049342C" w:rsidP="0049342C">
      <w:pPr>
        <w:pStyle w:val="ListParagraph"/>
        <w:rPr>
          <w:rFonts w:ascii="Times New Roman" w:hAnsi="Times New Roman" w:cs="Times New Roman"/>
        </w:rPr>
      </w:pPr>
    </w:p>
    <w:p w14:paraId="5AA1D9F3" w14:textId="555E4F60" w:rsidR="00AF74E5" w:rsidRDefault="00AF74E5" w:rsidP="0049342C">
      <w:pPr>
        <w:pStyle w:val="ListParagraph"/>
        <w:rPr>
          <w:rFonts w:ascii="Times New Roman" w:hAnsi="Times New Roman" w:cs="Times New Roman"/>
        </w:rPr>
      </w:pPr>
      <w:r>
        <w:rPr>
          <w:rFonts w:ascii="Times New Roman" w:hAnsi="Times New Roman" w:cs="Times New Roman"/>
        </w:rPr>
        <w:lastRenderedPageBreak/>
        <w:t xml:space="preserve">Yes, the writing is clear and without mistakes. I did notice a small number of typos, listed below: </w:t>
      </w:r>
    </w:p>
    <w:p w14:paraId="0E9DD495" w14:textId="272C8290" w:rsidR="00AF74E5" w:rsidRDefault="00AF74E5" w:rsidP="00AF74E5">
      <w:pPr>
        <w:pStyle w:val="ListParagraph"/>
        <w:numPr>
          <w:ilvl w:val="0"/>
          <w:numId w:val="8"/>
        </w:numPr>
        <w:rPr>
          <w:rFonts w:ascii="Times New Roman" w:hAnsi="Times New Roman" w:cs="Times New Roman"/>
        </w:rPr>
      </w:pPr>
      <w:r>
        <w:rPr>
          <w:rFonts w:ascii="Times New Roman" w:hAnsi="Times New Roman" w:cs="Times New Roman"/>
        </w:rPr>
        <w:t>Introduction, page 1: I think “could alleviate teachers’ experiences” should be “could alleviate teachers’ negative experiences” or “could improve teachers’ experiences.”</w:t>
      </w:r>
    </w:p>
    <w:p w14:paraId="71999544" w14:textId="2A5D653B" w:rsidR="00AF74E5" w:rsidRDefault="00AF74E5" w:rsidP="00AF74E5">
      <w:pPr>
        <w:pStyle w:val="ListParagraph"/>
        <w:numPr>
          <w:ilvl w:val="0"/>
          <w:numId w:val="8"/>
        </w:numPr>
        <w:rPr>
          <w:rFonts w:ascii="Times New Roman" w:hAnsi="Times New Roman" w:cs="Times New Roman"/>
        </w:rPr>
      </w:pPr>
      <w:r>
        <w:rPr>
          <w:rFonts w:ascii="Times New Roman" w:hAnsi="Times New Roman" w:cs="Times New Roman"/>
        </w:rPr>
        <w:t>First paragraph, page 3: I’m not sure what the sentence starting “For purposes of this paper…” is trying to say.</w:t>
      </w:r>
    </w:p>
    <w:p w14:paraId="5C0163EB" w14:textId="711728A9" w:rsidR="00AF74E5" w:rsidRDefault="00AF74E5" w:rsidP="00AF74E5">
      <w:pPr>
        <w:pStyle w:val="ListParagraph"/>
        <w:numPr>
          <w:ilvl w:val="0"/>
          <w:numId w:val="8"/>
        </w:numPr>
        <w:rPr>
          <w:rFonts w:ascii="Times New Roman" w:hAnsi="Times New Roman" w:cs="Times New Roman"/>
        </w:rPr>
      </w:pPr>
      <w:r>
        <w:rPr>
          <w:rFonts w:ascii="Times New Roman" w:hAnsi="Times New Roman" w:cs="Times New Roman"/>
        </w:rPr>
        <w:t>First paragraph, page 5: “we converted each BSC curriculum document is converted”</w:t>
      </w:r>
    </w:p>
    <w:p w14:paraId="4E7B78BB" w14:textId="77777777" w:rsidR="0049342C" w:rsidRDefault="0049342C" w:rsidP="0049342C">
      <w:pPr>
        <w:pStyle w:val="ListParagraph"/>
        <w:rPr>
          <w:rFonts w:ascii="Times New Roman" w:hAnsi="Times New Roman" w:cs="Times New Roman"/>
        </w:rPr>
      </w:pPr>
    </w:p>
    <w:p w14:paraId="59F70978" w14:textId="77777777" w:rsidR="0049342C" w:rsidRPr="0049342C" w:rsidRDefault="0049342C" w:rsidP="0049342C">
      <w:pPr>
        <w:pStyle w:val="ListParagraph"/>
        <w:rPr>
          <w:rFonts w:ascii="Times New Roman" w:hAnsi="Times New Roman" w:cs="Times New Roman"/>
        </w:rPr>
      </w:pPr>
    </w:p>
    <w:p w14:paraId="666C4A03" w14:textId="3EAF7E73" w:rsidR="00D03338" w:rsidRPr="0049342C" w:rsidRDefault="0049342C" w:rsidP="00192D81">
      <w:pPr>
        <w:pStyle w:val="ListParagraph"/>
        <w:numPr>
          <w:ilvl w:val="0"/>
          <w:numId w:val="6"/>
        </w:numPr>
        <w:rPr>
          <w:rFonts w:ascii="Times New Roman" w:hAnsi="Times New Roman" w:cs="Times New Roman"/>
        </w:rPr>
      </w:pPr>
      <w:r w:rsidRPr="0049342C">
        <w:rPr>
          <w:rFonts w:ascii="Times New Roman" w:hAnsi="Times New Roman" w:cs="Times New Roman"/>
        </w:rPr>
        <w:t>Please note that the length limit is 5000 words and the paper is expected to be 10 pages in print.  If the paper exceeds these limits, please comment on how the length could be shortened, where the use of figures may be reduced, and where it may be possible to eliminate references.</w:t>
      </w:r>
    </w:p>
    <w:p w14:paraId="7ECC8352" w14:textId="77777777" w:rsidR="00825331" w:rsidRDefault="00825331" w:rsidP="00192D81">
      <w:pPr>
        <w:rPr>
          <w:rFonts w:ascii="Times New Roman" w:hAnsi="Times New Roman" w:cs="Times New Roman"/>
        </w:rPr>
      </w:pPr>
    </w:p>
    <w:p w14:paraId="19786282" w14:textId="77777777" w:rsidR="004A2A30" w:rsidRDefault="003C25C7" w:rsidP="00192D81">
      <w:pPr>
        <w:rPr>
          <w:rFonts w:ascii="Times New Roman" w:hAnsi="Times New Roman" w:cs="Times New Roman"/>
        </w:rPr>
      </w:pPr>
      <w:r>
        <w:rPr>
          <w:rFonts w:ascii="Times New Roman" w:hAnsi="Times New Roman" w:cs="Times New Roman"/>
        </w:rPr>
        <w:t xml:space="preserve">It is under the limit now, but it may not be if my suggestions are </w:t>
      </w:r>
      <w:r w:rsidR="004A2A30">
        <w:rPr>
          <w:rFonts w:ascii="Times New Roman" w:hAnsi="Times New Roman" w:cs="Times New Roman"/>
        </w:rPr>
        <w:t>incorporated into the text</w:t>
      </w:r>
      <w:r>
        <w:rPr>
          <w:rFonts w:ascii="Times New Roman" w:hAnsi="Times New Roman" w:cs="Times New Roman"/>
        </w:rPr>
        <w:t xml:space="preserve">. </w:t>
      </w:r>
    </w:p>
    <w:p w14:paraId="3DB04EDA" w14:textId="77777777" w:rsidR="004A2A30" w:rsidRDefault="004A2A30" w:rsidP="00192D81">
      <w:pPr>
        <w:rPr>
          <w:rFonts w:ascii="Times New Roman" w:hAnsi="Times New Roman" w:cs="Times New Roman"/>
        </w:rPr>
      </w:pPr>
    </w:p>
    <w:p w14:paraId="46F6CA10" w14:textId="6C48AF8A" w:rsidR="0049342C" w:rsidRDefault="003C25C7" w:rsidP="00192D81">
      <w:pPr>
        <w:rPr>
          <w:rFonts w:ascii="Times New Roman" w:hAnsi="Times New Roman" w:cs="Times New Roman"/>
        </w:rPr>
      </w:pPr>
      <w:r>
        <w:rPr>
          <w:rFonts w:ascii="Times New Roman" w:hAnsi="Times New Roman" w:cs="Times New Roman"/>
        </w:rPr>
        <w:t xml:space="preserve">I would consider removing lines at the end of the Methodology about adding rules. </w:t>
      </w:r>
      <w:r w:rsidR="004A2A30">
        <w:rPr>
          <w:rFonts w:ascii="Times New Roman" w:hAnsi="Times New Roman" w:cs="Times New Roman"/>
        </w:rPr>
        <w:t xml:space="preserve">This is a technical detail and I’m not sure it adds enough to the reader’s understanding of the method or the results to be included. </w:t>
      </w:r>
      <w:r>
        <w:rPr>
          <w:rFonts w:ascii="Times New Roman" w:hAnsi="Times New Roman" w:cs="Times New Roman"/>
        </w:rPr>
        <w:t>I think you could go straight from “…new interpretations in light of the CDA.” To “Having made new networks…”.</w:t>
      </w:r>
    </w:p>
    <w:p w14:paraId="5DC495E9" w14:textId="59B7ED80" w:rsidR="003C25C7" w:rsidRDefault="003C25C7" w:rsidP="00192D81">
      <w:pPr>
        <w:rPr>
          <w:rFonts w:ascii="Times New Roman" w:hAnsi="Times New Roman" w:cs="Times New Roman"/>
        </w:rPr>
      </w:pPr>
    </w:p>
    <w:p w14:paraId="001F29E3" w14:textId="2C0BCB1A" w:rsidR="003C25C7" w:rsidRDefault="008F7EF3" w:rsidP="00192D81">
      <w:pPr>
        <w:rPr>
          <w:rFonts w:ascii="Times New Roman" w:hAnsi="Times New Roman" w:cs="Times New Roman"/>
        </w:rPr>
      </w:pPr>
      <w:r>
        <w:rPr>
          <w:rFonts w:ascii="Times New Roman" w:hAnsi="Times New Roman" w:cs="Times New Roman"/>
        </w:rPr>
        <w:t>An</w:t>
      </w:r>
      <w:r w:rsidR="003C25C7">
        <w:rPr>
          <w:rFonts w:ascii="Times New Roman" w:hAnsi="Times New Roman" w:cs="Times New Roman"/>
        </w:rPr>
        <w:t xml:space="preserve">other suggestion is that </w:t>
      </w:r>
      <w:r>
        <w:rPr>
          <w:rFonts w:ascii="Times New Roman" w:hAnsi="Times New Roman" w:cs="Times New Roman"/>
        </w:rPr>
        <w:t xml:space="preserve">the authors consider removing the discussions of interdisciplinarity. </w:t>
      </w:r>
      <w:r w:rsidR="004A2A30">
        <w:rPr>
          <w:rFonts w:ascii="Times New Roman" w:hAnsi="Times New Roman" w:cs="Times New Roman"/>
        </w:rPr>
        <w:t>This discussion</w:t>
      </w:r>
      <w:r>
        <w:rPr>
          <w:rFonts w:ascii="Times New Roman" w:hAnsi="Times New Roman" w:cs="Times New Roman"/>
        </w:rPr>
        <w:t xml:space="preserve"> take</w:t>
      </w:r>
      <w:r w:rsidR="004A2A30">
        <w:rPr>
          <w:rFonts w:ascii="Times New Roman" w:hAnsi="Times New Roman" w:cs="Times New Roman"/>
        </w:rPr>
        <w:t>s</w:t>
      </w:r>
      <w:r>
        <w:rPr>
          <w:rFonts w:ascii="Times New Roman" w:hAnsi="Times New Roman" w:cs="Times New Roman"/>
        </w:rPr>
        <w:t xml:space="preserve"> up two paragraphs in the section on the BSC, the paragraph in the Evolutions of themes subsection that starts, “As seen in Table 1…”, and a large part of the first paragraph of the Discussion. While this may be an important consideration in the larger research project on the BSC, it doesn’t fit comfortably here. The stated goals of the paper to introduce this new method, to find themes and relationships between themes in the BSC curriculum, and to show how the themes change over time are all accomplished independent of the ideas of how the expectation of interdisciplinarity and pluridisciplinarity change over time. Since the ideas don’t show up the networks pictured in the text, they </w:t>
      </w:r>
      <w:r w:rsidR="004A2A30">
        <w:rPr>
          <w:rFonts w:ascii="Times New Roman" w:hAnsi="Times New Roman" w:cs="Times New Roman"/>
        </w:rPr>
        <w:t>may</w:t>
      </w:r>
      <w:r>
        <w:rPr>
          <w:rFonts w:ascii="Times New Roman" w:hAnsi="Times New Roman" w:cs="Times New Roman"/>
        </w:rPr>
        <w:t xml:space="preserve"> be cut. Then, the method could be expanded on to more clearly explain how it works. </w:t>
      </w:r>
    </w:p>
    <w:p w14:paraId="1B3D7DDF" w14:textId="77777777" w:rsidR="003C25C7" w:rsidRDefault="003C25C7" w:rsidP="00192D81">
      <w:pPr>
        <w:rPr>
          <w:rFonts w:ascii="Times New Roman" w:hAnsi="Times New Roman" w:cs="Times New Roman"/>
        </w:rPr>
      </w:pPr>
    </w:p>
    <w:p w14:paraId="7DC9BD0D" w14:textId="7246B88E" w:rsidR="009A009C" w:rsidRDefault="009A009C" w:rsidP="00192D81">
      <w:pPr>
        <w:pStyle w:val="ListParagraph"/>
        <w:numPr>
          <w:ilvl w:val="0"/>
          <w:numId w:val="6"/>
        </w:numPr>
        <w:rPr>
          <w:rFonts w:ascii="Times New Roman" w:hAnsi="Times New Roman" w:cs="Times New Roman"/>
        </w:rPr>
      </w:pPr>
      <w:r w:rsidRPr="00192D81">
        <w:rPr>
          <w:rFonts w:ascii="Times New Roman" w:hAnsi="Times New Roman" w:cs="Times New Roman"/>
        </w:rPr>
        <w:t>Any other feedback</w:t>
      </w:r>
      <w:r w:rsidR="00192D81" w:rsidRPr="00192D81">
        <w:rPr>
          <w:rFonts w:ascii="Times New Roman" w:hAnsi="Times New Roman" w:cs="Times New Roman"/>
        </w:rPr>
        <w:t xml:space="preserve"> or suggestions</w:t>
      </w:r>
      <w:r w:rsidRPr="00192D81">
        <w:rPr>
          <w:rFonts w:ascii="Times New Roman" w:hAnsi="Times New Roman" w:cs="Times New Roman"/>
        </w:rPr>
        <w:t>:</w:t>
      </w:r>
    </w:p>
    <w:p w14:paraId="1E230C4F" w14:textId="6A5A5DCB" w:rsidR="008F7EF3" w:rsidRDefault="008F7EF3" w:rsidP="008F7EF3">
      <w:pPr>
        <w:rPr>
          <w:rFonts w:ascii="Times New Roman" w:hAnsi="Times New Roman" w:cs="Times New Roman"/>
        </w:rPr>
      </w:pPr>
    </w:p>
    <w:p w14:paraId="27CD1F12" w14:textId="7865F8AE" w:rsidR="008F7EF3" w:rsidRPr="008F7EF3" w:rsidRDefault="00F015D1" w:rsidP="008F7EF3">
      <w:pPr>
        <w:rPr>
          <w:rFonts w:ascii="Times New Roman" w:hAnsi="Times New Roman" w:cs="Times New Roman"/>
        </w:rPr>
      </w:pPr>
      <w:r>
        <w:rPr>
          <w:rFonts w:ascii="Times New Roman" w:hAnsi="Times New Roman" w:cs="Times New Roman"/>
        </w:rPr>
        <w:t>The paper describes an interesting method and application. I enjoyed it!</w:t>
      </w:r>
    </w:p>
    <w:sectPr w:rsidR="008F7EF3" w:rsidRPr="008F7EF3" w:rsidSect="00A34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38E5"/>
    <w:multiLevelType w:val="hybridMultilevel"/>
    <w:tmpl w:val="9D02C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636BB"/>
    <w:multiLevelType w:val="hybridMultilevel"/>
    <w:tmpl w:val="B77A36C8"/>
    <w:lvl w:ilvl="0" w:tplc="F768E1E0">
      <w:start w:val="1"/>
      <w:numFmt w:val="bullet"/>
      <w:lvlText w:val="•"/>
      <w:lvlJc w:val="left"/>
      <w:pPr>
        <w:tabs>
          <w:tab w:val="num" w:pos="720"/>
        </w:tabs>
        <w:ind w:left="720" w:hanging="360"/>
      </w:pPr>
      <w:rPr>
        <w:rFonts w:ascii="Arial" w:hAnsi="Arial" w:hint="default"/>
      </w:rPr>
    </w:lvl>
    <w:lvl w:ilvl="1" w:tplc="F6328FE2" w:tentative="1">
      <w:start w:val="1"/>
      <w:numFmt w:val="bullet"/>
      <w:lvlText w:val="•"/>
      <w:lvlJc w:val="left"/>
      <w:pPr>
        <w:tabs>
          <w:tab w:val="num" w:pos="1440"/>
        </w:tabs>
        <w:ind w:left="1440" w:hanging="360"/>
      </w:pPr>
      <w:rPr>
        <w:rFonts w:ascii="Arial" w:hAnsi="Arial" w:hint="default"/>
      </w:rPr>
    </w:lvl>
    <w:lvl w:ilvl="2" w:tplc="500A0E4E" w:tentative="1">
      <w:start w:val="1"/>
      <w:numFmt w:val="bullet"/>
      <w:lvlText w:val="•"/>
      <w:lvlJc w:val="left"/>
      <w:pPr>
        <w:tabs>
          <w:tab w:val="num" w:pos="2160"/>
        </w:tabs>
        <w:ind w:left="2160" w:hanging="360"/>
      </w:pPr>
      <w:rPr>
        <w:rFonts w:ascii="Arial" w:hAnsi="Arial" w:hint="default"/>
      </w:rPr>
    </w:lvl>
    <w:lvl w:ilvl="3" w:tplc="119CFC9E" w:tentative="1">
      <w:start w:val="1"/>
      <w:numFmt w:val="bullet"/>
      <w:lvlText w:val="•"/>
      <w:lvlJc w:val="left"/>
      <w:pPr>
        <w:tabs>
          <w:tab w:val="num" w:pos="2880"/>
        </w:tabs>
        <w:ind w:left="2880" w:hanging="360"/>
      </w:pPr>
      <w:rPr>
        <w:rFonts w:ascii="Arial" w:hAnsi="Arial" w:hint="default"/>
      </w:rPr>
    </w:lvl>
    <w:lvl w:ilvl="4" w:tplc="D9E23622" w:tentative="1">
      <w:start w:val="1"/>
      <w:numFmt w:val="bullet"/>
      <w:lvlText w:val="•"/>
      <w:lvlJc w:val="left"/>
      <w:pPr>
        <w:tabs>
          <w:tab w:val="num" w:pos="3600"/>
        </w:tabs>
        <w:ind w:left="3600" w:hanging="360"/>
      </w:pPr>
      <w:rPr>
        <w:rFonts w:ascii="Arial" w:hAnsi="Arial" w:hint="default"/>
      </w:rPr>
    </w:lvl>
    <w:lvl w:ilvl="5" w:tplc="FFF606E6" w:tentative="1">
      <w:start w:val="1"/>
      <w:numFmt w:val="bullet"/>
      <w:lvlText w:val="•"/>
      <w:lvlJc w:val="left"/>
      <w:pPr>
        <w:tabs>
          <w:tab w:val="num" w:pos="4320"/>
        </w:tabs>
        <w:ind w:left="4320" w:hanging="360"/>
      </w:pPr>
      <w:rPr>
        <w:rFonts w:ascii="Arial" w:hAnsi="Arial" w:hint="default"/>
      </w:rPr>
    </w:lvl>
    <w:lvl w:ilvl="6" w:tplc="EE50F1C2" w:tentative="1">
      <w:start w:val="1"/>
      <w:numFmt w:val="bullet"/>
      <w:lvlText w:val="•"/>
      <w:lvlJc w:val="left"/>
      <w:pPr>
        <w:tabs>
          <w:tab w:val="num" w:pos="5040"/>
        </w:tabs>
        <w:ind w:left="5040" w:hanging="360"/>
      </w:pPr>
      <w:rPr>
        <w:rFonts w:ascii="Arial" w:hAnsi="Arial" w:hint="default"/>
      </w:rPr>
    </w:lvl>
    <w:lvl w:ilvl="7" w:tplc="39889C66" w:tentative="1">
      <w:start w:val="1"/>
      <w:numFmt w:val="bullet"/>
      <w:lvlText w:val="•"/>
      <w:lvlJc w:val="left"/>
      <w:pPr>
        <w:tabs>
          <w:tab w:val="num" w:pos="5760"/>
        </w:tabs>
        <w:ind w:left="5760" w:hanging="360"/>
      </w:pPr>
      <w:rPr>
        <w:rFonts w:ascii="Arial" w:hAnsi="Arial" w:hint="default"/>
      </w:rPr>
    </w:lvl>
    <w:lvl w:ilvl="8" w:tplc="72A47E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2355D6"/>
    <w:multiLevelType w:val="hybridMultilevel"/>
    <w:tmpl w:val="93B29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8E7709"/>
    <w:multiLevelType w:val="hybridMultilevel"/>
    <w:tmpl w:val="0B5C2322"/>
    <w:lvl w:ilvl="0" w:tplc="9E0EF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6B7DE6"/>
    <w:multiLevelType w:val="hybridMultilevel"/>
    <w:tmpl w:val="5B4CFF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EE14EE"/>
    <w:multiLevelType w:val="hybridMultilevel"/>
    <w:tmpl w:val="10DAFD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B1F357F"/>
    <w:multiLevelType w:val="hybridMultilevel"/>
    <w:tmpl w:val="1E2E55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5666A5"/>
    <w:multiLevelType w:val="hybridMultilevel"/>
    <w:tmpl w:val="49886F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38"/>
    <w:rsid w:val="00141DE9"/>
    <w:rsid w:val="00192D81"/>
    <w:rsid w:val="00292FD6"/>
    <w:rsid w:val="002A7B38"/>
    <w:rsid w:val="00340843"/>
    <w:rsid w:val="00365406"/>
    <w:rsid w:val="003C25C7"/>
    <w:rsid w:val="003D1D97"/>
    <w:rsid w:val="003F28C8"/>
    <w:rsid w:val="003F7774"/>
    <w:rsid w:val="00471132"/>
    <w:rsid w:val="0049009E"/>
    <w:rsid w:val="00492210"/>
    <w:rsid w:val="0049342C"/>
    <w:rsid w:val="004A2A30"/>
    <w:rsid w:val="004C4E55"/>
    <w:rsid w:val="005115C1"/>
    <w:rsid w:val="00562B80"/>
    <w:rsid w:val="005B1FE4"/>
    <w:rsid w:val="006458B3"/>
    <w:rsid w:val="00691D3D"/>
    <w:rsid w:val="006A14FA"/>
    <w:rsid w:val="007111A5"/>
    <w:rsid w:val="00713E31"/>
    <w:rsid w:val="00723932"/>
    <w:rsid w:val="00731478"/>
    <w:rsid w:val="007C39F6"/>
    <w:rsid w:val="008039F8"/>
    <w:rsid w:val="00825331"/>
    <w:rsid w:val="008F7EF3"/>
    <w:rsid w:val="009A009C"/>
    <w:rsid w:val="00A253BB"/>
    <w:rsid w:val="00A34D79"/>
    <w:rsid w:val="00A3764D"/>
    <w:rsid w:val="00A40557"/>
    <w:rsid w:val="00A77149"/>
    <w:rsid w:val="00AE30B4"/>
    <w:rsid w:val="00AF74E5"/>
    <w:rsid w:val="00B23908"/>
    <w:rsid w:val="00B35B98"/>
    <w:rsid w:val="00B37126"/>
    <w:rsid w:val="00BB147B"/>
    <w:rsid w:val="00BB35D6"/>
    <w:rsid w:val="00BC7C11"/>
    <w:rsid w:val="00BE0ACA"/>
    <w:rsid w:val="00BE49AC"/>
    <w:rsid w:val="00C0680C"/>
    <w:rsid w:val="00C51440"/>
    <w:rsid w:val="00C72CCF"/>
    <w:rsid w:val="00C744BC"/>
    <w:rsid w:val="00CB7C80"/>
    <w:rsid w:val="00D03338"/>
    <w:rsid w:val="00DA61D2"/>
    <w:rsid w:val="00E565DB"/>
    <w:rsid w:val="00F01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2F89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3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Cquote">
    <w:name w:val="NAC_quote"/>
    <w:basedOn w:val="Normal"/>
    <w:qFormat/>
    <w:rsid w:val="003F7774"/>
    <w:pPr>
      <w:widowControl w:val="0"/>
      <w:autoSpaceDE w:val="0"/>
      <w:autoSpaceDN w:val="0"/>
      <w:adjustRightInd w:val="0"/>
      <w:spacing w:line="480" w:lineRule="auto"/>
      <w:ind w:left="567"/>
    </w:pPr>
    <w:rPr>
      <w:rFonts w:ascii="Times New Roman" w:eastAsia="Times" w:hAnsi="Times New Roman" w:cs="Times New Roman"/>
      <w:sz w:val="20"/>
      <w:szCs w:val="20"/>
    </w:rPr>
  </w:style>
  <w:style w:type="character" w:styleId="Hyperlink">
    <w:name w:val="Hyperlink"/>
    <w:basedOn w:val="DefaultParagraphFont"/>
    <w:uiPriority w:val="99"/>
    <w:unhideWhenUsed/>
    <w:rsid w:val="00D03338"/>
    <w:rPr>
      <w:color w:val="0563C1" w:themeColor="hyperlink"/>
      <w:u w:val="single"/>
    </w:rPr>
  </w:style>
  <w:style w:type="paragraph" w:styleId="BalloonText">
    <w:name w:val="Balloon Text"/>
    <w:basedOn w:val="Normal"/>
    <w:link w:val="BalloonTextChar"/>
    <w:uiPriority w:val="99"/>
    <w:semiHidden/>
    <w:unhideWhenUsed/>
    <w:rsid w:val="00825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331"/>
    <w:rPr>
      <w:rFonts w:ascii="Lucida Grande" w:eastAsiaTheme="minorEastAsia" w:hAnsi="Lucida Grande" w:cs="Lucida Grande"/>
      <w:sz w:val="18"/>
      <w:szCs w:val="18"/>
    </w:rPr>
  </w:style>
  <w:style w:type="paragraph" w:customStyle="1" w:styleId="p1">
    <w:name w:val="p1"/>
    <w:basedOn w:val="Normal"/>
    <w:rsid w:val="00562B80"/>
    <w:rPr>
      <w:rFonts w:ascii="Helvetica" w:eastAsiaTheme="minorHAnsi" w:hAnsi="Helvetica" w:cs="Times New Roman"/>
      <w:sz w:val="18"/>
      <w:szCs w:val="18"/>
      <w:lang w:val="it-IT" w:eastAsia="it-IT"/>
    </w:rPr>
  </w:style>
  <w:style w:type="character" w:styleId="CommentReference">
    <w:name w:val="annotation reference"/>
    <w:basedOn w:val="DefaultParagraphFont"/>
    <w:uiPriority w:val="99"/>
    <w:semiHidden/>
    <w:unhideWhenUsed/>
    <w:rsid w:val="00562B80"/>
    <w:rPr>
      <w:sz w:val="18"/>
      <w:szCs w:val="18"/>
    </w:rPr>
  </w:style>
  <w:style w:type="paragraph" w:styleId="CommentText">
    <w:name w:val="annotation text"/>
    <w:basedOn w:val="Normal"/>
    <w:link w:val="CommentTextChar"/>
    <w:uiPriority w:val="99"/>
    <w:semiHidden/>
    <w:unhideWhenUsed/>
    <w:rsid w:val="00562B80"/>
  </w:style>
  <w:style w:type="character" w:customStyle="1" w:styleId="CommentTextChar">
    <w:name w:val="Comment Text Char"/>
    <w:basedOn w:val="DefaultParagraphFont"/>
    <w:link w:val="CommentText"/>
    <w:uiPriority w:val="99"/>
    <w:semiHidden/>
    <w:rsid w:val="00562B80"/>
    <w:rPr>
      <w:rFonts w:eastAsiaTheme="minorEastAsia"/>
    </w:rPr>
  </w:style>
  <w:style w:type="paragraph" w:styleId="CommentSubject">
    <w:name w:val="annotation subject"/>
    <w:basedOn w:val="CommentText"/>
    <w:next w:val="CommentText"/>
    <w:link w:val="CommentSubjectChar"/>
    <w:uiPriority w:val="99"/>
    <w:semiHidden/>
    <w:unhideWhenUsed/>
    <w:rsid w:val="00562B80"/>
    <w:rPr>
      <w:b/>
      <w:bCs/>
      <w:sz w:val="20"/>
      <w:szCs w:val="20"/>
    </w:rPr>
  </w:style>
  <w:style w:type="character" w:customStyle="1" w:styleId="CommentSubjectChar">
    <w:name w:val="Comment Subject Char"/>
    <w:basedOn w:val="CommentTextChar"/>
    <w:link w:val="CommentSubject"/>
    <w:uiPriority w:val="99"/>
    <w:semiHidden/>
    <w:rsid w:val="00562B80"/>
    <w:rPr>
      <w:rFonts w:eastAsiaTheme="minorEastAsia"/>
      <w:b/>
      <w:bCs/>
      <w:sz w:val="20"/>
      <w:szCs w:val="20"/>
    </w:rPr>
  </w:style>
  <w:style w:type="paragraph" w:styleId="ListParagraph">
    <w:name w:val="List Paragraph"/>
    <w:basedOn w:val="Normal"/>
    <w:uiPriority w:val="34"/>
    <w:qFormat/>
    <w:rsid w:val="00562B80"/>
    <w:pPr>
      <w:ind w:left="720"/>
      <w:contextualSpacing/>
    </w:pPr>
  </w:style>
  <w:style w:type="paragraph" w:customStyle="1" w:styleId="TITLE16points">
    <w:name w:val="TITLE 16 points"/>
    <w:basedOn w:val="Normal"/>
    <w:link w:val="TITLE16pointsChar"/>
    <w:qFormat/>
    <w:rsid w:val="005B1FE4"/>
    <w:pPr>
      <w:spacing w:after="120"/>
      <w:jc w:val="center"/>
    </w:pPr>
    <w:rPr>
      <w:rFonts w:ascii="Times New Roman" w:eastAsiaTheme="minorHAnsi" w:hAnsi="Times New Roman" w:cs="Times New Roman"/>
      <w:b/>
      <w:caps/>
      <w:sz w:val="32"/>
      <w:szCs w:val="32"/>
    </w:rPr>
  </w:style>
  <w:style w:type="character" w:customStyle="1" w:styleId="TITLE16pointsChar">
    <w:name w:val="TITLE 16 points Char"/>
    <w:basedOn w:val="DefaultParagraphFont"/>
    <w:link w:val="TITLE16points"/>
    <w:rsid w:val="005B1FE4"/>
    <w:rPr>
      <w:rFonts w:ascii="Times New Roman" w:hAnsi="Times New Roman" w:cs="Times New Roman"/>
      <w:b/>
      <w:cap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663901">
      <w:bodyDiv w:val="1"/>
      <w:marLeft w:val="0"/>
      <w:marRight w:val="0"/>
      <w:marTop w:val="0"/>
      <w:marBottom w:val="0"/>
      <w:divBdr>
        <w:top w:val="none" w:sz="0" w:space="0" w:color="auto"/>
        <w:left w:val="none" w:sz="0" w:space="0" w:color="auto"/>
        <w:bottom w:val="none" w:sz="0" w:space="0" w:color="auto"/>
        <w:right w:val="none" w:sz="0" w:space="0" w:color="auto"/>
      </w:divBdr>
      <w:divsChild>
        <w:div w:id="1019549274">
          <w:marLeft w:val="360"/>
          <w:marRight w:val="0"/>
          <w:marTop w:val="200"/>
          <w:marBottom w:val="0"/>
          <w:divBdr>
            <w:top w:val="none" w:sz="0" w:space="0" w:color="auto"/>
            <w:left w:val="none" w:sz="0" w:space="0" w:color="auto"/>
            <w:bottom w:val="none" w:sz="0" w:space="0" w:color="auto"/>
            <w:right w:val="none" w:sz="0" w:space="0" w:color="auto"/>
          </w:divBdr>
        </w:div>
        <w:div w:id="1409036611">
          <w:marLeft w:val="360"/>
          <w:marRight w:val="0"/>
          <w:marTop w:val="200"/>
          <w:marBottom w:val="0"/>
          <w:divBdr>
            <w:top w:val="none" w:sz="0" w:space="0" w:color="auto"/>
            <w:left w:val="none" w:sz="0" w:space="0" w:color="auto"/>
            <w:bottom w:val="none" w:sz="0" w:space="0" w:color="auto"/>
            <w:right w:val="none" w:sz="0" w:space="0" w:color="auto"/>
          </w:divBdr>
        </w:div>
        <w:div w:id="182593368">
          <w:marLeft w:val="360"/>
          <w:marRight w:val="0"/>
          <w:marTop w:val="200"/>
          <w:marBottom w:val="0"/>
          <w:divBdr>
            <w:top w:val="none" w:sz="0" w:space="0" w:color="auto"/>
            <w:left w:val="none" w:sz="0" w:space="0" w:color="auto"/>
            <w:bottom w:val="none" w:sz="0" w:space="0" w:color="auto"/>
            <w:right w:val="none" w:sz="0" w:space="0" w:color="auto"/>
          </w:divBdr>
        </w:div>
        <w:div w:id="1692223772">
          <w:marLeft w:val="360"/>
          <w:marRight w:val="0"/>
          <w:marTop w:val="200"/>
          <w:marBottom w:val="0"/>
          <w:divBdr>
            <w:top w:val="none" w:sz="0" w:space="0" w:color="auto"/>
            <w:left w:val="none" w:sz="0" w:space="0" w:color="auto"/>
            <w:bottom w:val="none" w:sz="0" w:space="0" w:color="auto"/>
            <w:right w:val="none" w:sz="0" w:space="0" w:color="auto"/>
          </w:divBdr>
        </w:div>
        <w:div w:id="2059667062">
          <w:marLeft w:val="360"/>
          <w:marRight w:val="0"/>
          <w:marTop w:val="200"/>
          <w:marBottom w:val="0"/>
          <w:divBdr>
            <w:top w:val="none" w:sz="0" w:space="0" w:color="auto"/>
            <w:left w:val="none" w:sz="0" w:space="0" w:color="auto"/>
            <w:bottom w:val="none" w:sz="0" w:space="0" w:color="auto"/>
            <w:right w:val="none" w:sz="0" w:space="0" w:color="auto"/>
          </w:divBdr>
        </w:div>
        <w:div w:id="357125905">
          <w:marLeft w:val="360"/>
          <w:marRight w:val="0"/>
          <w:marTop w:val="200"/>
          <w:marBottom w:val="0"/>
          <w:divBdr>
            <w:top w:val="none" w:sz="0" w:space="0" w:color="auto"/>
            <w:left w:val="none" w:sz="0" w:space="0" w:color="auto"/>
            <w:bottom w:val="none" w:sz="0" w:space="0" w:color="auto"/>
            <w:right w:val="none" w:sz="0" w:space="0" w:color="auto"/>
          </w:divBdr>
        </w:div>
      </w:divsChild>
    </w:div>
    <w:div w:id="208872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ivia.levrini2@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1133</Words>
  <Characters>6462</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UL</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Merrilyn Goos</dc:creator>
  <cp:keywords/>
  <dc:description/>
  <cp:lastModifiedBy>Jesper Bruun</cp:lastModifiedBy>
  <cp:revision>2</cp:revision>
  <dcterms:created xsi:type="dcterms:W3CDTF">2020-05-25T20:51:00Z</dcterms:created>
  <dcterms:modified xsi:type="dcterms:W3CDTF">2020-05-25T20:51:00Z</dcterms:modified>
</cp:coreProperties>
</file>