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color w:val="222222"/>
          <w:rtl w:val="0"/>
        </w:rPr>
        <w:t xml:space="preserve">Jonathan Burger</w:t>
      </w:r>
    </w:p>
    <w:p w:rsidR="00000000" w:rsidDel="00000000" w:rsidP="00000000" w:rsidRDefault="00000000" w:rsidRPr="00000000">
      <w:pPr>
        <w:contextualSpacing w:val="0"/>
        <w:jc w:val="center"/>
      </w:pPr>
      <w:r w:rsidDel="00000000" w:rsidR="00000000" w:rsidRPr="00000000">
        <w:rPr>
          <w:b w:val="1"/>
          <w:color w:val="222222"/>
          <w:rtl w:val="0"/>
        </w:rPr>
        <w:t xml:space="preserve">Database Project</w:t>
      </w:r>
      <w:r w:rsidDel="00000000" w:rsidR="00000000" w:rsidRPr="00000000">
        <w:rPr>
          <w:b w:val="1"/>
          <w:color w:val="222222"/>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Goal:</w:t>
      </w:r>
    </w:p>
    <w:p w:rsidR="00000000" w:rsidDel="00000000" w:rsidP="00000000" w:rsidRDefault="00000000" w:rsidRPr="00000000">
      <w:pPr>
        <w:contextualSpacing w:val="0"/>
      </w:pPr>
      <w:r w:rsidDel="00000000" w:rsidR="00000000" w:rsidRPr="00000000">
        <w:rPr>
          <w:rtl w:val="0"/>
        </w:rPr>
        <w:t xml:space="preserve">Examine the effect of the election on stock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daily stock data for S&amp;P 500 companies from the week before and the week after the 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Calculate the slopes of each based on percent change from start. Compare before &amp; after slopes and see if they increased or decreased and by what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company headquarters to election data, seeing if there is a relationship between stock price change and if county of company headquarters voted from Clinton or Trump.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look at company industries to see if certain industries performed better or worse than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rtl w:val="0"/>
        </w:rPr>
        <w:t xml:space="preserve">Datasets:</w:t>
      </w:r>
    </w:p>
    <w:p w:rsidR="00000000" w:rsidDel="00000000" w:rsidP="00000000" w:rsidRDefault="00000000" w:rsidRPr="00000000">
      <w:pPr>
        <w:contextualSpacing w:val="0"/>
      </w:pPr>
      <w:r w:rsidDel="00000000" w:rsidR="00000000" w:rsidRPr="00000000">
        <w:rPr>
          <w:color w:val="222222"/>
          <w:rtl w:val="0"/>
        </w:rPr>
        <w:t xml:space="preserve">Stock data (from api):</w:t>
      </w:r>
    </w:p>
    <w:p w:rsidR="00000000" w:rsidDel="00000000" w:rsidP="00000000" w:rsidRDefault="00000000" w:rsidRPr="00000000">
      <w:pPr>
        <w:contextualSpacing w:val="0"/>
      </w:pPr>
      <w:hyperlink r:id="rId5">
        <w:r w:rsidDel="00000000" w:rsidR="00000000" w:rsidRPr="00000000">
          <w:rPr>
            <w:color w:val="6611cc"/>
            <w:u w:val="single"/>
            <w:rtl w:val="0"/>
          </w:rPr>
          <w:t xml:space="preserve">http://ichart.finance.yahoo.com/table.csv?s=YHOO&amp;d=10&amp;e=15&amp;f=2016&amp;g=d&amp;a=10&amp;b=2&amp;c=2016&amp;ignore=.csv</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222222"/>
          <w:rtl w:val="0"/>
        </w:rPr>
        <w:t xml:space="preserve">Election results:</w:t>
      </w:r>
    </w:p>
    <w:p w:rsidR="00000000" w:rsidDel="00000000" w:rsidP="00000000" w:rsidRDefault="00000000" w:rsidRPr="00000000">
      <w:pPr>
        <w:contextualSpacing w:val="0"/>
      </w:pPr>
      <w:hyperlink r:id="rId7">
        <w:r w:rsidDel="00000000" w:rsidR="00000000" w:rsidRPr="00000000">
          <w:rPr>
            <w:color w:val="6611cc"/>
            <w:u w:val="single"/>
            <w:rtl w:val="0"/>
          </w:rPr>
          <w:t xml:space="preserve">https://github.com/mkearney/presidential_election_county_results_2016/blob/master/pres16results.csv</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222222"/>
          <w:rtl w:val="0"/>
        </w:rPr>
        <w:t xml:space="preserve">City, State to County (Now seems to have been removed from website)</w:t>
      </w:r>
    </w:p>
    <w:p w:rsidR="00000000" w:rsidDel="00000000" w:rsidP="00000000" w:rsidRDefault="00000000" w:rsidRPr="00000000">
      <w:pPr>
        <w:contextualSpacing w:val="0"/>
      </w:pPr>
      <w:hyperlink r:id="rId9">
        <w:r w:rsidDel="00000000" w:rsidR="00000000" w:rsidRPr="00000000">
          <w:rPr>
            <w:color w:val="6611cc"/>
            <w:u w:val="single"/>
            <w:rtl w:val="0"/>
          </w:rPr>
          <w:t xml:space="preserve">http://download.geonames.org/export/zip/</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222222"/>
          <w:rtl w:val="0"/>
        </w:rPr>
        <w:t xml:space="preserve">Company List</w:t>
      </w:r>
    </w:p>
    <w:p w:rsidR="00000000" w:rsidDel="00000000" w:rsidP="00000000" w:rsidRDefault="00000000" w:rsidRPr="00000000">
      <w:pPr>
        <w:contextualSpacing w:val="0"/>
      </w:pPr>
      <w:hyperlink r:id="rId12">
        <w:r w:rsidDel="00000000" w:rsidR="00000000" w:rsidRPr="00000000">
          <w:rPr>
            <w:color w:val="6611cc"/>
            <w:u w:val="single"/>
            <w:rtl w:val="0"/>
          </w:rPr>
          <w:t xml:space="preserve">https://en.wikipedia.org/wiki/List_of_S%26P_500_companies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Schema:</w:t>
      </w:r>
    </w:p>
    <w:p w:rsidR="00000000" w:rsidDel="00000000" w:rsidP="00000000" w:rsidRDefault="00000000" w:rsidRPr="00000000">
      <w:pPr>
        <w:spacing w:line="240" w:lineRule="auto"/>
        <w:ind w:left="720" w:firstLine="0"/>
        <w:contextualSpacing w:val="0"/>
      </w:pPr>
      <w:r w:rsidDel="00000000" w:rsidR="00000000" w:rsidRPr="00000000">
        <w:rPr>
          <w:i w:val="1"/>
          <w:sz w:val="18"/>
          <w:szCs w:val="18"/>
          <w:u w:val="single"/>
          <w:rtl w:val="0"/>
        </w:rPr>
        <w:t xml:space="preserve">s_and_p_500.csv</w:t>
      </w:r>
    </w:p>
    <w:p w:rsidR="00000000" w:rsidDel="00000000" w:rsidP="00000000" w:rsidRDefault="00000000" w:rsidRPr="00000000">
      <w:pPr>
        <w:spacing w:line="240" w:lineRule="auto"/>
        <w:ind w:left="720" w:firstLine="0"/>
        <w:contextualSpacing w:val="0"/>
      </w:pPr>
      <w:r w:rsidDel="00000000" w:rsidR="00000000" w:rsidRPr="00000000">
        <w:rPr>
          <w:b w:val="1"/>
          <w:i w:val="1"/>
          <w:sz w:val="18"/>
          <w:szCs w:val="18"/>
          <w:rtl w:val="0"/>
        </w:rPr>
        <w:t xml:space="preserve">s_and_p</w:t>
      </w:r>
    </w:p>
    <w:p w:rsidR="00000000" w:rsidDel="00000000" w:rsidP="00000000" w:rsidRDefault="00000000" w:rsidRPr="00000000">
      <w:pPr>
        <w:spacing w:line="240" w:lineRule="auto"/>
        <w:ind w:left="720" w:firstLine="0"/>
        <w:contextualSpacing w:val="0"/>
      </w:pPr>
      <w:r w:rsidDel="00000000" w:rsidR="00000000" w:rsidRPr="00000000">
        <w:rPr>
          <w:i w:val="1"/>
          <w:sz w:val="18"/>
          <w:szCs w:val="18"/>
          <w:rtl w:val="0"/>
        </w:rPr>
        <w:t xml:space="preserve">symbol,company_name,sector,sub_industry,city,state,date_added,cik</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Fonts w:ascii="Consolas" w:cs="Consolas" w:eastAsia="Consolas" w:hAnsi="Consolas"/>
          <w:i w:val="1"/>
          <w:sz w:val="18"/>
          <w:szCs w:val="18"/>
          <w:shd w:fill="cceef1" w:val="clear"/>
          <w:rtl w:val="0"/>
        </w:rPr>
        <w:t xml:space="preserve">CREATE TABLE </w:t>
      </w:r>
      <w:r w:rsidDel="00000000" w:rsidR="00000000" w:rsidRPr="00000000">
        <w:rPr>
          <w:rFonts w:ascii="Consolas" w:cs="Consolas" w:eastAsia="Consolas" w:hAnsi="Consolas"/>
          <w:b w:val="1"/>
          <w:i w:val="1"/>
          <w:sz w:val="18"/>
          <w:szCs w:val="18"/>
          <w:shd w:fill="cceef1" w:val="clear"/>
          <w:rtl w:val="0"/>
        </w:rPr>
        <w:t xml:space="preserve">s_and_p</w:t>
      </w:r>
      <w:r w:rsidDel="00000000" w:rsidR="00000000" w:rsidRPr="00000000">
        <w:rPr>
          <w:rFonts w:ascii="Consolas" w:cs="Consolas" w:eastAsia="Consolas" w:hAnsi="Consolas"/>
          <w:i w:val="1"/>
          <w:sz w:val="18"/>
          <w:szCs w:val="18"/>
          <w:shd w:fill="cceef1" w:val="clear"/>
          <w:rtl w:val="0"/>
        </w:rPr>
        <w:t xml:space="preserve"> (</w:t>
        <w:br w:type="textWrapping"/>
        <w:t xml:space="preserve">    symbol      VARCHAR(10)             NOT NULL,</w:t>
        <w:br w:type="textWrapping"/>
        <w:t xml:space="preserve">    company_name  VARCHAR(50)            NOT NULL,</w:t>
        <w:br w:type="textWrapping"/>
        <w:t xml:space="preserve">    sector  VARCHAR(50)            NOT NULL,</w:t>
        <w:br w:type="textWrapping"/>
        <w:t xml:space="preserve">    sub_industy   VARCHAR(50)     NOT NULL,</w:t>
        <w:br w:type="textWrapping"/>
        <w:t xml:space="preserve">    city   VARCHAR(50)     NOT NULL,</w:t>
        <w:br w:type="textWrapping"/>
        <w:t xml:space="preserve">    state   VARCHAR(50)     NOT NULL,</w:t>
        <w:br w:type="textWrapping"/>
        <w:t xml:space="preserve">    date_added   DATE,</w:t>
        <w:br w:type="textWrapping"/>
        <w:t xml:space="preserve">    CIK      INT, </w:t>
        <w:br w:type="textWrapping"/>
        <w:t xml:space="preserve">    PRIMARY KEY (symbol),</w:t>
        <w:br w:type="textWrapping"/>
      </w:r>
      <w:r w:rsidDel="00000000" w:rsidR="00000000" w:rsidRPr="00000000">
        <w:rPr>
          <w:rFonts w:ascii="Consolas" w:cs="Consolas" w:eastAsia="Consolas" w:hAnsi="Consolas"/>
          <w:i w:val="1"/>
          <w:sz w:val="18"/>
          <w:szCs w:val="18"/>
          <w:shd w:fill="cceef1" w:val="clear"/>
          <w:rtl w:val="0"/>
        </w:rPr>
        <w:t xml:space="preserve">   FOREIGN KEY (city, state)</w:t>
        <w:br w:type="textWrapping"/>
        <w:t xml:space="preserve">      REFERENCES cities(city, state)</w:t>
      </w:r>
      <w:r w:rsidDel="00000000" w:rsidR="00000000" w:rsidRPr="00000000">
        <w:rPr>
          <w:rFonts w:ascii="Consolas" w:cs="Consolas" w:eastAsia="Consolas" w:hAnsi="Consolas"/>
          <w:i w:val="1"/>
          <w:sz w:val="18"/>
          <w:szCs w:val="18"/>
          <w:shd w:fill="cceef1" w:val="clear"/>
          <w:rtl w:val="0"/>
        </w:rPr>
        <w:br w:type="textWrapping"/>
        <w:t xml:space="preserv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i w:val="1"/>
          <w:sz w:val="18"/>
          <w:szCs w:val="18"/>
          <w:u w:val="single"/>
          <w:rtl w:val="0"/>
        </w:rPr>
        <w:t xml:space="preserve">us_city_list.csv</w:t>
      </w:r>
    </w:p>
    <w:p w:rsidR="00000000" w:rsidDel="00000000" w:rsidP="00000000" w:rsidRDefault="00000000" w:rsidRPr="00000000">
      <w:pPr>
        <w:spacing w:line="240" w:lineRule="auto"/>
        <w:ind w:left="720" w:firstLine="0"/>
        <w:contextualSpacing w:val="0"/>
      </w:pPr>
      <w:r w:rsidDel="00000000" w:rsidR="00000000" w:rsidRPr="00000000">
        <w:rPr>
          <w:b w:val="1"/>
          <w:i w:val="1"/>
          <w:sz w:val="18"/>
          <w:szCs w:val="18"/>
          <w:rtl w:val="0"/>
        </w:rPr>
        <w:t xml:space="preserve">cities</w:t>
      </w:r>
    </w:p>
    <w:p w:rsidR="00000000" w:rsidDel="00000000" w:rsidP="00000000" w:rsidRDefault="00000000" w:rsidRPr="00000000">
      <w:pPr>
        <w:spacing w:line="240" w:lineRule="auto"/>
        <w:ind w:left="720" w:firstLine="0"/>
        <w:contextualSpacing w:val="0"/>
      </w:pPr>
      <w:r w:rsidDel="00000000" w:rsidR="00000000" w:rsidRPr="00000000">
        <w:rPr>
          <w:i w:val="1"/>
          <w:sz w:val="18"/>
          <w:szCs w:val="18"/>
          <w:rtl w:val="0"/>
        </w:rPr>
        <w:t xml:space="preserve">zip,city,state,state_code,county,county_code,latitude,longitude</w:t>
      </w:r>
      <w:r w:rsidDel="00000000" w:rsidR="00000000" w:rsidRPr="00000000">
        <w:rPr>
          <w:rtl w:val="0"/>
        </w:rPr>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Fonts w:ascii="Consolas" w:cs="Consolas" w:eastAsia="Consolas" w:hAnsi="Consolas"/>
          <w:i w:val="1"/>
          <w:sz w:val="18"/>
          <w:szCs w:val="18"/>
          <w:shd w:fill="cceef1" w:val="clear"/>
          <w:rtl w:val="0"/>
        </w:rPr>
        <w:t xml:space="preserve">CREATE TABLE </w:t>
      </w:r>
      <w:r w:rsidDel="00000000" w:rsidR="00000000" w:rsidRPr="00000000">
        <w:rPr>
          <w:rFonts w:ascii="Consolas" w:cs="Consolas" w:eastAsia="Consolas" w:hAnsi="Consolas"/>
          <w:b w:val="1"/>
          <w:i w:val="1"/>
          <w:sz w:val="18"/>
          <w:szCs w:val="18"/>
          <w:shd w:fill="cceef1" w:val="clear"/>
          <w:rtl w:val="0"/>
        </w:rPr>
        <w:t xml:space="preserve">cities</w:t>
      </w:r>
      <w:r w:rsidDel="00000000" w:rsidR="00000000" w:rsidRPr="00000000">
        <w:rPr>
          <w:rFonts w:ascii="Consolas" w:cs="Consolas" w:eastAsia="Consolas" w:hAnsi="Consolas"/>
          <w:i w:val="1"/>
          <w:sz w:val="18"/>
          <w:szCs w:val="18"/>
          <w:shd w:fill="cceef1" w:val="clear"/>
          <w:rtl w:val="0"/>
        </w:rPr>
        <w:t xml:space="preserve"> (</w:t>
        <w:br w:type="textWrapping"/>
        <w:t xml:space="preserve">    zip      CHAR(5)             NOT NULL,</w:t>
        <w:br w:type="textWrapping"/>
        <w:t xml:space="preserve">    city   VARCHAR(50)     NOT NULL,</w:t>
        <w:br w:type="textWrapping"/>
        <w:t xml:space="preserve">    state   VARCHAR(50)     NOT NULL,</w:t>
        <w:br w:type="textWrapping"/>
        <w:t xml:space="preserve">    state_code   CHAR(2) NOT NULL,</w:t>
        <w:br w:type="textWrapping"/>
        <w:t xml:space="preserve">    county   VARCHAR(50)     NOT NULL,</w:t>
        <w:br w:type="textWrapping"/>
        <w:t xml:space="preserve">    county_code   INT(2) NOT NULL,</w:t>
        <w:br w:type="textWrapping"/>
        <w:t xml:space="preserve">    latitude   VARCHAR(50)     NOT NULL,</w:t>
        <w:br w:type="textWrapping"/>
        <w:t xml:space="preserve">    longitude   VARCHAR(50)     NOT NULL,</w:t>
        <w:br w:type="textWrapping"/>
        <w:t xml:space="preserve">    PRIMARY KEY (city, state)</w:t>
        <w:br w:type="textWrapping"/>
        <w:t xml:space="preserve">);</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i w:val="1"/>
          <w:sz w:val="18"/>
          <w:szCs w:val="18"/>
          <w:u w:val="single"/>
          <w:rtl w:val="0"/>
        </w:rPr>
        <w:t xml:space="preserve">pres16_results_county.csv</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b w:val="1"/>
          <w:i w:val="1"/>
          <w:sz w:val="18"/>
          <w:szCs w:val="18"/>
          <w:rtl w:val="0"/>
        </w:rPr>
        <w:t xml:space="preserve">pres_results</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i w:val="1"/>
          <w:sz w:val="18"/>
          <w:szCs w:val="18"/>
          <w:rtl w:val="0"/>
        </w:rPr>
        <w:t xml:space="preserve">county, fips, cand, st,pct_report, votes,total_votes, pct, lead</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Fonts w:ascii="Consolas" w:cs="Consolas" w:eastAsia="Consolas" w:hAnsi="Consolas"/>
          <w:i w:val="1"/>
          <w:sz w:val="18"/>
          <w:szCs w:val="18"/>
          <w:shd w:fill="cceef1" w:val="clear"/>
          <w:rtl w:val="0"/>
        </w:rPr>
        <w:t xml:space="preserve">CREATE TABLE </w:t>
      </w:r>
      <w:r w:rsidDel="00000000" w:rsidR="00000000" w:rsidRPr="00000000">
        <w:rPr>
          <w:rFonts w:ascii="Consolas" w:cs="Consolas" w:eastAsia="Consolas" w:hAnsi="Consolas"/>
          <w:b w:val="1"/>
          <w:i w:val="1"/>
          <w:sz w:val="18"/>
          <w:szCs w:val="18"/>
          <w:shd w:fill="cceef1" w:val="clear"/>
          <w:rtl w:val="0"/>
        </w:rPr>
        <w:t xml:space="preserve">pres_results</w:t>
      </w:r>
      <w:r w:rsidDel="00000000" w:rsidR="00000000" w:rsidRPr="00000000">
        <w:rPr>
          <w:rFonts w:ascii="Consolas" w:cs="Consolas" w:eastAsia="Consolas" w:hAnsi="Consolas"/>
          <w:i w:val="1"/>
          <w:sz w:val="18"/>
          <w:szCs w:val="18"/>
          <w:shd w:fill="cceef1" w:val="clear"/>
          <w:rtl w:val="0"/>
        </w:rPr>
        <w:t xml:space="preserve"> (</w:t>
        <w:br w:type="textWrapping"/>
        <w:t xml:space="preserve">    county      VARCHAR(50)             NOT NULL,</w:t>
        <w:br w:type="textWrapping"/>
        <w:t xml:space="preserve">    fips   INTEGER(10)     NOT NULL,</w:t>
        <w:br w:type="textWrapping"/>
        <w:t xml:space="preserve">    cand   VARCHAR(50)     NOT NULL,</w:t>
        <w:br w:type="textWrapping"/>
        <w:t xml:space="preserve">    st   CHAR(2) NOT NULL,</w:t>
        <w:br w:type="textWrapping"/>
        <w:t xml:space="preserve">    pct_report   NUMERIC    NOT NULL,</w:t>
        <w:br w:type="textWrapping"/>
        <w:t xml:space="preserve">    votes   INT(7) NOT NULL,</w:t>
        <w:br w:type="textWrapping"/>
        <w:t xml:space="preserve">    total_votes   INT(7)     NOT NULL,</w:t>
        <w:br w:type="textWrapping"/>
        <w:t xml:space="preserve">    pct   NUMERIC     NOT NULL,</w:t>
        <w:br w:type="textWrapping"/>
        <w:t xml:space="preserve">    lead   VARCHAR(50)     NOT NULL</w:t>
        <w:br w:type="textWrapping"/>
        <w:t xml:space="preserve">);</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Fonts w:ascii="Consolas" w:cs="Consolas" w:eastAsia="Consolas" w:hAnsi="Consolas"/>
          <w:i w:val="1"/>
          <w:sz w:val="18"/>
          <w:szCs w:val="18"/>
          <w:shd w:fill="cceef1" w:val="clear"/>
          <w:rtl w:val="0"/>
        </w:rPr>
        <w:t xml:space="preserve">CREATE TABLE stocks(</w:t>
        <w:br w:type="textWrapping"/>
        <w:t xml:space="preserve">symbol varchar(10) NOT NULL,</w:t>
        <w:br w:type="textWrapping"/>
        <w:t xml:space="preserve">slope_diff NUMERIC NOT NULL</w:t>
        <w:br w:type="textWrapping"/>
        <w:t xml:space="preserve">)</w:t>
      </w:r>
    </w:p>
    <w:p w:rsidR="00000000" w:rsidDel="00000000" w:rsidP="00000000" w:rsidRDefault="00000000" w:rsidRPr="00000000">
      <w:pPr>
        <w:spacing w:after="120" w:before="8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8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Obtain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tables using </w:t>
      </w:r>
      <w:r w:rsidDel="00000000" w:rsidR="00000000" w:rsidRPr="00000000">
        <w:rPr>
          <w:i w:val="1"/>
          <w:rtl w:val="0"/>
        </w:rPr>
        <w:t xml:space="preserve">create.sql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Clean data using OpenRefine, specifically matching up similar county &amp; city names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Java, import csv data sets and fetch, calculate, and import stock data and corresponding slopes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new tables using queries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Table results_clean created using query </w:t>
      </w:r>
      <w:r w:rsidDel="00000000" w:rsidR="00000000" w:rsidRPr="00000000">
        <w:rPr>
          <w:i w:val="1"/>
          <w:rtl w:val="0"/>
        </w:rPr>
        <w:t xml:space="preserve">results_clean.sql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Table companies created using query </w:t>
      </w:r>
      <w:r w:rsidDel="00000000" w:rsidR="00000000" w:rsidRPr="00000000">
        <w:rPr>
          <w:i w:val="1"/>
          <w:rtl w:val="0"/>
        </w:rPr>
        <w:t xml:space="preserve">companies.sql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queries in Sqlite and MySQL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graphs in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slope by county, ordered by winner, pct_lead</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i w:val="1"/>
          <w:rtl w:val="0"/>
        </w:rPr>
        <w:t xml:space="preserve">query: avg_slope_diff_by_county.sql</w:t>
      </w:r>
    </w:p>
    <w:p w:rsidR="00000000" w:rsidDel="00000000" w:rsidP="00000000" w:rsidRDefault="00000000" w:rsidRPr="00000000">
      <w:pPr>
        <w:ind w:left="0" w:firstLine="0"/>
        <w:contextualSpacing w:val="0"/>
      </w:pPr>
      <w:r w:rsidDel="00000000" w:rsidR="00000000" w:rsidRPr="00000000">
        <w:rPr>
          <w:i w:val="1"/>
          <w:rtl w:val="0"/>
        </w:rPr>
        <w:tab/>
        <w:t xml:space="preserve">output: avg_slope_diff__county__pct_lead__winner.csv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3f3f3"/>
          <w:sz w:val="18"/>
          <w:szCs w:val="18"/>
          <w:highlight w:val="black"/>
          <w:rtl w:val="0"/>
        </w:rPr>
        <w:t xml:space="preserve">SELECT avg(slope_diff) as "avg_slope_diff",county,state,pct_lead,winner</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3f3f3"/>
          <w:sz w:val="18"/>
          <w:szCs w:val="18"/>
          <w:highlight w:val="black"/>
          <w:rtl w:val="0"/>
        </w:rPr>
        <w:t xml:space="preserve">FROM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(SELECT companies.company_name, companies.symbol, ROUND(companies.slope_diff,4) AS slope_diff, companies.city, cities.county, cities.state, results_clean.pct_lead, results_clean.winner, companies.sector, companies.sub_industry</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FROM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companies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JOIN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cities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ON(companies.city = cities.city and companies.state = cities.state)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JOIN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results_clean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ON(cities.county = results_clean.county)</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GROUP BY companies.symbol, companies.city, companies.state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3f3f3"/>
          <w:sz w:val="18"/>
          <w:szCs w:val="18"/>
          <w:highlight w:val="black"/>
          <w:rtl w:val="0"/>
        </w:rPr>
        <w:t xml:space="preserve">ORDER BY cities.county,cities.state)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3f3f3"/>
          <w:sz w:val="18"/>
          <w:szCs w:val="18"/>
          <w:highlight w:val="black"/>
          <w:rtl w:val="0"/>
        </w:rPr>
        <w:t xml:space="preserve">GROUP BY county</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3f3f3"/>
          <w:sz w:val="18"/>
          <w:szCs w:val="18"/>
          <w:highlight w:val="black"/>
          <w:rtl w:val="0"/>
        </w:rPr>
        <w:t xml:space="preserve">ORDER BY winner,avg_slope_diff;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Using this query I was able to look at if there was a correlation between a candidate's percent lead in a county and the average stock slope difference of S&amp;P 500 companies residing in those counties. To analyze this I split up the data by county winner and created 2 separate scatter plots against each other.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871788" cy="2271575"/>
            <wp:effectExtent b="0" l="0" r="0" t="0"/>
            <wp:docPr descr="clinton_county_lead_vs_slope_diff.png" id="4" name="image07.png"/>
            <a:graphic>
              <a:graphicData uri="http://schemas.openxmlformats.org/drawingml/2006/picture">
                <pic:pic>
                  <pic:nvPicPr>
                    <pic:cNvPr descr="clinton_county_lead_vs_slope_diff.png" id="0" name="image07.png"/>
                    <pic:cNvPicPr preferRelativeResize="0"/>
                  </pic:nvPicPr>
                  <pic:blipFill>
                    <a:blip r:embed="rId13"/>
                    <a:srcRect b="0" l="0" r="0" t="0"/>
                    <a:stretch>
                      <a:fillRect/>
                    </a:stretch>
                  </pic:blipFill>
                  <pic:spPr>
                    <a:xfrm>
                      <a:off x="0" y="0"/>
                      <a:ext cx="2871788" cy="2271575"/>
                    </a:xfrm>
                    <a:prstGeom prst="rect"/>
                    <a:ln/>
                  </pic:spPr>
                </pic:pic>
              </a:graphicData>
            </a:graphic>
          </wp:inline>
        </w:drawing>
      </w:r>
      <w:r w:rsidDel="00000000" w:rsidR="00000000" w:rsidRPr="00000000">
        <w:drawing>
          <wp:inline distB="114300" distT="114300" distL="114300" distR="114300">
            <wp:extent cx="2880905" cy="2262188"/>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2880905" cy="22621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While the included lines of best fit may show otherwise, neither graph has a correlation with statistical significance.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Compare how stocks from different sectors performed on average</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SELECT companies.company_name, ROUND(companies.slope_diff,4) AS slope_diff, companies.city, cities.county, cities.state, results_clean.pct_lead, results_clean.winner, companies.sector, companies.sub_industry</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FROM</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companies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JOIN</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cities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ON(companies.city = cities.city and companies.state = cities.state)</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JOIN</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results_clean</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ON(cities.county = results_clean.county)</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GROUP BY companies.symbol, companies.city, companies.state</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ourier New" w:cs="Courier New" w:eastAsia="Courier New" w:hAnsi="Courier New"/>
          <w:color w:val="f3f3f3"/>
          <w:sz w:val="18"/>
          <w:szCs w:val="18"/>
          <w:highlight w:val="black"/>
          <w:rtl w:val="0"/>
        </w:rPr>
        <w:t xml:space="preserve">ORDER BY winner,pct_lead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query: companies_results.sql</w:t>
      </w:r>
    </w:p>
    <w:p w:rsidR="00000000" w:rsidDel="00000000" w:rsidP="00000000" w:rsidRDefault="00000000" w:rsidRPr="00000000">
      <w:pPr>
        <w:contextualSpacing w:val="0"/>
      </w:pPr>
      <w:r w:rsidDel="00000000" w:rsidR="00000000" w:rsidRPr="00000000">
        <w:rPr>
          <w:i w:val="1"/>
          <w:rtl w:val="0"/>
        </w:rPr>
        <w:t xml:space="preserve">output: company_slope_diff_coords.csv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86163" cy="2839997"/>
            <wp:effectExtent b="0" l="0" r="0" t="0"/>
            <wp:docPr descr="sector_vs_slope_diff_boxplot.png" id="2" name="image03.png"/>
            <a:graphic>
              <a:graphicData uri="http://schemas.openxmlformats.org/drawingml/2006/picture">
                <pic:pic>
                  <pic:nvPicPr>
                    <pic:cNvPr descr="sector_vs_slope_diff_boxplot.png" id="0" name="image03.png"/>
                    <pic:cNvPicPr preferRelativeResize="0"/>
                  </pic:nvPicPr>
                  <pic:blipFill>
                    <a:blip r:embed="rId15"/>
                    <a:srcRect b="0" l="0" r="0" t="0"/>
                    <a:stretch>
                      <a:fillRect/>
                    </a:stretch>
                  </pic:blipFill>
                  <pic:spPr>
                    <a:xfrm>
                      <a:off x="0" y="0"/>
                      <a:ext cx="3586163" cy="28399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this boxplot, one is able to see to slope difference distribution by sector allowing one to compare the difference in sectors stock performance before and after the 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Put results on a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map shows companies stock performance overlaid on the election results map.</w:t>
        <w:br w:type="textWrapping"/>
      </w:r>
    </w:p>
    <w:p w:rsidR="00000000" w:rsidDel="00000000" w:rsidP="00000000" w:rsidRDefault="00000000" w:rsidRPr="00000000">
      <w:pPr>
        <w:contextualSpacing w:val="0"/>
      </w:pPr>
      <w:r w:rsidDel="00000000" w:rsidR="00000000" w:rsidRPr="00000000">
        <w:rPr>
          <w:rtl w:val="0"/>
        </w:rPr>
        <w:t xml:space="preserve">Counties that are blue voted for Clinton while counties that are red voted for Trump, the opacity of the color indicated the percent lead.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Green circles represent companies whose stocks increased from the week before the election to the week after the election, while black triangles represent companies whose stock decreased in that time period. The size of the shape represents the magnitude of slope difference (larger means a bigger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29000"/>
            <wp:effectExtent b="0" l="0" r="0" t="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wnload.geonames.org/export/zip/" TargetMode="External"/><Relationship Id="rId10" Type="http://schemas.openxmlformats.org/officeDocument/2006/relationships/hyperlink" Target="http://download.geonames.org/export/zip/" TargetMode="External"/><Relationship Id="rId13" Type="http://schemas.openxmlformats.org/officeDocument/2006/relationships/image" Target="media/image07.png"/><Relationship Id="rId12" Type="http://schemas.openxmlformats.org/officeDocument/2006/relationships/hyperlink" Target="https://en.wikipedia.org/wiki/List_of_S%26P_500_compani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wnload.geonames.org/export/zip/" TargetMode="External"/><Relationship Id="rId15" Type="http://schemas.openxmlformats.org/officeDocument/2006/relationships/image" Target="media/image03.png"/><Relationship Id="rId14" Type="http://schemas.openxmlformats.org/officeDocument/2006/relationships/image" Target="media/image02.png"/><Relationship Id="rId16" Type="http://schemas.openxmlformats.org/officeDocument/2006/relationships/image" Target="media/image06.png"/><Relationship Id="rId5" Type="http://schemas.openxmlformats.org/officeDocument/2006/relationships/hyperlink" Target="http://ichart.finance.yahoo.com/table.csv?s=YHOO&amp;d=10&amp;e=15&amp;f=2016&amp;g=d&amp;a=10&amp;b=2&amp;c=2016&amp;ignore=.csv" TargetMode="External"/><Relationship Id="rId6" Type="http://schemas.openxmlformats.org/officeDocument/2006/relationships/hyperlink" Target="http://ichart.finance.yahoo.com/table.csv?s=YHOO&amp;d=10&amp;e=15&amp;f=2016&amp;g=d&amp;a=10&amp;b=2&amp;c=2016&amp;ignore=.csv" TargetMode="External"/><Relationship Id="rId7" Type="http://schemas.openxmlformats.org/officeDocument/2006/relationships/hyperlink" Target="https://github.com/mkearney/presidential_election_county_results_2016/blob/master/pres16results.csv" TargetMode="External"/><Relationship Id="rId8" Type="http://schemas.openxmlformats.org/officeDocument/2006/relationships/hyperlink" Target="https://github.com/mkearney/presidential_election_county_results_2016/blob/master/pres16results.csv" TargetMode="External"/></Relationships>
</file>