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7A20" w14:textId="5ABF93AA" w:rsidR="00665E56" w:rsidRDefault="00E80934">
      <w:r>
        <w:t>Julian Burgoff</w:t>
      </w:r>
    </w:p>
    <w:p w14:paraId="0290C025" w14:textId="20A5C6EA" w:rsidR="00E80934" w:rsidRDefault="00E80934">
      <w:r>
        <w:t>9/28/2022</w:t>
      </w:r>
    </w:p>
    <w:p w14:paraId="12CCC2BF" w14:textId="3F5646E6" w:rsidR="00E80934" w:rsidRDefault="00E80934">
      <w:r>
        <w:t>Analysis of Environmental Data</w:t>
      </w:r>
    </w:p>
    <w:p w14:paraId="6BEAC888" w14:textId="1CE42F3D" w:rsidR="00E80934" w:rsidRDefault="00E80934">
      <w:r>
        <w:t>Data Exploration and Deterministic Functions</w:t>
      </w:r>
    </w:p>
    <w:p w14:paraId="78F4EF6E" w14:textId="6792389C" w:rsidR="00E80934" w:rsidRDefault="00E80934"/>
    <w:p w14:paraId="6F929701" w14:textId="5D68EF0B" w:rsidR="00E80934" w:rsidRDefault="00E80934" w:rsidP="00E80934">
      <w:pPr>
        <w:pStyle w:val="ListParagraph"/>
        <w:numPr>
          <w:ilvl w:val="0"/>
          <w:numId w:val="1"/>
        </w:numPr>
      </w:pPr>
      <w:r w:rsidRPr="00E80934">
        <w:drawing>
          <wp:inline distT="0" distB="0" distL="0" distR="0" wp14:anchorId="70DFB2EC" wp14:editId="0F793648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D91F" w14:textId="77777777" w:rsidR="00E80934" w:rsidRDefault="00E80934" w:rsidP="00E80934"/>
    <w:p w14:paraId="7A850DA2" w14:textId="77777777" w:rsidR="00E80934" w:rsidRDefault="00E80934" w:rsidP="00E80934">
      <w:pPr>
        <w:pStyle w:val="ListParagraph"/>
      </w:pPr>
    </w:p>
    <w:p w14:paraId="5AEED6E9" w14:textId="4EDE993D" w:rsidR="00E80934" w:rsidRDefault="00DE17DC" w:rsidP="00E80934">
      <w:pPr>
        <w:pStyle w:val="ListParagraph"/>
        <w:numPr>
          <w:ilvl w:val="0"/>
          <w:numId w:val="1"/>
        </w:numPr>
      </w:pPr>
      <w:r>
        <w:t xml:space="preserve">The histogram is slightly skewed to the left towards </w:t>
      </w:r>
      <w:r w:rsidR="00017964">
        <w:t xml:space="preserve">the </w:t>
      </w:r>
      <w:r>
        <w:t>lower elevation</w:t>
      </w:r>
      <w:r w:rsidR="00017964">
        <w:t xml:space="preserve"> range of</w:t>
      </w:r>
      <w:r>
        <w:t xml:space="preserve"> sampling sites. The highest frequency sites are in the +- </w:t>
      </w:r>
      <w:proofErr w:type="gramStart"/>
      <w:r>
        <w:t>400 meter</w:t>
      </w:r>
      <w:proofErr w:type="gramEnd"/>
      <w:r>
        <w:t xml:space="preserve"> range. The frequency of sites increases dramatically with elevation from 200-400 meters</w:t>
      </w:r>
      <w:r w:rsidR="00017964">
        <w:t>. Between 4 and 500 meters, frequency of sites decreases sharply, but then levels out with</w:t>
      </w:r>
      <w:r w:rsidR="00E46066">
        <w:t xml:space="preserve"> only</w:t>
      </w:r>
      <w:r w:rsidR="00017964">
        <w:t xml:space="preserve"> slight decreases in frequency until around </w:t>
      </w:r>
      <w:r w:rsidR="00E46066">
        <w:t xml:space="preserve">650 or </w:t>
      </w:r>
      <w:r w:rsidR="00017964">
        <w:t>700 meters</w:t>
      </w:r>
      <w:r w:rsidR="00E46066">
        <w:t xml:space="preserve">. The majority of the sites fall in the </w:t>
      </w:r>
      <w:proofErr w:type="gramStart"/>
      <w:r w:rsidR="00E46066">
        <w:t>200-650 meter</w:t>
      </w:r>
      <w:proofErr w:type="gramEnd"/>
      <w:r w:rsidR="00E46066">
        <w:t xml:space="preserve"> range.</w:t>
      </w:r>
    </w:p>
    <w:p w14:paraId="4CA9A787" w14:textId="77777777" w:rsidR="00E46066" w:rsidRDefault="00E46066" w:rsidP="00E46066">
      <w:pPr>
        <w:pStyle w:val="ListParagraph"/>
      </w:pPr>
    </w:p>
    <w:p w14:paraId="6D32BF37" w14:textId="3A7FB95A" w:rsidR="00E46066" w:rsidRDefault="0023009D" w:rsidP="00E80934">
      <w:pPr>
        <w:pStyle w:val="ListParagraph"/>
        <w:numPr>
          <w:ilvl w:val="0"/>
          <w:numId w:val="1"/>
        </w:numPr>
      </w:pPr>
      <w:r>
        <w:t>Slope is in units of percent slope (%).</w:t>
      </w:r>
    </w:p>
    <w:p w14:paraId="19998361" w14:textId="77777777" w:rsidR="0023009D" w:rsidRDefault="0023009D" w:rsidP="0023009D">
      <w:pPr>
        <w:pStyle w:val="ListParagraph"/>
      </w:pPr>
    </w:p>
    <w:p w14:paraId="50F672A8" w14:textId="29C8EECD" w:rsidR="0023009D" w:rsidRDefault="0023009D" w:rsidP="00E80934">
      <w:pPr>
        <w:pStyle w:val="ListParagraph"/>
        <w:numPr>
          <w:ilvl w:val="0"/>
          <w:numId w:val="1"/>
        </w:numPr>
      </w:pPr>
      <w:r>
        <w:t xml:space="preserve">There is </w:t>
      </w:r>
      <w:proofErr w:type="gramStart"/>
      <w:r>
        <w:t>a fairly even</w:t>
      </w:r>
      <w:proofErr w:type="gramEnd"/>
      <w:r>
        <w:t xml:space="preserve"> distribution of slope among sampling sites, with more sites that are very flat versus very steep. The highest frequency of slope among the sites are in the 40-70% range. The frequency of sites increases quite evenly with slope from 0-40, then remains high between</w:t>
      </w:r>
      <w:r w:rsidR="0058280D">
        <w:t xml:space="preserve"> 40 and 70%, and subsequently decreases sharply after 70%. Most of the sites are in the 10-80% slope range.</w:t>
      </w:r>
    </w:p>
    <w:p w14:paraId="29E9788C" w14:textId="77777777" w:rsidR="0058280D" w:rsidRDefault="0058280D" w:rsidP="0058280D">
      <w:pPr>
        <w:pStyle w:val="ListParagraph"/>
      </w:pPr>
    </w:p>
    <w:p w14:paraId="7C23CC4F" w14:textId="4C867B85" w:rsidR="00642C2F" w:rsidRDefault="0058280D" w:rsidP="00642C2F">
      <w:pPr>
        <w:pStyle w:val="ListParagraph"/>
        <w:numPr>
          <w:ilvl w:val="0"/>
          <w:numId w:val="1"/>
        </w:numPr>
      </w:pPr>
      <w:r>
        <w:t>Aspect is the slope’s orientation in degrees, measured counterclockwise</w:t>
      </w:r>
      <w:r w:rsidR="00642C2F">
        <w:t xml:space="preserve"> from 0-360. </w:t>
      </w:r>
      <w:proofErr w:type="gramStart"/>
      <w:r w:rsidR="00642C2F">
        <w:t>0 degree</w:t>
      </w:r>
      <w:proofErr w:type="gramEnd"/>
      <w:r w:rsidR="00642C2F">
        <w:t xml:space="preserve"> slopes are north facing, 90 degree slopes are east facing, 180 south facing, 270 west facing.</w:t>
      </w:r>
    </w:p>
    <w:p w14:paraId="74FA6341" w14:textId="77777777" w:rsidR="00642C2F" w:rsidRDefault="00642C2F" w:rsidP="00642C2F">
      <w:pPr>
        <w:pStyle w:val="ListParagraph"/>
      </w:pPr>
    </w:p>
    <w:p w14:paraId="7CBF24BA" w14:textId="652DB702" w:rsidR="00A25EB6" w:rsidRDefault="00642C2F" w:rsidP="00A25EB6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294DBF">
        <w:t xml:space="preserve">aspect of sampling sites is not evenly distributed, as there is relatively high frequency of sampling sites across all slope orientations. </w:t>
      </w:r>
      <w:r w:rsidR="00146747">
        <w:t xml:space="preserve">The highest frequency of sampling sites is in the </w:t>
      </w:r>
      <w:proofErr w:type="gramStart"/>
      <w:r w:rsidR="00146747">
        <w:t>300 degree</w:t>
      </w:r>
      <w:proofErr w:type="gramEnd"/>
      <w:r w:rsidR="00146747">
        <w:t xml:space="preserve"> range which is west/northwest facing slopes. </w:t>
      </w:r>
      <w:r w:rsidR="00BC3F7E">
        <w:t xml:space="preserve">The lowest frequency of sampling sites </w:t>
      </w:r>
      <w:proofErr w:type="gramStart"/>
      <w:r w:rsidR="00BC3F7E">
        <w:t>were</w:t>
      </w:r>
      <w:proofErr w:type="gramEnd"/>
      <w:r w:rsidR="00BC3F7E">
        <w:t xml:space="preserve"> in the 180-200 degree range which is south facing slopes. </w:t>
      </w:r>
    </w:p>
    <w:p w14:paraId="1CCC4681" w14:textId="77777777" w:rsidR="00A25EB6" w:rsidRDefault="00A25EB6" w:rsidP="00A25EB6">
      <w:pPr>
        <w:pStyle w:val="ListParagraph"/>
      </w:pPr>
    </w:p>
    <w:p w14:paraId="25D2A337" w14:textId="77777777" w:rsidR="00A25EB6" w:rsidRDefault="00A25EB6" w:rsidP="00A25EB6">
      <w:pPr>
        <w:pStyle w:val="ListParagraph"/>
        <w:numPr>
          <w:ilvl w:val="0"/>
          <w:numId w:val="1"/>
        </w:numPr>
      </w:pPr>
    </w:p>
    <w:p w14:paraId="4BF0E922" w14:textId="77777777" w:rsidR="00A25EB6" w:rsidRDefault="00A25EB6" w:rsidP="00A25EB6">
      <w:pPr>
        <w:pStyle w:val="ListParagraph"/>
      </w:pPr>
    </w:p>
    <w:p w14:paraId="4604A232" w14:textId="22A31372" w:rsidR="00BC3F7E" w:rsidRDefault="00A25EB6" w:rsidP="00A25EB6">
      <w:pPr>
        <w:pStyle w:val="ListParagraph"/>
      </w:pPr>
      <w:r w:rsidRPr="00A25EB6">
        <w:drawing>
          <wp:inline distT="0" distB="0" distL="0" distR="0" wp14:anchorId="3FF3F77D" wp14:editId="4A31ED38">
            <wp:extent cx="5943600" cy="326136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C68E" w14:textId="77777777" w:rsidR="00A25EB6" w:rsidRDefault="00A25EB6" w:rsidP="00A25EB6">
      <w:pPr>
        <w:ind w:left="360"/>
      </w:pPr>
    </w:p>
    <w:p w14:paraId="70B9B79F" w14:textId="33814279" w:rsidR="00A25EB6" w:rsidRDefault="00A25EB6" w:rsidP="00A25EB6">
      <w:pPr>
        <w:pStyle w:val="ListParagraph"/>
      </w:pPr>
      <w:r w:rsidRPr="00A25EB6">
        <w:drawing>
          <wp:inline distT="0" distB="0" distL="0" distR="0" wp14:anchorId="73C884D1" wp14:editId="72E16E70">
            <wp:extent cx="5943600" cy="3213100"/>
            <wp:effectExtent l="0" t="0" r="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112" w14:textId="1D1F9874" w:rsidR="00A25EB6" w:rsidRDefault="00A25EB6" w:rsidP="00A25EB6">
      <w:pPr>
        <w:pStyle w:val="ListParagraph"/>
      </w:pPr>
      <w:r w:rsidRPr="00A25EB6">
        <w:lastRenderedPageBreak/>
        <w:drawing>
          <wp:inline distT="0" distB="0" distL="0" distR="0" wp14:anchorId="0F2819F5" wp14:editId="13E3E7CA">
            <wp:extent cx="5943600" cy="3180715"/>
            <wp:effectExtent l="0" t="0" r="0" b="63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CE6" w14:textId="16CA9F49" w:rsidR="00A25EB6" w:rsidRDefault="00EA60D3" w:rsidP="00A25EB6">
      <w:pPr>
        <w:pStyle w:val="ListParagraph"/>
        <w:numPr>
          <w:ilvl w:val="0"/>
          <w:numId w:val="1"/>
        </w:numPr>
      </w:pPr>
      <w:r>
        <w:t>For the aspect vs total basal area scatterplot, there is not a very strong association present. The</w:t>
      </w:r>
      <w:r w:rsidR="008F491B">
        <w:t xml:space="preserve">re might be a very slight positive relationship between aspect and total basal area, which is described by the line that I fit with a very shallow positive slope. Overall, the linear function does not do a good job of describing the data because there is so much variance that isn’t described by a line. </w:t>
      </w:r>
    </w:p>
    <w:p w14:paraId="764D64D2" w14:textId="1221BA10" w:rsidR="008F491B" w:rsidRDefault="008F491B" w:rsidP="008F491B">
      <w:pPr>
        <w:pStyle w:val="ListParagraph"/>
      </w:pPr>
    </w:p>
    <w:p w14:paraId="575B6B38" w14:textId="490BCD78" w:rsidR="00D0330D" w:rsidRDefault="008F491B" w:rsidP="00D0330D">
      <w:pPr>
        <w:pStyle w:val="ListParagraph"/>
      </w:pPr>
      <w:r>
        <w:t>For the slope vs total basal area scatterplot</w:t>
      </w:r>
      <w:r w:rsidR="008E6849">
        <w:t xml:space="preserve"> there is very weak association and</w:t>
      </w:r>
      <w:r>
        <w:t xml:space="preserve"> once again it isn’t well described by a linear function. It seems like the data </w:t>
      </w:r>
      <w:r w:rsidR="008E6849">
        <w:t xml:space="preserve">may follow a very slightly parabolic </w:t>
      </w:r>
      <w:r>
        <w:t>curve,</w:t>
      </w:r>
      <w:r w:rsidR="00D0330D">
        <w:t xml:space="preserve"> where both very low and very high slopes have low total basal area with some peaks throughout the range of slope values in between.</w:t>
      </w:r>
    </w:p>
    <w:p w14:paraId="27CA6A3C" w14:textId="1B5A4290" w:rsidR="00D0330D" w:rsidRDefault="00D0330D" w:rsidP="00D0330D">
      <w:pPr>
        <w:pStyle w:val="ListParagraph"/>
      </w:pPr>
    </w:p>
    <w:p w14:paraId="70B83BB7" w14:textId="33B6EF27" w:rsidR="00D0330D" w:rsidRDefault="00D0330D" w:rsidP="00D0330D">
      <w:pPr>
        <w:pStyle w:val="ListParagraph"/>
      </w:pPr>
      <w:r>
        <w:t xml:space="preserve">For the elevation vs total basal area scatter plot, the association seems to be </w:t>
      </w:r>
      <w:r w:rsidR="008E6849">
        <w:t xml:space="preserve">a little </w:t>
      </w:r>
      <w:r>
        <w:t xml:space="preserve">more parabolic, </w:t>
      </w:r>
      <w:r w:rsidR="00561F97">
        <w:t>where the relationship between elevation and total basal area is positive at first until around 4 or 500 meters and then turns negative between 500 and 800 meters.</w:t>
      </w:r>
    </w:p>
    <w:p w14:paraId="02862898" w14:textId="77777777" w:rsidR="00D0330D" w:rsidRDefault="00D0330D" w:rsidP="008F491B">
      <w:pPr>
        <w:pStyle w:val="ListParagraph"/>
      </w:pPr>
    </w:p>
    <w:sectPr w:rsidR="00D0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3D51"/>
    <w:multiLevelType w:val="hybridMultilevel"/>
    <w:tmpl w:val="5A8C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9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56"/>
    <w:rsid w:val="00017964"/>
    <w:rsid w:val="00146747"/>
    <w:rsid w:val="0023009D"/>
    <w:rsid w:val="00294DBF"/>
    <w:rsid w:val="00561F97"/>
    <w:rsid w:val="0058280D"/>
    <w:rsid w:val="00642C2F"/>
    <w:rsid w:val="00665E56"/>
    <w:rsid w:val="008E6849"/>
    <w:rsid w:val="008F491B"/>
    <w:rsid w:val="00A25EB6"/>
    <w:rsid w:val="00BC3F7E"/>
    <w:rsid w:val="00D0330D"/>
    <w:rsid w:val="00DE17DC"/>
    <w:rsid w:val="00E46066"/>
    <w:rsid w:val="00E80934"/>
    <w:rsid w:val="00E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24DD"/>
  <w15:chartTrackingRefBased/>
  <w15:docId w15:val="{299E0F5A-7D9C-4B88-AA51-3C2B2570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2</cp:revision>
  <cp:lastPrinted>2022-09-28T16:51:00Z</cp:lastPrinted>
  <dcterms:created xsi:type="dcterms:W3CDTF">2022-09-28T14:38:00Z</dcterms:created>
  <dcterms:modified xsi:type="dcterms:W3CDTF">2022-09-29T22:11:00Z</dcterms:modified>
</cp:coreProperties>
</file>