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243F" w14:textId="3F689620" w:rsidR="00266A4A" w:rsidRDefault="00266A4A">
      <w:r>
        <w:t>Julian Burgoff</w:t>
      </w:r>
    </w:p>
    <w:p w14:paraId="51C68FF1" w14:textId="1C0A0797" w:rsidR="00266A4A" w:rsidRDefault="00266A4A">
      <w:r>
        <w:t>10/23/2022</w:t>
      </w:r>
    </w:p>
    <w:p w14:paraId="1B1BC68D" w14:textId="47D1DF68" w:rsidR="00266A4A" w:rsidRDefault="00266A4A">
      <w:r>
        <w:t>Analysis of Environmental Data</w:t>
      </w:r>
    </w:p>
    <w:p w14:paraId="5974716C" w14:textId="41190A6A" w:rsidR="00266A4A" w:rsidRDefault="00266A4A">
      <w:r>
        <w:t>Week 7 Reading</w:t>
      </w:r>
    </w:p>
    <w:p w14:paraId="78B16A55" w14:textId="49493950" w:rsidR="00266A4A" w:rsidRDefault="00266A4A"/>
    <w:p w14:paraId="19288469" w14:textId="37AB9136" w:rsidR="00266A4A" w:rsidRDefault="00266A4A" w:rsidP="00266A4A">
      <w:pPr>
        <w:pStyle w:val="ListParagraph"/>
        <w:numPr>
          <w:ilvl w:val="0"/>
          <w:numId w:val="1"/>
        </w:numPr>
      </w:pPr>
      <w:r>
        <w:t xml:space="preserve">Population </w:t>
      </w:r>
      <w:proofErr w:type="gramStart"/>
      <w:r>
        <w:t>mean</w:t>
      </w:r>
      <w:proofErr w:type="gramEnd"/>
      <w:r>
        <w:t xml:space="preserve"> does not affect the width of the confidence interval. The confidence interval is influenced by the population and sample size.</w:t>
      </w:r>
    </w:p>
    <w:p w14:paraId="4BEE9850" w14:textId="0ADBB70E" w:rsidR="00266A4A" w:rsidRDefault="00661902" w:rsidP="00266A4A">
      <w:pPr>
        <w:pStyle w:val="ListParagraph"/>
        <w:numPr>
          <w:ilvl w:val="0"/>
          <w:numId w:val="1"/>
        </w:numPr>
      </w:pPr>
      <w:r>
        <w:t xml:space="preserve">Standard deviation size and confidence interval width are positively correlated. </w:t>
      </w:r>
    </w:p>
    <w:p w14:paraId="2A0A3F65" w14:textId="1DB62F9B" w:rsidR="00661902" w:rsidRDefault="00661902" w:rsidP="00266A4A">
      <w:pPr>
        <w:pStyle w:val="ListParagraph"/>
        <w:numPr>
          <w:ilvl w:val="0"/>
          <w:numId w:val="1"/>
        </w:numPr>
      </w:pPr>
      <w:r>
        <w:t>Population size itself doesn’t affect the confidence interval width. Large populations with small sample sizes will have large confidence intervals.</w:t>
      </w:r>
    </w:p>
    <w:p w14:paraId="714D008F" w14:textId="3D240F9B" w:rsidR="00661902" w:rsidRDefault="00661902" w:rsidP="00266A4A">
      <w:pPr>
        <w:pStyle w:val="ListParagraph"/>
        <w:numPr>
          <w:ilvl w:val="0"/>
          <w:numId w:val="1"/>
        </w:numPr>
      </w:pPr>
      <w:r>
        <w:t>Sample size directly affects confidence interval width. The larger the sample size, the more representative you sample is of the true population and the tighter the confidence interval.</w:t>
      </w:r>
    </w:p>
    <w:p w14:paraId="2B778EB8" w14:textId="28FD6C2F" w:rsidR="00661902" w:rsidRDefault="006F163B" w:rsidP="00266A4A">
      <w:pPr>
        <w:pStyle w:val="ListParagraph"/>
        <w:numPr>
          <w:ilvl w:val="0"/>
          <w:numId w:val="1"/>
        </w:numPr>
      </w:pPr>
      <w:r>
        <w:t xml:space="preserve">A fish biologist wants to know the mean length of bluegills in the campus pond. They randomly </w:t>
      </w:r>
      <w:proofErr w:type="gramStart"/>
      <w:r>
        <w:t>sample</w:t>
      </w:r>
      <w:proofErr w:type="gramEnd"/>
      <w:r>
        <w:t xml:space="preserve"> 50 bluegill from the pond and calculate the mean and standard deviation of bluegill lengths. They then use the sample mean and standard deviation to construct a confidence interval for the entire population of the pond which says that if you were to repeat their sampling procedure many times, 95% of the time you would catch bluegill that fall in the constructed range of lengths. </w:t>
      </w:r>
    </w:p>
    <w:p w14:paraId="2823810A" w14:textId="77777777" w:rsidR="00266A4A" w:rsidRDefault="00266A4A"/>
    <w:sectPr w:rsidR="00266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2415B"/>
    <w:multiLevelType w:val="hybridMultilevel"/>
    <w:tmpl w:val="6DB05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65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4A"/>
    <w:rsid w:val="00266A4A"/>
    <w:rsid w:val="00661902"/>
    <w:rsid w:val="006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4265"/>
  <w15:chartTrackingRefBased/>
  <w15:docId w15:val="{AC01364D-A33C-4D4F-AF13-8D7449DB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Burgoff</dc:creator>
  <cp:keywords/>
  <dc:description/>
  <cp:lastModifiedBy>Julian Burgoff</cp:lastModifiedBy>
  <cp:revision>1</cp:revision>
  <dcterms:created xsi:type="dcterms:W3CDTF">2022-10-23T18:06:00Z</dcterms:created>
  <dcterms:modified xsi:type="dcterms:W3CDTF">2022-10-23T18:33:00Z</dcterms:modified>
</cp:coreProperties>
</file>