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94910" w14:textId="5A9E0EA5" w:rsidR="009628B8" w:rsidRPr="009628B8" w:rsidRDefault="009628B8" w:rsidP="001E10B1">
      <w:pPr>
        <w:spacing w:line="480" w:lineRule="auto"/>
      </w:pPr>
    </w:p>
    <w:p w14:paraId="0720FBA4" w14:textId="0CE30864" w:rsidR="001F23EC" w:rsidRPr="00DC29B1" w:rsidRDefault="001F23EC" w:rsidP="00F219C7">
      <w:pPr>
        <w:spacing w:line="480" w:lineRule="auto"/>
        <w:jc w:val="center"/>
        <w:rPr>
          <w:b/>
          <w:bCs/>
          <w:sz w:val="32"/>
          <w:szCs w:val="32"/>
          <w:u w:val="single"/>
        </w:rPr>
      </w:pPr>
      <w:r w:rsidRPr="00DC29B1">
        <w:rPr>
          <w:b/>
          <w:bCs/>
          <w:sz w:val="32"/>
          <w:szCs w:val="32"/>
          <w:u w:val="single"/>
        </w:rPr>
        <w:t>HBox</w:t>
      </w:r>
    </w:p>
    <w:p w14:paraId="38EA36A7" w14:textId="73332D7B" w:rsidR="001F23EC" w:rsidRDefault="001F23EC" w:rsidP="008F7AEA">
      <w:pPr>
        <w:spacing w:line="480" w:lineRule="auto"/>
        <w:ind w:firstLine="720"/>
      </w:pPr>
      <w:r>
        <w:t>JavaFX is a modern, state-of-the-art</w:t>
      </w:r>
      <w:r w:rsidR="001E10B1">
        <w:t xml:space="preserve"> Java platform that provides a vast array of items that are clearly presented and utilized on interactive GUIs (graphical user interfaces). There is a plethora of styling options that can be applied via CSS (cascading style sheets). </w:t>
      </w:r>
      <w:r w:rsidR="00F71721">
        <w:t>These items allow use of buttons that can be used for pretty much anything you can imagine</w:t>
      </w:r>
      <w:r w:rsidR="00B51258">
        <w:t>, amongst many other things</w:t>
      </w:r>
      <w:r w:rsidR="00F71721">
        <w:t xml:space="preserve">. </w:t>
      </w:r>
      <w:r w:rsidR="00E53476">
        <w:t xml:space="preserve">There are a lot of other features that JavaFX offers. </w:t>
      </w:r>
      <w:r w:rsidR="00B51258">
        <w:t xml:space="preserve">When it comes to windows that contain buttons, </w:t>
      </w:r>
      <w:r w:rsidR="00F71721">
        <w:t>I will present and explain two JavaFX layout items, HBox and Flowpane</w:t>
      </w:r>
      <w:r w:rsidR="00B51258">
        <w:t>.</w:t>
      </w:r>
    </w:p>
    <w:p w14:paraId="7106FB9B" w14:textId="67F65F17" w:rsidR="00B51258" w:rsidRDefault="00B51258" w:rsidP="007E7A19">
      <w:pPr>
        <w:spacing w:line="480" w:lineRule="auto"/>
        <w:ind w:firstLine="720"/>
      </w:pPr>
      <w:proofErr w:type="spellStart"/>
      <w:r>
        <w:t>Hbox</w:t>
      </w:r>
      <w:proofErr w:type="spellEnd"/>
      <w:r>
        <w:t xml:space="preserve"> sets its children in horizontal columns.</w:t>
      </w:r>
      <w:r w:rsidR="007E7A19">
        <w:t xml:space="preserve"> </w:t>
      </w:r>
      <w:r w:rsidR="007E7A19" w:rsidRPr="007E7A19">
        <w:t xml:space="preserve">If the HBox </w:t>
      </w:r>
      <w:r w:rsidR="007E7A19" w:rsidRPr="007E7A19">
        <w:t>contains</w:t>
      </w:r>
      <w:r w:rsidR="007E7A19" w:rsidRPr="007E7A19">
        <w:t xml:space="preserve"> a border and/or </w:t>
      </w:r>
      <w:r w:rsidR="007E7A19" w:rsidRPr="007E7A19">
        <w:t>set of padding</w:t>
      </w:r>
      <w:r w:rsidR="007E7A19" w:rsidRPr="007E7A19">
        <w:t>, then</w:t>
      </w:r>
      <w:r w:rsidR="007E7A19" w:rsidRPr="007E7A19">
        <w:t xml:space="preserve"> its</w:t>
      </w:r>
      <w:r w:rsidR="007E7A19" w:rsidRPr="007E7A19">
        <w:t xml:space="preserve"> contents will be la</w:t>
      </w:r>
      <w:r w:rsidR="007E7A19" w:rsidRPr="007E7A19">
        <w:t>id</w:t>
      </w:r>
      <w:r w:rsidR="007E7A19" w:rsidRPr="007E7A19">
        <w:t xml:space="preserve"> out within those </w:t>
      </w:r>
      <w:proofErr w:type="gramStart"/>
      <w:r w:rsidR="007E7A19" w:rsidRPr="007E7A19">
        <w:t>insets</w:t>
      </w:r>
      <w:proofErr w:type="gramEnd"/>
      <w:r w:rsidR="007E7A19" w:rsidRPr="007E7A19">
        <w:t xml:space="preserve">. </w:t>
      </w:r>
      <w:r w:rsidR="007E7A19" w:rsidRPr="007E7A19">
        <w:t xml:space="preserve">The </w:t>
      </w:r>
      <w:r w:rsidR="007E7A19" w:rsidRPr="007E7A19">
        <w:t xml:space="preserve">HBox class </w:t>
      </w:r>
      <w:proofErr w:type="gramStart"/>
      <w:r w:rsidR="007E7A19" w:rsidRPr="007E7A19">
        <w:t>extends</w:t>
      </w:r>
      <w:proofErr w:type="gramEnd"/>
      <w:r w:rsidR="007E7A19" w:rsidRPr="007E7A19">
        <w:t> </w:t>
      </w:r>
      <w:r w:rsidR="00812B07">
        <w:t xml:space="preserve">the </w:t>
      </w:r>
      <w:r w:rsidR="007E7A19" w:rsidRPr="007E7A19">
        <w:t>Pane class.</w:t>
      </w:r>
    </w:p>
    <w:p w14:paraId="5FD5678C" w14:textId="0FEEB3C1" w:rsidR="007E7A19" w:rsidRPr="007E7A19" w:rsidRDefault="007E7A19" w:rsidP="007E7A19">
      <w:pPr>
        <w:spacing w:line="480" w:lineRule="auto"/>
      </w:pPr>
      <w:r>
        <w:t>According to GeeksforGeeks, c</w:t>
      </w:r>
      <w:r w:rsidRPr="007E7A19">
        <w:t>onstructors of the class:</w:t>
      </w:r>
    </w:p>
    <w:p w14:paraId="18F2440C" w14:textId="77777777" w:rsidR="007E7A19" w:rsidRPr="007E7A19" w:rsidRDefault="007E7A19" w:rsidP="007E7A19">
      <w:pPr>
        <w:numPr>
          <w:ilvl w:val="0"/>
          <w:numId w:val="1"/>
        </w:numPr>
        <w:spacing w:line="480" w:lineRule="auto"/>
      </w:pPr>
      <w:proofErr w:type="gramStart"/>
      <w:r w:rsidRPr="007E7A19">
        <w:t>HBox(</w:t>
      </w:r>
      <w:proofErr w:type="gramEnd"/>
      <w:r w:rsidRPr="007E7A19">
        <w:t>): Creates an HBox object with no nodes.</w:t>
      </w:r>
    </w:p>
    <w:p w14:paraId="21294033" w14:textId="77777777" w:rsidR="007E7A19" w:rsidRDefault="007E7A19" w:rsidP="007E7A19">
      <w:pPr>
        <w:numPr>
          <w:ilvl w:val="0"/>
          <w:numId w:val="1"/>
        </w:numPr>
        <w:spacing w:line="480" w:lineRule="auto"/>
      </w:pPr>
      <w:proofErr w:type="gramStart"/>
      <w:r w:rsidRPr="007E7A19">
        <w:t>HBox(</w:t>
      </w:r>
      <w:proofErr w:type="gramEnd"/>
      <w:r w:rsidRPr="007E7A19">
        <w:t>double s): Creates an HBox with spacing in between nodes.</w:t>
      </w:r>
    </w:p>
    <w:p w14:paraId="72EBE3D0" w14:textId="7E749743" w:rsidR="007E7A19" w:rsidRDefault="007E7A19" w:rsidP="008F7AEA">
      <w:pPr>
        <w:spacing w:line="480" w:lineRule="auto"/>
        <w:ind w:firstLine="720"/>
      </w:pPr>
      <w:r>
        <w:t xml:space="preserve">With HBox, one commonly used method is </w:t>
      </w:r>
      <w:proofErr w:type="spellStart"/>
      <w:proofErr w:type="gramStart"/>
      <w:r>
        <w:t>getAlignment</w:t>
      </w:r>
      <w:proofErr w:type="spellEnd"/>
      <w:r w:rsidR="008F7AEA">
        <w:t>(</w:t>
      </w:r>
      <w:proofErr w:type="gramEnd"/>
      <w:r w:rsidR="008F7AEA">
        <w:t>)</w:t>
      </w:r>
      <w:r>
        <w:t>, which returns the value of property alignment. Also</w:t>
      </w:r>
      <w:r w:rsidR="008F7AEA">
        <w:t xml:space="preserve">, there is </w:t>
      </w:r>
      <w:proofErr w:type="spellStart"/>
      <w:proofErr w:type="gramStart"/>
      <w:r w:rsidR="008F7AEA">
        <w:t>getSpacing</w:t>
      </w:r>
      <w:proofErr w:type="spellEnd"/>
      <w:r w:rsidR="008F7AEA">
        <w:t>(</w:t>
      </w:r>
      <w:proofErr w:type="gramEnd"/>
      <w:r w:rsidR="008F7AEA">
        <w:t xml:space="preserve">), which return children’s spacing between one another. There is </w:t>
      </w:r>
      <w:proofErr w:type="spellStart"/>
      <w:proofErr w:type="gramStart"/>
      <w:r w:rsidR="008F7AEA">
        <w:t>setAlignment</w:t>
      </w:r>
      <w:proofErr w:type="spellEnd"/>
      <w:r w:rsidR="008F7AEA">
        <w:t>(</w:t>
      </w:r>
      <w:proofErr w:type="gramEnd"/>
      <w:r w:rsidR="008F7AEA">
        <w:t xml:space="preserve">enter positive value here), which will set alignment of your HBox. The last one I will explain is </w:t>
      </w:r>
      <w:proofErr w:type="spellStart"/>
      <w:proofErr w:type="gramStart"/>
      <w:r w:rsidR="008F7AEA">
        <w:t>getChildren</w:t>
      </w:r>
      <w:proofErr w:type="spellEnd"/>
      <w:r w:rsidR="008F7AEA">
        <w:t>(</w:t>
      </w:r>
      <w:proofErr w:type="gramEnd"/>
      <w:r w:rsidR="008F7AEA">
        <w:t xml:space="preserve">) and what that does is return the nodes </w:t>
      </w:r>
      <w:r w:rsidR="008F7AEA">
        <w:lastRenderedPageBreak/>
        <w:t>in the HBox.</w:t>
      </w:r>
      <w:r w:rsidR="0065026C">
        <w:t xml:space="preserve"> These four method only scratch the surface, as there </w:t>
      </w:r>
      <w:proofErr w:type="gramStart"/>
      <w:r w:rsidR="0065026C">
        <w:t>a ton</w:t>
      </w:r>
      <w:proofErr w:type="gramEnd"/>
      <w:r w:rsidR="0065026C">
        <w:t xml:space="preserve"> of other methods that can be utilized within HBox classes.</w:t>
      </w:r>
    </w:p>
    <w:p w14:paraId="0F639595" w14:textId="1087285C" w:rsidR="008F7AEA" w:rsidRPr="006F54EF" w:rsidRDefault="007C0612" w:rsidP="006F54EF">
      <w:pPr>
        <w:spacing w:line="480" w:lineRule="auto"/>
        <w:jc w:val="center"/>
        <w:rPr>
          <w:b/>
          <w:bCs/>
        </w:rPr>
      </w:pPr>
      <w:r w:rsidRPr="006F54EF">
        <w:rPr>
          <w:b/>
          <w:bCs/>
        </w:rPr>
        <w:t xml:space="preserve">Below is a demonstration of </w:t>
      </w:r>
      <w:proofErr w:type="gramStart"/>
      <w:r w:rsidRPr="006F54EF">
        <w:rPr>
          <w:b/>
          <w:bCs/>
        </w:rPr>
        <w:t>a HBox</w:t>
      </w:r>
      <w:proofErr w:type="gramEnd"/>
      <w:r w:rsidRPr="006F54EF">
        <w:rPr>
          <w:b/>
          <w:bCs/>
        </w:rPr>
        <w:t xml:space="preserve"> program:</w:t>
      </w:r>
    </w:p>
    <w:p w14:paraId="04137EB9" w14:textId="2FBC05C3" w:rsidR="008F7AEA" w:rsidRPr="007E7A19" w:rsidRDefault="006F54EF" w:rsidP="007E7A19">
      <w:pPr>
        <w:spacing w:line="480" w:lineRule="auto"/>
        <w:ind w:firstLine="360"/>
      </w:pPr>
      <w:r>
        <w:rPr>
          <w:noProof/>
        </w:rPr>
        <w:drawing>
          <wp:anchor distT="0" distB="0" distL="114300" distR="114300" simplePos="0" relativeHeight="251661312" behindDoc="1" locked="0" layoutInCell="1" allowOverlap="1" wp14:anchorId="519C7142" wp14:editId="5B35DE95">
            <wp:simplePos x="0" y="0"/>
            <wp:positionH relativeFrom="margin">
              <wp:align>center</wp:align>
            </wp:positionH>
            <wp:positionV relativeFrom="paragraph">
              <wp:posOffset>6350</wp:posOffset>
            </wp:positionV>
            <wp:extent cx="2967355" cy="4670425"/>
            <wp:effectExtent l="0" t="0" r="4445" b="0"/>
            <wp:wrapTight wrapText="bothSides">
              <wp:wrapPolygon edited="0">
                <wp:start x="0" y="0"/>
                <wp:lineTo x="0" y="21497"/>
                <wp:lineTo x="21494" y="21497"/>
                <wp:lineTo x="21494" y="0"/>
                <wp:lineTo x="0" y="0"/>
              </wp:wrapPolygon>
            </wp:wrapTight>
            <wp:docPr id="31264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46150" name=""/>
                    <pic:cNvPicPr/>
                  </pic:nvPicPr>
                  <pic:blipFill>
                    <a:blip r:embed="rId7">
                      <a:extLst>
                        <a:ext uri="{28A0092B-C50C-407E-A947-70E740481C1C}">
                          <a14:useLocalDpi xmlns:a14="http://schemas.microsoft.com/office/drawing/2010/main" val="0"/>
                        </a:ext>
                      </a:extLst>
                    </a:blip>
                    <a:stretch>
                      <a:fillRect/>
                    </a:stretch>
                  </pic:blipFill>
                  <pic:spPr>
                    <a:xfrm>
                      <a:off x="0" y="0"/>
                      <a:ext cx="2967355" cy="4670425"/>
                    </a:xfrm>
                    <a:prstGeom prst="rect">
                      <a:avLst/>
                    </a:prstGeom>
                  </pic:spPr>
                </pic:pic>
              </a:graphicData>
            </a:graphic>
            <wp14:sizeRelH relativeFrom="page">
              <wp14:pctWidth>0</wp14:pctWidth>
            </wp14:sizeRelH>
            <wp14:sizeRelV relativeFrom="page">
              <wp14:pctHeight>0</wp14:pctHeight>
            </wp14:sizeRelV>
          </wp:anchor>
        </w:drawing>
      </w:r>
    </w:p>
    <w:p w14:paraId="4590838D" w14:textId="7E5F7943" w:rsidR="007E7A19" w:rsidRDefault="007E7A19" w:rsidP="001E10B1">
      <w:pPr>
        <w:spacing w:line="480" w:lineRule="auto"/>
        <w:ind w:firstLine="720"/>
      </w:pPr>
    </w:p>
    <w:p w14:paraId="65175A8D" w14:textId="46677E4D" w:rsidR="007E7A19" w:rsidRPr="007E7A19" w:rsidRDefault="007E7A19" w:rsidP="001E10B1">
      <w:pPr>
        <w:spacing w:line="480" w:lineRule="auto"/>
        <w:ind w:firstLine="720"/>
      </w:pPr>
    </w:p>
    <w:p w14:paraId="7442F8C5" w14:textId="36A5DEB2" w:rsidR="00B51258" w:rsidRPr="001F23EC" w:rsidRDefault="00B51258" w:rsidP="00B51258">
      <w:pPr>
        <w:spacing w:line="480" w:lineRule="auto"/>
      </w:pPr>
    </w:p>
    <w:p w14:paraId="2BD74A96" w14:textId="24C61040" w:rsidR="009628B8" w:rsidRPr="009628B8" w:rsidRDefault="009628B8" w:rsidP="001E10B1">
      <w:pPr>
        <w:spacing w:line="480" w:lineRule="auto"/>
      </w:pPr>
    </w:p>
    <w:p w14:paraId="7D553474" w14:textId="5B4B80E9" w:rsidR="009628B8" w:rsidRPr="009628B8" w:rsidRDefault="009628B8" w:rsidP="001E10B1">
      <w:pPr>
        <w:spacing w:line="480" w:lineRule="auto"/>
      </w:pPr>
    </w:p>
    <w:p w14:paraId="51A2C143" w14:textId="375CDADE" w:rsidR="00E14F01" w:rsidRDefault="00E14F01" w:rsidP="001E10B1">
      <w:pPr>
        <w:spacing w:line="480" w:lineRule="auto"/>
      </w:pPr>
    </w:p>
    <w:p w14:paraId="76F9C939" w14:textId="77777777" w:rsidR="00557D8A" w:rsidRPr="00557D8A" w:rsidRDefault="00557D8A" w:rsidP="001E10B1">
      <w:pPr>
        <w:spacing w:line="480" w:lineRule="auto"/>
      </w:pPr>
    </w:p>
    <w:p w14:paraId="30067936" w14:textId="77777777" w:rsidR="00557D8A" w:rsidRPr="00557D8A" w:rsidRDefault="00557D8A" w:rsidP="001E10B1">
      <w:pPr>
        <w:spacing w:line="480" w:lineRule="auto"/>
      </w:pPr>
    </w:p>
    <w:p w14:paraId="4C9CF9B5" w14:textId="2CD75AFC" w:rsidR="00557D8A" w:rsidRPr="00557D8A" w:rsidRDefault="00557D8A" w:rsidP="001E10B1">
      <w:pPr>
        <w:spacing w:line="480" w:lineRule="auto"/>
      </w:pPr>
    </w:p>
    <w:p w14:paraId="3A74263A" w14:textId="6D5C9270" w:rsidR="00557D8A" w:rsidRPr="00557D8A" w:rsidRDefault="00557D8A" w:rsidP="001E10B1">
      <w:pPr>
        <w:spacing w:line="480" w:lineRule="auto"/>
      </w:pPr>
    </w:p>
    <w:p w14:paraId="3139E4BC" w14:textId="3CEE90F9" w:rsidR="007C0612" w:rsidRPr="006F54EF" w:rsidRDefault="007C0612" w:rsidP="006F54EF">
      <w:pPr>
        <w:spacing w:line="480" w:lineRule="auto"/>
        <w:ind w:left="3600" w:firstLine="720"/>
        <w:rPr>
          <w:b/>
          <w:bCs/>
        </w:rPr>
      </w:pPr>
      <w:r w:rsidRPr="006F54EF">
        <w:rPr>
          <w:b/>
          <w:bCs/>
        </w:rPr>
        <w:t>Output</w:t>
      </w:r>
      <w:r w:rsidR="006F54EF" w:rsidRPr="006F54EF">
        <w:rPr>
          <w:b/>
          <w:bCs/>
        </w:rPr>
        <w:t>:</w:t>
      </w:r>
    </w:p>
    <w:p w14:paraId="228B2228" w14:textId="0174BEE2" w:rsidR="00557D8A" w:rsidRDefault="006F54EF" w:rsidP="007C0612">
      <w:pPr>
        <w:spacing w:line="480" w:lineRule="auto"/>
        <w:jc w:val="center"/>
      </w:pPr>
      <w:r>
        <w:rPr>
          <w:noProof/>
        </w:rPr>
        <w:drawing>
          <wp:anchor distT="0" distB="0" distL="114300" distR="114300" simplePos="0" relativeHeight="251659264" behindDoc="1" locked="0" layoutInCell="1" allowOverlap="1" wp14:anchorId="627A36D7" wp14:editId="76CB843E">
            <wp:simplePos x="0" y="0"/>
            <wp:positionH relativeFrom="margin">
              <wp:align>center</wp:align>
            </wp:positionH>
            <wp:positionV relativeFrom="paragraph">
              <wp:posOffset>264795</wp:posOffset>
            </wp:positionV>
            <wp:extent cx="2019300" cy="895985"/>
            <wp:effectExtent l="0" t="0" r="0" b="0"/>
            <wp:wrapTight wrapText="bothSides">
              <wp:wrapPolygon edited="0">
                <wp:start x="0" y="0"/>
                <wp:lineTo x="0" y="21125"/>
                <wp:lineTo x="21396" y="21125"/>
                <wp:lineTo x="21396" y="0"/>
                <wp:lineTo x="0" y="0"/>
              </wp:wrapPolygon>
            </wp:wrapTight>
            <wp:docPr id="201391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11373" name=""/>
                    <pic:cNvPicPr/>
                  </pic:nvPicPr>
                  <pic:blipFill>
                    <a:blip r:embed="rId8">
                      <a:extLst>
                        <a:ext uri="{28A0092B-C50C-407E-A947-70E740481C1C}">
                          <a14:useLocalDpi xmlns:a14="http://schemas.microsoft.com/office/drawing/2010/main" val="0"/>
                        </a:ext>
                      </a:extLst>
                    </a:blip>
                    <a:stretch>
                      <a:fillRect/>
                    </a:stretch>
                  </pic:blipFill>
                  <pic:spPr>
                    <a:xfrm>
                      <a:off x="0" y="0"/>
                      <a:ext cx="2019300" cy="895985"/>
                    </a:xfrm>
                    <a:prstGeom prst="rect">
                      <a:avLst/>
                    </a:prstGeom>
                  </pic:spPr>
                </pic:pic>
              </a:graphicData>
            </a:graphic>
            <wp14:sizeRelH relativeFrom="page">
              <wp14:pctWidth>0</wp14:pctWidth>
            </wp14:sizeRelH>
            <wp14:sizeRelV relativeFrom="page">
              <wp14:pctHeight>0</wp14:pctHeight>
            </wp14:sizeRelV>
          </wp:anchor>
        </w:drawing>
      </w:r>
    </w:p>
    <w:p w14:paraId="0050A796" w14:textId="712D9729" w:rsidR="007C0612" w:rsidRPr="00557D8A" w:rsidRDefault="007C0612" w:rsidP="001E10B1">
      <w:pPr>
        <w:spacing w:line="480" w:lineRule="auto"/>
      </w:pPr>
    </w:p>
    <w:p w14:paraId="652869B8" w14:textId="4688997A" w:rsidR="00557D8A" w:rsidRPr="00557D8A" w:rsidRDefault="00557D8A" w:rsidP="001E10B1">
      <w:pPr>
        <w:spacing w:line="480" w:lineRule="auto"/>
      </w:pPr>
    </w:p>
    <w:p w14:paraId="1DB34864" w14:textId="0919DCD0" w:rsidR="00DC29B1" w:rsidRDefault="004D3E0A" w:rsidP="00C97B0A">
      <w:pPr>
        <w:spacing w:line="480" w:lineRule="auto"/>
        <w:ind w:firstLine="720"/>
      </w:pPr>
      <w:r w:rsidRPr="004D3E0A">
        <w:lastRenderedPageBreak/>
        <w:t xml:space="preserve">HBox </w:t>
      </w:r>
      <w:r w:rsidR="0079061F">
        <w:t>resizes</w:t>
      </w:r>
      <w:r w:rsidRPr="004D3E0A">
        <w:t xml:space="preserve"> children (if resizable) to </w:t>
      </w:r>
      <w:r w:rsidR="0079061F">
        <w:t>whatever</w:t>
      </w:r>
      <w:r w:rsidRPr="004D3E0A">
        <w:t xml:space="preserve"> widths</w:t>
      </w:r>
      <w:r w:rsidR="0079061F">
        <w:t xml:space="preserve"> they </w:t>
      </w:r>
      <w:proofErr w:type="gramStart"/>
      <w:r w:rsidR="0079061F">
        <w:t>prefer</w:t>
      </w:r>
      <w:proofErr w:type="gramEnd"/>
      <w:r w:rsidRPr="004D3E0A">
        <w:t xml:space="preserve"> and </w:t>
      </w:r>
      <w:r w:rsidR="0079061F">
        <w:t xml:space="preserve">it </w:t>
      </w:r>
      <w:r w:rsidRPr="004D3E0A">
        <w:t xml:space="preserve">uses </w:t>
      </w:r>
      <w:r w:rsidR="0079061F">
        <w:t>the</w:t>
      </w:r>
      <w:r w:rsidRPr="004D3E0A">
        <w:t xml:space="preserve"> fillHeight property to </w:t>
      </w:r>
      <w:r w:rsidR="0079061F">
        <w:t>see if</w:t>
      </w:r>
      <w:r w:rsidRPr="004D3E0A">
        <w:t xml:space="preserve"> their heights </w:t>
      </w:r>
      <w:r w:rsidR="0079061F">
        <w:t xml:space="preserve">need resized </w:t>
      </w:r>
      <w:r w:rsidRPr="004D3E0A">
        <w:t xml:space="preserve">to fill its own height or </w:t>
      </w:r>
      <w:r w:rsidR="0079061F">
        <w:t>stay with their preferred height</w:t>
      </w:r>
      <w:r w:rsidRPr="004D3E0A">
        <w:t xml:space="preserve"> (fillHeight defaults to true). </w:t>
      </w:r>
      <w:r w:rsidR="0079061F" w:rsidRPr="0079061F">
        <w:t xml:space="preserve">If an </w:t>
      </w:r>
      <w:r w:rsidR="0079061F">
        <w:t>HB</w:t>
      </w:r>
      <w:r w:rsidR="0079061F" w:rsidRPr="0079061F">
        <w:t xml:space="preserve">ox is resized </w:t>
      </w:r>
      <w:r w:rsidR="00753B2A">
        <w:t xml:space="preserve">to a value </w:t>
      </w:r>
      <w:r w:rsidR="0079061F" w:rsidRPr="0079061F">
        <w:t xml:space="preserve">larger than </w:t>
      </w:r>
      <w:r w:rsidR="00753B2A">
        <w:t>the width it prefers</w:t>
      </w:r>
      <w:r w:rsidR="0079061F" w:rsidRPr="0079061F">
        <w:t>, by default</w:t>
      </w:r>
      <w:r w:rsidR="00753B2A">
        <w:t>,</w:t>
      </w:r>
      <w:r w:rsidR="0079061F" w:rsidRPr="0079061F">
        <w:t xml:space="preserve"> it will keep children to their preferred widths, leaving </w:t>
      </w:r>
      <w:r w:rsidR="00753B2A">
        <w:t>any excess</w:t>
      </w:r>
      <w:r w:rsidR="0079061F" w:rsidRPr="0079061F">
        <w:t xml:space="preserve"> space unused. If an application </w:t>
      </w:r>
      <w:r w:rsidR="00753B2A">
        <w:t>would like</w:t>
      </w:r>
      <w:r w:rsidR="0079061F" w:rsidRPr="0079061F">
        <w:t xml:space="preserve"> to have one or more children be allocated </w:t>
      </w:r>
      <w:r w:rsidR="00753B2A">
        <w:t xml:space="preserve">that </w:t>
      </w:r>
      <w:r w:rsidR="0079061F" w:rsidRPr="0079061F">
        <w:t>space</w:t>
      </w:r>
      <w:r w:rsidR="00753B2A">
        <w:t>,</w:t>
      </w:r>
      <w:r w:rsidR="0079061F" w:rsidRPr="0079061F">
        <w:t xml:space="preserve"> </w:t>
      </w:r>
      <w:r w:rsidR="00753B2A" w:rsidRPr="0079061F">
        <w:t>an hgrow constraint on the child</w:t>
      </w:r>
      <w:r w:rsidR="00753B2A">
        <w:t xml:space="preserve"> can be </w:t>
      </w:r>
      <w:r w:rsidR="0079061F" w:rsidRPr="0079061F">
        <w:t>set</w:t>
      </w:r>
      <w:r w:rsidR="00753B2A">
        <w:t xml:space="preserve"> optionally.</w:t>
      </w:r>
    </w:p>
    <w:p w14:paraId="5B84CAD1" w14:textId="77777777" w:rsidR="00C97B0A" w:rsidRDefault="00C97B0A" w:rsidP="00C97B0A">
      <w:pPr>
        <w:spacing w:line="480" w:lineRule="auto"/>
        <w:ind w:firstLine="720"/>
      </w:pPr>
    </w:p>
    <w:p w14:paraId="3E799958" w14:textId="73A19BBA" w:rsidR="00DC29B1" w:rsidRPr="00DC29B1" w:rsidRDefault="00DC29B1" w:rsidP="00DC29B1">
      <w:pPr>
        <w:spacing w:line="480" w:lineRule="auto"/>
        <w:ind w:firstLine="720"/>
        <w:jc w:val="center"/>
        <w:rPr>
          <w:b/>
          <w:bCs/>
          <w:sz w:val="32"/>
          <w:szCs w:val="32"/>
          <w:u w:val="single"/>
        </w:rPr>
      </w:pPr>
      <w:r w:rsidRPr="00DC29B1">
        <w:rPr>
          <w:b/>
          <w:bCs/>
          <w:sz w:val="32"/>
          <w:szCs w:val="32"/>
          <w:u w:val="single"/>
        </w:rPr>
        <w:t>Flowpane</w:t>
      </w:r>
    </w:p>
    <w:p w14:paraId="55CFDCEC" w14:textId="054C9CFE" w:rsidR="00753B2A" w:rsidRDefault="00753B2A" w:rsidP="00753B2A">
      <w:pPr>
        <w:spacing w:line="480" w:lineRule="auto"/>
        <w:ind w:firstLine="720"/>
      </w:pPr>
      <w:r w:rsidRPr="00753B2A">
        <w:t>Flowpane lays out its children in a way that wraps at the boundary</w:t>
      </w:r>
      <w:r w:rsidR="00812B07">
        <w:t xml:space="preserve"> of the </w:t>
      </w:r>
      <w:proofErr w:type="spellStart"/>
      <w:r w:rsidR="00812B07">
        <w:t>flowpane</w:t>
      </w:r>
      <w:proofErr w:type="spellEnd"/>
      <w:r w:rsidRPr="00753B2A">
        <w:t xml:space="preserve">. A horizontal </w:t>
      </w:r>
      <w:proofErr w:type="spellStart"/>
      <w:r w:rsidRPr="00753B2A">
        <w:t>flowpane</w:t>
      </w:r>
      <w:proofErr w:type="spellEnd"/>
      <w:r w:rsidRPr="00753B2A">
        <w:t xml:space="preserve"> (default) will lay</w:t>
      </w:r>
      <w:r w:rsidR="00812B07">
        <w:t xml:space="preserve"> </w:t>
      </w:r>
      <w:r w:rsidRPr="00753B2A">
        <w:t xml:space="preserve">out nodes in rows, </w:t>
      </w:r>
      <w:r w:rsidR="00812B07">
        <w:t>presenting wrapping</w:t>
      </w:r>
      <w:r w:rsidRPr="00753B2A">
        <w:t xml:space="preserve"> at the </w:t>
      </w:r>
      <w:proofErr w:type="spellStart"/>
      <w:r w:rsidRPr="00753B2A">
        <w:t>flowpane's</w:t>
      </w:r>
      <w:proofErr w:type="spellEnd"/>
      <w:r w:rsidRPr="00753B2A">
        <w:t xml:space="preserve"> width. A vertical </w:t>
      </w:r>
      <w:proofErr w:type="spellStart"/>
      <w:r w:rsidRPr="00753B2A">
        <w:t>flowpane</w:t>
      </w:r>
      <w:proofErr w:type="spellEnd"/>
      <w:r w:rsidRPr="00753B2A">
        <w:t xml:space="preserve"> lays out nodes in column</w:t>
      </w:r>
      <w:r w:rsidR="00812B07">
        <w:t xml:space="preserve"> form</w:t>
      </w:r>
      <w:r w:rsidRPr="00753B2A">
        <w:t xml:space="preserve">, </w:t>
      </w:r>
      <w:r w:rsidR="00812B07">
        <w:t xml:space="preserve">doing </w:t>
      </w:r>
      <w:r w:rsidRPr="00753B2A">
        <w:t xml:space="preserve">wrapping at the </w:t>
      </w:r>
      <w:proofErr w:type="spellStart"/>
      <w:r w:rsidRPr="00753B2A">
        <w:t>flowpane's</w:t>
      </w:r>
      <w:proofErr w:type="spellEnd"/>
      <w:r w:rsidRPr="00753B2A">
        <w:t xml:space="preserve"> height.</w:t>
      </w:r>
    </w:p>
    <w:p w14:paraId="213B887E" w14:textId="09A539E9" w:rsidR="00812B07" w:rsidRDefault="00812B07" w:rsidP="007D3B18">
      <w:pPr>
        <w:spacing w:line="480" w:lineRule="auto"/>
      </w:pPr>
      <w:r>
        <w:t>Acc</w:t>
      </w:r>
      <w:r w:rsidR="007D3B18">
        <w:t xml:space="preserve">ording to GeeksforGeeks, </w:t>
      </w:r>
      <w:r>
        <w:t xml:space="preserve">Some of </w:t>
      </w:r>
      <w:proofErr w:type="spellStart"/>
      <w:r>
        <w:t>Flowpane’s</w:t>
      </w:r>
      <w:proofErr w:type="spellEnd"/>
      <w:r w:rsidR="007D3B18">
        <w:t xml:space="preserve"> constructors include:</w:t>
      </w:r>
    </w:p>
    <w:p w14:paraId="2FEED9D9" w14:textId="0A8A49AB" w:rsidR="000852D4" w:rsidRPr="000852D4" w:rsidRDefault="000852D4" w:rsidP="000852D4">
      <w:pPr>
        <w:numPr>
          <w:ilvl w:val="0"/>
          <w:numId w:val="2"/>
        </w:numPr>
        <w:spacing w:line="480" w:lineRule="auto"/>
      </w:pPr>
      <w:proofErr w:type="spellStart"/>
      <w:proofErr w:type="gramStart"/>
      <w:r w:rsidRPr="000852D4">
        <w:t>FlowPane</w:t>
      </w:r>
      <w:proofErr w:type="spellEnd"/>
      <w:r w:rsidRPr="000852D4">
        <w:t>(</w:t>
      </w:r>
      <w:proofErr w:type="gramEnd"/>
      <w:r w:rsidRPr="000852D4">
        <w:t xml:space="preserve">): Creates a new Horizontal </w:t>
      </w:r>
      <w:proofErr w:type="spellStart"/>
      <w:r w:rsidRPr="000852D4">
        <w:t>FlowPane</w:t>
      </w:r>
      <w:proofErr w:type="spellEnd"/>
      <w:r w:rsidRPr="000852D4">
        <w:t xml:space="preserve"> layout.</w:t>
      </w:r>
    </w:p>
    <w:p w14:paraId="792819D1" w14:textId="760FBF6E" w:rsidR="000852D4" w:rsidRPr="000852D4" w:rsidRDefault="000852D4" w:rsidP="000852D4">
      <w:pPr>
        <w:numPr>
          <w:ilvl w:val="0"/>
          <w:numId w:val="2"/>
        </w:numPr>
        <w:spacing w:line="480" w:lineRule="auto"/>
      </w:pPr>
      <w:proofErr w:type="spellStart"/>
      <w:proofErr w:type="gramStart"/>
      <w:r w:rsidRPr="000852D4">
        <w:t>FlowPane</w:t>
      </w:r>
      <w:proofErr w:type="spellEnd"/>
      <w:r w:rsidRPr="000852D4">
        <w:t>(</w:t>
      </w:r>
      <w:proofErr w:type="gramEnd"/>
      <w:r w:rsidRPr="000852D4">
        <w:t xml:space="preserve">double h, double v): Creates a new Horizontal </w:t>
      </w:r>
      <w:proofErr w:type="spellStart"/>
      <w:r w:rsidRPr="000852D4">
        <w:t>FlowPane</w:t>
      </w:r>
      <w:proofErr w:type="spellEnd"/>
      <w:r w:rsidRPr="000852D4">
        <w:t xml:space="preserve"> layout, with specified horizontal and vertical gap.</w:t>
      </w:r>
    </w:p>
    <w:p w14:paraId="12736BC7" w14:textId="2CCCB7A7" w:rsidR="000852D4" w:rsidRPr="000852D4" w:rsidRDefault="000852D4" w:rsidP="000852D4">
      <w:pPr>
        <w:numPr>
          <w:ilvl w:val="0"/>
          <w:numId w:val="2"/>
        </w:numPr>
        <w:spacing w:line="480" w:lineRule="auto"/>
      </w:pPr>
      <w:proofErr w:type="spellStart"/>
      <w:proofErr w:type="gramStart"/>
      <w:r w:rsidRPr="000852D4">
        <w:t>FlowPane</w:t>
      </w:r>
      <w:proofErr w:type="spellEnd"/>
      <w:r w:rsidRPr="000852D4">
        <w:t>(</w:t>
      </w:r>
      <w:proofErr w:type="gramEnd"/>
      <w:r w:rsidRPr="000852D4">
        <w:t xml:space="preserve">double h, double v, Node... c): Creates a new Horizontal </w:t>
      </w:r>
      <w:proofErr w:type="spellStart"/>
      <w:r w:rsidRPr="000852D4">
        <w:t>FlowPane</w:t>
      </w:r>
      <w:proofErr w:type="spellEnd"/>
      <w:r w:rsidRPr="000852D4">
        <w:t xml:space="preserve"> layout, with specified horizontal, vertical gap and nodes.</w:t>
      </w:r>
    </w:p>
    <w:p w14:paraId="31C94B9E" w14:textId="5385C4D9" w:rsidR="0096452D" w:rsidRDefault="000852D4" w:rsidP="0096452D">
      <w:pPr>
        <w:numPr>
          <w:ilvl w:val="0"/>
          <w:numId w:val="2"/>
        </w:numPr>
        <w:spacing w:line="480" w:lineRule="auto"/>
      </w:pPr>
      <w:proofErr w:type="spellStart"/>
      <w:proofErr w:type="gramStart"/>
      <w:r w:rsidRPr="000852D4">
        <w:t>FlowPane</w:t>
      </w:r>
      <w:proofErr w:type="spellEnd"/>
      <w:r w:rsidRPr="000852D4">
        <w:t>(</w:t>
      </w:r>
      <w:proofErr w:type="gramEnd"/>
      <w:r w:rsidRPr="000852D4">
        <w:t xml:space="preserve">Node... c): Creates a </w:t>
      </w:r>
      <w:proofErr w:type="spellStart"/>
      <w:r w:rsidRPr="000852D4">
        <w:t>FlowPane</w:t>
      </w:r>
      <w:proofErr w:type="spellEnd"/>
      <w:r w:rsidRPr="000852D4">
        <w:t xml:space="preserve"> with specified </w:t>
      </w:r>
      <w:proofErr w:type="spellStart"/>
      <w:r w:rsidRPr="000852D4">
        <w:t>childrens</w:t>
      </w:r>
      <w:proofErr w:type="spellEnd"/>
      <w:r w:rsidRPr="000852D4">
        <w:t>.</w:t>
      </w:r>
    </w:p>
    <w:p w14:paraId="7E195214" w14:textId="77777777" w:rsidR="0096452D" w:rsidRDefault="00DC29B1" w:rsidP="0096452D">
      <w:pPr>
        <w:spacing w:line="480" w:lineRule="auto"/>
        <w:ind w:left="360"/>
        <w:jc w:val="center"/>
        <w:rPr>
          <w:b/>
          <w:bCs/>
          <w:sz w:val="28"/>
          <w:szCs w:val="28"/>
        </w:rPr>
      </w:pPr>
      <w:r w:rsidRPr="0096452D">
        <w:rPr>
          <w:b/>
          <w:bCs/>
          <w:sz w:val="28"/>
          <w:szCs w:val="28"/>
        </w:rPr>
        <w:lastRenderedPageBreak/>
        <w:t>The foll</w:t>
      </w:r>
      <w:r w:rsidR="0096452D" w:rsidRPr="0096452D">
        <w:rPr>
          <w:b/>
          <w:bCs/>
          <w:sz w:val="28"/>
          <w:szCs w:val="28"/>
        </w:rPr>
        <w:t>owing is an example of Flowpane:</w:t>
      </w:r>
    </w:p>
    <w:p w14:paraId="592E9992" w14:textId="749B1FA1" w:rsidR="00AC46B5" w:rsidRPr="0096452D" w:rsidRDefault="00DC29B1" w:rsidP="0096452D">
      <w:pPr>
        <w:spacing w:line="480" w:lineRule="auto"/>
        <w:ind w:left="360"/>
        <w:jc w:val="center"/>
        <w:rPr>
          <w:b/>
          <w:bCs/>
          <w:sz w:val="28"/>
          <w:szCs w:val="28"/>
        </w:rPr>
      </w:pPr>
      <w:r>
        <w:rPr>
          <w:noProof/>
        </w:rPr>
        <w:drawing>
          <wp:anchor distT="0" distB="0" distL="114300" distR="114300" simplePos="0" relativeHeight="251663360" behindDoc="0" locked="0" layoutInCell="1" allowOverlap="1" wp14:anchorId="6CD03FF7" wp14:editId="00C95CDD">
            <wp:simplePos x="0" y="0"/>
            <wp:positionH relativeFrom="margin">
              <wp:align>center</wp:align>
            </wp:positionH>
            <wp:positionV relativeFrom="paragraph">
              <wp:posOffset>15240</wp:posOffset>
            </wp:positionV>
            <wp:extent cx="3561715" cy="4693920"/>
            <wp:effectExtent l="0" t="0" r="635" b="0"/>
            <wp:wrapThrough wrapText="bothSides">
              <wp:wrapPolygon edited="0">
                <wp:start x="0" y="0"/>
                <wp:lineTo x="0" y="21477"/>
                <wp:lineTo x="21488" y="21477"/>
                <wp:lineTo x="21488" y="0"/>
                <wp:lineTo x="0" y="0"/>
              </wp:wrapPolygon>
            </wp:wrapThrough>
            <wp:docPr id="95286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64030" name=""/>
                    <pic:cNvPicPr/>
                  </pic:nvPicPr>
                  <pic:blipFill>
                    <a:blip r:embed="rId9">
                      <a:extLst>
                        <a:ext uri="{28A0092B-C50C-407E-A947-70E740481C1C}">
                          <a14:useLocalDpi xmlns:a14="http://schemas.microsoft.com/office/drawing/2010/main" val="0"/>
                        </a:ext>
                      </a:extLst>
                    </a:blip>
                    <a:stretch>
                      <a:fillRect/>
                    </a:stretch>
                  </pic:blipFill>
                  <pic:spPr>
                    <a:xfrm>
                      <a:off x="0" y="0"/>
                      <a:ext cx="3561715" cy="4693920"/>
                    </a:xfrm>
                    <a:prstGeom prst="rect">
                      <a:avLst/>
                    </a:prstGeom>
                  </pic:spPr>
                </pic:pic>
              </a:graphicData>
            </a:graphic>
            <wp14:sizeRelH relativeFrom="page">
              <wp14:pctWidth>0</wp14:pctWidth>
            </wp14:sizeRelH>
            <wp14:sizeRelV relativeFrom="page">
              <wp14:pctHeight>0</wp14:pctHeight>
            </wp14:sizeRelV>
          </wp:anchor>
        </w:drawing>
      </w:r>
    </w:p>
    <w:p w14:paraId="347CDF2F" w14:textId="77777777" w:rsidR="00AC46B5" w:rsidRDefault="00AC46B5" w:rsidP="00A01659">
      <w:pPr>
        <w:spacing w:line="480" w:lineRule="auto"/>
        <w:ind w:firstLine="720"/>
      </w:pPr>
    </w:p>
    <w:p w14:paraId="2B4660D2" w14:textId="77777777" w:rsidR="00AC46B5" w:rsidRDefault="00AC46B5" w:rsidP="00A01659">
      <w:pPr>
        <w:spacing w:line="480" w:lineRule="auto"/>
        <w:ind w:firstLine="720"/>
      </w:pPr>
    </w:p>
    <w:p w14:paraId="1CD2352A" w14:textId="77777777" w:rsidR="00AC46B5" w:rsidRDefault="00AC46B5" w:rsidP="00A01659">
      <w:pPr>
        <w:spacing w:line="480" w:lineRule="auto"/>
        <w:ind w:firstLine="720"/>
      </w:pPr>
    </w:p>
    <w:p w14:paraId="2131D27D" w14:textId="77777777" w:rsidR="00AC46B5" w:rsidRDefault="00AC46B5" w:rsidP="00A01659">
      <w:pPr>
        <w:spacing w:line="480" w:lineRule="auto"/>
        <w:ind w:firstLine="720"/>
      </w:pPr>
    </w:p>
    <w:p w14:paraId="25D670FC" w14:textId="77777777" w:rsidR="00AC46B5" w:rsidRDefault="00AC46B5" w:rsidP="00A01659">
      <w:pPr>
        <w:spacing w:line="480" w:lineRule="auto"/>
        <w:ind w:firstLine="720"/>
      </w:pPr>
    </w:p>
    <w:p w14:paraId="12204B93" w14:textId="77777777" w:rsidR="00AC46B5" w:rsidRDefault="00AC46B5" w:rsidP="00A01659">
      <w:pPr>
        <w:spacing w:line="480" w:lineRule="auto"/>
        <w:ind w:firstLine="720"/>
      </w:pPr>
    </w:p>
    <w:p w14:paraId="29E21338" w14:textId="77777777" w:rsidR="00AC46B5" w:rsidRDefault="00AC46B5" w:rsidP="00A01659">
      <w:pPr>
        <w:spacing w:line="480" w:lineRule="auto"/>
        <w:ind w:firstLine="720"/>
      </w:pPr>
    </w:p>
    <w:p w14:paraId="1A573680" w14:textId="77777777" w:rsidR="0096452D" w:rsidRDefault="0096452D" w:rsidP="0096452D">
      <w:pPr>
        <w:tabs>
          <w:tab w:val="left" w:pos="4056"/>
          <w:tab w:val="center" w:pos="4680"/>
        </w:tabs>
        <w:spacing w:line="480" w:lineRule="auto"/>
        <w:jc w:val="center"/>
        <w:rPr>
          <w:b/>
          <w:bCs/>
          <w:sz w:val="28"/>
          <w:szCs w:val="28"/>
        </w:rPr>
      </w:pPr>
    </w:p>
    <w:p w14:paraId="098556D0" w14:textId="77777777" w:rsidR="00C97B0A" w:rsidRDefault="00C97B0A" w:rsidP="00C97B0A">
      <w:pPr>
        <w:tabs>
          <w:tab w:val="left" w:pos="4056"/>
          <w:tab w:val="center" w:pos="4680"/>
        </w:tabs>
        <w:spacing w:line="480" w:lineRule="auto"/>
        <w:jc w:val="center"/>
        <w:rPr>
          <w:b/>
          <w:bCs/>
          <w:sz w:val="28"/>
          <w:szCs w:val="28"/>
        </w:rPr>
      </w:pPr>
    </w:p>
    <w:p w14:paraId="1230D10F" w14:textId="11C33999" w:rsidR="00AC46B5" w:rsidRPr="0096452D" w:rsidRDefault="0096452D" w:rsidP="00C97B0A">
      <w:pPr>
        <w:tabs>
          <w:tab w:val="left" w:pos="4056"/>
          <w:tab w:val="center" w:pos="4680"/>
        </w:tabs>
        <w:spacing w:line="480" w:lineRule="auto"/>
        <w:jc w:val="center"/>
        <w:rPr>
          <w:b/>
          <w:bCs/>
          <w:sz w:val="28"/>
          <w:szCs w:val="28"/>
        </w:rPr>
      </w:pPr>
      <w:r>
        <w:rPr>
          <w:b/>
          <w:bCs/>
          <w:sz w:val="28"/>
          <w:szCs w:val="28"/>
        </w:rPr>
        <w:t>Output:</w:t>
      </w:r>
    </w:p>
    <w:p w14:paraId="28EE2014" w14:textId="156A0AE2" w:rsidR="0096452D" w:rsidRDefault="00C97B0A" w:rsidP="00C97B0A">
      <w:pPr>
        <w:spacing w:line="480" w:lineRule="auto"/>
      </w:pPr>
      <w:r>
        <w:rPr>
          <w:noProof/>
        </w:rPr>
        <w:drawing>
          <wp:anchor distT="0" distB="0" distL="114300" distR="114300" simplePos="0" relativeHeight="251665408" behindDoc="1" locked="0" layoutInCell="1" allowOverlap="1" wp14:anchorId="608A1AFB" wp14:editId="779EFAFF">
            <wp:simplePos x="0" y="0"/>
            <wp:positionH relativeFrom="margin">
              <wp:align>center</wp:align>
            </wp:positionH>
            <wp:positionV relativeFrom="paragraph">
              <wp:posOffset>3810</wp:posOffset>
            </wp:positionV>
            <wp:extent cx="2867660" cy="1831975"/>
            <wp:effectExtent l="0" t="0" r="8890" b="0"/>
            <wp:wrapTight wrapText="bothSides">
              <wp:wrapPolygon edited="0">
                <wp:start x="0" y="0"/>
                <wp:lineTo x="0" y="21338"/>
                <wp:lineTo x="21523" y="21338"/>
                <wp:lineTo x="21523" y="0"/>
                <wp:lineTo x="0" y="0"/>
              </wp:wrapPolygon>
            </wp:wrapTight>
            <wp:docPr id="166466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62097" name=""/>
                    <pic:cNvPicPr/>
                  </pic:nvPicPr>
                  <pic:blipFill>
                    <a:blip r:embed="rId10">
                      <a:extLst>
                        <a:ext uri="{28A0092B-C50C-407E-A947-70E740481C1C}">
                          <a14:useLocalDpi xmlns:a14="http://schemas.microsoft.com/office/drawing/2010/main" val="0"/>
                        </a:ext>
                      </a:extLst>
                    </a:blip>
                    <a:stretch>
                      <a:fillRect/>
                    </a:stretch>
                  </pic:blipFill>
                  <pic:spPr>
                    <a:xfrm>
                      <a:off x="0" y="0"/>
                      <a:ext cx="2867660" cy="1831975"/>
                    </a:xfrm>
                    <a:prstGeom prst="rect">
                      <a:avLst/>
                    </a:prstGeom>
                  </pic:spPr>
                </pic:pic>
              </a:graphicData>
            </a:graphic>
            <wp14:sizeRelH relativeFrom="page">
              <wp14:pctWidth>0</wp14:pctWidth>
            </wp14:sizeRelH>
            <wp14:sizeRelV relativeFrom="page">
              <wp14:pctHeight>0</wp14:pctHeight>
            </wp14:sizeRelV>
          </wp:anchor>
        </w:drawing>
      </w:r>
    </w:p>
    <w:p w14:paraId="1A357745" w14:textId="77777777" w:rsidR="0096452D" w:rsidRDefault="0096452D" w:rsidP="00A01659">
      <w:pPr>
        <w:spacing w:line="480" w:lineRule="auto"/>
        <w:ind w:firstLine="720"/>
      </w:pPr>
    </w:p>
    <w:p w14:paraId="339B19A0" w14:textId="77777777" w:rsidR="0096452D" w:rsidRDefault="0096452D" w:rsidP="00A01659">
      <w:pPr>
        <w:spacing w:line="480" w:lineRule="auto"/>
        <w:ind w:firstLine="720"/>
      </w:pPr>
    </w:p>
    <w:p w14:paraId="0603EE68" w14:textId="77777777" w:rsidR="00C97B0A" w:rsidRDefault="00C97B0A" w:rsidP="00A01659">
      <w:pPr>
        <w:spacing w:line="480" w:lineRule="auto"/>
        <w:ind w:firstLine="720"/>
      </w:pPr>
    </w:p>
    <w:p w14:paraId="732259EB" w14:textId="731BA132" w:rsidR="007D3B18" w:rsidRDefault="000852D4" w:rsidP="00A01659">
      <w:pPr>
        <w:spacing w:line="480" w:lineRule="auto"/>
        <w:ind w:firstLine="720"/>
      </w:pPr>
      <w:r>
        <w:lastRenderedPageBreak/>
        <w:t xml:space="preserve">One popular method of Flowpane is </w:t>
      </w:r>
      <w:proofErr w:type="spellStart"/>
      <w:r>
        <w:t>getAlignment</w:t>
      </w:r>
      <w:proofErr w:type="spellEnd"/>
      <w:r>
        <w:t xml:space="preserve">, and it will return the alignment’s value of the pane. Another one is </w:t>
      </w:r>
      <w:proofErr w:type="spellStart"/>
      <w:r>
        <w:t>getOrientation</w:t>
      </w:r>
      <w:proofErr w:type="spellEnd"/>
      <w:r>
        <w:t xml:space="preserve">, which will return the pane’s orientation. There is also </w:t>
      </w:r>
      <w:proofErr w:type="spellStart"/>
      <w:proofErr w:type="gramStart"/>
      <w:r>
        <w:t>setHgap</w:t>
      </w:r>
      <w:proofErr w:type="spellEnd"/>
      <w:r>
        <w:t>(</w:t>
      </w:r>
      <w:proofErr w:type="gramEnd"/>
      <w:r>
        <w:t>double v), and what that will do is set the horizontal gap of the flow pane. There are so many other methods that can potentially be used, but these are among the</w:t>
      </w:r>
      <w:r w:rsidR="0065026C">
        <w:t xml:space="preserve"> most </w:t>
      </w:r>
      <w:r>
        <w:t>common ones.</w:t>
      </w:r>
    </w:p>
    <w:p w14:paraId="06B79F95" w14:textId="46D8E730" w:rsidR="00557D8A" w:rsidRDefault="00A01659" w:rsidP="00A01659">
      <w:pPr>
        <w:spacing w:line="480" w:lineRule="auto"/>
        <w:ind w:firstLine="720"/>
      </w:pPr>
      <w:r w:rsidRPr="00A01659">
        <w:t xml:space="preserve">A horizontal </w:t>
      </w:r>
      <w:proofErr w:type="spellStart"/>
      <w:r w:rsidRPr="00A01659">
        <w:t>flowpane</w:t>
      </w:r>
      <w:proofErr w:type="spellEnd"/>
      <w:r w:rsidRPr="00A01659">
        <w:t xml:space="preserve"> (the default) will layout nodes in rows, wrapping at the </w:t>
      </w:r>
      <w:proofErr w:type="spellStart"/>
      <w:r w:rsidRPr="00A01659">
        <w:t>flowpane's</w:t>
      </w:r>
      <w:proofErr w:type="spellEnd"/>
      <w:r w:rsidRPr="00A01659">
        <w:t xml:space="preserve"> width</w:t>
      </w:r>
      <w:r w:rsidRPr="00A01659">
        <w:rPr>
          <w:rFonts w:ascii="Times New Roman" w:eastAsia="Times New Roman" w:hAnsi="Times New Roman" w:cs="Times New Roman"/>
          <w:kern w:val="0"/>
          <w14:ligatures w14:val="none"/>
        </w:rPr>
        <w:t xml:space="preserve"> </w:t>
      </w:r>
      <w:r w:rsidRPr="00A01659">
        <w:t>(</w:t>
      </w:r>
      <w:proofErr w:type="spellStart"/>
      <w:r w:rsidRPr="00A01659">
        <w:rPr>
          <w:i/>
          <w:iCs/>
        </w:rPr>
        <w:t>FlowPane</w:t>
      </w:r>
      <w:proofErr w:type="spellEnd"/>
      <w:r w:rsidRPr="00A01659">
        <w:rPr>
          <w:i/>
          <w:iCs/>
        </w:rPr>
        <w:t xml:space="preserve"> (JavaFX 8)</w:t>
      </w:r>
      <w:r w:rsidRPr="00A01659">
        <w:t xml:space="preserve">, 2026). A vertical </w:t>
      </w:r>
      <w:proofErr w:type="spellStart"/>
      <w:r w:rsidRPr="00A01659">
        <w:t>flowpane</w:t>
      </w:r>
      <w:proofErr w:type="spellEnd"/>
      <w:r w:rsidRPr="00A01659">
        <w:t xml:space="preserve"> </w:t>
      </w:r>
      <w:r>
        <w:t>places</w:t>
      </w:r>
      <w:r w:rsidRPr="00A01659">
        <w:t xml:space="preserve"> nodes in columns, </w:t>
      </w:r>
      <w:r>
        <w:t xml:space="preserve">performing </w:t>
      </w:r>
      <w:r w:rsidRPr="00A01659">
        <w:t>wrapping at the</w:t>
      </w:r>
      <w:r>
        <w:t xml:space="preserve"> height of the</w:t>
      </w:r>
      <w:r w:rsidRPr="00A01659">
        <w:t xml:space="preserve"> </w:t>
      </w:r>
      <w:proofErr w:type="spellStart"/>
      <w:r w:rsidRPr="00A01659">
        <w:t>flowpane's</w:t>
      </w:r>
      <w:proofErr w:type="spellEnd"/>
      <w:r w:rsidRPr="00A01659">
        <w:t xml:space="preserve">. If the </w:t>
      </w:r>
      <w:proofErr w:type="spellStart"/>
      <w:r w:rsidRPr="00A01659">
        <w:t>flowpane</w:t>
      </w:r>
      <w:proofErr w:type="spellEnd"/>
      <w:r w:rsidRPr="00A01659">
        <w:t xml:space="preserve"> has a border and/or padding, </w:t>
      </w:r>
      <w:r>
        <w:t>its content</w:t>
      </w:r>
      <w:r w:rsidRPr="00A01659">
        <w:t xml:space="preserve"> will be flowed within those </w:t>
      </w:r>
      <w:proofErr w:type="gramStart"/>
      <w:r w:rsidRPr="00A01659">
        <w:t>insets</w:t>
      </w:r>
      <w:proofErr w:type="gramEnd"/>
      <w:r w:rsidRPr="00A01659">
        <w:t>.</w:t>
      </w:r>
    </w:p>
    <w:p w14:paraId="3506F402" w14:textId="4BB95AFB" w:rsidR="00557D8A" w:rsidRDefault="00A01659" w:rsidP="00F219C7">
      <w:pPr>
        <w:spacing w:line="480" w:lineRule="auto"/>
        <w:ind w:firstLine="720"/>
      </w:pPr>
      <w:proofErr w:type="spellStart"/>
      <w:r w:rsidRPr="00A01659">
        <w:t>FlowPane's</w:t>
      </w:r>
      <w:proofErr w:type="spellEnd"/>
      <w:r w:rsidRPr="00A01659">
        <w:t xml:space="preserve"> </w:t>
      </w:r>
      <w:proofErr w:type="spellStart"/>
      <w:r w:rsidRPr="00A01659">
        <w:t>prefWrapLength</w:t>
      </w:r>
      <w:proofErr w:type="spellEnd"/>
      <w:r w:rsidRPr="00A01659">
        <w:t xml:space="preserve"> property</w:t>
      </w:r>
      <w:r>
        <w:t xml:space="preserve"> will</w:t>
      </w:r>
      <w:r w:rsidRPr="00A01659">
        <w:t xml:space="preserve"> establish </w:t>
      </w:r>
      <w:r>
        <w:t>the</w:t>
      </w:r>
      <w:r w:rsidRPr="00A01659">
        <w:t xml:space="preserve"> width </w:t>
      </w:r>
      <w:r>
        <w:t xml:space="preserve">it prefers </w:t>
      </w:r>
      <w:r w:rsidRPr="00A01659">
        <w:t xml:space="preserve">(for horizontal) or preferred height (for vertical). Applications should set </w:t>
      </w:r>
      <w:proofErr w:type="spellStart"/>
      <w:r w:rsidRPr="00A01659">
        <w:t>prefWrapLength</w:t>
      </w:r>
      <w:proofErr w:type="spellEnd"/>
      <w:r w:rsidRPr="00A01659">
        <w:t xml:space="preserve"> if the default (400) </w:t>
      </w:r>
      <w:r w:rsidR="00E53476">
        <w:t>isn’t satisfactory</w:t>
      </w:r>
      <w:r w:rsidRPr="00A01659">
        <w:t>. Note</w:t>
      </w:r>
      <w:r w:rsidR="00E53476">
        <w:t>:</w:t>
      </w:r>
      <w:r w:rsidRPr="00A01659">
        <w:t xml:space="preserve"> </w:t>
      </w:r>
      <w:proofErr w:type="spellStart"/>
      <w:r w:rsidRPr="00A01659">
        <w:t>prefWrapLength</w:t>
      </w:r>
      <w:proofErr w:type="spellEnd"/>
      <w:r w:rsidRPr="00A01659">
        <w:t xml:space="preserve"> </w:t>
      </w:r>
      <w:r w:rsidR="00E53476">
        <w:t xml:space="preserve">can only be </w:t>
      </w:r>
      <w:r w:rsidRPr="00A01659">
        <w:t>use</w:t>
      </w:r>
      <w:r w:rsidR="00E53476">
        <w:t>d</w:t>
      </w:r>
      <w:r w:rsidRPr="00A01659">
        <w:t xml:space="preserve"> for calculating the preferred size and </w:t>
      </w:r>
      <w:r w:rsidR="00E53476">
        <w:t>might</w:t>
      </w:r>
      <w:r w:rsidRPr="00A01659">
        <w:t xml:space="preserve"> not reflect </w:t>
      </w:r>
      <w:r w:rsidR="00E53476">
        <w:t>its</w:t>
      </w:r>
      <w:r w:rsidRPr="00A01659">
        <w:t xml:space="preserve"> wrapping dimension, which </w:t>
      </w:r>
      <w:r w:rsidR="00E53476">
        <w:t>keeps track of</w:t>
      </w:r>
      <w:r w:rsidRPr="00A01659">
        <w:t xml:space="preserve"> the actual size of the </w:t>
      </w:r>
      <w:proofErr w:type="spellStart"/>
      <w:r w:rsidRPr="00A01659">
        <w:t>flowpane</w:t>
      </w:r>
      <w:proofErr w:type="spellEnd"/>
      <w:r w:rsidRPr="00A01659">
        <w:t>.</w:t>
      </w:r>
      <w:r w:rsidR="00E53476">
        <w:t xml:space="preserve"> </w:t>
      </w:r>
      <w:r w:rsidR="00E53476" w:rsidRPr="00E53476">
        <w:t xml:space="preserve">A </w:t>
      </w:r>
      <w:proofErr w:type="spellStart"/>
      <w:r w:rsidR="00E53476" w:rsidRPr="00E53476">
        <w:t>flowpane's</w:t>
      </w:r>
      <w:proofErr w:type="spellEnd"/>
      <w:r w:rsidR="00E53476" w:rsidRPr="00E53476">
        <w:t xml:space="preserve"> </w:t>
      </w:r>
      <w:proofErr w:type="gramStart"/>
      <w:r w:rsidR="00E53476" w:rsidRPr="00E53476">
        <w:t>unbounded</w:t>
      </w:r>
      <w:proofErr w:type="gramEnd"/>
      <w:r w:rsidR="00E53476" w:rsidRPr="00E53476">
        <w:t xml:space="preserve"> maximum width and height are an indication to the parent that it may be resized beyond </w:t>
      </w:r>
      <w:r w:rsidR="00E53476">
        <w:t>the size it prefers</w:t>
      </w:r>
      <w:r w:rsidR="00E53476" w:rsidRPr="00E53476">
        <w:t xml:space="preserve"> to fill whatever space is assigned to it</w:t>
      </w:r>
      <w:r w:rsidR="00E53476">
        <w:t xml:space="preserve"> </w:t>
      </w:r>
      <w:r w:rsidR="00E53476" w:rsidRPr="00E53476">
        <w:t>(</w:t>
      </w:r>
      <w:proofErr w:type="spellStart"/>
      <w:r w:rsidR="00E53476" w:rsidRPr="00E53476">
        <w:rPr>
          <w:i/>
          <w:iCs/>
        </w:rPr>
        <w:t>FlowPane</w:t>
      </w:r>
      <w:proofErr w:type="spellEnd"/>
      <w:r w:rsidR="00E53476" w:rsidRPr="00E53476">
        <w:rPr>
          <w:i/>
          <w:iCs/>
        </w:rPr>
        <w:t xml:space="preserve"> (JavaFX 8)</w:t>
      </w:r>
      <w:r w:rsidR="00E53476" w:rsidRPr="00E53476">
        <w:t>, 2026)</w:t>
      </w:r>
      <w:r w:rsidR="00F219C7">
        <w:t>.</w:t>
      </w:r>
    </w:p>
    <w:p w14:paraId="47DFFEA9" w14:textId="47F2885B" w:rsidR="00B137A6" w:rsidRDefault="00B137A6" w:rsidP="001E10B1">
      <w:pPr>
        <w:tabs>
          <w:tab w:val="left" w:pos="2424"/>
        </w:tabs>
        <w:spacing w:line="480" w:lineRule="auto"/>
      </w:pPr>
    </w:p>
    <w:p w14:paraId="2F725907" w14:textId="5ECA4CD1" w:rsidR="00557D8A" w:rsidRDefault="00557D8A" w:rsidP="001E10B1">
      <w:pPr>
        <w:spacing w:line="480" w:lineRule="auto"/>
      </w:pPr>
    </w:p>
    <w:p w14:paraId="0F8D1586" w14:textId="5166554C" w:rsidR="00557D8A" w:rsidRDefault="00B137A6" w:rsidP="001E10B1">
      <w:pPr>
        <w:tabs>
          <w:tab w:val="left" w:pos="1788"/>
        </w:tabs>
        <w:spacing w:line="480" w:lineRule="auto"/>
      </w:pPr>
      <w:r>
        <w:tab/>
      </w:r>
    </w:p>
    <w:p w14:paraId="0C2F5202" w14:textId="77777777" w:rsidR="00B51258" w:rsidRPr="00B51258" w:rsidRDefault="00B51258" w:rsidP="00B51258"/>
    <w:p w14:paraId="56C0275D" w14:textId="77777777" w:rsidR="00C5084D" w:rsidRDefault="00C5084D" w:rsidP="00C5084D">
      <w:pPr>
        <w:spacing w:line="480" w:lineRule="auto"/>
      </w:pPr>
    </w:p>
    <w:p w14:paraId="1384E881" w14:textId="37CD36E8" w:rsidR="00812B07" w:rsidRPr="00812B07" w:rsidRDefault="00812B07" w:rsidP="00C5084D">
      <w:pPr>
        <w:spacing w:line="480" w:lineRule="auto"/>
        <w:jc w:val="center"/>
        <w:rPr>
          <w:b/>
          <w:bCs/>
          <w:sz w:val="28"/>
          <w:szCs w:val="28"/>
        </w:rPr>
      </w:pPr>
      <w:r w:rsidRPr="00812B07">
        <w:rPr>
          <w:b/>
          <w:bCs/>
          <w:sz w:val="28"/>
          <w:szCs w:val="28"/>
        </w:rPr>
        <w:lastRenderedPageBreak/>
        <w:t>Links:</w:t>
      </w:r>
    </w:p>
    <w:p w14:paraId="171E1A5F" w14:textId="51DAABD6" w:rsidR="00812B07" w:rsidRDefault="00812B07" w:rsidP="007D3B18">
      <w:pPr>
        <w:spacing w:line="480" w:lineRule="auto"/>
      </w:pPr>
      <w:hyperlink r:id="rId11" w:history="1">
        <w:r w:rsidRPr="00584B5D">
          <w:rPr>
            <w:rStyle w:val="Hyperlink"/>
          </w:rPr>
          <w:t>https://www.geeksforgeeks.org/java/javafx-hbox-class/</w:t>
        </w:r>
      </w:hyperlink>
    </w:p>
    <w:p w14:paraId="3C3556F5" w14:textId="707B0EC0" w:rsidR="00812B07" w:rsidRDefault="00812B07" w:rsidP="007D3B18">
      <w:pPr>
        <w:spacing w:line="480" w:lineRule="auto"/>
      </w:pPr>
      <w:hyperlink r:id="rId12" w:history="1">
        <w:r w:rsidRPr="004D3E0A">
          <w:rPr>
            <w:rStyle w:val="Hyperlink"/>
          </w:rPr>
          <w:t>https://openjfx.io/javadoc/13/javafx.graphics/javafx/scene/layout/HBox.html</w:t>
        </w:r>
      </w:hyperlink>
    </w:p>
    <w:p w14:paraId="3C1E6052" w14:textId="77777777" w:rsidR="00812B07" w:rsidRDefault="00812B07" w:rsidP="007D3B18">
      <w:pPr>
        <w:spacing w:line="480" w:lineRule="auto"/>
      </w:pPr>
      <w:hyperlink r:id="rId13" w:history="1">
        <w:r w:rsidRPr="00812B07">
          <w:rPr>
            <w:rStyle w:val="Hyperlink"/>
          </w:rPr>
          <w:t>https://www.geeksforgeeks.org/java/javafx-flowpane-class/</w:t>
        </w:r>
      </w:hyperlink>
    </w:p>
    <w:p w14:paraId="56AF220E" w14:textId="07F56FE3" w:rsidR="00A01659" w:rsidRDefault="00A01659" w:rsidP="007D3B18">
      <w:pPr>
        <w:spacing w:line="480" w:lineRule="auto"/>
      </w:pPr>
      <w:hyperlink r:id="rId14" w:history="1">
        <w:r w:rsidRPr="00A01659">
          <w:rPr>
            <w:rStyle w:val="Hyperlink"/>
          </w:rPr>
          <w:t>https://docs.oracle.com/javase/8/javafx/api/javafx/scene/layout/FlowPane.html</w:t>
        </w:r>
      </w:hyperlink>
    </w:p>
    <w:p w14:paraId="0B27BE50" w14:textId="77777777" w:rsidR="007D3B18" w:rsidRDefault="007D3B18" w:rsidP="007D3B18">
      <w:pPr>
        <w:spacing w:line="480" w:lineRule="auto"/>
      </w:pPr>
    </w:p>
    <w:p w14:paraId="705CFBB5" w14:textId="7A1CA35B" w:rsidR="00812B07" w:rsidRPr="007D3B18" w:rsidRDefault="007D3B18" w:rsidP="007D3B18">
      <w:pPr>
        <w:spacing w:line="480" w:lineRule="auto"/>
        <w:jc w:val="center"/>
        <w:rPr>
          <w:b/>
          <w:bCs/>
          <w:sz w:val="28"/>
          <w:szCs w:val="28"/>
        </w:rPr>
      </w:pPr>
      <w:r w:rsidRPr="007D3B18">
        <w:rPr>
          <w:b/>
          <w:bCs/>
          <w:sz w:val="28"/>
          <w:szCs w:val="28"/>
        </w:rPr>
        <w:t>References</w:t>
      </w:r>
      <w:r>
        <w:rPr>
          <w:b/>
          <w:bCs/>
          <w:sz w:val="28"/>
          <w:szCs w:val="28"/>
        </w:rPr>
        <w:t>:</w:t>
      </w:r>
    </w:p>
    <w:p w14:paraId="4E105C35" w14:textId="79127989" w:rsidR="00B51258" w:rsidRDefault="00B51258" w:rsidP="007D3B18">
      <w:pPr>
        <w:spacing w:line="480" w:lineRule="auto"/>
      </w:pPr>
      <w:r w:rsidRPr="00B51258">
        <w:t xml:space="preserve">GeeksforGeeks. (2018, September 7). </w:t>
      </w:r>
      <w:r w:rsidRPr="00B51258">
        <w:rPr>
          <w:i/>
          <w:iCs/>
        </w:rPr>
        <w:t>JavaFX | HBox Class</w:t>
      </w:r>
      <w:r w:rsidRPr="00B51258">
        <w:t xml:space="preserve">. GeeksforGeeks. </w:t>
      </w:r>
      <w:r w:rsidR="004D3E0A" w:rsidRPr="007D3B18">
        <w:t>https://www.geeksforgeeks.org/java/javafx-hbox-class/</w:t>
      </w:r>
    </w:p>
    <w:p w14:paraId="2228C46B" w14:textId="670CF322" w:rsidR="004D3E0A" w:rsidRPr="00B51258" w:rsidRDefault="004D3E0A" w:rsidP="007D3B18">
      <w:pPr>
        <w:spacing w:line="480" w:lineRule="auto"/>
      </w:pPr>
      <w:r w:rsidRPr="004D3E0A">
        <w:rPr>
          <w:i/>
          <w:iCs/>
        </w:rPr>
        <w:t>HBox (JavaFX 13)</w:t>
      </w:r>
      <w:r w:rsidRPr="004D3E0A">
        <w:t xml:space="preserve">. (n.d.). </w:t>
      </w:r>
      <w:r w:rsidRPr="007D3B18">
        <w:t>https://openjfx.io/javadoc/13/javafx.graphics/javafx/scene/layout/HBox.html</w:t>
      </w:r>
    </w:p>
    <w:p w14:paraId="745DB5C9" w14:textId="03171081" w:rsidR="00812B07" w:rsidRDefault="00812B07" w:rsidP="007D3B18">
      <w:pPr>
        <w:spacing w:line="480" w:lineRule="auto"/>
      </w:pPr>
      <w:r w:rsidRPr="00812B07">
        <w:t xml:space="preserve">GeeksforGeeks. (2025a, July 11). </w:t>
      </w:r>
      <w:r w:rsidRPr="00812B07">
        <w:rPr>
          <w:i/>
          <w:iCs/>
        </w:rPr>
        <w:t xml:space="preserve">JavaFX | </w:t>
      </w:r>
      <w:proofErr w:type="spellStart"/>
      <w:r w:rsidRPr="00812B07">
        <w:rPr>
          <w:i/>
          <w:iCs/>
        </w:rPr>
        <w:t>FlowPane</w:t>
      </w:r>
      <w:proofErr w:type="spellEnd"/>
      <w:r w:rsidRPr="00812B07">
        <w:rPr>
          <w:i/>
          <w:iCs/>
        </w:rPr>
        <w:t xml:space="preserve"> Class</w:t>
      </w:r>
      <w:r w:rsidRPr="00812B07">
        <w:t xml:space="preserve">. GeeksforGeeks. </w:t>
      </w:r>
      <w:r w:rsidR="00A01659" w:rsidRPr="00C5084D">
        <w:t>https://www.geeksforgeeks.org/java/javafx-flowpane-class/</w:t>
      </w:r>
    </w:p>
    <w:p w14:paraId="6588D997" w14:textId="4BCF64B5" w:rsidR="00B51258" w:rsidRPr="00B51258" w:rsidRDefault="00A01659" w:rsidP="007D3B18">
      <w:pPr>
        <w:spacing w:line="480" w:lineRule="auto"/>
      </w:pPr>
      <w:proofErr w:type="spellStart"/>
      <w:r w:rsidRPr="00A01659">
        <w:rPr>
          <w:i/>
          <w:iCs/>
        </w:rPr>
        <w:t>FlowPane</w:t>
      </w:r>
      <w:proofErr w:type="spellEnd"/>
      <w:r w:rsidRPr="00A01659">
        <w:rPr>
          <w:i/>
          <w:iCs/>
        </w:rPr>
        <w:t xml:space="preserve"> (JavaFX 8)</w:t>
      </w:r>
      <w:r w:rsidRPr="00A01659">
        <w:t>. (2026, July 21). https://docs.oracle.com/javase/8/javafx/api/javafx/scene/layout/FlowPane.html</w:t>
      </w:r>
    </w:p>
    <w:sectPr w:rsidR="00B51258" w:rsidRPr="00B512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C2BAE" w14:textId="77777777" w:rsidR="00676186" w:rsidRDefault="00676186" w:rsidP="00557D8A">
      <w:pPr>
        <w:spacing w:after="0" w:line="240" w:lineRule="auto"/>
      </w:pPr>
      <w:r>
        <w:separator/>
      </w:r>
    </w:p>
  </w:endnote>
  <w:endnote w:type="continuationSeparator" w:id="0">
    <w:p w14:paraId="121A3FE6" w14:textId="77777777" w:rsidR="00676186" w:rsidRDefault="00676186" w:rsidP="00557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2BB85" w14:textId="77777777" w:rsidR="00676186" w:rsidRDefault="00676186" w:rsidP="00557D8A">
      <w:pPr>
        <w:spacing w:after="0" w:line="240" w:lineRule="auto"/>
      </w:pPr>
      <w:r>
        <w:separator/>
      </w:r>
    </w:p>
  </w:footnote>
  <w:footnote w:type="continuationSeparator" w:id="0">
    <w:p w14:paraId="45E24C2E" w14:textId="77777777" w:rsidR="00676186" w:rsidRDefault="00676186" w:rsidP="00557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5AA4"/>
    <w:multiLevelType w:val="multilevel"/>
    <w:tmpl w:val="018C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555A03"/>
    <w:multiLevelType w:val="multilevel"/>
    <w:tmpl w:val="F5A8C7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4941492">
    <w:abstractNumId w:val="0"/>
  </w:num>
  <w:num w:numId="2" w16cid:durableId="112939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F01"/>
    <w:rsid w:val="0002497E"/>
    <w:rsid w:val="000852D4"/>
    <w:rsid w:val="001D69BA"/>
    <w:rsid w:val="001E10B1"/>
    <w:rsid w:val="001F23EC"/>
    <w:rsid w:val="004D3E0A"/>
    <w:rsid w:val="00557D8A"/>
    <w:rsid w:val="006147AF"/>
    <w:rsid w:val="0065026C"/>
    <w:rsid w:val="00676186"/>
    <w:rsid w:val="006F54EF"/>
    <w:rsid w:val="00753B2A"/>
    <w:rsid w:val="0079061F"/>
    <w:rsid w:val="007C0612"/>
    <w:rsid w:val="007D3B18"/>
    <w:rsid w:val="007E7A19"/>
    <w:rsid w:val="00812B07"/>
    <w:rsid w:val="008F7AEA"/>
    <w:rsid w:val="009628B8"/>
    <w:rsid w:val="0096452D"/>
    <w:rsid w:val="00A01659"/>
    <w:rsid w:val="00AC46B5"/>
    <w:rsid w:val="00B137A6"/>
    <w:rsid w:val="00B51258"/>
    <w:rsid w:val="00C5084D"/>
    <w:rsid w:val="00C97B0A"/>
    <w:rsid w:val="00DC29B1"/>
    <w:rsid w:val="00E14F01"/>
    <w:rsid w:val="00E53476"/>
    <w:rsid w:val="00F219C7"/>
    <w:rsid w:val="00F71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DC82C"/>
  <w15:chartTrackingRefBased/>
  <w15:docId w15:val="{C62E64BA-5F95-4003-920B-F13401ED1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F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F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F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F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F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F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F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F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F01"/>
    <w:rPr>
      <w:rFonts w:eastAsiaTheme="majorEastAsia" w:cstheme="majorBidi"/>
      <w:color w:val="272727" w:themeColor="text1" w:themeTint="D8"/>
    </w:rPr>
  </w:style>
  <w:style w:type="paragraph" w:styleId="Title">
    <w:name w:val="Title"/>
    <w:basedOn w:val="Normal"/>
    <w:next w:val="Normal"/>
    <w:link w:val="TitleChar"/>
    <w:uiPriority w:val="10"/>
    <w:qFormat/>
    <w:rsid w:val="00E14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F01"/>
    <w:pPr>
      <w:spacing w:before="160"/>
      <w:jc w:val="center"/>
    </w:pPr>
    <w:rPr>
      <w:i/>
      <w:iCs/>
      <w:color w:val="404040" w:themeColor="text1" w:themeTint="BF"/>
    </w:rPr>
  </w:style>
  <w:style w:type="character" w:customStyle="1" w:styleId="QuoteChar">
    <w:name w:val="Quote Char"/>
    <w:basedOn w:val="DefaultParagraphFont"/>
    <w:link w:val="Quote"/>
    <w:uiPriority w:val="29"/>
    <w:rsid w:val="00E14F01"/>
    <w:rPr>
      <w:i/>
      <w:iCs/>
      <w:color w:val="404040" w:themeColor="text1" w:themeTint="BF"/>
    </w:rPr>
  </w:style>
  <w:style w:type="paragraph" w:styleId="ListParagraph">
    <w:name w:val="List Paragraph"/>
    <w:basedOn w:val="Normal"/>
    <w:uiPriority w:val="34"/>
    <w:qFormat/>
    <w:rsid w:val="00E14F01"/>
    <w:pPr>
      <w:ind w:left="720"/>
      <w:contextualSpacing/>
    </w:pPr>
  </w:style>
  <w:style w:type="character" w:styleId="IntenseEmphasis">
    <w:name w:val="Intense Emphasis"/>
    <w:basedOn w:val="DefaultParagraphFont"/>
    <w:uiPriority w:val="21"/>
    <w:qFormat/>
    <w:rsid w:val="00E14F01"/>
    <w:rPr>
      <w:i/>
      <w:iCs/>
      <w:color w:val="0F4761" w:themeColor="accent1" w:themeShade="BF"/>
    </w:rPr>
  </w:style>
  <w:style w:type="paragraph" w:styleId="IntenseQuote">
    <w:name w:val="Intense Quote"/>
    <w:basedOn w:val="Normal"/>
    <w:next w:val="Normal"/>
    <w:link w:val="IntenseQuoteChar"/>
    <w:uiPriority w:val="30"/>
    <w:qFormat/>
    <w:rsid w:val="00E14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F01"/>
    <w:rPr>
      <w:i/>
      <w:iCs/>
      <w:color w:val="0F4761" w:themeColor="accent1" w:themeShade="BF"/>
    </w:rPr>
  </w:style>
  <w:style w:type="character" w:styleId="IntenseReference">
    <w:name w:val="Intense Reference"/>
    <w:basedOn w:val="DefaultParagraphFont"/>
    <w:uiPriority w:val="32"/>
    <w:qFormat/>
    <w:rsid w:val="00E14F01"/>
    <w:rPr>
      <w:b/>
      <w:bCs/>
      <w:smallCaps/>
      <w:color w:val="0F4761" w:themeColor="accent1" w:themeShade="BF"/>
      <w:spacing w:val="5"/>
    </w:rPr>
  </w:style>
  <w:style w:type="paragraph" w:styleId="Header">
    <w:name w:val="header"/>
    <w:basedOn w:val="Normal"/>
    <w:link w:val="HeaderChar"/>
    <w:uiPriority w:val="99"/>
    <w:unhideWhenUsed/>
    <w:rsid w:val="00557D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7D8A"/>
  </w:style>
  <w:style w:type="paragraph" w:styleId="Footer">
    <w:name w:val="footer"/>
    <w:basedOn w:val="Normal"/>
    <w:link w:val="FooterChar"/>
    <w:uiPriority w:val="99"/>
    <w:unhideWhenUsed/>
    <w:rsid w:val="00557D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D8A"/>
  </w:style>
  <w:style w:type="character" w:styleId="Hyperlink">
    <w:name w:val="Hyperlink"/>
    <w:basedOn w:val="DefaultParagraphFont"/>
    <w:uiPriority w:val="99"/>
    <w:unhideWhenUsed/>
    <w:rsid w:val="004D3E0A"/>
    <w:rPr>
      <w:color w:val="467886" w:themeColor="hyperlink"/>
      <w:u w:val="single"/>
    </w:rPr>
  </w:style>
  <w:style w:type="character" w:styleId="UnresolvedMention">
    <w:name w:val="Unresolved Mention"/>
    <w:basedOn w:val="DefaultParagraphFont"/>
    <w:uiPriority w:val="99"/>
    <w:semiHidden/>
    <w:unhideWhenUsed/>
    <w:rsid w:val="004D3E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java/javafx-flowpane-clas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penjfx.io/javadoc/13/javafx.graphics/javafx/scene/layout/HBox.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java/javafx-hbox-clas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oracle.com/javase/8/javafx/api/javafx/scene/layout/FlowPan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6</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buzzell</dc:creator>
  <cp:keywords/>
  <dc:description/>
  <cp:lastModifiedBy>james buzzell</cp:lastModifiedBy>
  <cp:revision>8</cp:revision>
  <dcterms:created xsi:type="dcterms:W3CDTF">2026-08-05T07:56:00Z</dcterms:created>
  <dcterms:modified xsi:type="dcterms:W3CDTF">2026-08-05T10:52:00Z</dcterms:modified>
</cp:coreProperties>
</file>