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14B521" wp14:paraId="11C45EF9" wp14:textId="6834F8E9">
      <w:pPr>
        <w:pStyle w:val="Normal"/>
        <w:suppressLineNumbers w:val="0"/>
        <w:bidi w:val="0"/>
        <w:spacing w:before="240" w:beforeAutospacing="off" w:after="240" w:afterAutospacing="off" w:line="279" w:lineRule="auto"/>
        <w:ind w:left="0" w:right="0"/>
        <w:jc w:val="left"/>
      </w:pPr>
      <w:r w:rsidRPr="7914B521" w:rsidR="4BF6C8E0">
        <w:rPr>
          <w:rFonts w:ascii="Aptos" w:hAnsi="Aptos" w:eastAsia="Aptos" w:cs="Aptos"/>
          <w:i w:val="0"/>
          <w:iCs w:val="0"/>
          <w:noProof w:val="0"/>
          <w:sz w:val="24"/>
          <w:szCs w:val="24"/>
          <w:lang w:val="en-US"/>
        </w:rPr>
        <w:t xml:space="preserve">Turning my Week 1 use case into three UML diagrams showed how each view answers a different question about the same behavior: the activity diagram shows what happens and in what order, the sequence diagram shows which objects interact and when, and the communication diagram shows how objects are linked and what messages pass between them. The activity diagram was the easiest. Because the use case alternated Shopkeeper and System interactions, it mapped </w:t>
      </w:r>
      <w:r w:rsidRPr="7914B521" w:rsidR="4BF6C8E0">
        <w:rPr>
          <w:rFonts w:ascii="Aptos" w:hAnsi="Aptos" w:eastAsia="Aptos" w:cs="Aptos"/>
          <w:i w:val="0"/>
          <w:iCs w:val="0"/>
          <w:noProof w:val="0"/>
          <w:sz w:val="24"/>
          <w:szCs w:val="24"/>
          <w:lang w:val="en-US"/>
        </w:rPr>
        <w:t>almost directly</w:t>
      </w:r>
      <w:r w:rsidRPr="7914B521" w:rsidR="4BF6C8E0">
        <w:rPr>
          <w:rFonts w:ascii="Aptos" w:hAnsi="Aptos" w:eastAsia="Aptos" w:cs="Aptos"/>
          <w:i w:val="0"/>
          <w:iCs w:val="0"/>
          <w:noProof w:val="0"/>
          <w:sz w:val="24"/>
          <w:szCs w:val="24"/>
          <w:lang w:val="en-US"/>
        </w:rPr>
        <w:t xml:space="preserve"> onto two </w:t>
      </w:r>
      <w:r w:rsidRPr="7914B521" w:rsidR="4BF6C8E0">
        <w:rPr>
          <w:rFonts w:ascii="Aptos" w:hAnsi="Aptos" w:eastAsia="Aptos" w:cs="Aptos"/>
          <w:i w:val="0"/>
          <w:iCs w:val="0"/>
          <w:noProof w:val="0"/>
          <w:sz w:val="24"/>
          <w:szCs w:val="24"/>
          <w:lang w:val="en-US"/>
        </w:rPr>
        <w:t>swimlanes</w:t>
      </w:r>
      <w:r w:rsidRPr="7914B521" w:rsidR="4BF6C8E0">
        <w:rPr>
          <w:rFonts w:ascii="Aptos" w:hAnsi="Aptos" w:eastAsia="Aptos" w:cs="Aptos"/>
          <w:i w:val="0"/>
          <w:iCs w:val="0"/>
          <w:noProof w:val="0"/>
          <w:sz w:val="24"/>
          <w:szCs w:val="24"/>
          <w:lang w:val="en-US"/>
        </w:rPr>
        <w:t>. The main addition was a validation loop for when the date or rating is missing, which made the diagram more realistic.</w:t>
      </w:r>
    </w:p>
    <w:p xmlns:wp14="http://schemas.microsoft.com/office/word/2010/wordml" w:rsidP="7914B521" wp14:paraId="6CDD6404" wp14:textId="29CD852C">
      <w:pPr>
        <w:pStyle w:val="Normal"/>
        <w:suppressLineNumbers w:val="0"/>
        <w:bidi w:val="0"/>
        <w:spacing w:before="240" w:beforeAutospacing="off" w:after="240" w:afterAutospacing="off" w:line="279" w:lineRule="auto"/>
        <w:ind w:left="0" w:right="0"/>
        <w:jc w:val="left"/>
      </w:pPr>
      <w:r w:rsidRPr="7914B521" w:rsidR="4BF6C8E0">
        <w:rPr>
          <w:rFonts w:ascii="Aptos" w:hAnsi="Aptos" w:eastAsia="Aptos" w:cs="Aptos"/>
          <w:i w:val="0"/>
          <w:iCs w:val="0"/>
          <w:noProof w:val="0"/>
          <w:sz w:val="24"/>
          <w:szCs w:val="24"/>
          <w:lang w:val="en-US"/>
        </w:rPr>
        <w:t xml:space="preserve">The sequence diagram was the hardest because it forced me to decide which object owns each responsibility. I had the Vendor recalculate the Responsiveness Score, since it holds the interaction history, while the </w:t>
      </w:r>
      <w:r w:rsidRPr="7914B521" w:rsidR="4BF6C8E0">
        <w:rPr>
          <w:rFonts w:ascii="Aptos" w:hAnsi="Aptos" w:eastAsia="Aptos" w:cs="Aptos"/>
          <w:i w:val="0"/>
          <w:iCs w:val="0"/>
          <w:noProof w:val="0"/>
          <w:sz w:val="24"/>
          <w:szCs w:val="24"/>
          <w:lang w:val="en-US"/>
        </w:rPr>
        <w:t>InteractionController</w:t>
      </w:r>
      <w:r w:rsidRPr="7914B521" w:rsidR="4BF6C8E0">
        <w:rPr>
          <w:rFonts w:ascii="Aptos" w:hAnsi="Aptos" w:eastAsia="Aptos" w:cs="Aptos"/>
          <w:i w:val="0"/>
          <w:iCs w:val="0"/>
          <w:noProof w:val="0"/>
          <w:sz w:val="24"/>
          <w:szCs w:val="24"/>
          <w:lang w:val="en-US"/>
        </w:rPr>
        <w:t xml:space="preserve"> coordinates the request and </w:t>
      </w:r>
      <w:r w:rsidRPr="7914B521" w:rsidR="4BF6C8E0">
        <w:rPr>
          <w:rFonts w:ascii="Aptos" w:hAnsi="Aptos" w:eastAsia="Aptos" w:cs="Aptos"/>
          <w:i w:val="0"/>
          <w:iCs w:val="0"/>
          <w:noProof w:val="0"/>
          <w:sz w:val="24"/>
          <w:szCs w:val="24"/>
          <w:lang w:val="en-US"/>
        </w:rPr>
        <w:t>validates</w:t>
      </w:r>
      <w:r w:rsidRPr="7914B521" w:rsidR="4BF6C8E0">
        <w:rPr>
          <w:rFonts w:ascii="Aptos" w:hAnsi="Aptos" w:eastAsia="Aptos" w:cs="Aptos"/>
          <w:i w:val="0"/>
          <w:iCs w:val="0"/>
          <w:noProof w:val="0"/>
          <w:sz w:val="24"/>
          <w:szCs w:val="24"/>
          <w:lang w:val="en-US"/>
        </w:rPr>
        <w:t xml:space="preserve"> input.= The communication diagram was challenging in </w:t>
      </w:r>
      <w:r w:rsidRPr="7914B521" w:rsidR="4BF6C8E0">
        <w:rPr>
          <w:rFonts w:ascii="Aptos" w:hAnsi="Aptos" w:eastAsia="Aptos" w:cs="Aptos"/>
          <w:i w:val="0"/>
          <w:iCs w:val="0"/>
          <w:noProof w:val="0"/>
          <w:sz w:val="24"/>
          <w:szCs w:val="24"/>
          <w:lang w:val="en-US"/>
        </w:rPr>
        <w:t>a different way</w:t>
      </w:r>
      <w:r w:rsidRPr="7914B521" w:rsidR="4BF6C8E0">
        <w:rPr>
          <w:rFonts w:ascii="Aptos" w:hAnsi="Aptos" w:eastAsia="Aptos" w:cs="Aptos"/>
          <w:i w:val="0"/>
          <w:iCs w:val="0"/>
          <w:noProof w:val="0"/>
          <w:sz w:val="24"/>
          <w:szCs w:val="24"/>
          <w:lang w:val="en-US"/>
        </w:rPr>
        <w:t>: keeping it consistent with the sequence diagram. Nested decimal numbering (for example, 3.1.3.2.1) made the call order readable but required careful cross-checking.</w:t>
      </w:r>
    </w:p>
    <w:p xmlns:wp14="http://schemas.microsoft.com/office/word/2010/wordml" w:rsidP="7914B521" wp14:paraId="3283C12F" wp14:textId="2371A3DC">
      <w:pPr>
        <w:pStyle w:val="Normal"/>
        <w:suppressLineNumbers w:val="0"/>
        <w:bidi w:val="0"/>
        <w:spacing w:before="240" w:beforeAutospacing="off" w:after="240" w:afterAutospacing="off" w:line="279" w:lineRule="auto"/>
        <w:ind w:left="0" w:right="0"/>
        <w:jc w:val="left"/>
      </w:pPr>
      <w:r w:rsidRPr="7914B521" w:rsidR="4BF6C8E0">
        <w:rPr>
          <w:rFonts w:ascii="Aptos" w:hAnsi="Aptos" w:eastAsia="Aptos" w:cs="Aptos"/>
          <w:i w:val="0"/>
          <w:iCs w:val="0"/>
          <w:noProof w:val="0"/>
          <w:sz w:val="24"/>
          <w:szCs w:val="24"/>
          <w:lang w:val="en-US"/>
        </w:rPr>
        <w:t>A few strategies helped. I defined class names and method signatures (Vendor, Representative, InteractionNote, VendorProfileUI, and InteractionController) up front, built the diagrams in order so each refined the last, and kept them as PlantUML text files in GitHub, which made revisions easy.</w:t>
      </w:r>
    </w:p>
    <w:p xmlns:wp14="http://schemas.microsoft.com/office/word/2010/wordml" w:rsidP="7914B521" wp14:paraId="2C078E63" wp14:textId="29B549B2">
      <w:pPr>
        <w:rPr>
          <w:i w:val="0"/>
          <w:i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42A195"/>
    <w:rsid w:val="036047EE"/>
    <w:rsid w:val="2242A195"/>
    <w:rsid w:val="4BF6C8E0"/>
    <w:rsid w:val="4F34425E"/>
    <w:rsid w:val="6DF7186B"/>
    <w:rsid w:val="7914B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A591"/>
  <w15:chartTrackingRefBased/>
  <w15:docId w15:val="{592CDBF9-DBB1-4680-AA72-3B9B26EA0C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2026-10-28T19:15:23.3654073Z</dcterms:created>
  <dcterms:modified xsi:type="dcterms:W3CDTF">2026-10-28T19:18:40.0137217Z</dcterms:modified>
  <dc:creator>Joseph Work</dc:creator>
  <lastModifiedBy>Joseph Work</lastModifiedBy>
</coreProperties>
</file>