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1A8" w:rsidRPr="00357AE3" w:rsidRDefault="007461A8" w:rsidP="00F20C99">
      <w:pPr>
        <w:jc w:val="center"/>
        <w:rPr>
          <w:rFonts w:ascii="Helvetica" w:hAnsi="Helvetica"/>
          <w:b/>
          <w:color w:val="000000" w:themeColor="text1"/>
          <w:sz w:val="22"/>
        </w:rPr>
      </w:pPr>
      <w:r w:rsidRPr="00357AE3">
        <w:rPr>
          <w:rFonts w:ascii="Helvetica" w:hAnsi="Helvetica"/>
          <w:color w:val="000000" w:themeColor="text1"/>
          <w:sz w:val="22"/>
        </w:rPr>
        <w:drawing>
          <wp:inline distT="0" distB="0" distL="0" distR="0">
            <wp:extent cx="1062516" cy="1102360"/>
            <wp:effectExtent l="25400" t="0" r="428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062516" cy="1102360"/>
                    </a:xfrm>
                    <a:prstGeom prst="rect">
                      <a:avLst/>
                    </a:prstGeom>
                    <a:noFill/>
                    <a:ln w="9525">
                      <a:noFill/>
                      <a:miter lim="800000"/>
                      <a:headEnd/>
                      <a:tailEnd/>
                    </a:ln>
                  </pic:spPr>
                </pic:pic>
              </a:graphicData>
            </a:graphic>
          </wp:inline>
        </w:drawing>
      </w:r>
      <w:r w:rsidRPr="00357AE3">
        <w:rPr>
          <w:rFonts w:ascii="Helvetica" w:hAnsi="Helvetica"/>
          <w:color w:val="000000" w:themeColor="text1"/>
          <w:sz w:val="22"/>
        </w:rPr>
        <w:drawing>
          <wp:inline distT="0" distB="0" distL="0" distR="0">
            <wp:extent cx="1334477" cy="867410"/>
            <wp:effectExtent l="25400" t="0" r="1172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41692" cy="872100"/>
                    </a:xfrm>
                    <a:prstGeom prst="rect">
                      <a:avLst/>
                    </a:prstGeom>
                    <a:noFill/>
                    <a:ln w="9525">
                      <a:noFill/>
                      <a:miter lim="800000"/>
                      <a:headEnd/>
                      <a:tailEnd/>
                    </a:ln>
                  </pic:spPr>
                </pic:pic>
              </a:graphicData>
            </a:graphic>
          </wp:inline>
        </w:drawing>
      </w:r>
    </w:p>
    <w:p w:rsidR="007461A8" w:rsidRPr="00357AE3" w:rsidRDefault="007461A8" w:rsidP="00F20C99">
      <w:pPr>
        <w:rPr>
          <w:rFonts w:ascii="Helvetica" w:hAnsi="Helvetica"/>
          <w:b/>
          <w:color w:val="000000" w:themeColor="text1"/>
          <w:sz w:val="22"/>
        </w:rPr>
      </w:pPr>
    </w:p>
    <w:p w:rsidR="007461A8" w:rsidRPr="00357AE3" w:rsidRDefault="007461A8" w:rsidP="00F20C99">
      <w:pPr>
        <w:rPr>
          <w:rFonts w:ascii="Helvetica" w:hAnsi="Helvetica"/>
          <w:b/>
          <w:color w:val="000000" w:themeColor="text1"/>
          <w:sz w:val="22"/>
        </w:rPr>
      </w:pPr>
    </w:p>
    <w:p w:rsidR="00934F5C" w:rsidRPr="00357AE3" w:rsidRDefault="00ED0AAA" w:rsidP="00F20C99">
      <w:pPr>
        <w:jc w:val="center"/>
        <w:rPr>
          <w:rFonts w:ascii="Helvetica" w:hAnsi="Helvetica"/>
          <w:b/>
          <w:color w:val="000000" w:themeColor="text1"/>
          <w:sz w:val="22"/>
        </w:rPr>
      </w:pPr>
      <w:r w:rsidRPr="00357AE3">
        <w:rPr>
          <w:rFonts w:ascii="Helvetica" w:hAnsi="Helvetica"/>
          <w:b/>
          <w:color w:val="000000" w:themeColor="text1"/>
          <w:sz w:val="22"/>
        </w:rPr>
        <w:t>CREATIVE MINNESOTA 2</w:t>
      </w:r>
      <w:r w:rsidR="00934F5C" w:rsidRPr="00357AE3">
        <w:rPr>
          <w:rFonts w:ascii="Helvetica" w:hAnsi="Helvetica"/>
          <w:b/>
          <w:color w:val="000000" w:themeColor="text1"/>
          <w:sz w:val="22"/>
        </w:rPr>
        <w:t>017 PROJECT</w:t>
      </w:r>
    </w:p>
    <w:p w:rsidR="00934F5C" w:rsidRPr="00357AE3" w:rsidRDefault="00357AE3" w:rsidP="00F20C99">
      <w:pPr>
        <w:jc w:val="center"/>
        <w:rPr>
          <w:rFonts w:ascii="Helvetica" w:hAnsi="Helvetica"/>
          <w:b/>
          <w:color w:val="000000" w:themeColor="text1"/>
          <w:sz w:val="22"/>
        </w:rPr>
      </w:pPr>
      <w:r>
        <w:rPr>
          <w:rFonts w:ascii="Helvetica" w:hAnsi="Helvetica"/>
          <w:b/>
          <w:color w:val="000000" w:themeColor="text1"/>
          <w:sz w:val="22"/>
        </w:rPr>
        <w:t xml:space="preserve">EXPANDED </w:t>
      </w:r>
      <w:r w:rsidR="002B7879" w:rsidRPr="00357AE3">
        <w:rPr>
          <w:rFonts w:ascii="Helvetica" w:hAnsi="Helvetica"/>
          <w:b/>
          <w:color w:val="000000" w:themeColor="text1"/>
          <w:sz w:val="22"/>
        </w:rPr>
        <w:t xml:space="preserve">NOTES for </w:t>
      </w:r>
      <w:r w:rsidR="007461A8" w:rsidRPr="00357AE3">
        <w:rPr>
          <w:rFonts w:ascii="Helvetica" w:hAnsi="Helvetica"/>
          <w:b/>
          <w:color w:val="000000" w:themeColor="text1"/>
          <w:sz w:val="22"/>
        </w:rPr>
        <w:t>CURA</w:t>
      </w:r>
    </w:p>
    <w:p w:rsidR="007461A8" w:rsidRPr="00357AE3" w:rsidRDefault="007461A8" w:rsidP="00F20C99">
      <w:pPr>
        <w:rPr>
          <w:rFonts w:ascii="Helvetica" w:hAnsi="Helvetica"/>
          <w:b/>
          <w:color w:val="000000" w:themeColor="text1"/>
          <w:sz w:val="22"/>
        </w:rPr>
      </w:pPr>
    </w:p>
    <w:p w:rsidR="00F20C99" w:rsidRPr="00F20C99" w:rsidRDefault="00F20C99" w:rsidP="00F20C99">
      <w:pPr>
        <w:rPr>
          <w:rFonts w:ascii="Helvetica" w:hAnsi="Helvetica"/>
          <w:color w:val="000000" w:themeColor="text1"/>
          <w:sz w:val="22"/>
        </w:rPr>
      </w:pPr>
      <w:r>
        <w:rPr>
          <w:rFonts w:ascii="Helvetica" w:hAnsi="Helvetica"/>
          <w:b/>
          <w:color w:val="000000" w:themeColor="text1"/>
          <w:sz w:val="22"/>
        </w:rPr>
        <w:t>Date:</w:t>
      </w:r>
      <w:r>
        <w:rPr>
          <w:rFonts w:ascii="Helvetica" w:hAnsi="Helvetica"/>
          <w:b/>
          <w:color w:val="000000" w:themeColor="text1"/>
          <w:sz w:val="22"/>
        </w:rPr>
        <w:tab/>
      </w:r>
      <w:r>
        <w:rPr>
          <w:rFonts w:ascii="Helvetica" w:hAnsi="Helvetica"/>
          <w:b/>
          <w:color w:val="000000" w:themeColor="text1"/>
          <w:sz w:val="22"/>
        </w:rPr>
        <w:tab/>
      </w:r>
      <w:r>
        <w:rPr>
          <w:rFonts w:ascii="Helvetica" w:hAnsi="Helvetica"/>
          <w:b/>
          <w:color w:val="000000" w:themeColor="text1"/>
          <w:sz w:val="22"/>
        </w:rPr>
        <w:tab/>
      </w:r>
      <w:r w:rsidRPr="00F20C99">
        <w:rPr>
          <w:rFonts w:ascii="Helvetica" w:hAnsi="Helvetica"/>
          <w:color w:val="000000" w:themeColor="text1"/>
          <w:sz w:val="22"/>
        </w:rPr>
        <w:t>12/9/15</w:t>
      </w:r>
    </w:p>
    <w:p w:rsidR="00D63FC7" w:rsidRPr="00D63FC7" w:rsidRDefault="00D63FC7" w:rsidP="00F20C99">
      <w:pPr>
        <w:rPr>
          <w:rFonts w:ascii="Helvetica" w:hAnsi="Helvetica"/>
          <w:color w:val="000000" w:themeColor="text1"/>
          <w:sz w:val="22"/>
        </w:rPr>
      </w:pPr>
      <w:r>
        <w:rPr>
          <w:rFonts w:ascii="Helvetica" w:hAnsi="Helvetica"/>
          <w:b/>
          <w:color w:val="000000" w:themeColor="text1"/>
          <w:sz w:val="22"/>
        </w:rPr>
        <w:t xml:space="preserve">To: </w:t>
      </w:r>
      <w:r>
        <w:rPr>
          <w:rFonts w:ascii="Helvetica" w:hAnsi="Helvetica"/>
          <w:b/>
          <w:color w:val="000000" w:themeColor="text1"/>
          <w:sz w:val="22"/>
        </w:rPr>
        <w:tab/>
      </w:r>
      <w:r>
        <w:rPr>
          <w:rFonts w:ascii="Helvetica" w:hAnsi="Helvetica"/>
          <w:b/>
          <w:color w:val="000000" w:themeColor="text1"/>
          <w:sz w:val="22"/>
        </w:rPr>
        <w:tab/>
      </w:r>
      <w:r>
        <w:rPr>
          <w:rFonts w:ascii="Helvetica" w:hAnsi="Helvetica"/>
          <w:b/>
          <w:color w:val="000000" w:themeColor="text1"/>
          <w:sz w:val="22"/>
        </w:rPr>
        <w:tab/>
      </w:r>
      <w:r w:rsidRPr="00D63FC7">
        <w:rPr>
          <w:rFonts w:ascii="Helvetica" w:hAnsi="Helvetica"/>
          <w:color w:val="000000" w:themeColor="text1"/>
          <w:sz w:val="22"/>
        </w:rPr>
        <w:t xml:space="preserve">Jeff Matson, CURA </w:t>
      </w:r>
    </w:p>
    <w:p w:rsidR="00D63FC7" w:rsidRDefault="00D63FC7" w:rsidP="00F20C99">
      <w:pPr>
        <w:rPr>
          <w:rFonts w:ascii="Helvetica" w:hAnsi="Helvetica"/>
          <w:color w:val="000000" w:themeColor="text1"/>
          <w:sz w:val="22"/>
        </w:rPr>
      </w:pPr>
      <w:r>
        <w:rPr>
          <w:rFonts w:ascii="Helvetica" w:hAnsi="Helvetica"/>
          <w:b/>
          <w:color w:val="000000" w:themeColor="text1"/>
          <w:sz w:val="22"/>
        </w:rPr>
        <w:t xml:space="preserve">From: </w:t>
      </w:r>
      <w:r>
        <w:rPr>
          <w:rFonts w:ascii="Helvetica" w:hAnsi="Helvetica"/>
          <w:b/>
          <w:color w:val="000000" w:themeColor="text1"/>
          <w:sz w:val="22"/>
        </w:rPr>
        <w:tab/>
      </w:r>
      <w:r>
        <w:rPr>
          <w:rFonts w:ascii="Helvetica" w:hAnsi="Helvetica"/>
          <w:b/>
          <w:color w:val="000000" w:themeColor="text1"/>
          <w:sz w:val="22"/>
        </w:rPr>
        <w:tab/>
      </w:r>
      <w:r>
        <w:rPr>
          <w:rFonts w:ascii="Helvetica" w:hAnsi="Helvetica"/>
          <w:b/>
          <w:color w:val="000000" w:themeColor="text1"/>
          <w:sz w:val="22"/>
        </w:rPr>
        <w:tab/>
      </w:r>
      <w:r w:rsidR="007461A8" w:rsidRPr="00357AE3">
        <w:rPr>
          <w:rFonts w:ascii="Helvetica" w:hAnsi="Helvetica"/>
          <w:color w:val="000000" w:themeColor="text1"/>
          <w:sz w:val="22"/>
        </w:rPr>
        <w:t xml:space="preserve">Sheila Smith, Chair, Creative Minnesota, </w:t>
      </w:r>
    </w:p>
    <w:p w:rsidR="00D63FC7" w:rsidRDefault="007461A8" w:rsidP="00F20C99">
      <w:pPr>
        <w:ind w:left="1440" w:firstLine="720"/>
        <w:rPr>
          <w:rFonts w:ascii="Helvetica" w:hAnsi="Helvetica"/>
          <w:color w:val="000000" w:themeColor="text1"/>
          <w:sz w:val="22"/>
        </w:rPr>
      </w:pPr>
      <w:r w:rsidRPr="00357AE3">
        <w:rPr>
          <w:rFonts w:ascii="Helvetica" w:hAnsi="Helvetica"/>
          <w:color w:val="000000" w:themeColor="text1"/>
          <w:sz w:val="22"/>
        </w:rPr>
        <w:t xml:space="preserve">651-251-0868, </w:t>
      </w:r>
      <w:hyperlink r:id="rId7" w:history="1">
        <w:r w:rsidR="00D63FC7" w:rsidRPr="001E0C54">
          <w:rPr>
            <w:rStyle w:val="Hyperlink"/>
            <w:rFonts w:ascii="Helvetica" w:hAnsi="Helvetica"/>
            <w:sz w:val="22"/>
          </w:rPr>
          <w:t>Sheila@mncitizensforthearts.org</w:t>
        </w:r>
      </w:hyperlink>
    </w:p>
    <w:p w:rsidR="00D63FC7" w:rsidRDefault="00D63FC7" w:rsidP="00F20C99">
      <w:pPr>
        <w:ind w:left="1440" w:firstLine="720"/>
        <w:rPr>
          <w:rFonts w:ascii="Helvetica" w:hAnsi="Helvetica"/>
          <w:color w:val="000000" w:themeColor="text1"/>
          <w:sz w:val="22"/>
        </w:rPr>
      </w:pPr>
    </w:p>
    <w:p w:rsidR="00D63FC7" w:rsidRDefault="00D63FC7" w:rsidP="00F20C99">
      <w:pPr>
        <w:rPr>
          <w:rFonts w:ascii="Helvetica" w:hAnsi="Helvetica"/>
          <w:color w:val="000000" w:themeColor="text1"/>
          <w:sz w:val="22"/>
        </w:rPr>
      </w:pPr>
      <w:r>
        <w:rPr>
          <w:rFonts w:ascii="Helvetica" w:hAnsi="Helvetica"/>
          <w:color w:val="000000" w:themeColor="text1"/>
          <w:sz w:val="22"/>
        </w:rPr>
        <w:t>Dear Jeff:</w:t>
      </w:r>
    </w:p>
    <w:p w:rsidR="00D63FC7" w:rsidRDefault="00D63FC7" w:rsidP="00F20C99">
      <w:pPr>
        <w:rPr>
          <w:rFonts w:ascii="Helvetica" w:hAnsi="Helvetica"/>
          <w:color w:val="000000" w:themeColor="text1"/>
          <w:sz w:val="22"/>
        </w:rPr>
      </w:pPr>
    </w:p>
    <w:p w:rsidR="00D63FC7" w:rsidRDefault="00F20C99" w:rsidP="00F20C99">
      <w:pPr>
        <w:rPr>
          <w:rFonts w:ascii="Helvetica" w:hAnsi="Helvetica"/>
          <w:color w:val="000000" w:themeColor="text1"/>
          <w:sz w:val="22"/>
        </w:rPr>
      </w:pPr>
      <w:r>
        <w:rPr>
          <w:rFonts w:ascii="Helvetica" w:hAnsi="Helvetica"/>
          <w:color w:val="000000" w:themeColor="text1"/>
          <w:sz w:val="22"/>
        </w:rPr>
        <w:t>Thank you for getting together to</w:t>
      </w:r>
      <w:r w:rsidR="00D63FC7">
        <w:rPr>
          <w:rFonts w:ascii="Helvetica" w:hAnsi="Helvetica"/>
          <w:color w:val="000000" w:themeColor="text1"/>
          <w:sz w:val="22"/>
        </w:rPr>
        <w:t xml:space="preserve"> talk about this project. We were encouraged and excited by our conversation and hope we can work together.</w:t>
      </w:r>
    </w:p>
    <w:p w:rsidR="00D63FC7" w:rsidRDefault="00D63FC7" w:rsidP="00F20C99">
      <w:pPr>
        <w:rPr>
          <w:rFonts w:ascii="Helvetica" w:hAnsi="Helvetica"/>
          <w:color w:val="000000" w:themeColor="text1"/>
          <w:sz w:val="22"/>
        </w:rPr>
      </w:pPr>
    </w:p>
    <w:p w:rsidR="00D63FC7" w:rsidRDefault="00D63FC7" w:rsidP="00F20C99">
      <w:pPr>
        <w:rPr>
          <w:rFonts w:ascii="Helvetica" w:hAnsi="Helvetica"/>
          <w:color w:val="000000" w:themeColor="text1"/>
          <w:sz w:val="22"/>
        </w:rPr>
      </w:pPr>
      <w:r>
        <w:rPr>
          <w:rFonts w:ascii="Helvetica" w:hAnsi="Helvetica"/>
          <w:color w:val="000000" w:themeColor="text1"/>
          <w:sz w:val="22"/>
        </w:rPr>
        <w:t>We agreed that our next three steps are:</w:t>
      </w:r>
    </w:p>
    <w:p w:rsidR="00D63FC7" w:rsidRPr="00D63FC7" w:rsidRDefault="00D63FC7" w:rsidP="00F20C99">
      <w:pPr>
        <w:pStyle w:val="ListParagraph"/>
        <w:numPr>
          <w:ilvl w:val="0"/>
          <w:numId w:val="49"/>
        </w:numPr>
        <w:rPr>
          <w:rFonts w:ascii="Helvetica" w:hAnsi="Helvetica"/>
          <w:color w:val="000000" w:themeColor="text1"/>
          <w:sz w:val="22"/>
        </w:rPr>
      </w:pPr>
      <w:r w:rsidRPr="00D63FC7">
        <w:rPr>
          <w:rFonts w:ascii="Helvetica" w:hAnsi="Helvetica"/>
          <w:color w:val="000000" w:themeColor="text1"/>
          <w:sz w:val="22"/>
        </w:rPr>
        <w:t>Provide you with the list of data sources we would like to explore for our 2017 Creative Minnesota report.</w:t>
      </w:r>
    </w:p>
    <w:p w:rsidR="00D63FC7" w:rsidRDefault="00D63FC7" w:rsidP="00F20C99">
      <w:pPr>
        <w:pStyle w:val="ListParagraph"/>
        <w:numPr>
          <w:ilvl w:val="0"/>
          <w:numId w:val="49"/>
        </w:numPr>
        <w:rPr>
          <w:rFonts w:ascii="Helvetica" w:hAnsi="Helvetica"/>
          <w:color w:val="000000" w:themeColor="text1"/>
          <w:sz w:val="22"/>
        </w:rPr>
      </w:pPr>
      <w:r>
        <w:rPr>
          <w:rFonts w:ascii="Helvetica" w:hAnsi="Helvetica"/>
          <w:color w:val="000000" w:themeColor="text1"/>
          <w:sz w:val="22"/>
        </w:rPr>
        <w:t>We will meet again in February to see what you may have discovered in this area between now and then.</w:t>
      </w:r>
    </w:p>
    <w:p w:rsidR="00D63FC7" w:rsidRDefault="00D63FC7" w:rsidP="00F20C99">
      <w:pPr>
        <w:pStyle w:val="ListParagraph"/>
        <w:numPr>
          <w:ilvl w:val="0"/>
          <w:numId w:val="49"/>
        </w:numPr>
        <w:rPr>
          <w:rFonts w:ascii="Helvetica" w:hAnsi="Helvetica"/>
          <w:color w:val="000000" w:themeColor="text1"/>
          <w:sz w:val="22"/>
        </w:rPr>
      </w:pPr>
      <w:r>
        <w:rPr>
          <w:rFonts w:ascii="Helvetica" w:hAnsi="Helvetica"/>
          <w:color w:val="000000" w:themeColor="text1"/>
          <w:sz w:val="22"/>
        </w:rPr>
        <w:t>Applications for CURA Student Community Based Research Program are due in March. We will aim to submit two applications, one combining projects #1 and #3 below, the second for project #2.</w:t>
      </w:r>
    </w:p>
    <w:p w:rsidR="00D63FC7" w:rsidRDefault="00D63FC7" w:rsidP="00F20C99">
      <w:pPr>
        <w:rPr>
          <w:rFonts w:ascii="Helvetica" w:hAnsi="Helvetica"/>
          <w:color w:val="000000" w:themeColor="text1"/>
          <w:sz w:val="22"/>
        </w:rPr>
      </w:pPr>
    </w:p>
    <w:p w:rsidR="00D63FC7" w:rsidRDefault="00D63FC7" w:rsidP="00F20C99">
      <w:pPr>
        <w:rPr>
          <w:rFonts w:ascii="Helvetica" w:hAnsi="Helvetica"/>
          <w:color w:val="000000" w:themeColor="text1"/>
          <w:sz w:val="22"/>
        </w:rPr>
      </w:pPr>
      <w:r>
        <w:rPr>
          <w:rFonts w:ascii="Helvetica" w:hAnsi="Helvetica"/>
          <w:color w:val="000000" w:themeColor="text1"/>
          <w:sz w:val="22"/>
        </w:rPr>
        <w:t xml:space="preserve">Below is an expanded description of the projects </w:t>
      </w:r>
      <w:r w:rsidR="00F20C99">
        <w:rPr>
          <w:rFonts w:ascii="Helvetica" w:hAnsi="Helvetica"/>
          <w:color w:val="000000" w:themeColor="text1"/>
          <w:sz w:val="22"/>
        </w:rPr>
        <w:t xml:space="preserve">and data sources </w:t>
      </w:r>
      <w:r>
        <w:rPr>
          <w:rFonts w:ascii="Helvetica" w:hAnsi="Helvetica"/>
          <w:color w:val="000000" w:themeColor="text1"/>
          <w:sz w:val="22"/>
        </w:rPr>
        <w:t>we are working on. Please let me know if you need any more information before February.</w:t>
      </w:r>
    </w:p>
    <w:p w:rsidR="00D63FC7" w:rsidRDefault="00D63FC7" w:rsidP="00F20C99">
      <w:pPr>
        <w:rPr>
          <w:rFonts w:ascii="Helvetica" w:hAnsi="Helvetica"/>
          <w:color w:val="000000" w:themeColor="text1"/>
          <w:sz w:val="22"/>
        </w:rPr>
      </w:pPr>
    </w:p>
    <w:p w:rsidR="00D63FC7" w:rsidRDefault="00D63FC7" w:rsidP="00F20C99">
      <w:pPr>
        <w:rPr>
          <w:rFonts w:ascii="Helvetica" w:hAnsi="Helvetica"/>
          <w:color w:val="000000" w:themeColor="text1"/>
          <w:sz w:val="22"/>
        </w:rPr>
      </w:pPr>
      <w:r>
        <w:rPr>
          <w:rFonts w:ascii="Helvetica" w:hAnsi="Helvetica"/>
          <w:color w:val="000000" w:themeColor="text1"/>
          <w:sz w:val="22"/>
        </w:rPr>
        <w:t>Sincerely,</w:t>
      </w:r>
    </w:p>
    <w:p w:rsidR="00D63FC7" w:rsidRDefault="00D63FC7" w:rsidP="00F20C99">
      <w:pPr>
        <w:rPr>
          <w:rFonts w:ascii="Helvetica" w:hAnsi="Helvetica"/>
          <w:color w:val="000000" w:themeColor="text1"/>
          <w:sz w:val="22"/>
        </w:rPr>
      </w:pPr>
    </w:p>
    <w:p w:rsidR="00D63FC7" w:rsidRDefault="00D63FC7" w:rsidP="00F20C99">
      <w:pPr>
        <w:rPr>
          <w:rFonts w:ascii="Helvetica" w:hAnsi="Helvetica"/>
          <w:color w:val="000000" w:themeColor="text1"/>
          <w:sz w:val="22"/>
        </w:rPr>
      </w:pPr>
      <w:r>
        <w:rPr>
          <w:rFonts w:ascii="Helvetica" w:hAnsi="Helvetica"/>
          <w:color w:val="000000" w:themeColor="text1"/>
          <w:sz w:val="22"/>
        </w:rPr>
        <w:t>Sheila Smith</w:t>
      </w:r>
    </w:p>
    <w:p w:rsidR="002B7879" w:rsidRPr="00357AE3" w:rsidRDefault="002B7879" w:rsidP="00F20C99">
      <w:pPr>
        <w:pBdr>
          <w:bottom w:val="single" w:sz="8" w:space="1" w:color="auto"/>
        </w:pBdr>
        <w:rPr>
          <w:rFonts w:ascii="Helvetica" w:hAnsi="Helvetica"/>
          <w:color w:val="000000" w:themeColor="text1"/>
          <w:sz w:val="22"/>
        </w:rPr>
      </w:pPr>
    </w:p>
    <w:p w:rsidR="00D63FC7" w:rsidRDefault="00D63FC7" w:rsidP="00F20C99">
      <w:pPr>
        <w:rPr>
          <w:rFonts w:ascii="Helvetica" w:hAnsi="Helvetica"/>
          <w:b/>
          <w:color w:val="000000" w:themeColor="text1"/>
          <w:sz w:val="22"/>
          <w:u w:val="single"/>
        </w:rPr>
      </w:pPr>
    </w:p>
    <w:p w:rsidR="002B7879" w:rsidRPr="00357AE3" w:rsidRDefault="002B7879" w:rsidP="00F20C99">
      <w:pPr>
        <w:rPr>
          <w:rFonts w:ascii="Helvetica" w:hAnsi="Helvetica"/>
          <w:b/>
          <w:color w:val="000000" w:themeColor="text1"/>
          <w:sz w:val="22"/>
          <w:u w:val="single"/>
        </w:rPr>
      </w:pPr>
      <w:r w:rsidRPr="00357AE3">
        <w:rPr>
          <w:rFonts w:ascii="Helvetica" w:hAnsi="Helvetica"/>
          <w:b/>
          <w:color w:val="000000" w:themeColor="text1"/>
          <w:sz w:val="22"/>
          <w:u w:val="single"/>
        </w:rPr>
        <w:t>Project Schedule:</w:t>
      </w:r>
    </w:p>
    <w:p w:rsidR="00D63FC7" w:rsidRDefault="00D63FC7" w:rsidP="00F20C99">
      <w:pPr>
        <w:rPr>
          <w:rFonts w:ascii="Helvetica" w:hAnsi="Helvetica"/>
          <w:color w:val="000000" w:themeColor="text1"/>
          <w:sz w:val="22"/>
        </w:rPr>
      </w:pPr>
      <w:r>
        <w:rPr>
          <w:rFonts w:ascii="Helvetica" w:hAnsi="Helvetica"/>
          <w:color w:val="000000" w:themeColor="text1"/>
          <w:sz w:val="22"/>
        </w:rPr>
        <w:t>March 15, 2016</w:t>
      </w:r>
      <w:r>
        <w:rPr>
          <w:rFonts w:ascii="Helvetica" w:hAnsi="Helvetica"/>
          <w:color w:val="000000" w:themeColor="text1"/>
          <w:sz w:val="22"/>
        </w:rPr>
        <w:tab/>
        <w:t>Applications due for CURA Student Community Based Research Program</w:t>
      </w:r>
    </w:p>
    <w:p w:rsidR="00D63FC7" w:rsidRDefault="00D63FC7" w:rsidP="00F20C99">
      <w:pPr>
        <w:rPr>
          <w:rFonts w:ascii="Helvetica" w:hAnsi="Helvetica"/>
          <w:color w:val="000000" w:themeColor="text1"/>
          <w:sz w:val="22"/>
        </w:rPr>
      </w:pPr>
      <w:r>
        <w:rPr>
          <w:rFonts w:ascii="Helvetica" w:hAnsi="Helvetica"/>
          <w:color w:val="000000" w:themeColor="text1"/>
          <w:sz w:val="22"/>
        </w:rPr>
        <w:t xml:space="preserve">Summer Term </w:t>
      </w:r>
      <w:r>
        <w:rPr>
          <w:rFonts w:ascii="Helvetica" w:hAnsi="Helvetica"/>
          <w:color w:val="000000" w:themeColor="text1"/>
          <w:sz w:val="22"/>
        </w:rPr>
        <w:tab/>
        <w:t>Memorial Day May 30 to Labor Day Sept 5, 2016, student work</w:t>
      </w:r>
    </w:p>
    <w:p w:rsidR="00D63FC7" w:rsidRDefault="00D63FC7" w:rsidP="00F20C99">
      <w:pPr>
        <w:rPr>
          <w:rFonts w:ascii="Helvetica" w:hAnsi="Helvetica"/>
          <w:color w:val="000000" w:themeColor="text1"/>
          <w:sz w:val="22"/>
        </w:rPr>
      </w:pPr>
      <w:r>
        <w:rPr>
          <w:rFonts w:ascii="Helvetica" w:hAnsi="Helvetica"/>
          <w:color w:val="000000" w:themeColor="text1"/>
          <w:sz w:val="22"/>
        </w:rPr>
        <w:t>Sept 5-30, 2016</w:t>
      </w:r>
      <w:r>
        <w:rPr>
          <w:rFonts w:ascii="Helvetica" w:hAnsi="Helvetica"/>
          <w:color w:val="000000" w:themeColor="text1"/>
          <w:sz w:val="22"/>
        </w:rPr>
        <w:tab/>
      </w:r>
      <w:r w:rsidR="00F20C99">
        <w:rPr>
          <w:rFonts w:ascii="Helvetica" w:hAnsi="Helvetica"/>
          <w:color w:val="000000" w:themeColor="text1"/>
          <w:sz w:val="22"/>
        </w:rPr>
        <w:t>Further data analysis and narrative completed by MCA</w:t>
      </w:r>
    </w:p>
    <w:p w:rsidR="002B7879" w:rsidRPr="00357AE3" w:rsidRDefault="002B7879" w:rsidP="00F20C99">
      <w:pPr>
        <w:rPr>
          <w:rFonts w:ascii="Helvetica" w:hAnsi="Helvetica"/>
          <w:color w:val="000000" w:themeColor="text1"/>
          <w:sz w:val="22"/>
        </w:rPr>
      </w:pPr>
      <w:r w:rsidRPr="00357AE3">
        <w:rPr>
          <w:rFonts w:ascii="Helvetica" w:hAnsi="Helvetica"/>
          <w:color w:val="000000" w:themeColor="text1"/>
          <w:sz w:val="22"/>
        </w:rPr>
        <w:t xml:space="preserve">Sept. 30, 2016 </w:t>
      </w:r>
      <w:r w:rsidRPr="00357AE3">
        <w:rPr>
          <w:rFonts w:ascii="Helvetica" w:hAnsi="Helvetica"/>
          <w:color w:val="000000" w:themeColor="text1"/>
          <w:sz w:val="22"/>
        </w:rPr>
        <w:tab/>
        <w:t xml:space="preserve">Data analysis and narrative </w:t>
      </w:r>
      <w:r w:rsidR="00D63FC7">
        <w:rPr>
          <w:rFonts w:ascii="Helvetica" w:hAnsi="Helvetica"/>
          <w:color w:val="000000" w:themeColor="text1"/>
          <w:sz w:val="22"/>
        </w:rPr>
        <w:t>submitted to designer</w:t>
      </w:r>
    </w:p>
    <w:p w:rsidR="002B7879" w:rsidRPr="00357AE3" w:rsidRDefault="002B7879" w:rsidP="00F20C99">
      <w:pPr>
        <w:rPr>
          <w:rFonts w:ascii="Helvetica" w:hAnsi="Helvetica"/>
          <w:color w:val="000000" w:themeColor="text1"/>
          <w:sz w:val="22"/>
        </w:rPr>
      </w:pPr>
      <w:r w:rsidRPr="00357AE3">
        <w:rPr>
          <w:rFonts w:ascii="Helvetica" w:hAnsi="Helvetica"/>
          <w:color w:val="000000" w:themeColor="text1"/>
          <w:sz w:val="22"/>
        </w:rPr>
        <w:t xml:space="preserve">Oct-Dec. </w:t>
      </w:r>
      <w:r w:rsidRPr="00357AE3">
        <w:rPr>
          <w:rFonts w:ascii="Helvetica" w:hAnsi="Helvetica"/>
          <w:color w:val="000000" w:themeColor="text1"/>
          <w:sz w:val="22"/>
        </w:rPr>
        <w:tab/>
      </w:r>
      <w:r w:rsidRPr="00357AE3">
        <w:rPr>
          <w:rFonts w:ascii="Helvetica" w:hAnsi="Helvetica"/>
          <w:color w:val="000000" w:themeColor="text1"/>
          <w:sz w:val="22"/>
        </w:rPr>
        <w:tab/>
        <w:t>Report and Web Design</w:t>
      </w:r>
    </w:p>
    <w:p w:rsidR="002B7879" w:rsidRPr="00357AE3" w:rsidRDefault="002B7879" w:rsidP="00F20C99">
      <w:pPr>
        <w:rPr>
          <w:rFonts w:ascii="Helvetica" w:hAnsi="Helvetica"/>
          <w:color w:val="000000" w:themeColor="text1"/>
          <w:sz w:val="22"/>
        </w:rPr>
      </w:pPr>
      <w:r w:rsidRPr="00357AE3">
        <w:rPr>
          <w:rFonts w:ascii="Helvetica" w:hAnsi="Helvetica"/>
          <w:color w:val="000000" w:themeColor="text1"/>
          <w:sz w:val="22"/>
        </w:rPr>
        <w:t xml:space="preserve">Jan. 17, 2017 </w:t>
      </w:r>
      <w:r w:rsidRPr="00357AE3">
        <w:rPr>
          <w:rFonts w:ascii="Helvetica" w:hAnsi="Helvetica"/>
          <w:color w:val="000000" w:themeColor="text1"/>
          <w:sz w:val="22"/>
        </w:rPr>
        <w:tab/>
      </w:r>
      <w:r w:rsidRPr="00357AE3">
        <w:rPr>
          <w:rFonts w:ascii="Helvetica" w:hAnsi="Helvetica"/>
          <w:color w:val="000000" w:themeColor="text1"/>
          <w:sz w:val="22"/>
        </w:rPr>
        <w:tab/>
        <w:t>Report Printing</w:t>
      </w:r>
    </w:p>
    <w:p w:rsidR="002B7879" w:rsidRPr="00357AE3" w:rsidRDefault="00F20C99" w:rsidP="00F20C99">
      <w:pPr>
        <w:rPr>
          <w:rFonts w:ascii="Helvetica" w:hAnsi="Helvetica"/>
          <w:color w:val="000000" w:themeColor="text1"/>
          <w:sz w:val="22"/>
        </w:rPr>
      </w:pPr>
      <w:r>
        <w:rPr>
          <w:rFonts w:ascii="Helvetica" w:hAnsi="Helvetica"/>
          <w:color w:val="000000" w:themeColor="text1"/>
          <w:sz w:val="22"/>
        </w:rPr>
        <w:t>Feb. 17</w:t>
      </w:r>
      <w:r w:rsidRPr="00357AE3">
        <w:rPr>
          <w:rFonts w:ascii="Helvetica" w:hAnsi="Helvetica"/>
          <w:color w:val="000000" w:themeColor="text1"/>
          <w:sz w:val="22"/>
        </w:rPr>
        <w:t xml:space="preserve">, 2017 </w:t>
      </w:r>
      <w:r w:rsidR="002B7879" w:rsidRPr="00357AE3">
        <w:rPr>
          <w:rFonts w:ascii="Helvetica" w:hAnsi="Helvetica"/>
          <w:color w:val="000000" w:themeColor="text1"/>
          <w:sz w:val="22"/>
        </w:rPr>
        <w:tab/>
      </w:r>
      <w:r w:rsidR="002B7879" w:rsidRPr="00357AE3">
        <w:rPr>
          <w:rFonts w:ascii="Helvetica" w:hAnsi="Helvetica"/>
          <w:color w:val="000000" w:themeColor="text1"/>
          <w:sz w:val="22"/>
        </w:rPr>
        <w:tab/>
        <w:t>Report Release and Web Launch</w:t>
      </w:r>
    </w:p>
    <w:p w:rsidR="002B7879" w:rsidRPr="00357AE3" w:rsidRDefault="00F20C99" w:rsidP="00F20C99">
      <w:pPr>
        <w:rPr>
          <w:rFonts w:ascii="Helvetica" w:hAnsi="Helvetica"/>
          <w:color w:val="000000" w:themeColor="text1"/>
          <w:sz w:val="22"/>
        </w:rPr>
      </w:pPr>
      <w:r>
        <w:rPr>
          <w:rFonts w:ascii="Helvetica" w:hAnsi="Helvetica"/>
          <w:color w:val="000000" w:themeColor="text1"/>
          <w:sz w:val="22"/>
        </w:rPr>
        <w:t>Feb.- April</w:t>
      </w:r>
      <w:r w:rsidRPr="00357AE3">
        <w:rPr>
          <w:rFonts w:ascii="Helvetica" w:hAnsi="Helvetica"/>
          <w:color w:val="000000" w:themeColor="text1"/>
          <w:sz w:val="22"/>
        </w:rPr>
        <w:t xml:space="preserve">, 2017 </w:t>
      </w:r>
      <w:r>
        <w:rPr>
          <w:rFonts w:ascii="Helvetica" w:hAnsi="Helvetica"/>
          <w:color w:val="000000" w:themeColor="text1"/>
          <w:sz w:val="22"/>
        </w:rPr>
        <w:tab/>
        <w:t xml:space="preserve">Creative Minnesota </w:t>
      </w:r>
      <w:r w:rsidR="002B7879" w:rsidRPr="00357AE3">
        <w:rPr>
          <w:rFonts w:ascii="Helvetica" w:hAnsi="Helvetica"/>
          <w:color w:val="000000" w:themeColor="text1"/>
          <w:sz w:val="22"/>
        </w:rPr>
        <w:t>PR campaign and regional presentations</w:t>
      </w:r>
    </w:p>
    <w:p w:rsidR="007461A8" w:rsidRPr="00357AE3" w:rsidRDefault="007461A8" w:rsidP="00F20C99">
      <w:pPr>
        <w:rPr>
          <w:rFonts w:ascii="Helvetica" w:hAnsi="Helvetica"/>
          <w:color w:val="000000" w:themeColor="text1"/>
          <w:sz w:val="22"/>
        </w:rPr>
      </w:pPr>
    </w:p>
    <w:p w:rsidR="007461A8" w:rsidRPr="00357AE3" w:rsidRDefault="007461A8" w:rsidP="00F20C99">
      <w:pPr>
        <w:rPr>
          <w:rFonts w:ascii="Helvetica" w:hAnsi="Helvetica"/>
          <w:color w:val="000000" w:themeColor="text1"/>
          <w:sz w:val="22"/>
        </w:rPr>
      </w:pPr>
    </w:p>
    <w:p w:rsidR="002B7879" w:rsidRPr="00357AE3" w:rsidRDefault="00F20C99" w:rsidP="00F20C99">
      <w:pPr>
        <w:rPr>
          <w:rFonts w:ascii="Helvetica" w:hAnsi="Helvetica"/>
          <w:b/>
          <w:color w:val="000000" w:themeColor="text1"/>
          <w:sz w:val="22"/>
        </w:rPr>
      </w:pPr>
      <w:r>
        <w:rPr>
          <w:rFonts w:ascii="Helvetica" w:hAnsi="Helvetica"/>
          <w:b/>
          <w:color w:val="000000" w:themeColor="text1"/>
          <w:sz w:val="22"/>
        </w:rPr>
        <w:t xml:space="preserve">CREATIVE MINNESOTA’S </w:t>
      </w:r>
      <w:r w:rsidR="007461A8" w:rsidRPr="00357AE3">
        <w:rPr>
          <w:rFonts w:ascii="Helvetica" w:hAnsi="Helvetica"/>
          <w:b/>
          <w:color w:val="000000" w:themeColor="text1"/>
          <w:sz w:val="22"/>
        </w:rPr>
        <w:t xml:space="preserve">THREE </w:t>
      </w:r>
      <w:r>
        <w:rPr>
          <w:rFonts w:ascii="Helvetica" w:hAnsi="Helvetica"/>
          <w:b/>
          <w:color w:val="000000" w:themeColor="text1"/>
          <w:sz w:val="22"/>
        </w:rPr>
        <w:t>PROJECTS</w:t>
      </w:r>
      <w:r w:rsidR="007461A8" w:rsidRPr="00357AE3">
        <w:rPr>
          <w:rFonts w:ascii="Helvetica" w:hAnsi="Helvetica"/>
          <w:b/>
          <w:color w:val="000000" w:themeColor="text1"/>
          <w:sz w:val="22"/>
        </w:rPr>
        <w:t>:</w:t>
      </w:r>
    </w:p>
    <w:p w:rsidR="002B7879" w:rsidRPr="00357AE3" w:rsidRDefault="002B7879" w:rsidP="00F20C99">
      <w:pPr>
        <w:rPr>
          <w:rFonts w:ascii="Helvetica" w:hAnsi="Helvetica"/>
          <w:color w:val="000000" w:themeColor="text1"/>
          <w:sz w:val="22"/>
        </w:rPr>
      </w:pPr>
    </w:p>
    <w:p w:rsidR="007461A8" w:rsidRPr="00357AE3" w:rsidRDefault="00235E6C" w:rsidP="00F20C99">
      <w:pPr>
        <w:pBdr>
          <w:top w:val="single" w:sz="8" w:space="1" w:color="auto"/>
          <w:left w:val="single" w:sz="8" w:space="4" w:color="auto"/>
          <w:bottom w:val="single" w:sz="8" w:space="1" w:color="auto"/>
          <w:right w:val="single" w:sz="8" w:space="4" w:color="auto"/>
        </w:pBdr>
        <w:rPr>
          <w:rFonts w:ascii="Helvetica" w:hAnsi="Helvetica"/>
          <w:b/>
          <w:color w:val="000000" w:themeColor="text1"/>
          <w:sz w:val="22"/>
        </w:rPr>
      </w:pPr>
      <w:r>
        <w:rPr>
          <w:rFonts w:ascii="Helvetica" w:hAnsi="Helvetica"/>
          <w:b/>
          <w:color w:val="000000" w:themeColor="text1"/>
          <w:sz w:val="22"/>
        </w:rPr>
        <w:t xml:space="preserve">PROJECT #1: </w:t>
      </w:r>
      <w:r w:rsidR="007461A8" w:rsidRPr="00357AE3">
        <w:rPr>
          <w:rFonts w:ascii="Helvetica" w:hAnsi="Helvetica"/>
          <w:b/>
          <w:color w:val="000000" w:themeColor="text1"/>
          <w:sz w:val="22"/>
        </w:rPr>
        <w:t>RETRIEVING DATA FROM ORIGINAL SOURCES:</w:t>
      </w:r>
    </w:p>
    <w:p w:rsidR="007461A8" w:rsidRPr="00357AE3" w:rsidRDefault="007461A8" w:rsidP="00F20C99">
      <w:pPr>
        <w:rPr>
          <w:rFonts w:ascii="Helvetica" w:hAnsi="Helvetica"/>
          <w:b/>
          <w:color w:val="000000" w:themeColor="text1"/>
          <w:sz w:val="22"/>
        </w:rPr>
      </w:pPr>
    </w:p>
    <w:p w:rsidR="001D7944" w:rsidRPr="00357AE3" w:rsidRDefault="001D7944" w:rsidP="00F20C99">
      <w:pPr>
        <w:rPr>
          <w:rFonts w:ascii="Helvetica" w:hAnsi="Helvetica"/>
          <w:color w:val="000000" w:themeColor="text1"/>
          <w:sz w:val="22"/>
        </w:rPr>
      </w:pPr>
      <w:r w:rsidRPr="00357AE3">
        <w:rPr>
          <w:rFonts w:ascii="Helvetica" w:hAnsi="Helvetica"/>
          <w:color w:val="000000" w:themeColor="text1"/>
          <w:sz w:val="22"/>
        </w:rPr>
        <w:t>This project involves g</w:t>
      </w:r>
      <w:r w:rsidR="007461A8" w:rsidRPr="00357AE3">
        <w:rPr>
          <w:rFonts w:ascii="Helvetica" w:hAnsi="Helvetica"/>
          <w:color w:val="000000" w:themeColor="text1"/>
          <w:sz w:val="22"/>
        </w:rPr>
        <w:t xml:space="preserve">oing to original sources of data to extract Minnesota related numbers and conclusions, </w:t>
      </w:r>
      <w:r w:rsidR="00357AE3" w:rsidRPr="00357AE3">
        <w:rPr>
          <w:rFonts w:ascii="Helvetica" w:hAnsi="Helvetica"/>
          <w:color w:val="000000" w:themeColor="text1"/>
          <w:sz w:val="22"/>
        </w:rPr>
        <w:t xml:space="preserve">and also </w:t>
      </w:r>
      <w:r w:rsidR="007461A8" w:rsidRPr="00357AE3">
        <w:rPr>
          <w:rFonts w:ascii="Helvetica" w:hAnsi="Helvetica"/>
          <w:color w:val="000000" w:themeColor="text1"/>
          <w:sz w:val="22"/>
        </w:rPr>
        <w:t xml:space="preserve">determining if </w:t>
      </w:r>
      <w:r w:rsidRPr="00357AE3">
        <w:rPr>
          <w:rFonts w:ascii="Helvetica" w:hAnsi="Helvetica"/>
          <w:color w:val="000000" w:themeColor="text1"/>
          <w:sz w:val="22"/>
        </w:rPr>
        <w:t xml:space="preserve">the </w:t>
      </w:r>
      <w:r w:rsidR="007461A8" w:rsidRPr="00357AE3">
        <w:rPr>
          <w:rFonts w:ascii="Helvetica" w:hAnsi="Helvetica"/>
          <w:color w:val="000000" w:themeColor="text1"/>
          <w:sz w:val="22"/>
        </w:rPr>
        <w:t xml:space="preserve">dataset is frequently updated and reliable </w:t>
      </w:r>
      <w:r w:rsidRPr="00357AE3">
        <w:rPr>
          <w:rFonts w:ascii="Helvetica" w:hAnsi="Helvetica"/>
          <w:color w:val="000000" w:themeColor="text1"/>
          <w:sz w:val="22"/>
        </w:rPr>
        <w:t xml:space="preserve">enough </w:t>
      </w:r>
      <w:r w:rsidR="007461A8" w:rsidRPr="00357AE3">
        <w:rPr>
          <w:rFonts w:ascii="Helvetica" w:hAnsi="Helvetica"/>
          <w:color w:val="000000" w:themeColor="text1"/>
          <w:sz w:val="22"/>
        </w:rPr>
        <w:t>to be used in an ongoing manner as an indicator</w:t>
      </w:r>
      <w:r w:rsidRPr="00357AE3">
        <w:rPr>
          <w:rFonts w:ascii="Helvetica" w:hAnsi="Helvetica"/>
          <w:color w:val="000000" w:themeColor="text1"/>
          <w:sz w:val="22"/>
        </w:rPr>
        <w:t xml:space="preserve"> about the economic lives of artists in MN</w:t>
      </w:r>
      <w:r w:rsidR="007461A8" w:rsidRPr="00357AE3">
        <w:rPr>
          <w:rFonts w:ascii="Helvetica" w:hAnsi="Helvetica"/>
          <w:color w:val="000000" w:themeColor="text1"/>
          <w:sz w:val="22"/>
        </w:rPr>
        <w:t>.</w:t>
      </w:r>
    </w:p>
    <w:p w:rsidR="007461A8" w:rsidRPr="00357AE3" w:rsidRDefault="007461A8" w:rsidP="00F20C99">
      <w:pPr>
        <w:rPr>
          <w:rFonts w:ascii="Helvetica" w:hAnsi="Helvetica"/>
          <w:color w:val="000000" w:themeColor="text1"/>
          <w:sz w:val="22"/>
        </w:rPr>
      </w:pPr>
    </w:p>
    <w:p w:rsidR="00357AE3" w:rsidRPr="00357AE3" w:rsidRDefault="001D7944" w:rsidP="00F20C99">
      <w:pPr>
        <w:rPr>
          <w:rFonts w:ascii="Helvetica" w:hAnsi="Helvetica"/>
          <w:color w:val="000000" w:themeColor="text1"/>
          <w:sz w:val="22"/>
        </w:rPr>
      </w:pPr>
      <w:r w:rsidRPr="00357AE3">
        <w:rPr>
          <w:rFonts w:ascii="Helvetica" w:hAnsi="Helvetica"/>
          <w:color w:val="000000" w:themeColor="text1"/>
          <w:sz w:val="22"/>
        </w:rPr>
        <w:t>We will choose from and incorporate some of the indicators about individual artists used by Americans for the Arts</w:t>
      </w:r>
      <w:r w:rsidR="00357AE3" w:rsidRPr="00357AE3">
        <w:rPr>
          <w:rFonts w:ascii="Helvetica" w:hAnsi="Helvetica"/>
          <w:color w:val="000000" w:themeColor="text1"/>
          <w:sz w:val="22"/>
        </w:rPr>
        <w:t>’ (AFTA</w:t>
      </w:r>
      <w:r w:rsidRPr="00357AE3">
        <w:rPr>
          <w:rFonts w:ascii="Helvetica" w:hAnsi="Helvetica"/>
          <w:color w:val="000000" w:themeColor="text1"/>
          <w:sz w:val="22"/>
        </w:rPr>
        <w:t>) national Arts Index (</w:t>
      </w:r>
      <w:r w:rsidR="00357AE3" w:rsidRPr="00357AE3">
        <w:rPr>
          <w:rFonts w:ascii="Helvetica" w:hAnsi="Helvetica"/>
          <w:color w:val="000000" w:themeColor="text1"/>
          <w:sz w:val="22"/>
        </w:rPr>
        <w:t xml:space="preserve">the </w:t>
      </w:r>
      <w:r w:rsidRPr="00357AE3">
        <w:rPr>
          <w:rFonts w:ascii="Helvetica" w:hAnsi="Helvetica"/>
          <w:color w:val="000000" w:themeColor="text1"/>
          <w:sz w:val="22"/>
        </w:rPr>
        <w:t xml:space="preserve">2014 Arts Index available online at: </w:t>
      </w:r>
      <w:r w:rsidRPr="00357AE3">
        <w:rPr>
          <w:rFonts w:ascii="Helvetica" w:hAnsi="Helvetica"/>
          <w:color w:val="000000" w:themeColor="text1"/>
          <w:sz w:val="22"/>
          <w:u w:val="single"/>
        </w:rPr>
        <w:t>http://www.artsindexusa.org/2014-national-arts-index</w:t>
      </w:r>
      <w:r w:rsidRPr="00357AE3">
        <w:rPr>
          <w:rFonts w:ascii="Helvetica" w:hAnsi="Helvetica"/>
          <w:color w:val="000000" w:themeColor="text1"/>
          <w:sz w:val="22"/>
        </w:rPr>
        <w:t xml:space="preserve">). Of the many indicators in their index, we have identified the following sections as pertaining to individual artists. </w:t>
      </w:r>
    </w:p>
    <w:p w:rsidR="00357AE3" w:rsidRPr="00357AE3" w:rsidRDefault="00357AE3" w:rsidP="00F20C99">
      <w:pPr>
        <w:rPr>
          <w:rFonts w:ascii="Helvetica" w:hAnsi="Helvetica"/>
          <w:color w:val="000000" w:themeColor="text1"/>
          <w:sz w:val="22"/>
        </w:rPr>
      </w:pPr>
    </w:p>
    <w:p w:rsidR="00357AE3" w:rsidRPr="00357AE3" w:rsidRDefault="00357AE3" w:rsidP="00F20C99">
      <w:pPr>
        <w:pStyle w:val="ListParagraph"/>
        <w:ind w:left="0"/>
        <w:jc w:val="center"/>
        <w:rPr>
          <w:rFonts w:ascii="Helvetica" w:hAnsi="Helvetica"/>
          <w:color w:val="000000" w:themeColor="text1"/>
          <w:sz w:val="22"/>
        </w:rPr>
      </w:pPr>
      <w:r w:rsidRPr="00357AE3">
        <w:rPr>
          <w:rFonts w:ascii="Helvetica" w:hAnsi="Helvetica"/>
          <w:color w:val="000000" w:themeColor="text1"/>
          <w:sz w:val="22"/>
        </w:rPr>
        <w:t>SCOPE:</w:t>
      </w:r>
    </w:p>
    <w:p w:rsidR="00357AE3" w:rsidRPr="00357AE3" w:rsidRDefault="00357AE3" w:rsidP="00F20C99">
      <w:pPr>
        <w:rPr>
          <w:rFonts w:ascii="Helvetica" w:hAnsi="Helvetica"/>
          <w:color w:val="000000" w:themeColor="text1"/>
          <w:sz w:val="22"/>
        </w:rPr>
      </w:pPr>
      <w:r w:rsidRPr="00357AE3">
        <w:rPr>
          <w:rFonts w:ascii="Helvetica" w:hAnsi="Helvetica"/>
          <w:color w:val="000000" w:themeColor="text1"/>
          <w:sz w:val="22"/>
        </w:rPr>
        <w:t>DATE</w:t>
      </w:r>
      <w:r w:rsidR="00F20C99">
        <w:rPr>
          <w:rFonts w:ascii="Helvetica" w:hAnsi="Helvetica"/>
          <w:color w:val="000000" w:themeColor="text1"/>
          <w:sz w:val="22"/>
        </w:rPr>
        <w:t>S OF DESIRED DATA</w:t>
      </w:r>
      <w:r w:rsidRPr="00357AE3">
        <w:rPr>
          <w:rFonts w:ascii="Helvetica" w:hAnsi="Helvetica"/>
          <w:color w:val="000000" w:themeColor="text1"/>
          <w:sz w:val="22"/>
        </w:rPr>
        <w:t>:</w:t>
      </w:r>
      <w:r w:rsidRPr="00357AE3">
        <w:rPr>
          <w:rFonts w:ascii="Helvetica" w:hAnsi="Helvetica"/>
          <w:color w:val="000000" w:themeColor="text1"/>
          <w:sz w:val="22"/>
        </w:rPr>
        <w:tab/>
      </w:r>
    </w:p>
    <w:p w:rsidR="00357AE3" w:rsidRPr="00357AE3" w:rsidRDefault="00357AE3" w:rsidP="00F20C99">
      <w:pPr>
        <w:rPr>
          <w:rFonts w:ascii="Helvetica" w:hAnsi="Helvetica" w:cs="Calibri"/>
          <w:color w:val="000000" w:themeColor="text1"/>
          <w:sz w:val="22"/>
          <w:szCs w:val="30"/>
          <w:u w:val="single"/>
        </w:rPr>
      </w:pPr>
      <w:r w:rsidRPr="00357AE3">
        <w:rPr>
          <w:rFonts w:ascii="Helvetica" w:hAnsi="Helvetica" w:cs="Calibri"/>
          <w:color w:val="000000" w:themeColor="text1"/>
          <w:sz w:val="22"/>
          <w:szCs w:val="30"/>
        </w:rPr>
        <w:t>To look at changes over time, we want</w:t>
      </w:r>
      <w:r w:rsidR="00F20C99">
        <w:rPr>
          <w:rFonts w:ascii="Helvetica" w:hAnsi="Helvetica" w:cs="Calibri"/>
          <w:color w:val="000000" w:themeColor="text1"/>
          <w:sz w:val="22"/>
          <w:szCs w:val="30"/>
          <w:u w:val="single"/>
        </w:rPr>
        <w:t>:</w:t>
      </w:r>
    </w:p>
    <w:p w:rsidR="00357AE3" w:rsidRPr="00357AE3" w:rsidRDefault="00357AE3" w:rsidP="00F20C99">
      <w:pPr>
        <w:pStyle w:val="ListParagraph"/>
        <w:numPr>
          <w:ilvl w:val="0"/>
          <w:numId w:val="48"/>
        </w:numPr>
        <w:rPr>
          <w:rFonts w:ascii="Helvetica" w:hAnsi="Helvetica" w:cs="Calibri"/>
          <w:color w:val="000000" w:themeColor="text1"/>
          <w:sz w:val="22"/>
          <w:szCs w:val="30"/>
          <w:u w:val="single"/>
        </w:rPr>
      </w:pPr>
      <w:r w:rsidRPr="00357AE3">
        <w:rPr>
          <w:rFonts w:ascii="Helvetica" w:hAnsi="Helvetica" w:cs="Calibri"/>
          <w:color w:val="000000" w:themeColor="text1"/>
          <w:sz w:val="22"/>
          <w:szCs w:val="30"/>
          <w:u w:val="single"/>
        </w:rPr>
        <w:t xml:space="preserve">Data from the most recent available year (2014 or 2015 hopefully), </w:t>
      </w:r>
    </w:p>
    <w:p w:rsidR="001D7944" w:rsidRPr="00357AE3" w:rsidRDefault="00357AE3" w:rsidP="00F20C99">
      <w:pPr>
        <w:pStyle w:val="ListParagraph"/>
        <w:numPr>
          <w:ilvl w:val="0"/>
          <w:numId w:val="48"/>
        </w:numPr>
        <w:rPr>
          <w:rFonts w:ascii="Helvetica" w:hAnsi="Helvetica" w:cs="Calibri"/>
          <w:color w:val="000000" w:themeColor="text1"/>
          <w:sz w:val="22"/>
          <w:szCs w:val="30"/>
        </w:rPr>
      </w:pPr>
      <w:r w:rsidRPr="00357AE3">
        <w:rPr>
          <w:rFonts w:ascii="Helvetica" w:hAnsi="Helvetica" w:cs="Calibri"/>
          <w:color w:val="000000" w:themeColor="text1"/>
          <w:sz w:val="22"/>
          <w:szCs w:val="30"/>
          <w:u w:val="single"/>
        </w:rPr>
        <w:t>and 2008 data</w:t>
      </w:r>
      <w:r w:rsidRPr="00357AE3">
        <w:rPr>
          <w:rFonts w:ascii="Helvetica" w:hAnsi="Helvetica" w:cs="Calibri"/>
          <w:color w:val="000000" w:themeColor="text1"/>
          <w:sz w:val="22"/>
          <w:szCs w:val="30"/>
        </w:rPr>
        <w:t>, if available for each indicator</w:t>
      </w:r>
      <w:r w:rsidR="00F20C99">
        <w:rPr>
          <w:rFonts w:ascii="Helvetica" w:hAnsi="Helvetica" w:cs="Calibri"/>
          <w:color w:val="000000" w:themeColor="text1"/>
          <w:sz w:val="22"/>
          <w:szCs w:val="30"/>
        </w:rPr>
        <w:t xml:space="preserve"> to use as a baseline</w:t>
      </w:r>
      <w:r w:rsidRPr="00357AE3">
        <w:rPr>
          <w:rFonts w:ascii="Helvetica" w:hAnsi="Helvetica" w:cs="Calibri"/>
          <w:color w:val="000000" w:themeColor="text1"/>
          <w:sz w:val="22"/>
          <w:szCs w:val="30"/>
        </w:rPr>
        <w:t xml:space="preserve">. (NOTE that the first AFTA National Arts Index was done in 2009 from 2008 data, so for the national baselines </w:t>
      </w:r>
      <w:r w:rsidR="00F20C99">
        <w:rPr>
          <w:rFonts w:ascii="Helvetica" w:hAnsi="Helvetica" w:cs="Calibri"/>
          <w:color w:val="000000" w:themeColor="text1"/>
          <w:sz w:val="22"/>
          <w:szCs w:val="30"/>
        </w:rPr>
        <w:t xml:space="preserve">from 2008 </w:t>
      </w:r>
      <w:r w:rsidRPr="00357AE3">
        <w:rPr>
          <w:rFonts w:ascii="Helvetica" w:hAnsi="Helvetica" w:cs="Calibri"/>
          <w:color w:val="000000" w:themeColor="text1"/>
          <w:sz w:val="22"/>
          <w:szCs w:val="30"/>
        </w:rPr>
        <w:t>we can cite the national 2009 AFTA report for many indicators).</w:t>
      </w:r>
    </w:p>
    <w:p w:rsidR="001D7944" w:rsidRPr="00357AE3" w:rsidRDefault="001D7944" w:rsidP="00F20C99">
      <w:pPr>
        <w:rPr>
          <w:rFonts w:ascii="Helvetica" w:hAnsi="Helvetica"/>
          <w:color w:val="000000" w:themeColor="text1"/>
          <w:sz w:val="22"/>
        </w:rPr>
      </w:pPr>
    </w:p>
    <w:p w:rsidR="00357AE3" w:rsidRPr="00357AE3" w:rsidRDefault="00357AE3" w:rsidP="00F20C99">
      <w:pPr>
        <w:rPr>
          <w:rFonts w:ascii="Helvetica" w:hAnsi="Helvetica" w:cs="Calibri"/>
          <w:color w:val="000000" w:themeColor="text1"/>
          <w:sz w:val="22"/>
          <w:szCs w:val="30"/>
        </w:rPr>
      </w:pPr>
      <w:r w:rsidRPr="00357AE3">
        <w:rPr>
          <w:rFonts w:ascii="Helvetica" w:hAnsi="Helvetica" w:cs="Calibri"/>
          <w:color w:val="000000" w:themeColor="text1"/>
          <w:sz w:val="22"/>
          <w:szCs w:val="30"/>
        </w:rPr>
        <w:t>GEOGRAPHY:</w:t>
      </w:r>
    </w:p>
    <w:p w:rsidR="00357AE3" w:rsidRPr="00357AE3" w:rsidRDefault="001D7944" w:rsidP="00F20C99">
      <w:pPr>
        <w:rPr>
          <w:rFonts w:ascii="Helvetica" w:hAnsi="Helvetica" w:cs="Calibri"/>
          <w:color w:val="000000" w:themeColor="text1"/>
          <w:sz w:val="22"/>
          <w:szCs w:val="30"/>
        </w:rPr>
      </w:pPr>
      <w:r w:rsidRPr="00357AE3">
        <w:rPr>
          <w:rFonts w:ascii="Helvetica" w:hAnsi="Helvetica"/>
          <w:color w:val="000000" w:themeColor="text1"/>
          <w:sz w:val="22"/>
        </w:rPr>
        <w:t xml:space="preserve">We are only interested in </w:t>
      </w:r>
      <w:r w:rsidRPr="00357AE3">
        <w:rPr>
          <w:rFonts w:ascii="Helvetica" w:hAnsi="Helvetica"/>
          <w:color w:val="000000" w:themeColor="text1"/>
          <w:sz w:val="22"/>
          <w:u w:val="single"/>
        </w:rPr>
        <w:t>Minnesota specific data</w:t>
      </w:r>
      <w:r w:rsidRPr="00357AE3">
        <w:rPr>
          <w:rFonts w:ascii="Helvetica" w:hAnsi="Helvetica"/>
          <w:color w:val="000000" w:themeColor="text1"/>
          <w:sz w:val="22"/>
        </w:rPr>
        <w:t xml:space="preserve">. (If a data source </w:t>
      </w:r>
      <w:r w:rsidRPr="00357AE3">
        <w:rPr>
          <w:rFonts w:ascii="Helvetica" w:hAnsi="Helvetica"/>
          <w:color w:val="000000" w:themeColor="text1"/>
          <w:sz w:val="22"/>
          <w:u w:val="single"/>
        </w:rPr>
        <w:t>only</w:t>
      </w:r>
      <w:r w:rsidRPr="00357AE3">
        <w:rPr>
          <w:rFonts w:ascii="Helvetica" w:hAnsi="Helvetica"/>
          <w:color w:val="000000" w:themeColor="text1"/>
          <w:sz w:val="22"/>
        </w:rPr>
        <w:t xml:space="preserve"> gives national or regional data, we are not interested). Therefore, we want three pieces for each indicator: </w:t>
      </w:r>
    </w:p>
    <w:p w:rsidR="00357AE3" w:rsidRPr="00357AE3" w:rsidRDefault="00357AE3" w:rsidP="00F20C99">
      <w:pPr>
        <w:rPr>
          <w:rFonts w:ascii="Helvetica" w:hAnsi="Helvetica" w:cs="Calibri"/>
          <w:color w:val="000000" w:themeColor="text1"/>
          <w:sz w:val="22"/>
          <w:szCs w:val="30"/>
        </w:rPr>
      </w:pPr>
    </w:p>
    <w:p w:rsidR="001D7944" w:rsidRPr="00357AE3" w:rsidRDefault="001D7944" w:rsidP="00F20C99">
      <w:pPr>
        <w:pStyle w:val="ListParagraph"/>
        <w:numPr>
          <w:ilvl w:val="2"/>
          <w:numId w:val="32"/>
        </w:numPr>
        <w:rPr>
          <w:rFonts w:ascii="Helvetica" w:hAnsi="Helvetica"/>
          <w:color w:val="000000" w:themeColor="text1"/>
          <w:sz w:val="22"/>
        </w:rPr>
      </w:pPr>
      <w:r w:rsidRPr="00357AE3">
        <w:rPr>
          <w:rFonts w:ascii="Helvetica" w:hAnsi="Helvetica"/>
          <w:color w:val="000000" w:themeColor="text1"/>
          <w:sz w:val="22"/>
          <w:u w:val="single"/>
        </w:rPr>
        <w:t>MN Statewide data</w:t>
      </w:r>
      <w:r w:rsidRPr="00357AE3">
        <w:rPr>
          <w:rFonts w:ascii="Helvetica" w:hAnsi="Helvetica"/>
          <w:color w:val="000000" w:themeColor="text1"/>
          <w:sz w:val="22"/>
        </w:rPr>
        <w:t xml:space="preserve"> to compare to </w:t>
      </w:r>
    </w:p>
    <w:p w:rsidR="001D7944" w:rsidRPr="00357AE3" w:rsidRDefault="001D7944" w:rsidP="00F20C99">
      <w:pPr>
        <w:pStyle w:val="ListParagraph"/>
        <w:numPr>
          <w:ilvl w:val="2"/>
          <w:numId w:val="32"/>
        </w:numPr>
        <w:rPr>
          <w:rFonts w:ascii="Helvetica" w:hAnsi="Helvetica"/>
          <w:color w:val="000000" w:themeColor="text1"/>
          <w:sz w:val="22"/>
        </w:rPr>
      </w:pPr>
      <w:r w:rsidRPr="00357AE3">
        <w:rPr>
          <w:rFonts w:ascii="Helvetica" w:hAnsi="Helvetica"/>
          <w:color w:val="000000" w:themeColor="text1"/>
          <w:sz w:val="22"/>
          <w:u w:val="single"/>
        </w:rPr>
        <w:t>National baseline data</w:t>
      </w:r>
      <w:r w:rsidRPr="00357AE3">
        <w:rPr>
          <w:rFonts w:ascii="Helvetica" w:hAnsi="Helvetica"/>
          <w:color w:val="000000" w:themeColor="text1"/>
          <w:sz w:val="22"/>
        </w:rPr>
        <w:t xml:space="preserve">, (which you should be able to get from </w:t>
      </w:r>
      <w:proofErr w:type="spellStart"/>
      <w:r w:rsidRPr="00357AE3">
        <w:rPr>
          <w:rFonts w:ascii="Helvetica" w:hAnsi="Helvetica"/>
          <w:color w:val="000000" w:themeColor="text1"/>
          <w:sz w:val="22"/>
        </w:rPr>
        <w:t>AFTA’s</w:t>
      </w:r>
      <w:proofErr w:type="spellEnd"/>
      <w:r w:rsidRPr="00357AE3">
        <w:rPr>
          <w:rFonts w:ascii="Helvetica" w:hAnsi="Helvetica"/>
          <w:color w:val="000000" w:themeColor="text1"/>
          <w:sz w:val="22"/>
        </w:rPr>
        <w:t xml:space="preserve"> 2014 </w:t>
      </w:r>
      <w:r w:rsidR="00357AE3" w:rsidRPr="00357AE3">
        <w:rPr>
          <w:rFonts w:ascii="Helvetica" w:hAnsi="Helvetica"/>
          <w:color w:val="000000" w:themeColor="text1"/>
          <w:sz w:val="22"/>
        </w:rPr>
        <w:t xml:space="preserve">and 2009 </w:t>
      </w:r>
      <w:r w:rsidRPr="00357AE3">
        <w:rPr>
          <w:rFonts w:ascii="Helvetica" w:hAnsi="Helvetica"/>
          <w:color w:val="000000" w:themeColor="text1"/>
          <w:sz w:val="22"/>
        </w:rPr>
        <w:t>Arts Index</w:t>
      </w:r>
      <w:r w:rsidR="00357AE3" w:rsidRPr="00357AE3">
        <w:rPr>
          <w:rFonts w:ascii="Helvetica" w:hAnsi="Helvetica"/>
          <w:color w:val="000000" w:themeColor="text1"/>
          <w:sz w:val="22"/>
        </w:rPr>
        <w:t>es</w:t>
      </w:r>
      <w:r w:rsidRPr="00357AE3">
        <w:rPr>
          <w:rFonts w:ascii="Helvetica" w:hAnsi="Helvetica"/>
          <w:color w:val="000000" w:themeColor="text1"/>
          <w:sz w:val="22"/>
        </w:rPr>
        <w:t xml:space="preserve">) and </w:t>
      </w:r>
      <w:r w:rsidR="00F20C99">
        <w:rPr>
          <w:rFonts w:ascii="Helvetica" w:hAnsi="Helvetica"/>
          <w:color w:val="000000" w:themeColor="text1"/>
          <w:sz w:val="22"/>
        </w:rPr>
        <w:t>supplemented by</w:t>
      </w:r>
    </w:p>
    <w:p w:rsidR="00357AE3" w:rsidRPr="00357AE3" w:rsidRDefault="001D7944" w:rsidP="00F20C99">
      <w:pPr>
        <w:pStyle w:val="ListParagraph"/>
        <w:numPr>
          <w:ilvl w:val="2"/>
          <w:numId w:val="32"/>
        </w:numPr>
        <w:rPr>
          <w:rFonts w:ascii="Helvetica" w:hAnsi="Helvetica"/>
          <w:color w:val="000000" w:themeColor="text1"/>
          <w:sz w:val="22"/>
        </w:rPr>
      </w:pPr>
      <w:r w:rsidRPr="00357AE3">
        <w:rPr>
          <w:rFonts w:ascii="Helvetica" w:hAnsi="Helvetica"/>
          <w:color w:val="000000" w:themeColor="text1"/>
          <w:sz w:val="22"/>
          <w:u w:val="single"/>
        </w:rPr>
        <w:t>11 regional numbers</w:t>
      </w:r>
      <w:r w:rsidRPr="00357AE3">
        <w:rPr>
          <w:rFonts w:ascii="Helvetica" w:hAnsi="Helvetica"/>
          <w:color w:val="000000" w:themeColor="text1"/>
          <w:sz w:val="22"/>
        </w:rPr>
        <w:t xml:space="preserve"> (each region is an aggregation of counties so if county data is available the regional da</w:t>
      </w:r>
      <w:r w:rsidR="00F20C99">
        <w:rPr>
          <w:rFonts w:ascii="Helvetica" w:hAnsi="Helvetica"/>
          <w:color w:val="000000" w:themeColor="text1"/>
          <w:sz w:val="22"/>
        </w:rPr>
        <w:t xml:space="preserve">ta may be calculated from it). If county level data is not available, we may still want to use an indicator if we can get both Minnesota data and national data to compare it to. </w:t>
      </w:r>
      <w:r w:rsidRPr="00357AE3">
        <w:rPr>
          <w:rFonts w:ascii="Helvetica" w:hAnsi="Helvetica"/>
          <w:color w:val="000000" w:themeColor="text1"/>
          <w:sz w:val="22"/>
        </w:rPr>
        <w:t>Minnesota’s eleven arts regions are groupings of the following counties:</w:t>
      </w:r>
    </w:p>
    <w:p w:rsidR="001D7944" w:rsidRPr="00357AE3" w:rsidRDefault="001D7944" w:rsidP="00F20C99">
      <w:pPr>
        <w:pStyle w:val="ListParagraph"/>
        <w:ind w:left="2160"/>
        <w:rPr>
          <w:rFonts w:ascii="Helvetica" w:hAnsi="Helvetica"/>
          <w:color w:val="000000" w:themeColor="text1"/>
          <w:sz w:val="22"/>
        </w:rPr>
      </w:pPr>
    </w:p>
    <w:p w:rsidR="001D7944" w:rsidRPr="00357AE3" w:rsidRDefault="001D7944" w:rsidP="00F20C99">
      <w:pPr>
        <w:pStyle w:val="Heading2"/>
        <w:pBdr>
          <w:top w:val="single" w:sz="4" w:space="1" w:color="auto"/>
          <w:left w:val="single" w:sz="4" w:space="4" w:color="auto"/>
          <w:bottom w:val="single" w:sz="4" w:space="1" w:color="auto"/>
          <w:right w:val="single" w:sz="4" w:space="4" w:color="auto"/>
        </w:pBdr>
        <w:spacing w:before="2" w:after="2"/>
        <w:rPr>
          <w:rFonts w:ascii="Helvetica" w:hAnsi="Helvetica"/>
          <w:color w:val="000000" w:themeColor="text1"/>
          <w:sz w:val="22"/>
        </w:rPr>
      </w:pPr>
      <w:r w:rsidRPr="00357AE3">
        <w:rPr>
          <w:rFonts w:ascii="Helvetica" w:hAnsi="Helvetica"/>
          <w:color w:val="000000" w:themeColor="text1"/>
          <w:sz w:val="22"/>
        </w:rPr>
        <w:t>Region 1</w:t>
      </w:r>
    </w:p>
    <w:p w:rsidR="001D7944" w:rsidRPr="00357AE3" w:rsidRDefault="001D7944" w:rsidP="00F20C99">
      <w:pPr>
        <w:pStyle w:val="proximity"/>
        <w:pBdr>
          <w:top w:val="single" w:sz="4" w:space="1" w:color="auto"/>
          <w:left w:val="single" w:sz="4" w:space="4" w:color="auto"/>
          <w:bottom w:val="single" w:sz="4" w:space="1" w:color="auto"/>
          <w:right w:val="single" w:sz="4" w:space="4" w:color="auto"/>
        </w:pBdr>
        <w:spacing w:before="2" w:after="2"/>
        <w:rPr>
          <w:rFonts w:ascii="Helvetica" w:hAnsi="Helvetica" w:cs="Times New Roman"/>
          <w:color w:val="000000" w:themeColor="text1"/>
          <w:sz w:val="22"/>
        </w:rPr>
      </w:pPr>
      <w:r w:rsidRPr="00357AE3">
        <w:rPr>
          <w:rFonts w:ascii="Helvetica" w:hAnsi="Helvetica" w:cs="Times New Roman"/>
          <w:color w:val="000000" w:themeColor="text1"/>
          <w:sz w:val="22"/>
        </w:rPr>
        <w:fldChar w:fldCharType="begin"/>
      </w:r>
      <w:r w:rsidRPr="00357AE3">
        <w:rPr>
          <w:rFonts w:ascii="Helvetica" w:hAnsi="Helvetica" w:cs="Times New Roman"/>
          <w:color w:val="000000" w:themeColor="text1"/>
          <w:sz w:val="22"/>
        </w:rPr>
        <w:instrText xml:space="preserve"> HYPERLINK "http://www.northwestminnesotaartscouncil.org/" \t "_blank" </w:instrText>
      </w:r>
      <w:r w:rsidRPr="00357AE3">
        <w:rPr>
          <w:rFonts w:ascii="Helvetica" w:hAnsi="Helvetica" w:cs="Times New Roman"/>
          <w:color w:val="000000" w:themeColor="text1"/>
          <w:sz w:val="22"/>
        </w:rPr>
      </w:r>
      <w:r w:rsidRPr="00357AE3">
        <w:rPr>
          <w:rFonts w:ascii="Helvetica" w:hAnsi="Helvetica" w:cs="Times New Roman"/>
          <w:color w:val="000000" w:themeColor="text1"/>
          <w:sz w:val="22"/>
        </w:rPr>
        <w:fldChar w:fldCharType="separate"/>
      </w:r>
      <w:r w:rsidRPr="00357AE3">
        <w:rPr>
          <w:rStyle w:val="Hyperlink"/>
          <w:rFonts w:ascii="Helvetica" w:hAnsi="Helvetica" w:cs="Times New Roman"/>
          <w:color w:val="000000" w:themeColor="text1"/>
          <w:sz w:val="22"/>
        </w:rPr>
        <w:t>Northwest Minnesota Arts Council</w:t>
      </w:r>
      <w:r w:rsidRPr="00357AE3">
        <w:rPr>
          <w:rFonts w:ascii="Helvetica" w:hAnsi="Helvetica" w:cs="Times New Roman"/>
          <w:color w:val="000000" w:themeColor="text1"/>
          <w:sz w:val="22"/>
        </w:rPr>
        <w:fldChar w:fldCharType="end"/>
      </w:r>
      <w:r w:rsidRPr="00357AE3">
        <w:rPr>
          <w:rFonts w:ascii="Helvetica" w:hAnsi="Helvetica" w:cs="Times New Roman"/>
          <w:color w:val="000000" w:themeColor="text1"/>
          <w:sz w:val="22"/>
        </w:rPr>
        <w:br/>
        <w:t>Counties: Kittson, Marshall, Norman, Pennington, Polk, Red Lake, Roseau</w:t>
      </w:r>
    </w:p>
    <w:p w:rsidR="001D7944" w:rsidRPr="00357AE3" w:rsidRDefault="001D7944" w:rsidP="00F20C99">
      <w:pPr>
        <w:pStyle w:val="Heading2"/>
        <w:pBdr>
          <w:top w:val="single" w:sz="4" w:space="1" w:color="auto"/>
          <w:left w:val="single" w:sz="4" w:space="4" w:color="auto"/>
          <w:bottom w:val="single" w:sz="4" w:space="1" w:color="auto"/>
          <w:right w:val="single" w:sz="4" w:space="4" w:color="auto"/>
        </w:pBdr>
        <w:spacing w:before="2" w:after="2"/>
        <w:rPr>
          <w:rFonts w:ascii="Helvetica" w:hAnsi="Helvetica" w:cstheme="minorBidi"/>
          <w:color w:val="000000" w:themeColor="text1"/>
          <w:sz w:val="22"/>
        </w:rPr>
      </w:pPr>
      <w:r w:rsidRPr="00357AE3">
        <w:rPr>
          <w:rFonts w:ascii="Helvetica" w:hAnsi="Helvetica"/>
          <w:color w:val="000000" w:themeColor="text1"/>
          <w:sz w:val="22"/>
        </w:rPr>
        <w:t>Region 2</w:t>
      </w:r>
    </w:p>
    <w:p w:rsidR="001D7944" w:rsidRPr="00357AE3" w:rsidRDefault="001D7944" w:rsidP="00F20C99">
      <w:pPr>
        <w:pStyle w:val="proximity"/>
        <w:pBdr>
          <w:top w:val="single" w:sz="4" w:space="1" w:color="auto"/>
          <w:left w:val="single" w:sz="4" w:space="4" w:color="auto"/>
          <w:bottom w:val="single" w:sz="4" w:space="1" w:color="auto"/>
          <w:right w:val="single" w:sz="4" w:space="4" w:color="auto"/>
        </w:pBdr>
        <w:spacing w:before="2" w:after="2"/>
        <w:rPr>
          <w:rFonts w:ascii="Helvetica" w:hAnsi="Helvetica" w:cs="Times New Roman"/>
          <w:color w:val="000000" w:themeColor="text1"/>
          <w:sz w:val="22"/>
        </w:rPr>
      </w:pPr>
      <w:r w:rsidRPr="00357AE3">
        <w:rPr>
          <w:rFonts w:ascii="Helvetica" w:hAnsi="Helvetica" w:cs="Times New Roman"/>
          <w:color w:val="000000" w:themeColor="text1"/>
          <w:sz w:val="22"/>
        </w:rPr>
        <w:fldChar w:fldCharType="begin"/>
      </w:r>
      <w:r w:rsidRPr="00357AE3">
        <w:rPr>
          <w:rFonts w:ascii="Helvetica" w:hAnsi="Helvetica" w:cs="Times New Roman"/>
          <w:color w:val="000000" w:themeColor="text1"/>
          <w:sz w:val="22"/>
        </w:rPr>
        <w:instrText xml:space="preserve"> HYPERLINK "http://www.r2arts.org" \t "_blank" </w:instrText>
      </w:r>
      <w:r w:rsidRPr="00357AE3">
        <w:rPr>
          <w:rFonts w:ascii="Helvetica" w:hAnsi="Helvetica" w:cs="Times New Roman"/>
          <w:color w:val="000000" w:themeColor="text1"/>
          <w:sz w:val="22"/>
        </w:rPr>
      </w:r>
      <w:r w:rsidRPr="00357AE3">
        <w:rPr>
          <w:rFonts w:ascii="Helvetica" w:hAnsi="Helvetica" w:cs="Times New Roman"/>
          <w:color w:val="000000" w:themeColor="text1"/>
          <w:sz w:val="22"/>
        </w:rPr>
        <w:fldChar w:fldCharType="separate"/>
      </w:r>
      <w:r w:rsidRPr="00357AE3">
        <w:rPr>
          <w:rStyle w:val="Hyperlink"/>
          <w:rFonts w:ascii="Helvetica" w:hAnsi="Helvetica" w:cs="Times New Roman"/>
          <w:color w:val="000000" w:themeColor="text1"/>
          <w:sz w:val="22"/>
        </w:rPr>
        <w:t>Region 2 Arts Council</w:t>
      </w:r>
      <w:r w:rsidRPr="00357AE3">
        <w:rPr>
          <w:rFonts w:ascii="Helvetica" w:hAnsi="Helvetica" w:cs="Times New Roman"/>
          <w:color w:val="000000" w:themeColor="text1"/>
          <w:sz w:val="22"/>
        </w:rPr>
        <w:fldChar w:fldCharType="end"/>
      </w:r>
      <w:r w:rsidRPr="00357AE3">
        <w:rPr>
          <w:rFonts w:ascii="Helvetica" w:hAnsi="Helvetica" w:cs="Times New Roman"/>
          <w:color w:val="000000" w:themeColor="text1"/>
          <w:sz w:val="22"/>
        </w:rPr>
        <w:br/>
        <w:t>Counties: Beltrami, Clearwater, Hubbard, Lake of the Woods, Mahnomen</w:t>
      </w:r>
    </w:p>
    <w:p w:rsidR="001D7944" w:rsidRPr="00357AE3" w:rsidRDefault="001D7944" w:rsidP="00F20C99">
      <w:pPr>
        <w:pStyle w:val="Heading2"/>
        <w:pBdr>
          <w:top w:val="single" w:sz="4" w:space="1" w:color="auto"/>
          <w:left w:val="single" w:sz="4" w:space="4" w:color="auto"/>
          <w:bottom w:val="single" w:sz="4" w:space="1" w:color="auto"/>
          <w:right w:val="single" w:sz="4" w:space="4" w:color="auto"/>
        </w:pBdr>
        <w:spacing w:before="2" w:after="2"/>
        <w:rPr>
          <w:rFonts w:ascii="Helvetica" w:hAnsi="Helvetica" w:cstheme="minorBidi"/>
          <w:color w:val="000000" w:themeColor="text1"/>
          <w:sz w:val="22"/>
        </w:rPr>
      </w:pPr>
      <w:r w:rsidRPr="00357AE3">
        <w:rPr>
          <w:rFonts w:ascii="Helvetica" w:hAnsi="Helvetica"/>
          <w:color w:val="000000" w:themeColor="text1"/>
          <w:sz w:val="22"/>
        </w:rPr>
        <w:t>Region 3</w:t>
      </w:r>
    </w:p>
    <w:p w:rsidR="001D7944" w:rsidRPr="00357AE3" w:rsidRDefault="001D7944" w:rsidP="00F20C99">
      <w:pPr>
        <w:pStyle w:val="proximity"/>
        <w:pBdr>
          <w:top w:val="single" w:sz="4" w:space="1" w:color="auto"/>
          <w:left w:val="single" w:sz="4" w:space="4" w:color="auto"/>
          <w:bottom w:val="single" w:sz="4" w:space="1" w:color="auto"/>
          <w:right w:val="single" w:sz="4" w:space="4" w:color="auto"/>
        </w:pBdr>
        <w:spacing w:before="2" w:after="2"/>
        <w:rPr>
          <w:rFonts w:ascii="Helvetica" w:hAnsi="Helvetica" w:cs="Times New Roman"/>
          <w:color w:val="000000" w:themeColor="text1"/>
          <w:sz w:val="22"/>
        </w:rPr>
      </w:pPr>
      <w:r w:rsidRPr="00357AE3">
        <w:rPr>
          <w:rFonts w:ascii="Helvetica" w:hAnsi="Helvetica" w:cs="Times New Roman"/>
          <w:color w:val="000000" w:themeColor="text1"/>
          <w:sz w:val="22"/>
        </w:rPr>
        <w:fldChar w:fldCharType="begin"/>
      </w:r>
      <w:r w:rsidRPr="00357AE3">
        <w:rPr>
          <w:rFonts w:ascii="Helvetica" w:hAnsi="Helvetica" w:cs="Times New Roman"/>
          <w:color w:val="000000" w:themeColor="text1"/>
          <w:sz w:val="22"/>
        </w:rPr>
        <w:instrText xml:space="preserve"> HYPERLINK "http://www.aracouncil.org" \t "_blank" </w:instrText>
      </w:r>
      <w:r w:rsidRPr="00357AE3">
        <w:rPr>
          <w:rFonts w:ascii="Helvetica" w:hAnsi="Helvetica" w:cs="Times New Roman"/>
          <w:color w:val="000000" w:themeColor="text1"/>
          <w:sz w:val="22"/>
        </w:rPr>
      </w:r>
      <w:r w:rsidRPr="00357AE3">
        <w:rPr>
          <w:rFonts w:ascii="Helvetica" w:hAnsi="Helvetica" w:cs="Times New Roman"/>
          <w:color w:val="000000" w:themeColor="text1"/>
          <w:sz w:val="22"/>
        </w:rPr>
        <w:fldChar w:fldCharType="separate"/>
      </w:r>
      <w:r w:rsidRPr="00357AE3">
        <w:rPr>
          <w:rStyle w:val="Hyperlink"/>
          <w:rFonts w:ascii="Helvetica" w:hAnsi="Helvetica" w:cs="Times New Roman"/>
          <w:color w:val="000000" w:themeColor="text1"/>
          <w:sz w:val="22"/>
        </w:rPr>
        <w:t>Arrowhead Regional Arts Council</w:t>
      </w:r>
      <w:r w:rsidRPr="00357AE3">
        <w:rPr>
          <w:rFonts w:ascii="Helvetica" w:hAnsi="Helvetica" w:cs="Times New Roman"/>
          <w:color w:val="000000" w:themeColor="text1"/>
          <w:sz w:val="22"/>
        </w:rPr>
        <w:fldChar w:fldCharType="end"/>
      </w:r>
      <w:r w:rsidRPr="00357AE3">
        <w:rPr>
          <w:rFonts w:ascii="Helvetica" w:hAnsi="Helvetica" w:cs="Times New Roman"/>
          <w:color w:val="000000" w:themeColor="text1"/>
          <w:sz w:val="22"/>
        </w:rPr>
        <w:br/>
        <w:t>Counties: Aitkin, Carlton, Cook, Itasca, Koochiching, Lake, Saint Louis</w:t>
      </w:r>
    </w:p>
    <w:p w:rsidR="001D7944" w:rsidRPr="00357AE3" w:rsidRDefault="001D7944" w:rsidP="00F20C99">
      <w:pPr>
        <w:pStyle w:val="Heading2"/>
        <w:pBdr>
          <w:top w:val="single" w:sz="4" w:space="1" w:color="auto"/>
          <w:left w:val="single" w:sz="4" w:space="4" w:color="auto"/>
          <w:bottom w:val="single" w:sz="4" w:space="1" w:color="auto"/>
          <w:right w:val="single" w:sz="4" w:space="4" w:color="auto"/>
        </w:pBdr>
        <w:spacing w:before="2" w:after="2"/>
        <w:rPr>
          <w:rFonts w:ascii="Helvetica" w:hAnsi="Helvetica" w:cstheme="minorBidi"/>
          <w:color w:val="000000" w:themeColor="text1"/>
          <w:sz w:val="22"/>
        </w:rPr>
      </w:pPr>
      <w:r w:rsidRPr="00357AE3">
        <w:rPr>
          <w:rFonts w:ascii="Helvetica" w:hAnsi="Helvetica"/>
          <w:color w:val="000000" w:themeColor="text1"/>
          <w:sz w:val="22"/>
        </w:rPr>
        <w:t>Region 4</w:t>
      </w:r>
    </w:p>
    <w:p w:rsidR="001D7944" w:rsidRPr="00357AE3" w:rsidRDefault="001D7944" w:rsidP="00F20C99">
      <w:pPr>
        <w:pStyle w:val="proximity"/>
        <w:pBdr>
          <w:top w:val="single" w:sz="4" w:space="1" w:color="auto"/>
          <w:left w:val="single" w:sz="4" w:space="4" w:color="auto"/>
          <w:bottom w:val="single" w:sz="4" w:space="1" w:color="auto"/>
          <w:right w:val="single" w:sz="4" w:space="4" w:color="auto"/>
        </w:pBdr>
        <w:spacing w:before="2" w:after="2"/>
        <w:rPr>
          <w:rFonts w:ascii="Helvetica" w:hAnsi="Helvetica" w:cs="Times New Roman"/>
          <w:color w:val="000000" w:themeColor="text1"/>
          <w:sz w:val="22"/>
        </w:rPr>
      </w:pPr>
      <w:r w:rsidRPr="00357AE3">
        <w:rPr>
          <w:rFonts w:ascii="Helvetica" w:hAnsi="Helvetica" w:cs="Times New Roman"/>
          <w:color w:val="000000" w:themeColor="text1"/>
          <w:sz w:val="22"/>
        </w:rPr>
        <w:fldChar w:fldCharType="begin"/>
      </w:r>
      <w:r w:rsidRPr="00357AE3">
        <w:rPr>
          <w:rFonts w:ascii="Helvetica" w:hAnsi="Helvetica" w:cs="Times New Roman"/>
          <w:color w:val="000000" w:themeColor="text1"/>
          <w:sz w:val="22"/>
        </w:rPr>
        <w:instrText xml:space="preserve"> HYPERLINK "http://www.lrac4.org" \t "_blank" </w:instrText>
      </w:r>
      <w:r w:rsidRPr="00357AE3">
        <w:rPr>
          <w:rFonts w:ascii="Helvetica" w:hAnsi="Helvetica" w:cs="Times New Roman"/>
          <w:color w:val="000000" w:themeColor="text1"/>
          <w:sz w:val="22"/>
        </w:rPr>
      </w:r>
      <w:r w:rsidRPr="00357AE3">
        <w:rPr>
          <w:rFonts w:ascii="Helvetica" w:hAnsi="Helvetica" w:cs="Times New Roman"/>
          <w:color w:val="000000" w:themeColor="text1"/>
          <w:sz w:val="22"/>
        </w:rPr>
        <w:fldChar w:fldCharType="separate"/>
      </w:r>
      <w:r w:rsidRPr="00357AE3">
        <w:rPr>
          <w:rStyle w:val="Hyperlink"/>
          <w:rFonts w:ascii="Helvetica" w:hAnsi="Helvetica" w:cs="Times New Roman"/>
          <w:color w:val="000000" w:themeColor="text1"/>
          <w:sz w:val="22"/>
        </w:rPr>
        <w:t>Lake Region Arts Council</w:t>
      </w:r>
      <w:r w:rsidRPr="00357AE3">
        <w:rPr>
          <w:rFonts w:ascii="Helvetica" w:hAnsi="Helvetica" w:cs="Times New Roman"/>
          <w:color w:val="000000" w:themeColor="text1"/>
          <w:sz w:val="22"/>
        </w:rPr>
        <w:fldChar w:fldCharType="end"/>
      </w:r>
      <w:r w:rsidRPr="00357AE3">
        <w:rPr>
          <w:rFonts w:ascii="Helvetica" w:hAnsi="Helvetica" w:cs="Times New Roman"/>
          <w:color w:val="000000" w:themeColor="text1"/>
          <w:sz w:val="22"/>
        </w:rPr>
        <w:br/>
        <w:t>Counties: Becker, Clay, Douglas, Grant, Otter Tail, Pope, Stevens, Traverse, Wilkin</w:t>
      </w:r>
    </w:p>
    <w:p w:rsidR="001D7944" w:rsidRPr="00357AE3" w:rsidRDefault="001D7944" w:rsidP="00F20C99">
      <w:pPr>
        <w:pStyle w:val="Heading2"/>
        <w:pBdr>
          <w:top w:val="single" w:sz="4" w:space="1" w:color="auto"/>
          <w:left w:val="single" w:sz="4" w:space="4" w:color="auto"/>
          <w:bottom w:val="single" w:sz="4" w:space="1" w:color="auto"/>
          <w:right w:val="single" w:sz="4" w:space="4" w:color="auto"/>
        </w:pBdr>
        <w:spacing w:before="2" w:after="2"/>
        <w:rPr>
          <w:rFonts w:ascii="Helvetica" w:hAnsi="Helvetica" w:cstheme="minorBidi"/>
          <w:color w:val="000000" w:themeColor="text1"/>
          <w:sz w:val="22"/>
        </w:rPr>
      </w:pPr>
      <w:r w:rsidRPr="00357AE3">
        <w:rPr>
          <w:rFonts w:ascii="Helvetica" w:hAnsi="Helvetica"/>
          <w:color w:val="000000" w:themeColor="text1"/>
          <w:sz w:val="22"/>
        </w:rPr>
        <w:t>Region 5</w:t>
      </w:r>
    </w:p>
    <w:p w:rsidR="001D7944" w:rsidRPr="00357AE3" w:rsidRDefault="001D7944" w:rsidP="00F20C99">
      <w:pPr>
        <w:pStyle w:val="proximity"/>
        <w:pBdr>
          <w:top w:val="single" w:sz="4" w:space="1" w:color="auto"/>
          <w:left w:val="single" w:sz="4" w:space="4" w:color="auto"/>
          <w:bottom w:val="single" w:sz="4" w:space="1" w:color="auto"/>
          <w:right w:val="single" w:sz="4" w:space="4" w:color="auto"/>
        </w:pBdr>
        <w:spacing w:before="2" w:after="2"/>
        <w:rPr>
          <w:rFonts w:ascii="Helvetica" w:hAnsi="Helvetica" w:cs="Times New Roman"/>
          <w:color w:val="000000" w:themeColor="text1"/>
          <w:sz w:val="22"/>
        </w:rPr>
      </w:pPr>
      <w:r w:rsidRPr="00357AE3">
        <w:rPr>
          <w:rFonts w:ascii="Helvetica" w:hAnsi="Helvetica" w:cs="Times New Roman"/>
          <w:color w:val="000000" w:themeColor="text1"/>
          <w:sz w:val="22"/>
        </w:rPr>
        <w:fldChar w:fldCharType="begin"/>
      </w:r>
      <w:r w:rsidRPr="00357AE3">
        <w:rPr>
          <w:rFonts w:ascii="Helvetica" w:hAnsi="Helvetica" w:cs="Times New Roman"/>
          <w:color w:val="000000" w:themeColor="text1"/>
          <w:sz w:val="22"/>
        </w:rPr>
        <w:instrText xml:space="preserve"> HYPERLINK "http://www.fwac.org" \t "_blank" </w:instrText>
      </w:r>
      <w:r w:rsidRPr="00357AE3">
        <w:rPr>
          <w:rFonts w:ascii="Helvetica" w:hAnsi="Helvetica" w:cs="Times New Roman"/>
          <w:color w:val="000000" w:themeColor="text1"/>
          <w:sz w:val="22"/>
        </w:rPr>
      </w:r>
      <w:r w:rsidRPr="00357AE3">
        <w:rPr>
          <w:rFonts w:ascii="Helvetica" w:hAnsi="Helvetica" w:cs="Times New Roman"/>
          <w:color w:val="000000" w:themeColor="text1"/>
          <w:sz w:val="22"/>
        </w:rPr>
        <w:fldChar w:fldCharType="separate"/>
      </w:r>
      <w:r w:rsidRPr="00357AE3">
        <w:rPr>
          <w:rStyle w:val="Hyperlink"/>
          <w:rFonts w:ascii="Helvetica" w:hAnsi="Helvetica" w:cs="Times New Roman"/>
          <w:color w:val="000000" w:themeColor="text1"/>
          <w:sz w:val="22"/>
        </w:rPr>
        <w:t>Five Wings Arts Council</w:t>
      </w:r>
      <w:r w:rsidRPr="00357AE3">
        <w:rPr>
          <w:rFonts w:ascii="Helvetica" w:hAnsi="Helvetica" w:cs="Times New Roman"/>
          <w:color w:val="000000" w:themeColor="text1"/>
          <w:sz w:val="22"/>
        </w:rPr>
        <w:fldChar w:fldCharType="end"/>
      </w:r>
      <w:r w:rsidRPr="00357AE3">
        <w:rPr>
          <w:rFonts w:ascii="Helvetica" w:hAnsi="Helvetica" w:cs="Times New Roman"/>
          <w:color w:val="000000" w:themeColor="text1"/>
          <w:sz w:val="22"/>
        </w:rPr>
        <w:br/>
        <w:t>Counties: Cass, Crow Wing, Morrison, Todd, Wadena</w:t>
      </w:r>
    </w:p>
    <w:p w:rsidR="001D7944" w:rsidRPr="00357AE3" w:rsidRDefault="001D7944" w:rsidP="00F20C99">
      <w:pPr>
        <w:pStyle w:val="Heading2"/>
        <w:pBdr>
          <w:top w:val="single" w:sz="4" w:space="1" w:color="auto"/>
          <w:left w:val="single" w:sz="4" w:space="4" w:color="auto"/>
          <w:bottom w:val="single" w:sz="4" w:space="1" w:color="auto"/>
          <w:right w:val="single" w:sz="4" w:space="4" w:color="auto"/>
        </w:pBdr>
        <w:spacing w:before="2" w:after="2"/>
        <w:rPr>
          <w:rFonts w:ascii="Helvetica" w:hAnsi="Helvetica" w:cstheme="minorBidi"/>
          <w:color w:val="000000" w:themeColor="text1"/>
          <w:sz w:val="22"/>
        </w:rPr>
      </w:pPr>
      <w:r w:rsidRPr="00357AE3">
        <w:rPr>
          <w:rFonts w:ascii="Helvetica" w:hAnsi="Helvetica"/>
          <w:color w:val="000000" w:themeColor="text1"/>
          <w:sz w:val="22"/>
        </w:rPr>
        <w:t>Regions 6E, 6W, 8</w:t>
      </w:r>
    </w:p>
    <w:p w:rsidR="001D7944" w:rsidRPr="00357AE3" w:rsidRDefault="001D7944" w:rsidP="00F20C99">
      <w:pPr>
        <w:pStyle w:val="proximity"/>
        <w:pBdr>
          <w:top w:val="single" w:sz="4" w:space="1" w:color="auto"/>
          <w:left w:val="single" w:sz="4" w:space="4" w:color="auto"/>
          <w:bottom w:val="single" w:sz="4" w:space="1" w:color="auto"/>
          <w:right w:val="single" w:sz="4" w:space="4" w:color="auto"/>
        </w:pBdr>
        <w:spacing w:before="2" w:after="2"/>
        <w:rPr>
          <w:rFonts w:ascii="Helvetica" w:hAnsi="Helvetica" w:cs="Times New Roman"/>
          <w:color w:val="000000" w:themeColor="text1"/>
          <w:sz w:val="22"/>
        </w:rPr>
      </w:pPr>
      <w:r w:rsidRPr="00357AE3">
        <w:rPr>
          <w:rFonts w:ascii="Helvetica" w:hAnsi="Helvetica" w:cs="Times New Roman"/>
          <w:color w:val="000000" w:themeColor="text1"/>
          <w:sz w:val="22"/>
        </w:rPr>
        <w:fldChar w:fldCharType="begin"/>
      </w:r>
      <w:r w:rsidRPr="00357AE3">
        <w:rPr>
          <w:rFonts w:ascii="Helvetica" w:hAnsi="Helvetica" w:cs="Times New Roman"/>
          <w:color w:val="000000" w:themeColor="text1"/>
          <w:sz w:val="22"/>
        </w:rPr>
        <w:instrText xml:space="preserve"> HYPERLINK "http://swmnarts.org/" \t "_blank" </w:instrText>
      </w:r>
      <w:r w:rsidRPr="00357AE3">
        <w:rPr>
          <w:rFonts w:ascii="Helvetica" w:hAnsi="Helvetica" w:cs="Times New Roman"/>
          <w:color w:val="000000" w:themeColor="text1"/>
          <w:sz w:val="22"/>
        </w:rPr>
      </w:r>
      <w:r w:rsidRPr="00357AE3">
        <w:rPr>
          <w:rFonts w:ascii="Helvetica" w:hAnsi="Helvetica" w:cs="Times New Roman"/>
          <w:color w:val="000000" w:themeColor="text1"/>
          <w:sz w:val="22"/>
        </w:rPr>
        <w:fldChar w:fldCharType="separate"/>
      </w:r>
      <w:r w:rsidRPr="00357AE3">
        <w:rPr>
          <w:rStyle w:val="Hyperlink"/>
          <w:rFonts w:ascii="Helvetica" w:hAnsi="Helvetica" w:cs="Times New Roman"/>
          <w:color w:val="000000" w:themeColor="text1"/>
          <w:sz w:val="22"/>
        </w:rPr>
        <w:t>Southwest Minnesota Arts Council</w:t>
      </w:r>
      <w:r w:rsidRPr="00357AE3">
        <w:rPr>
          <w:rFonts w:ascii="Helvetica" w:hAnsi="Helvetica" w:cs="Times New Roman"/>
          <w:color w:val="000000" w:themeColor="text1"/>
          <w:sz w:val="22"/>
        </w:rPr>
        <w:fldChar w:fldCharType="end"/>
      </w:r>
      <w:r w:rsidRPr="00357AE3">
        <w:rPr>
          <w:rFonts w:ascii="Helvetica" w:hAnsi="Helvetica" w:cs="Times New Roman"/>
          <w:color w:val="000000" w:themeColor="text1"/>
          <w:sz w:val="22"/>
        </w:rPr>
        <w:br/>
        <w:t>Counties: Big Stone, Chippewa, Cottonwood, Jackson, Kandiyohi, Lincoln, Lac qui Parle, Lyon, McLeod, Meeker, Murray, Nobles, Pipestone, Redwood, Renville, Rock, Swift, Yellow Medicine</w:t>
      </w:r>
    </w:p>
    <w:p w:rsidR="001D7944" w:rsidRPr="00357AE3" w:rsidRDefault="001D7944" w:rsidP="00F20C99">
      <w:pPr>
        <w:pStyle w:val="Heading2"/>
        <w:pBdr>
          <w:top w:val="single" w:sz="4" w:space="1" w:color="auto"/>
          <w:left w:val="single" w:sz="4" w:space="4" w:color="auto"/>
          <w:bottom w:val="single" w:sz="4" w:space="1" w:color="auto"/>
          <w:right w:val="single" w:sz="4" w:space="4" w:color="auto"/>
        </w:pBdr>
        <w:spacing w:before="2" w:after="2"/>
        <w:rPr>
          <w:rFonts w:ascii="Helvetica" w:hAnsi="Helvetica" w:cstheme="minorBidi"/>
          <w:color w:val="000000" w:themeColor="text1"/>
          <w:sz w:val="22"/>
        </w:rPr>
      </w:pPr>
      <w:r w:rsidRPr="00357AE3">
        <w:rPr>
          <w:rFonts w:ascii="Helvetica" w:hAnsi="Helvetica"/>
          <w:color w:val="000000" w:themeColor="text1"/>
          <w:sz w:val="22"/>
        </w:rPr>
        <w:t>Region 7E</w:t>
      </w:r>
    </w:p>
    <w:p w:rsidR="001D7944" w:rsidRPr="00357AE3" w:rsidRDefault="001D7944" w:rsidP="00F20C99">
      <w:pPr>
        <w:pStyle w:val="proximity"/>
        <w:pBdr>
          <w:top w:val="single" w:sz="4" w:space="1" w:color="auto"/>
          <w:left w:val="single" w:sz="4" w:space="4" w:color="auto"/>
          <w:bottom w:val="single" w:sz="4" w:space="1" w:color="auto"/>
          <w:right w:val="single" w:sz="4" w:space="4" w:color="auto"/>
        </w:pBdr>
        <w:spacing w:before="2" w:after="2"/>
        <w:rPr>
          <w:rFonts w:ascii="Helvetica" w:hAnsi="Helvetica" w:cs="Times New Roman"/>
          <w:color w:val="000000" w:themeColor="text1"/>
          <w:sz w:val="22"/>
        </w:rPr>
      </w:pPr>
      <w:r w:rsidRPr="00357AE3">
        <w:rPr>
          <w:rFonts w:ascii="Helvetica" w:hAnsi="Helvetica" w:cs="Times New Roman"/>
          <w:color w:val="000000" w:themeColor="text1"/>
          <w:sz w:val="22"/>
        </w:rPr>
        <w:fldChar w:fldCharType="begin"/>
      </w:r>
      <w:r w:rsidRPr="00357AE3">
        <w:rPr>
          <w:rFonts w:ascii="Helvetica" w:hAnsi="Helvetica" w:cs="Times New Roman"/>
          <w:color w:val="000000" w:themeColor="text1"/>
          <w:sz w:val="22"/>
        </w:rPr>
        <w:instrText xml:space="preserve"> HYPERLINK "http://www.ecrac.org/" \t "_blank" </w:instrText>
      </w:r>
      <w:r w:rsidRPr="00357AE3">
        <w:rPr>
          <w:rFonts w:ascii="Helvetica" w:hAnsi="Helvetica" w:cs="Times New Roman"/>
          <w:color w:val="000000" w:themeColor="text1"/>
          <w:sz w:val="22"/>
        </w:rPr>
      </w:r>
      <w:r w:rsidRPr="00357AE3">
        <w:rPr>
          <w:rFonts w:ascii="Helvetica" w:hAnsi="Helvetica" w:cs="Times New Roman"/>
          <w:color w:val="000000" w:themeColor="text1"/>
          <w:sz w:val="22"/>
        </w:rPr>
        <w:fldChar w:fldCharType="separate"/>
      </w:r>
      <w:r w:rsidRPr="00357AE3">
        <w:rPr>
          <w:rStyle w:val="Hyperlink"/>
          <w:rFonts w:ascii="Helvetica" w:hAnsi="Helvetica" w:cs="Times New Roman"/>
          <w:color w:val="000000" w:themeColor="text1"/>
          <w:sz w:val="22"/>
        </w:rPr>
        <w:t>East Central Regional Arts Council</w:t>
      </w:r>
      <w:r w:rsidRPr="00357AE3">
        <w:rPr>
          <w:rFonts w:ascii="Helvetica" w:hAnsi="Helvetica" w:cs="Times New Roman"/>
          <w:color w:val="000000" w:themeColor="text1"/>
          <w:sz w:val="22"/>
        </w:rPr>
        <w:fldChar w:fldCharType="end"/>
      </w:r>
      <w:r w:rsidRPr="00357AE3">
        <w:rPr>
          <w:rFonts w:ascii="Helvetica" w:hAnsi="Helvetica" w:cs="Times New Roman"/>
          <w:color w:val="000000" w:themeColor="text1"/>
          <w:sz w:val="22"/>
        </w:rPr>
        <w:br/>
        <w:t xml:space="preserve">Counties: Chisago, Isanti, Kanabec, Mille </w:t>
      </w:r>
      <w:proofErr w:type="spellStart"/>
      <w:r w:rsidRPr="00357AE3">
        <w:rPr>
          <w:rFonts w:ascii="Helvetica" w:hAnsi="Helvetica" w:cs="Times New Roman"/>
          <w:color w:val="000000" w:themeColor="text1"/>
          <w:sz w:val="22"/>
        </w:rPr>
        <w:t>Lacs</w:t>
      </w:r>
      <w:proofErr w:type="spellEnd"/>
      <w:r w:rsidRPr="00357AE3">
        <w:rPr>
          <w:rFonts w:ascii="Helvetica" w:hAnsi="Helvetica" w:cs="Times New Roman"/>
          <w:color w:val="000000" w:themeColor="text1"/>
          <w:sz w:val="22"/>
        </w:rPr>
        <w:t>, Pine</w:t>
      </w:r>
    </w:p>
    <w:p w:rsidR="001D7944" w:rsidRPr="00357AE3" w:rsidRDefault="001D7944" w:rsidP="00F20C99">
      <w:pPr>
        <w:pStyle w:val="Heading2"/>
        <w:pBdr>
          <w:top w:val="single" w:sz="4" w:space="1" w:color="auto"/>
          <w:left w:val="single" w:sz="4" w:space="4" w:color="auto"/>
          <w:bottom w:val="single" w:sz="4" w:space="1" w:color="auto"/>
          <w:right w:val="single" w:sz="4" w:space="4" w:color="auto"/>
        </w:pBdr>
        <w:spacing w:before="2" w:after="2"/>
        <w:rPr>
          <w:rFonts w:ascii="Helvetica" w:hAnsi="Helvetica" w:cstheme="minorBidi"/>
          <w:color w:val="000000" w:themeColor="text1"/>
          <w:sz w:val="22"/>
        </w:rPr>
      </w:pPr>
      <w:r w:rsidRPr="00357AE3">
        <w:rPr>
          <w:rFonts w:ascii="Helvetica" w:hAnsi="Helvetica"/>
          <w:color w:val="000000" w:themeColor="text1"/>
          <w:sz w:val="22"/>
        </w:rPr>
        <w:t>Region 7W</w:t>
      </w:r>
    </w:p>
    <w:p w:rsidR="001D7944" w:rsidRPr="00357AE3" w:rsidRDefault="001D7944" w:rsidP="00F20C99">
      <w:pPr>
        <w:pStyle w:val="proximity"/>
        <w:pBdr>
          <w:top w:val="single" w:sz="4" w:space="1" w:color="auto"/>
          <w:left w:val="single" w:sz="4" w:space="4" w:color="auto"/>
          <w:bottom w:val="single" w:sz="4" w:space="1" w:color="auto"/>
          <w:right w:val="single" w:sz="4" w:space="4" w:color="auto"/>
        </w:pBdr>
        <w:spacing w:before="2" w:after="2"/>
        <w:rPr>
          <w:rFonts w:ascii="Helvetica" w:hAnsi="Helvetica" w:cs="Times New Roman"/>
          <w:color w:val="000000" w:themeColor="text1"/>
          <w:sz w:val="22"/>
        </w:rPr>
      </w:pPr>
      <w:r w:rsidRPr="00357AE3">
        <w:rPr>
          <w:rFonts w:ascii="Helvetica" w:hAnsi="Helvetica" w:cs="Times New Roman"/>
          <w:color w:val="000000" w:themeColor="text1"/>
          <w:sz w:val="22"/>
        </w:rPr>
        <w:fldChar w:fldCharType="begin"/>
      </w:r>
      <w:r w:rsidRPr="00357AE3">
        <w:rPr>
          <w:rFonts w:ascii="Helvetica" w:hAnsi="Helvetica" w:cs="Times New Roman"/>
          <w:color w:val="000000" w:themeColor="text1"/>
          <w:sz w:val="22"/>
        </w:rPr>
        <w:instrText xml:space="preserve"> HYPERLINK "http://www.centralmnartsboard.org" \t "_blank" </w:instrText>
      </w:r>
      <w:r w:rsidRPr="00357AE3">
        <w:rPr>
          <w:rFonts w:ascii="Helvetica" w:hAnsi="Helvetica" w:cs="Times New Roman"/>
          <w:color w:val="000000" w:themeColor="text1"/>
          <w:sz w:val="22"/>
        </w:rPr>
      </w:r>
      <w:r w:rsidRPr="00357AE3">
        <w:rPr>
          <w:rFonts w:ascii="Helvetica" w:hAnsi="Helvetica" w:cs="Times New Roman"/>
          <w:color w:val="000000" w:themeColor="text1"/>
          <w:sz w:val="22"/>
        </w:rPr>
        <w:fldChar w:fldCharType="separate"/>
      </w:r>
      <w:r w:rsidRPr="00357AE3">
        <w:rPr>
          <w:rStyle w:val="Hyperlink"/>
          <w:rFonts w:ascii="Helvetica" w:hAnsi="Helvetica" w:cs="Times New Roman"/>
          <w:color w:val="000000" w:themeColor="text1"/>
          <w:sz w:val="22"/>
        </w:rPr>
        <w:t>Central Minnesota Arts Board</w:t>
      </w:r>
      <w:r w:rsidRPr="00357AE3">
        <w:rPr>
          <w:rFonts w:ascii="Helvetica" w:hAnsi="Helvetica" w:cs="Times New Roman"/>
          <w:color w:val="000000" w:themeColor="text1"/>
          <w:sz w:val="22"/>
        </w:rPr>
        <w:fldChar w:fldCharType="end"/>
      </w:r>
      <w:r w:rsidRPr="00357AE3">
        <w:rPr>
          <w:rFonts w:ascii="Helvetica" w:hAnsi="Helvetica" w:cs="Times New Roman"/>
          <w:color w:val="000000" w:themeColor="text1"/>
          <w:sz w:val="22"/>
        </w:rPr>
        <w:br/>
        <w:t>Counties: Benton, Sherburne, Stearns, Wright</w:t>
      </w:r>
    </w:p>
    <w:p w:rsidR="001D7944" w:rsidRPr="00357AE3" w:rsidRDefault="001D7944" w:rsidP="00F20C99">
      <w:pPr>
        <w:pStyle w:val="Heading2"/>
        <w:pBdr>
          <w:top w:val="single" w:sz="4" w:space="1" w:color="auto"/>
          <w:left w:val="single" w:sz="4" w:space="4" w:color="auto"/>
          <w:bottom w:val="single" w:sz="4" w:space="1" w:color="auto"/>
          <w:right w:val="single" w:sz="4" w:space="4" w:color="auto"/>
        </w:pBdr>
        <w:spacing w:before="2" w:after="2"/>
        <w:rPr>
          <w:rFonts w:ascii="Helvetica" w:hAnsi="Helvetica" w:cstheme="minorBidi"/>
          <w:color w:val="000000" w:themeColor="text1"/>
          <w:sz w:val="22"/>
        </w:rPr>
      </w:pPr>
      <w:r w:rsidRPr="00357AE3">
        <w:rPr>
          <w:rFonts w:ascii="Helvetica" w:hAnsi="Helvetica"/>
          <w:color w:val="000000" w:themeColor="text1"/>
          <w:sz w:val="22"/>
        </w:rPr>
        <w:t>Region 9</w:t>
      </w:r>
    </w:p>
    <w:p w:rsidR="001D7944" w:rsidRPr="00357AE3" w:rsidRDefault="001D7944" w:rsidP="00F20C99">
      <w:pPr>
        <w:pStyle w:val="proximity"/>
        <w:pBdr>
          <w:top w:val="single" w:sz="4" w:space="1" w:color="auto"/>
          <w:left w:val="single" w:sz="4" w:space="4" w:color="auto"/>
          <w:bottom w:val="single" w:sz="4" w:space="1" w:color="auto"/>
          <w:right w:val="single" w:sz="4" w:space="4" w:color="auto"/>
        </w:pBdr>
        <w:spacing w:before="2" w:after="2"/>
        <w:rPr>
          <w:rFonts w:ascii="Helvetica" w:hAnsi="Helvetica" w:cs="Times New Roman"/>
          <w:color w:val="000000" w:themeColor="text1"/>
          <w:sz w:val="22"/>
        </w:rPr>
      </w:pPr>
      <w:r w:rsidRPr="00357AE3">
        <w:rPr>
          <w:rFonts w:ascii="Helvetica" w:hAnsi="Helvetica" w:cs="Times New Roman"/>
          <w:color w:val="000000" w:themeColor="text1"/>
          <w:sz w:val="22"/>
        </w:rPr>
        <w:fldChar w:fldCharType="begin"/>
      </w:r>
      <w:r w:rsidRPr="00357AE3">
        <w:rPr>
          <w:rFonts w:ascii="Helvetica" w:hAnsi="Helvetica" w:cs="Times New Roman"/>
          <w:color w:val="000000" w:themeColor="text1"/>
          <w:sz w:val="22"/>
        </w:rPr>
        <w:instrText xml:space="preserve"> HYPERLINK "http://www.plrac.org" \t "_blank" </w:instrText>
      </w:r>
      <w:r w:rsidRPr="00357AE3">
        <w:rPr>
          <w:rFonts w:ascii="Helvetica" w:hAnsi="Helvetica" w:cs="Times New Roman"/>
          <w:color w:val="000000" w:themeColor="text1"/>
          <w:sz w:val="22"/>
        </w:rPr>
      </w:r>
      <w:r w:rsidRPr="00357AE3">
        <w:rPr>
          <w:rFonts w:ascii="Helvetica" w:hAnsi="Helvetica" w:cs="Times New Roman"/>
          <w:color w:val="000000" w:themeColor="text1"/>
          <w:sz w:val="22"/>
        </w:rPr>
        <w:fldChar w:fldCharType="separate"/>
      </w:r>
      <w:r w:rsidRPr="00357AE3">
        <w:rPr>
          <w:rStyle w:val="Hyperlink"/>
          <w:rFonts w:ascii="Helvetica" w:hAnsi="Helvetica" w:cs="Times New Roman"/>
          <w:color w:val="000000" w:themeColor="text1"/>
          <w:sz w:val="22"/>
        </w:rPr>
        <w:t>Prairie Lakes Regional Arts Council</w:t>
      </w:r>
      <w:r w:rsidRPr="00357AE3">
        <w:rPr>
          <w:rFonts w:ascii="Helvetica" w:hAnsi="Helvetica" w:cs="Times New Roman"/>
          <w:color w:val="000000" w:themeColor="text1"/>
          <w:sz w:val="22"/>
        </w:rPr>
        <w:fldChar w:fldCharType="end"/>
      </w:r>
      <w:r w:rsidRPr="00357AE3">
        <w:rPr>
          <w:rFonts w:ascii="Helvetica" w:hAnsi="Helvetica" w:cs="Times New Roman"/>
          <w:color w:val="000000" w:themeColor="text1"/>
          <w:sz w:val="22"/>
        </w:rPr>
        <w:br/>
        <w:t xml:space="preserve">Counties: Blue Earth, Brown, Faribault, </w:t>
      </w:r>
      <w:proofErr w:type="spellStart"/>
      <w:r w:rsidRPr="00357AE3">
        <w:rPr>
          <w:rFonts w:ascii="Helvetica" w:hAnsi="Helvetica" w:cs="Times New Roman"/>
          <w:color w:val="000000" w:themeColor="text1"/>
          <w:sz w:val="22"/>
        </w:rPr>
        <w:t>LeSueur</w:t>
      </w:r>
      <w:proofErr w:type="spellEnd"/>
      <w:r w:rsidRPr="00357AE3">
        <w:rPr>
          <w:rFonts w:ascii="Helvetica" w:hAnsi="Helvetica" w:cs="Times New Roman"/>
          <w:color w:val="000000" w:themeColor="text1"/>
          <w:sz w:val="22"/>
        </w:rPr>
        <w:t>, Martin, Nicollet, Sibley, Waseca, Watonwan</w:t>
      </w:r>
    </w:p>
    <w:p w:rsidR="001D7944" w:rsidRPr="00357AE3" w:rsidRDefault="001D7944" w:rsidP="00F20C99">
      <w:pPr>
        <w:pStyle w:val="Heading2"/>
        <w:pBdr>
          <w:top w:val="single" w:sz="4" w:space="1" w:color="auto"/>
          <w:left w:val="single" w:sz="4" w:space="4" w:color="auto"/>
          <w:bottom w:val="single" w:sz="4" w:space="1" w:color="auto"/>
          <w:right w:val="single" w:sz="4" w:space="4" w:color="auto"/>
        </w:pBdr>
        <w:spacing w:before="2" w:after="2"/>
        <w:rPr>
          <w:rFonts w:ascii="Helvetica" w:hAnsi="Helvetica" w:cstheme="minorBidi"/>
          <w:color w:val="000000" w:themeColor="text1"/>
          <w:sz w:val="22"/>
        </w:rPr>
      </w:pPr>
      <w:r w:rsidRPr="00357AE3">
        <w:rPr>
          <w:rFonts w:ascii="Helvetica" w:hAnsi="Helvetica"/>
          <w:color w:val="000000" w:themeColor="text1"/>
          <w:sz w:val="22"/>
        </w:rPr>
        <w:t>Region 10</w:t>
      </w:r>
    </w:p>
    <w:p w:rsidR="001D7944" w:rsidRPr="00357AE3" w:rsidRDefault="001D7944" w:rsidP="00F20C99">
      <w:pPr>
        <w:pStyle w:val="proximity"/>
        <w:pBdr>
          <w:top w:val="single" w:sz="4" w:space="1" w:color="auto"/>
          <w:left w:val="single" w:sz="4" w:space="4" w:color="auto"/>
          <w:bottom w:val="single" w:sz="4" w:space="1" w:color="auto"/>
          <w:right w:val="single" w:sz="4" w:space="4" w:color="auto"/>
        </w:pBdr>
        <w:spacing w:before="2" w:after="2"/>
        <w:rPr>
          <w:rFonts w:ascii="Helvetica" w:hAnsi="Helvetica" w:cs="Times New Roman"/>
          <w:color w:val="000000" w:themeColor="text1"/>
          <w:sz w:val="22"/>
        </w:rPr>
      </w:pPr>
      <w:r w:rsidRPr="00357AE3">
        <w:rPr>
          <w:rFonts w:ascii="Helvetica" w:hAnsi="Helvetica" w:cs="Times New Roman"/>
          <w:color w:val="000000" w:themeColor="text1"/>
          <w:sz w:val="22"/>
        </w:rPr>
        <w:fldChar w:fldCharType="begin"/>
      </w:r>
      <w:r w:rsidRPr="00357AE3">
        <w:rPr>
          <w:rFonts w:ascii="Helvetica" w:hAnsi="Helvetica" w:cs="Times New Roman"/>
          <w:color w:val="000000" w:themeColor="text1"/>
          <w:sz w:val="22"/>
        </w:rPr>
        <w:instrText xml:space="preserve"> HYPERLINK "http://www.semac.org" \t "_blank" </w:instrText>
      </w:r>
      <w:r w:rsidRPr="00357AE3">
        <w:rPr>
          <w:rFonts w:ascii="Helvetica" w:hAnsi="Helvetica" w:cs="Times New Roman"/>
          <w:color w:val="000000" w:themeColor="text1"/>
          <w:sz w:val="22"/>
        </w:rPr>
      </w:r>
      <w:r w:rsidRPr="00357AE3">
        <w:rPr>
          <w:rFonts w:ascii="Helvetica" w:hAnsi="Helvetica" w:cs="Times New Roman"/>
          <w:color w:val="000000" w:themeColor="text1"/>
          <w:sz w:val="22"/>
        </w:rPr>
        <w:fldChar w:fldCharType="separate"/>
      </w:r>
      <w:r w:rsidRPr="00357AE3">
        <w:rPr>
          <w:rStyle w:val="Hyperlink"/>
          <w:rFonts w:ascii="Helvetica" w:hAnsi="Helvetica" w:cs="Times New Roman"/>
          <w:color w:val="000000" w:themeColor="text1"/>
          <w:sz w:val="22"/>
        </w:rPr>
        <w:t>Southeastern Minnesota Arts Council</w:t>
      </w:r>
      <w:r w:rsidRPr="00357AE3">
        <w:rPr>
          <w:rFonts w:ascii="Helvetica" w:hAnsi="Helvetica" w:cs="Times New Roman"/>
          <w:color w:val="000000" w:themeColor="text1"/>
          <w:sz w:val="22"/>
        </w:rPr>
        <w:fldChar w:fldCharType="end"/>
      </w:r>
      <w:r w:rsidRPr="00357AE3">
        <w:rPr>
          <w:rFonts w:ascii="Helvetica" w:hAnsi="Helvetica" w:cs="Times New Roman"/>
          <w:color w:val="000000" w:themeColor="text1"/>
          <w:sz w:val="22"/>
        </w:rPr>
        <w:br/>
        <w:t>Counties: Dodge, Fillmore, Freeborn, Goodhue, Houston, Olmsted, Mower, Rice, Steele, Wabasha, Winona</w:t>
      </w:r>
    </w:p>
    <w:p w:rsidR="001D7944" w:rsidRPr="00357AE3" w:rsidRDefault="001D7944" w:rsidP="00F20C99">
      <w:pPr>
        <w:pStyle w:val="Heading2"/>
        <w:pBdr>
          <w:top w:val="single" w:sz="4" w:space="1" w:color="auto"/>
          <w:left w:val="single" w:sz="4" w:space="4" w:color="auto"/>
          <w:bottom w:val="single" w:sz="4" w:space="1" w:color="auto"/>
          <w:right w:val="single" w:sz="4" w:space="4" w:color="auto"/>
        </w:pBdr>
        <w:spacing w:before="2" w:after="2"/>
        <w:rPr>
          <w:rFonts w:ascii="Helvetica" w:hAnsi="Helvetica" w:cstheme="minorBidi"/>
          <w:color w:val="000000" w:themeColor="text1"/>
          <w:sz w:val="22"/>
        </w:rPr>
      </w:pPr>
      <w:r w:rsidRPr="00357AE3">
        <w:rPr>
          <w:rFonts w:ascii="Helvetica" w:hAnsi="Helvetica"/>
          <w:color w:val="000000" w:themeColor="text1"/>
          <w:sz w:val="22"/>
        </w:rPr>
        <w:t>Region 11</w:t>
      </w:r>
    </w:p>
    <w:p w:rsidR="001D7944" w:rsidRPr="00357AE3" w:rsidRDefault="001D7944" w:rsidP="00F20C99">
      <w:pPr>
        <w:pStyle w:val="proximity"/>
        <w:pBdr>
          <w:top w:val="single" w:sz="4" w:space="1" w:color="auto"/>
          <w:left w:val="single" w:sz="4" w:space="4" w:color="auto"/>
          <w:bottom w:val="single" w:sz="4" w:space="1" w:color="auto"/>
          <w:right w:val="single" w:sz="4" w:space="4" w:color="auto"/>
        </w:pBdr>
        <w:spacing w:before="2" w:after="2"/>
        <w:rPr>
          <w:rFonts w:ascii="Helvetica" w:hAnsi="Helvetica" w:cs="Times New Roman"/>
          <w:color w:val="000000" w:themeColor="text1"/>
          <w:sz w:val="22"/>
        </w:rPr>
      </w:pPr>
      <w:r w:rsidRPr="00357AE3">
        <w:rPr>
          <w:rFonts w:ascii="Helvetica" w:hAnsi="Helvetica" w:cs="Times New Roman"/>
          <w:color w:val="000000" w:themeColor="text1"/>
          <w:sz w:val="22"/>
        </w:rPr>
        <w:fldChar w:fldCharType="begin"/>
      </w:r>
      <w:r w:rsidRPr="00357AE3">
        <w:rPr>
          <w:rFonts w:ascii="Helvetica" w:hAnsi="Helvetica" w:cs="Times New Roman"/>
          <w:color w:val="000000" w:themeColor="text1"/>
          <w:sz w:val="22"/>
        </w:rPr>
        <w:instrText xml:space="preserve"> HYPERLINK "http://www.mrac.org" \t "_blank" </w:instrText>
      </w:r>
      <w:r w:rsidRPr="00357AE3">
        <w:rPr>
          <w:rFonts w:ascii="Helvetica" w:hAnsi="Helvetica" w:cs="Times New Roman"/>
          <w:color w:val="000000" w:themeColor="text1"/>
          <w:sz w:val="22"/>
        </w:rPr>
      </w:r>
      <w:r w:rsidRPr="00357AE3">
        <w:rPr>
          <w:rFonts w:ascii="Helvetica" w:hAnsi="Helvetica" w:cs="Times New Roman"/>
          <w:color w:val="000000" w:themeColor="text1"/>
          <w:sz w:val="22"/>
        </w:rPr>
        <w:fldChar w:fldCharType="separate"/>
      </w:r>
      <w:r w:rsidRPr="00357AE3">
        <w:rPr>
          <w:rStyle w:val="Hyperlink"/>
          <w:rFonts w:ascii="Helvetica" w:hAnsi="Helvetica" w:cs="Times New Roman"/>
          <w:color w:val="000000" w:themeColor="text1"/>
          <w:sz w:val="22"/>
        </w:rPr>
        <w:t>Metropolitan Regional Arts Council</w:t>
      </w:r>
      <w:r w:rsidRPr="00357AE3">
        <w:rPr>
          <w:rFonts w:ascii="Helvetica" w:hAnsi="Helvetica" w:cs="Times New Roman"/>
          <w:color w:val="000000" w:themeColor="text1"/>
          <w:sz w:val="22"/>
        </w:rPr>
        <w:fldChar w:fldCharType="end"/>
      </w:r>
      <w:r w:rsidRPr="00357AE3">
        <w:rPr>
          <w:rFonts w:ascii="Helvetica" w:hAnsi="Helvetica" w:cs="Times New Roman"/>
          <w:color w:val="000000" w:themeColor="text1"/>
          <w:sz w:val="22"/>
        </w:rPr>
        <w:br/>
        <w:t>Counties: Anoka, Carver, Dakota, Hennepin, Ramsey, Scott, Washington</w:t>
      </w:r>
    </w:p>
    <w:p w:rsidR="001D7944" w:rsidRPr="00357AE3" w:rsidRDefault="001D7944" w:rsidP="00F20C99">
      <w:pPr>
        <w:pStyle w:val="ListParagraph"/>
        <w:ind w:left="2160"/>
        <w:rPr>
          <w:rFonts w:ascii="Helvetica" w:hAnsi="Helvetica"/>
          <w:color w:val="000000" w:themeColor="text1"/>
          <w:sz w:val="22"/>
        </w:rPr>
      </w:pPr>
    </w:p>
    <w:p w:rsidR="001D7944" w:rsidRPr="00235E6C" w:rsidRDefault="001D7944" w:rsidP="00F20C99">
      <w:pPr>
        <w:rPr>
          <w:rFonts w:ascii="Helvetica" w:hAnsi="Helvetica"/>
          <w:b/>
          <w:color w:val="000000" w:themeColor="text1"/>
          <w:sz w:val="22"/>
        </w:rPr>
      </w:pPr>
      <w:r w:rsidRPr="00235E6C">
        <w:rPr>
          <w:rFonts w:ascii="Helvetica" w:hAnsi="Helvetica"/>
          <w:b/>
          <w:color w:val="000000" w:themeColor="text1"/>
          <w:sz w:val="22"/>
        </w:rPr>
        <w:t>DATA POINTS:</w:t>
      </w:r>
    </w:p>
    <w:p w:rsidR="00235E6C" w:rsidRDefault="00235E6C" w:rsidP="00F20C99">
      <w:pPr>
        <w:rPr>
          <w:rFonts w:ascii="Helvetica" w:hAnsi="Helvetica"/>
          <w:color w:val="000000" w:themeColor="text1"/>
          <w:sz w:val="22"/>
        </w:rPr>
      </w:pPr>
    </w:p>
    <w:p w:rsidR="001D7944" w:rsidRPr="00357AE3" w:rsidRDefault="00357AE3" w:rsidP="00F20C99">
      <w:pPr>
        <w:rPr>
          <w:rFonts w:ascii="Helvetica" w:hAnsi="Helvetica"/>
          <w:color w:val="000000" w:themeColor="text1"/>
          <w:sz w:val="22"/>
        </w:rPr>
      </w:pPr>
      <w:r w:rsidRPr="00357AE3">
        <w:rPr>
          <w:rFonts w:ascii="Helvetica" w:hAnsi="Helvetica"/>
          <w:color w:val="000000" w:themeColor="text1"/>
          <w:sz w:val="22"/>
        </w:rPr>
        <w:t xml:space="preserve">The </w:t>
      </w:r>
      <w:r w:rsidR="001D7944" w:rsidRPr="00357AE3">
        <w:rPr>
          <w:rFonts w:ascii="Helvetica" w:hAnsi="Helvetica"/>
          <w:color w:val="000000" w:themeColor="text1"/>
          <w:sz w:val="22"/>
        </w:rPr>
        <w:t xml:space="preserve">AFTA INDICATORS </w:t>
      </w:r>
      <w:r w:rsidRPr="00357AE3">
        <w:rPr>
          <w:rFonts w:ascii="Helvetica" w:hAnsi="Helvetica"/>
          <w:color w:val="000000" w:themeColor="text1"/>
          <w:sz w:val="22"/>
        </w:rPr>
        <w:t>we are interested in, and their cited data source (</w:t>
      </w:r>
      <w:r w:rsidR="00F20C99">
        <w:rPr>
          <w:rFonts w:ascii="Helvetica" w:hAnsi="Helvetica"/>
          <w:color w:val="000000" w:themeColor="text1"/>
          <w:sz w:val="22"/>
        </w:rPr>
        <w:t>“#</w:t>
      </w:r>
      <w:r w:rsidRPr="00357AE3">
        <w:rPr>
          <w:rFonts w:ascii="Helvetica" w:hAnsi="Helvetica"/>
          <w:color w:val="000000" w:themeColor="text1"/>
          <w:sz w:val="22"/>
        </w:rPr>
        <w:t>Numbers</w:t>
      </w:r>
      <w:r w:rsidR="00F20C99">
        <w:rPr>
          <w:rFonts w:ascii="Helvetica" w:hAnsi="Helvetica"/>
          <w:color w:val="000000" w:themeColor="text1"/>
          <w:sz w:val="22"/>
        </w:rPr>
        <w:t>”</w:t>
      </w:r>
      <w:r w:rsidRPr="00357AE3">
        <w:rPr>
          <w:rFonts w:ascii="Helvetica" w:hAnsi="Helvetica"/>
          <w:color w:val="000000" w:themeColor="text1"/>
          <w:sz w:val="22"/>
        </w:rPr>
        <w:t xml:space="preserve"> are assigned to each indicator in the AFTA index):</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#2 </w:t>
      </w:r>
      <w:r w:rsidRPr="00357AE3">
        <w:rPr>
          <w:rFonts w:ascii="Helvetica" w:hAnsi="Helvetica" w:cs="Calibri"/>
          <w:b/>
          <w:color w:val="000000" w:themeColor="text1"/>
          <w:sz w:val="22"/>
          <w:szCs w:val="30"/>
        </w:rPr>
        <w:t>Wages in artistic occupations</w:t>
      </w:r>
      <w:r w:rsidRPr="00357AE3">
        <w:rPr>
          <w:rFonts w:ascii="Helvetica" w:hAnsi="Helvetica" w:cs="Calibri"/>
          <w:color w:val="000000" w:themeColor="text1"/>
          <w:sz w:val="22"/>
          <w:szCs w:val="30"/>
        </w:rPr>
        <w:t xml:space="preserve">: Bureau of Labor Statistics, Occupational Employment Statistics, retrieved from </w:t>
      </w:r>
      <w:hyperlink r:id="rId8" w:anchor="tables" w:history="1">
        <w:r w:rsidRPr="00357AE3">
          <w:rPr>
            <w:rStyle w:val="Hyperlink"/>
            <w:rFonts w:ascii="Helvetica" w:hAnsi="Helvetica" w:cs="Calibri"/>
            <w:color w:val="000000" w:themeColor="text1"/>
            <w:sz w:val="22"/>
            <w:szCs w:val="30"/>
          </w:rPr>
          <w:t>http://www.bls.gov/oes/#tables</w:t>
        </w:r>
      </w:hyperlink>
      <w:r w:rsidRPr="00357AE3">
        <w:rPr>
          <w:rFonts w:ascii="Helvetica" w:hAnsi="Helvetica" w:cs="Calibri"/>
          <w:color w:val="000000" w:themeColor="text1"/>
          <w:sz w:val="22"/>
          <w:szCs w:val="30"/>
        </w:rPr>
        <w:t xml:space="preserve"> full-time status from </w:t>
      </w:r>
      <w:hyperlink r:id="rId9" w:history="1">
        <w:r w:rsidRPr="00357AE3">
          <w:rPr>
            <w:rStyle w:val="Hyperlink"/>
            <w:rFonts w:ascii="Helvetica" w:hAnsi="Helvetica" w:cs="Calibri"/>
            <w:color w:val="000000" w:themeColor="text1"/>
            <w:sz w:val="22"/>
            <w:szCs w:val="30"/>
          </w:rPr>
          <w:t>http://www.arts.gov/research/ArtistsinWorkforce.pdf</w:t>
        </w:r>
      </w:hyperlink>
      <w:r w:rsidRPr="00357AE3">
        <w:rPr>
          <w:rFonts w:ascii="Helvetica" w:hAnsi="Helvetica" w:cs="Calibri"/>
          <w:color w:val="000000" w:themeColor="text1"/>
          <w:sz w:val="22"/>
          <w:szCs w:val="30"/>
        </w:rPr>
        <w:t xml:space="preserve"> </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#3 </w:t>
      </w:r>
      <w:r w:rsidRPr="00357AE3">
        <w:rPr>
          <w:rFonts w:ascii="Helvetica" w:hAnsi="Helvetica" w:cs="Calibri"/>
          <w:b/>
          <w:color w:val="000000" w:themeColor="text1"/>
          <w:sz w:val="22"/>
          <w:szCs w:val="30"/>
        </w:rPr>
        <w:t>Payroll in arts and culture industries</w:t>
      </w:r>
      <w:r w:rsidRPr="00357AE3">
        <w:rPr>
          <w:rFonts w:ascii="Helvetica" w:hAnsi="Helvetica" w:cs="Calibri"/>
          <w:color w:val="000000" w:themeColor="text1"/>
          <w:sz w:val="22"/>
          <w:szCs w:val="30"/>
        </w:rPr>
        <w:t xml:space="preserve">: Bureau of the Census, County Business Patterns, retrieved from </w:t>
      </w:r>
      <w:hyperlink r:id="rId10" w:history="1">
        <w:r w:rsidRPr="00357AE3">
          <w:rPr>
            <w:rStyle w:val="Hyperlink"/>
            <w:rFonts w:ascii="Helvetica" w:hAnsi="Helvetica" w:cs="Calibri"/>
            <w:color w:val="000000" w:themeColor="text1"/>
            <w:sz w:val="22"/>
            <w:szCs w:val="30"/>
          </w:rPr>
          <w:t>http://www.census.gov/econ/cbp/</w:t>
        </w:r>
      </w:hyperlink>
      <w:r w:rsidRPr="00357AE3">
        <w:rPr>
          <w:rFonts w:ascii="Helvetica" w:hAnsi="Helvetica" w:cs="Calibri"/>
          <w:color w:val="000000" w:themeColor="text1"/>
          <w:sz w:val="22"/>
          <w:szCs w:val="30"/>
        </w:rPr>
        <w:t xml:space="preserve"> </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#18 </w:t>
      </w:r>
      <w:r w:rsidRPr="00357AE3">
        <w:rPr>
          <w:rFonts w:ascii="Helvetica" w:hAnsi="Helvetica" w:cs="Calibri"/>
          <w:b/>
          <w:color w:val="000000" w:themeColor="text1"/>
          <w:sz w:val="22"/>
          <w:szCs w:val="30"/>
        </w:rPr>
        <w:t>Artists in the workforce</w:t>
      </w:r>
      <w:r w:rsidRPr="00357AE3">
        <w:rPr>
          <w:rFonts w:ascii="Helvetica" w:hAnsi="Helvetica" w:cs="Calibri"/>
          <w:color w:val="000000" w:themeColor="text1"/>
          <w:sz w:val="22"/>
          <w:szCs w:val="30"/>
        </w:rPr>
        <w:t xml:space="preserve">: National Endowment for the Arts Research Notes 76, 87, 90, and 97 retrieved from </w:t>
      </w:r>
      <w:hyperlink r:id="rId11" w:history="1">
        <w:r w:rsidRPr="00357AE3">
          <w:rPr>
            <w:rStyle w:val="Hyperlink"/>
            <w:rFonts w:ascii="Helvetica" w:hAnsi="Helvetica" w:cs="Calibri"/>
            <w:color w:val="000000" w:themeColor="text1"/>
            <w:sz w:val="22"/>
            <w:szCs w:val="30"/>
          </w:rPr>
          <w:t>http://www.arts.gov/research/ResearchNotes_chrono.html</w:t>
        </w:r>
      </w:hyperlink>
      <w:r w:rsidRPr="00357AE3">
        <w:rPr>
          <w:rFonts w:ascii="Helvetica" w:hAnsi="Helvetica" w:cs="Calibri"/>
          <w:color w:val="000000" w:themeColor="text1"/>
          <w:sz w:val="22"/>
          <w:szCs w:val="30"/>
        </w:rPr>
        <w:t xml:space="preserve"> additional data provided by Office of Research and Analysis</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#19 </w:t>
      </w:r>
      <w:r w:rsidRPr="00357AE3">
        <w:rPr>
          <w:rFonts w:ascii="Helvetica" w:hAnsi="Helvetica" w:cs="Calibri"/>
          <w:b/>
          <w:color w:val="000000" w:themeColor="text1"/>
          <w:sz w:val="22"/>
          <w:szCs w:val="30"/>
        </w:rPr>
        <w:t>Workers in arts and culture occupations</w:t>
      </w:r>
      <w:r w:rsidRPr="00357AE3">
        <w:rPr>
          <w:rFonts w:ascii="Helvetica" w:hAnsi="Helvetica" w:cs="Calibri"/>
          <w:color w:val="000000" w:themeColor="text1"/>
          <w:sz w:val="22"/>
          <w:szCs w:val="30"/>
        </w:rPr>
        <w:t xml:space="preserve">: Bureau of Labor Statistics, Occupational Employment Statistics, retrieved from </w:t>
      </w:r>
      <w:hyperlink r:id="rId12" w:anchor="tables" w:history="1">
        <w:r w:rsidRPr="00357AE3">
          <w:rPr>
            <w:rStyle w:val="Hyperlink"/>
            <w:rFonts w:ascii="Helvetica" w:hAnsi="Helvetica" w:cs="Calibri"/>
            <w:color w:val="000000" w:themeColor="text1"/>
            <w:sz w:val="22"/>
            <w:szCs w:val="30"/>
          </w:rPr>
          <w:t>http://www.nls.gov/oes/#tables</w:t>
        </w:r>
      </w:hyperlink>
      <w:r w:rsidRPr="00357AE3">
        <w:rPr>
          <w:rFonts w:ascii="Helvetica" w:hAnsi="Helvetica" w:cs="Calibri"/>
          <w:color w:val="000000" w:themeColor="text1"/>
          <w:sz w:val="22"/>
          <w:szCs w:val="30"/>
        </w:rPr>
        <w:t xml:space="preserve"> full time status from </w:t>
      </w:r>
      <w:hyperlink r:id="rId13" w:history="1">
        <w:r w:rsidRPr="00357AE3">
          <w:rPr>
            <w:rStyle w:val="Hyperlink"/>
            <w:rFonts w:ascii="Helvetica" w:hAnsi="Helvetica" w:cs="Calibri"/>
            <w:color w:val="000000" w:themeColor="text1"/>
            <w:sz w:val="22"/>
            <w:szCs w:val="30"/>
          </w:rPr>
          <w:t>http://www.arts.gov/research/ArtistsinWorkforce.pdf</w:t>
        </w:r>
      </w:hyperlink>
      <w:r w:rsidRPr="00357AE3">
        <w:rPr>
          <w:rFonts w:ascii="Helvetica" w:hAnsi="Helvetica" w:cs="Calibri"/>
          <w:color w:val="000000" w:themeColor="text1"/>
          <w:sz w:val="22"/>
          <w:szCs w:val="30"/>
        </w:rPr>
        <w:t xml:space="preserve"> </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#20 </w:t>
      </w:r>
      <w:r w:rsidRPr="00357AE3">
        <w:rPr>
          <w:rFonts w:ascii="Helvetica" w:hAnsi="Helvetica" w:cs="Calibri"/>
          <w:b/>
          <w:color w:val="000000" w:themeColor="text1"/>
          <w:sz w:val="22"/>
          <w:szCs w:val="30"/>
        </w:rPr>
        <w:t>Employees in arts and culture industries</w:t>
      </w:r>
      <w:r w:rsidRPr="00357AE3">
        <w:rPr>
          <w:rFonts w:ascii="Helvetica" w:hAnsi="Helvetica" w:cs="Calibri"/>
          <w:color w:val="000000" w:themeColor="text1"/>
          <w:sz w:val="22"/>
          <w:szCs w:val="30"/>
        </w:rPr>
        <w:t xml:space="preserve">: Bureau of the Census, County Business Patterns, retrieved from </w:t>
      </w:r>
      <w:hyperlink r:id="rId14" w:history="1">
        <w:r w:rsidRPr="00357AE3">
          <w:rPr>
            <w:rStyle w:val="Hyperlink"/>
            <w:rFonts w:ascii="Helvetica" w:hAnsi="Helvetica" w:cs="Calibri"/>
            <w:color w:val="000000" w:themeColor="text1"/>
            <w:sz w:val="22"/>
            <w:szCs w:val="30"/>
          </w:rPr>
          <w:t>http://www.census.gov/econ/cbp/</w:t>
        </w:r>
      </w:hyperlink>
      <w:r w:rsidRPr="00357AE3">
        <w:rPr>
          <w:rFonts w:ascii="Helvetica" w:hAnsi="Helvetica" w:cs="Calibri"/>
          <w:color w:val="000000" w:themeColor="text1"/>
          <w:sz w:val="22"/>
          <w:szCs w:val="30"/>
        </w:rPr>
        <w:t xml:space="preserve"> </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#21 </w:t>
      </w:r>
      <w:r w:rsidRPr="00357AE3">
        <w:rPr>
          <w:rFonts w:ascii="Helvetica" w:hAnsi="Helvetica" w:cs="Calibri"/>
          <w:b/>
          <w:color w:val="000000" w:themeColor="text1"/>
          <w:sz w:val="22"/>
          <w:szCs w:val="30"/>
        </w:rPr>
        <w:t>Creative industries employment</w:t>
      </w:r>
      <w:r w:rsidRPr="00357AE3">
        <w:rPr>
          <w:rFonts w:ascii="Helvetica" w:hAnsi="Helvetica" w:cs="Calibri"/>
          <w:color w:val="000000" w:themeColor="text1"/>
          <w:sz w:val="22"/>
          <w:szCs w:val="30"/>
        </w:rPr>
        <w:t xml:space="preserve">: source data is Dunn and Bradstreet reports, compiled in Americans for the Arts Creative Industries Reports </w:t>
      </w:r>
      <w:hyperlink r:id="rId15" w:history="1">
        <w:r w:rsidRPr="00357AE3">
          <w:rPr>
            <w:rStyle w:val="Hyperlink"/>
            <w:rFonts w:ascii="Helvetica" w:hAnsi="Helvetica" w:cs="Calibri"/>
            <w:color w:val="000000" w:themeColor="text1"/>
            <w:sz w:val="22"/>
            <w:szCs w:val="30"/>
          </w:rPr>
          <w:t>http://www.americansforthearts.org/information_services/research/services/creative_industries/default.asp</w:t>
        </w:r>
      </w:hyperlink>
      <w:r w:rsidRPr="00357AE3">
        <w:rPr>
          <w:rFonts w:ascii="Helvetica" w:hAnsi="Helvetica" w:cs="Calibri"/>
          <w:color w:val="000000" w:themeColor="text1"/>
          <w:sz w:val="22"/>
          <w:szCs w:val="30"/>
        </w:rPr>
        <w:t xml:space="preserve"> (Sheila has free access to these reports, statewide, by congressional district, and by county, on an annual basis, updates in March</w:t>
      </w:r>
      <w:r w:rsidR="00357AE3" w:rsidRPr="00357AE3">
        <w:rPr>
          <w:rFonts w:ascii="Helvetica" w:hAnsi="Helvetica" w:cs="Calibri"/>
          <w:color w:val="000000" w:themeColor="text1"/>
          <w:sz w:val="22"/>
          <w:szCs w:val="30"/>
        </w:rPr>
        <w:t>. If you can’t get access to it, contact her</w:t>
      </w:r>
      <w:r w:rsidRPr="00357AE3">
        <w:rPr>
          <w:rFonts w:ascii="Helvetica" w:hAnsi="Helvetica" w:cs="Calibri"/>
          <w:color w:val="000000" w:themeColor="text1"/>
          <w:sz w:val="22"/>
          <w:szCs w:val="30"/>
        </w:rPr>
        <w:t>).</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#24 </w:t>
      </w:r>
      <w:r w:rsidRPr="00357AE3">
        <w:rPr>
          <w:rFonts w:ascii="Helvetica" w:hAnsi="Helvetica" w:cs="Calibri"/>
          <w:b/>
          <w:color w:val="000000" w:themeColor="text1"/>
          <w:sz w:val="22"/>
          <w:szCs w:val="30"/>
        </w:rPr>
        <w:t>Independent artists, writers and performers</w:t>
      </w:r>
      <w:r w:rsidRPr="00357AE3">
        <w:rPr>
          <w:rFonts w:ascii="Helvetica" w:hAnsi="Helvetica" w:cs="Calibri"/>
          <w:color w:val="000000" w:themeColor="text1"/>
          <w:sz w:val="22"/>
          <w:szCs w:val="30"/>
        </w:rPr>
        <w:t xml:space="preserve">: Bureau of the Census, Non-Employer Statistics, retrieved from </w:t>
      </w:r>
      <w:hyperlink r:id="rId16" w:history="1">
        <w:r w:rsidRPr="00357AE3">
          <w:rPr>
            <w:rStyle w:val="Hyperlink"/>
            <w:rFonts w:ascii="Helvetica" w:hAnsi="Helvetica" w:cs="Calibri"/>
            <w:color w:val="000000" w:themeColor="text1"/>
            <w:sz w:val="22"/>
            <w:szCs w:val="30"/>
          </w:rPr>
          <w:t>http://www.Census.gov/econ/nonemployer/index.html</w:t>
        </w:r>
      </w:hyperlink>
      <w:r w:rsidRPr="00357AE3">
        <w:rPr>
          <w:rFonts w:ascii="Helvetica" w:hAnsi="Helvetica" w:cs="Calibri"/>
          <w:color w:val="000000" w:themeColor="text1"/>
          <w:sz w:val="22"/>
          <w:szCs w:val="30"/>
        </w:rPr>
        <w:t xml:space="preserve"> </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#33 </w:t>
      </w:r>
      <w:r w:rsidRPr="00357AE3">
        <w:rPr>
          <w:rFonts w:ascii="Helvetica" w:hAnsi="Helvetica" w:cs="Calibri"/>
          <w:b/>
          <w:color w:val="000000" w:themeColor="text1"/>
          <w:sz w:val="22"/>
          <w:szCs w:val="30"/>
        </w:rPr>
        <w:t>Copyright applications</w:t>
      </w:r>
      <w:r w:rsidRPr="00357AE3">
        <w:rPr>
          <w:rFonts w:ascii="Helvetica" w:hAnsi="Helvetica" w:cs="Calibri"/>
          <w:color w:val="000000" w:themeColor="text1"/>
          <w:sz w:val="22"/>
          <w:szCs w:val="30"/>
        </w:rPr>
        <w:t xml:space="preserve">: Copyright Office, Library of Congress, retrieved from reports at </w:t>
      </w:r>
      <w:hyperlink r:id="rId17" w:history="1">
        <w:r w:rsidRPr="00357AE3">
          <w:rPr>
            <w:rStyle w:val="Hyperlink"/>
            <w:rFonts w:ascii="Helvetica" w:hAnsi="Helvetica" w:cs="Calibri"/>
            <w:color w:val="000000" w:themeColor="text1"/>
            <w:sz w:val="22"/>
            <w:szCs w:val="30"/>
          </w:rPr>
          <w:t>http://www.copyright.gov/reports/</w:t>
        </w:r>
      </w:hyperlink>
      <w:r w:rsidRPr="00357AE3">
        <w:rPr>
          <w:rFonts w:ascii="Helvetica" w:hAnsi="Helvetica" w:cs="Calibri"/>
          <w:color w:val="000000" w:themeColor="text1"/>
          <w:sz w:val="22"/>
          <w:szCs w:val="30"/>
        </w:rPr>
        <w:t>, additional figures provided by Copyright Office staff.</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#38 </w:t>
      </w:r>
      <w:r w:rsidRPr="00357AE3">
        <w:rPr>
          <w:rFonts w:ascii="Helvetica" w:hAnsi="Helvetica" w:cs="Calibri"/>
          <w:b/>
          <w:color w:val="000000" w:themeColor="text1"/>
          <w:sz w:val="22"/>
          <w:szCs w:val="30"/>
        </w:rPr>
        <w:t>Volunteering for the arts</w:t>
      </w:r>
      <w:r w:rsidRPr="00357AE3">
        <w:rPr>
          <w:rFonts w:ascii="Helvetica" w:hAnsi="Helvetica" w:cs="Calibri"/>
          <w:color w:val="000000" w:themeColor="text1"/>
          <w:sz w:val="22"/>
          <w:szCs w:val="30"/>
        </w:rPr>
        <w:t xml:space="preserve">: Bureau of the Census, Current Population Survey, retrieved via Data Ferret at </w:t>
      </w:r>
      <w:hyperlink r:id="rId18" w:history="1">
        <w:r w:rsidRPr="00357AE3">
          <w:rPr>
            <w:rStyle w:val="Hyperlink"/>
            <w:rFonts w:ascii="Helvetica" w:hAnsi="Helvetica" w:cs="Calibri"/>
            <w:color w:val="000000" w:themeColor="text1"/>
            <w:sz w:val="22"/>
            <w:szCs w:val="30"/>
          </w:rPr>
          <w:t>http://dataferrett.census.gov</w:t>
        </w:r>
      </w:hyperlink>
      <w:r w:rsidRPr="00357AE3">
        <w:rPr>
          <w:rFonts w:ascii="Helvetica" w:hAnsi="Helvetica" w:cs="Calibri"/>
          <w:color w:val="000000" w:themeColor="text1"/>
          <w:sz w:val="22"/>
          <w:szCs w:val="30"/>
        </w:rPr>
        <w:t>/</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#39 </w:t>
      </w:r>
      <w:r w:rsidRPr="00357AE3">
        <w:rPr>
          <w:rFonts w:ascii="Helvetica" w:hAnsi="Helvetica" w:cs="Calibri"/>
          <w:b/>
          <w:color w:val="000000" w:themeColor="text1"/>
          <w:sz w:val="22"/>
          <w:szCs w:val="30"/>
        </w:rPr>
        <w:t>Arts work in volunteering</w:t>
      </w:r>
      <w:r w:rsidRPr="00357AE3">
        <w:rPr>
          <w:rFonts w:ascii="Helvetica" w:hAnsi="Helvetica" w:cs="Calibri"/>
          <w:color w:val="000000" w:themeColor="text1"/>
          <w:sz w:val="22"/>
          <w:szCs w:val="30"/>
        </w:rPr>
        <w:t xml:space="preserve">: Bureau of the Census, Current Population Survey, retrieved via Data Ferret at </w:t>
      </w:r>
      <w:hyperlink r:id="rId19" w:history="1">
        <w:r w:rsidRPr="00357AE3">
          <w:rPr>
            <w:rStyle w:val="Hyperlink"/>
            <w:rFonts w:ascii="Helvetica" w:hAnsi="Helvetica" w:cs="Calibri"/>
            <w:color w:val="000000" w:themeColor="text1"/>
            <w:sz w:val="22"/>
            <w:szCs w:val="30"/>
          </w:rPr>
          <w:t>http://dataferrett.census.gov</w:t>
        </w:r>
      </w:hyperlink>
      <w:r w:rsidRPr="00357AE3">
        <w:rPr>
          <w:rFonts w:ascii="Helvetica" w:hAnsi="Helvetica" w:cs="Calibri"/>
          <w:color w:val="000000" w:themeColor="text1"/>
          <w:sz w:val="22"/>
          <w:szCs w:val="30"/>
        </w:rPr>
        <w:t>/</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#41 </w:t>
      </w:r>
      <w:r w:rsidRPr="00357AE3">
        <w:rPr>
          <w:rFonts w:ascii="Helvetica" w:hAnsi="Helvetica" w:cs="Calibri"/>
          <w:b/>
          <w:color w:val="000000" w:themeColor="text1"/>
          <w:sz w:val="22"/>
          <w:szCs w:val="30"/>
        </w:rPr>
        <w:t>Arts majors by college bound seniors*:</w:t>
      </w:r>
      <w:r w:rsidRPr="00357AE3">
        <w:rPr>
          <w:rFonts w:ascii="Helvetica" w:hAnsi="Helvetica" w:cs="Calibri"/>
          <w:color w:val="000000" w:themeColor="text1"/>
          <w:sz w:val="22"/>
          <w:szCs w:val="30"/>
        </w:rPr>
        <w:t xml:space="preserve"> (is this just visual arts or all arts?): College Board, College-Bound Seniors, retrieved from </w:t>
      </w:r>
      <w:hyperlink r:id="rId20" w:history="1">
        <w:r w:rsidRPr="00357AE3">
          <w:rPr>
            <w:rStyle w:val="Hyperlink"/>
            <w:rFonts w:ascii="Helvetica" w:hAnsi="Helvetica" w:cs="Calibri"/>
            <w:color w:val="000000" w:themeColor="text1"/>
            <w:sz w:val="22"/>
            <w:szCs w:val="30"/>
          </w:rPr>
          <w:t>http://prefessionals.collegeboard.com/data-reports-research/sat/archived</w:t>
        </w:r>
      </w:hyperlink>
      <w:r w:rsidRPr="00357AE3">
        <w:rPr>
          <w:rFonts w:ascii="Helvetica" w:hAnsi="Helvetica" w:cs="Calibri"/>
          <w:color w:val="000000" w:themeColor="text1"/>
          <w:sz w:val="22"/>
          <w:szCs w:val="30"/>
        </w:rPr>
        <w:t xml:space="preserve"> </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#42 </w:t>
      </w:r>
      <w:r w:rsidRPr="00357AE3">
        <w:rPr>
          <w:rFonts w:ascii="Helvetica" w:hAnsi="Helvetica" w:cs="Calibri"/>
          <w:b/>
          <w:color w:val="000000" w:themeColor="text1"/>
          <w:sz w:val="22"/>
          <w:szCs w:val="30"/>
        </w:rPr>
        <w:t>Visual and performing arts degrees*</w:t>
      </w:r>
      <w:r w:rsidRPr="00357AE3">
        <w:rPr>
          <w:rFonts w:ascii="Helvetica" w:hAnsi="Helvetica" w:cs="Calibri"/>
          <w:color w:val="000000" w:themeColor="text1"/>
          <w:sz w:val="22"/>
          <w:szCs w:val="30"/>
        </w:rPr>
        <w:t xml:space="preserve">: National Center for Education Statistics retrieved from </w:t>
      </w:r>
      <w:hyperlink r:id="rId21" w:history="1">
        <w:r w:rsidRPr="00357AE3">
          <w:rPr>
            <w:rStyle w:val="Hyperlink"/>
            <w:rFonts w:ascii="Helvetica" w:hAnsi="Helvetica" w:cs="Calibri"/>
            <w:color w:val="000000" w:themeColor="text1"/>
            <w:sz w:val="22"/>
            <w:szCs w:val="30"/>
          </w:rPr>
          <w:t>http://nces.ed.gov/ipeds/datacenter/login.aspx</w:t>
        </w:r>
      </w:hyperlink>
      <w:r w:rsidRPr="00357AE3">
        <w:rPr>
          <w:rFonts w:ascii="Helvetica" w:hAnsi="Helvetica" w:cs="Calibri"/>
          <w:color w:val="000000" w:themeColor="text1"/>
          <w:sz w:val="22"/>
          <w:szCs w:val="30"/>
        </w:rPr>
        <w:t xml:space="preserve"> </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#60 </w:t>
      </w:r>
      <w:r w:rsidRPr="00357AE3">
        <w:rPr>
          <w:rFonts w:ascii="Helvetica" w:hAnsi="Helvetica" w:cs="Calibri"/>
          <w:b/>
          <w:color w:val="000000" w:themeColor="text1"/>
          <w:sz w:val="22"/>
          <w:szCs w:val="30"/>
        </w:rPr>
        <w:t>Share of employees in arts &amp; cultural industries</w:t>
      </w:r>
      <w:r w:rsidRPr="00357AE3">
        <w:rPr>
          <w:rFonts w:ascii="Helvetica" w:hAnsi="Helvetica" w:cs="Calibri"/>
          <w:color w:val="000000" w:themeColor="text1"/>
          <w:sz w:val="22"/>
          <w:szCs w:val="30"/>
        </w:rPr>
        <w:t xml:space="preserve">: Bureau of the Census, County Business Patterns, retrieved from </w:t>
      </w:r>
      <w:hyperlink r:id="rId22" w:history="1">
        <w:r w:rsidRPr="00357AE3">
          <w:rPr>
            <w:rStyle w:val="Hyperlink"/>
            <w:rFonts w:ascii="Helvetica" w:hAnsi="Helvetica" w:cs="Calibri"/>
            <w:color w:val="000000" w:themeColor="text1"/>
            <w:sz w:val="22"/>
            <w:szCs w:val="30"/>
          </w:rPr>
          <w:t>http://www.census.gov/econ/cbp/</w:t>
        </w:r>
      </w:hyperlink>
      <w:r w:rsidRPr="00357AE3">
        <w:rPr>
          <w:rFonts w:ascii="Helvetica" w:hAnsi="Helvetica" w:cs="Calibri"/>
          <w:color w:val="000000" w:themeColor="text1"/>
          <w:sz w:val="22"/>
          <w:szCs w:val="30"/>
        </w:rPr>
        <w:t xml:space="preserve"> </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#61 </w:t>
      </w:r>
      <w:r w:rsidRPr="00357AE3">
        <w:rPr>
          <w:rFonts w:ascii="Helvetica" w:hAnsi="Helvetica" w:cs="Calibri"/>
          <w:b/>
          <w:color w:val="000000" w:themeColor="text1"/>
          <w:sz w:val="22"/>
          <w:szCs w:val="30"/>
        </w:rPr>
        <w:t>Share of workers in arts and culture occupations</w:t>
      </w:r>
      <w:r w:rsidRPr="00357AE3">
        <w:rPr>
          <w:rFonts w:ascii="Helvetica" w:hAnsi="Helvetica" w:cs="Calibri"/>
          <w:color w:val="000000" w:themeColor="text1"/>
          <w:sz w:val="22"/>
          <w:szCs w:val="30"/>
        </w:rPr>
        <w:t xml:space="preserve">: Bureau of Labor Statistics, retrieved from </w:t>
      </w:r>
      <w:hyperlink r:id="rId23" w:anchor="tables" w:history="1">
        <w:r w:rsidRPr="00357AE3">
          <w:rPr>
            <w:rStyle w:val="Hyperlink"/>
            <w:rFonts w:ascii="Helvetica" w:hAnsi="Helvetica" w:cs="Calibri"/>
            <w:color w:val="000000" w:themeColor="text1"/>
            <w:sz w:val="22"/>
            <w:szCs w:val="30"/>
          </w:rPr>
          <w:t>http://www.bls.gov/oes/#tables</w:t>
        </w:r>
      </w:hyperlink>
      <w:r w:rsidRPr="00357AE3">
        <w:rPr>
          <w:rFonts w:ascii="Helvetica" w:hAnsi="Helvetica" w:cs="Calibri"/>
          <w:color w:val="000000" w:themeColor="text1"/>
          <w:sz w:val="22"/>
          <w:szCs w:val="30"/>
        </w:rPr>
        <w:t xml:space="preserve"> full time status from </w:t>
      </w:r>
      <w:hyperlink r:id="rId24" w:history="1">
        <w:r w:rsidRPr="00357AE3">
          <w:rPr>
            <w:rStyle w:val="Hyperlink"/>
            <w:rFonts w:ascii="Helvetica" w:hAnsi="Helvetica" w:cs="Calibri"/>
            <w:color w:val="000000" w:themeColor="text1"/>
            <w:sz w:val="22"/>
            <w:szCs w:val="30"/>
          </w:rPr>
          <w:t>http://www.arts.gov/research/artistsinworkforce.pdf</w:t>
        </w:r>
      </w:hyperlink>
      <w:r w:rsidRPr="00357AE3">
        <w:rPr>
          <w:rFonts w:ascii="Helvetica" w:hAnsi="Helvetica" w:cs="Calibri"/>
          <w:color w:val="000000" w:themeColor="text1"/>
          <w:sz w:val="22"/>
          <w:szCs w:val="30"/>
        </w:rPr>
        <w:t xml:space="preserve"> </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#62 </w:t>
      </w:r>
      <w:r w:rsidRPr="00357AE3">
        <w:rPr>
          <w:rFonts w:ascii="Helvetica" w:hAnsi="Helvetica" w:cs="Calibri"/>
          <w:b/>
          <w:color w:val="000000" w:themeColor="text1"/>
          <w:sz w:val="22"/>
          <w:szCs w:val="30"/>
        </w:rPr>
        <w:t>Share of payroll in arts and culture industries</w:t>
      </w:r>
      <w:r w:rsidRPr="00357AE3">
        <w:rPr>
          <w:rFonts w:ascii="Helvetica" w:hAnsi="Helvetica" w:cs="Calibri"/>
          <w:color w:val="000000" w:themeColor="text1"/>
          <w:sz w:val="22"/>
          <w:szCs w:val="30"/>
        </w:rPr>
        <w:t xml:space="preserve">: Bureau of the Census, County Business Patterns, retrieved from </w:t>
      </w:r>
      <w:hyperlink r:id="rId25" w:history="1">
        <w:r w:rsidRPr="00357AE3">
          <w:rPr>
            <w:rStyle w:val="Hyperlink"/>
            <w:rFonts w:ascii="Helvetica" w:hAnsi="Helvetica" w:cs="Calibri"/>
            <w:color w:val="000000" w:themeColor="text1"/>
            <w:sz w:val="22"/>
            <w:szCs w:val="30"/>
          </w:rPr>
          <w:t>http://www.census.gov/econ/cbp/</w:t>
        </w:r>
      </w:hyperlink>
      <w:r w:rsidRPr="00357AE3">
        <w:rPr>
          <w:rFonts w:ascii="Helvetica" w:hAnsi="Helvetica" w:cs="Calibri"/>
          <w:color w:val="000000" w:themeColor="text1"/>
          <w:sz w:val="22"/>
          <w:szCs w:val="30"/>
        </w:rPr>
        <w:t xml:space="preserve"> </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#63 </w:t>
      </w:r>
      <w:r w:rsidRPr="00357AE3">
        <w:rPr>
          <w:rFonts w:ascii="Helvetica" w:hAnsi="Helvetica" w:cs="Calibri"/>
          <w:b/>
          <w:color w:val="000000" w:themeColor="text1"/>
          <w:sz w:val="22"/>
          <w:szCs w:val="30"/>
        </w:rPr>
        <w:t>Share of SAT 1 test takers with four years of art or music</w:t>
      </w:r>
      <w:r w:rsidRPr="00357AE3">
        <w:rPr>
          <w:rFonts w:ascii="Helvetica" w:hAnsi="Helvetica" w:cs="Calibri"/>
          <w:color w:val="000000" w:themeColor="text1"/>
          <w:sz w:val="22"/>
          <w:szCs w:val="30"/>
        </w:rPr>
        <w:t xml:space="preserve">: College Board, College-Bound Seniors, retrieved from </w:t>
      </w:r>
      <w:hyperlink r:id="rId26" w:history="1">
        <w:r w:rsidRPr="00357AE3">
          <w:rPr>
            <w:rStyle w:val="Hyperlink"/>
            <w:rFonts w:ascii="Helvetica" w:hAnsi="Helvetica" w:cs="Calibri"/>
            <w:color w:val="000000" w:themeColor="text1"/>
            <w:sz w:val="22"/>
            <w:szCs w:val="30"/>
          </w:rPr>
          <w:t>http://prefessionals.collegeboard.com/data-reports-research/sat/archived</w:t>
        </w:r>
      </w:hyperlink>
      <w:r w:rsidRPr="00357AE3">
        <w:rPr>
          <w:rFonts w:ascii="Helvetica" w:hAnsi="Helvetica" w:cs="Calibri"/>
          <w:color w:val="000000" w:themeColor="text1"/>
          <w:sz w:val="22"/>
          <w:szCs w:val="30"/>
        </w:rPr>
        <w:t xml:space="preserve"> </w:t>
      </w:r>
    </w:p>
    <w:p w:rsidR="001D7944" w:rsidRPr="00357AE3" w:rsidRDefault="001D7944" w:rsidP="00F20C99">
      <w:pPr>
        <w:pStyle w:val="ListParagraph"/>
        <w:numPr>
          <w:ilvl w:val="1"/>
          <w:numId w:val="35"/>
        </w:num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#64 </w:t>
      </w:r>
      <w:r w:rsidRPr="00357AE3">
        <w:rPr>
          <w:rFonts w:ascii="Helvetica" w:hAnsi="Helvetica" w:cs="Calibri"/>
          <w:b/>
          <w:color w:val="000000" w:themeColor="text1"/>
          <w:sz w:val="22"/>
          <w:szCs w:val="30"/>
        </w:rPr>
        <w:t>Share of establishments in arts and culture industries</w:t>
      </w:r>
      <w:r w:rsidRPr="00357AE3">
        <w:rPr>
          <w:rFonts w:ascii="Helvetica" w:hAnsi="Helvetica" w:cs="Calibri"/>
          <w:color w:val="000000" w:themeColor="text1"/>
          <w:sz w:val="22"/>
          <w:szCs w:val="30"/>
        </w:rPr>
        <w:t xml:space="preserve">: Bureau of the Census, County Business Patterns, retrieved from </w:t>
      </w:r>
      <w:hyperlink r:id="rId27" w:history="1">
        <w:r w:rsidRPr="00357AE3">
          <w:rPr>
            <w:rStyle w:val="Hyperlink"/>
            <w:rFonts w:ascii="Helvetica" w:hAnsi="Helvetica" w:cs="Calibri"/>
            <w:color w:val="000000" w:themeColor="text1"/>
            <w:sz w:val="22"/>
            <w:szCs w:val="30"/>
          </w:rPr>
          <w:t>http://www.census.gov/econ/cbp/</w:t>
        </w:r>
      </w:hyperlink>
      <w:r w:rsidRPr="00357AE3">
        <w:rPr>
          <w:rFonts w:ascii="Helvetica" w:hAnsi="Helvetica" w:cs="Calibri"/>
          <w:color w:val="000000" w:themeColor="text1"/>
          <w:sz w:val="22"/>
          <w:szCs w:val="30"/>
        </w:rPr>
        <w:t xml:space="preserve"> </w:t>
      </w:r>
    </w:p>
    <w:p w:rsidR="00357AE3" w:rsidRPr="00357AE3" w:rsidRDefault="001D7944" w:rsidP="00F20C99">
      <w:pPr>
        <w:pStyle w:val="ListParagraph"/>
        <w:numPr>
          <w:ilvl w:val="0"/>
          <w:numId w:val="36"/>
        </w:numPr>
        <w:rPr>
          <w:rFonts w:ascii="Helvetica" w:hAnsi="Helvetica"/>
          <w:color w:val="000000" w:themeColor="text1"/>
          <w:sz w:val="22"/>
        </w:rPr>
      </w:pPr>
      <w:r w:rsidRPr="00357AE3">
        <w:rPr>
          <w:rFonts w:ascii="Helvetica" w:hAnsi="Helvetica"/>
          <w:color w:val="000000" w:themeColor="text1"/>
          <w:sz w:val="22"/>
        </w:rPr>
        <w:t xml:space="preserve">Foundation Center, tracking of individual artists? (might have MN + national data) </w:t>
      </w:r>
    </w:p>
    <w:p w:rsidR="00357AE3" w:rsidRPr="00357AE3" w:rsidRDefault="00357AE3" w:rsidP="00F20C99">
      <w:pPr>
        <w:rPr>
          <w:rFonts w:ascii="Helvetica" w:hAnsi="Helvetica"/>
          <w:color w:val="000000" w:themeColor="text1"/>
          <w:sz w:val="22"/>
        </w:rPr>
      </w:pPr>
    </w:p>
    <w:p w:rsidR="001D7944" w:rsidRPr="00357AE3" w:rsidRDefault="00357AE3" w:rsidP="00F20C99">
      <w:pPr>
        <w:rPr>
          <w:rFonts w:ascii="Helvetica" w:hAnsi="Helvetica"/>
          <w:color w:val="000000" w:themeColor="text1"/>
          <w:sz w:val="22"/>
        </w:rPr>
      </w:pPr>
      <w:r w:rsidRPr="00357AE3">
        <w:rPr>
          <w:rFonts w:ascii="Helvetica" w:hAnsi="Helvetica"/>
          <w:color w:val="000000" w:themeColor="text1"/>
          <w:sz w:val="22"/>
        </w:rPr>
        <w:t>Other items:</w:t>
      </w:r>
    </w:p>
    <w:p w:rsidR="00357AE3" w:rsidRPr="00357AE3" w:rsidRDefault="00357AE3" w:rsidP="00F20C99">
      <w:pP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Public participation in the arts data:  </w:t>
      </w:r>
    </w:p>
    <w:p w:rsidR="00357AE3" w:rsidRPr="00357AE3" w:rsidRDefault="00357AE3" w:rsidP="00F20C99">
      <w:pPr>
        <w:ind w:left="720"/>
        <w:rPr>
          <w:rFonts w:ascii="Helvetica" w:hAnsi="Helvetica" w:cs="Calibri"/>
          <w:color w:val="000000" w:themeColor="text1"/>
          <w:sz w:val="22"/>
          <w:szCs w:val="30"/>
        </w:rPr>
      </w:pPr>
      <w:r w:rsidRPr="00357AE3">
        <w:rPr>
          <w:rFonts w:ascii="Helvetica" w:hAnsi="Helvetica" w:cs="Calibri"/>
          <w:color w:val="000000" w:themeColor="text1"/>
          <w:sz w:val="22"/>
          <w:szCs w:val="30"/>
        </w:rPr>
        <w:t>Can we see if the NEA has updated the Artist Participation Survey by state/American Community Survey to see if participation data is available both statewide and nationally?</w:t>
      </w:r>
    </w:p>
    <w:p w:rsidR="00357AE3" w:rsidRPr="00357AE3" w:rsidRDefault="00357AE3" w:rsidP="00F20C99">
      <w:pPr>
        <w:rPr>
          <w:rFonts w:ascii="Helvetica" w:hAnsi="Helvetica" w:cs="Calibri"/>
          <w:color w:val="000000" w:themeColor="text1"/>
          <w:sz w:val="22"/>
          <w:szCs w:val="30"/>
        </w:rPr>
      </w:pPr>
    </w:p>
    <w:p w:rsidR="001D7944" w:rsidRPr="00357AE3" w:rsidRDefault="001D7944" w:rsidP="00F20C99">
      <w:pPr>
        <w:pStyle w:val="ListParagraph"/>
        <w:rPr>
          <w:rFonts w:ascii="Helvetica" w:hAnsi="Helvetica"/>
          <w:color w:val="000000" w:themeColor="text1"/>
          <w:sz w:val="22"/>
        </w:rPr>
      </w:pPr>
    </w:p>
    <w:p w:rsidR="001D7944" w:rsidRPr="00357AE3" w:rsidRDefault="001D7944" w:rsidP="00F20C99">
      <w:pPr>
        <w:pBdr>
          <w:top w:val="single" w:sz="8" w:space="1" w:color="auto"/>
          <w:left w:val="single" w:sz="8" w:space="4" w:color="auto"/>
          <w:bottom w:val="single" w:sz="8" w:space="1" w:color="auto"/>
          <w:right w:val="single" w:sz="8" w:space="4" w:color="auto"/>
        </w:pBdr>
        <w:rPr>
          <w:rFonts w:ascii="Helvetica" w:hAnsi="Helvetica" w:cs="Calibri"/>
          <w:b/>
          <w:color w:val="000000" w:themeColor="text1"/>
          <w:sz w:val="22"/>
          <w:szCs w:val="30"/>
        </w:rPr>
      </w:pPr>
      <w:r w:rsidRPr="00357AE3">
        <w:rPr>
          <w:rFonts w:ascii="Helvetica" w:hAnsi="Helvetica" w:cs="Calibri"/>
          <w:b/>
          <w:i/>
          <w:color w:val="000000" w:themeColor="text1"/>
          <w:sz w:val="22"/>
          <w:szCs w:val="30"/>
        </w:rPr>
        <w:t>A DECADE OF ARTS ENGAGEMENT</w:t>
      </w:r>
      <w:r w:rsidRPr="00357AE3">
        <w:rPr>
          <w:rFonts w:ascii="Helvetica" w:hAnsi="Helvetica" w:cs="Calibri"/>
          <w:i/>
          <w:color w:val="000000" w:themeColor="text1"/>
          <w:sz w:val="22"/>
          <w:szCs w:val="30"/>
        </w:rPr>
        <w:t xml:space="preserve">: </w:t>
      </w:r>
      <w:r w:rsidRPr="00357AE3">
        <w:rPr>
          <w:rFonts w:ascii="Helvetica" w:hAnsi="Helvetica" w:cs="Calibri"/>
          <w:b/>
          <w:i/>
          <w:color w:val="000000" w:themeColor="text1"/>
          <w:sz w:val="22"/>
          <w:szCs w:val="30"/>
        </w:rPr>
        <w:t>Findings from the Survey of Public Participation in the Arts, 2002-2012</w:t>
      </w:r>
      <w:r w:rsidRPr="00357AE3">
        <w:rPr>
          <w:rFonts w:ascii="Helvetica" w:hAnsi="Helvetica" w:cs="Calibri"/>
          <w:b/>
          <w:color w:val="000000" w:themeColor="text1"/>
          <w:sz w:val="22"/>
          <w:szCs w:val="30"/>
        </w:rPr>
        <w:t>, NEA:</w:t>
      </w:r>
    </w:p>
    <w:p w:rsidR="001D7944" w:rsidRPr="00357AE3" w:rsidRDefault="001D7944" w:rsidP="00F20C99">
      <w:pPr>
        <w:pBdr>
          <w:top w:val="single" w:sz="8" w:space="1" w:color="auto"/>
          <w:left w:val="single" w:sz="8" w:space="4" w:color="auto"/>
          <w:bottom w:val="single" w:sz="8" w:space="1" w:color="auto"/>
          <w:right w:val="single" w:sz="8" w:space="4" w:color="auto"/>
        </w:pBdr>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The study was done regionally rather than by state so is not be useful for our purposes, however we may be able to pull the original source census data (American Community Survey, done every year) and see if we can get county level data to calculate these things for the state and 11 regions. This could answer the question </w:t>
      </w:r>
      <w:r w:rsidR="00357AE3" w:rsidRPr="00357AE3">
        <w:rPr>
          <w:rFonts w:ascii="Helvetica" w:hAnsi="Helvetica" w:cs="Calibri"/>
          <w:color w:val="000000" w:themeColor="text1"/>
          <w:sz w:val="22"/>
          <w:szCs w:val="30"/>
        </w:rPr>
        <w:t>‘</w:t>
      </w:r>
      <w:r w:rsidRPr="00357AE3">
        <w:rPr>
          <w:rFonts w:ascii="Helvetica" w:hAnsi="Helvetica"/>
          <w:color w:val="000000" w:themeColor="text1"/>
          <w:sz w:val="22"/>
        </w:rPr>
        <w:t>How many artists are in MN, s</w:t>
      </w:r>
      <w:r w:rsidR="00357AE3" w:rsidRPr="00357AE3">
        <w:rPr>
          <w:rFonts w:ascii="Helvetica" w:hAnsi="Helvetica"/>
          <w:color w:val="000000" w:themeColor="text1"/>
          <w:sz w:val="22"/>
        </w:rPr>
        <w:t>tatewide and in our 11 regions?’</w:t>
      </w:r>
    </w:p>
    <w:p w:rsidR="001D7944" w:rsidRPr="00357AE3" w:rsidRDefault="001D7944" w:rsidP="00F20C99">
      <w:pPr>
        <w:pBdr>
          <w:top w:val="single" w:sz="8" w:space="1" w:color="auto"/>
          <w:left w:val="single" w:sz="8" w:space="4" w:color="auto"/>
          <w:bottom w:val="single" w:sz="8" w:space="1" w:color="auto"/>
          <w:right w:val="single" w:sz="8" w:space="4" w:color="auto"/>
        </w:pBdr>
        <w:rPr>
          <w:rFonts w:ascii="Helvetica" w:hAnsi="Helvetica"/>
          <w:color w:val="000000" w:themeColor="text1"/>
          <w:sz w:val="22"/>
        </w:rPr>
      </w:pPr>
    </w:p>
    <w:p w:rsidR="001D7944" w:rsidRPr="00357AE3" w:rsidRDefault="001D7944" w:rsidP="00F20C99">
      <w:pPr>
        <w:rPr>
          <w:rFonts w:ascii="Helvetica" w:hAnsi="Helvetica" w:cs="Calibri"/>
          <w:color w:val="000000" w:themeColor="text1"/>
          <w:sz w:val="22"/>
          <w:szCs w:val="30"/>
        </w:rPr>
      </w:pPr>
    </w:p>
    <w:p w:rsidR="001D7944" w:rsidRPr="00357AE3" w:rsidRDefault="00357AE3" w:rsidP="00F20C99">
      <w:pPr>
        <w:rPr>
          <w:rFonts w:ascii="Helvetica" w:hAnsi="Helvetica" w:cs="Calibri"/>
          <w:color w:val="000000" w:themeColor="text1"/>
          <w:sz w:val="22"/>
          <w:szCs w:val="30"/>
        </w:rPr>
      </w:pPr>
      <w:r w:rsidRPr="00357AE3">
        <w:rPr>
          <w:rFonts w:ascii="Helvetica" w:hAnsi="Helvetica" w:cs="Calibri"/>
          <w:color w:val="000000" w:themeColor="text1"/>
          <w:sz w:val="22"/>
          <w:szCs w:val="30"/>
        </w:rPr>
        <w:t>National p</w:t>
      </w:r>
      <w:r w:rsidR="001D7944" w:rsidRPr="00357AE3">
        <w:rPr>
          <w:rFonts w:ascii="Helvetica" w:hAnsi="Helvetica" w:cs="Calibri"/>
          <w:color w:val="000000" w:themeColor="text1"/>
          <w:sz w:val="22"/>
          <w:szCs w:val="30"/>
        </w:rPr>
        <w:t xml:space="preserve">ublic opinion polling on arts issues: does it exist? </w:t>
      </w:r>
    </w:p>
    <w:p w:rsidR="001D7944" w:rsidRPr="00357AE3" w:rsidRDefault="001D7944" w:rsidP="00F20C99">
      <w:pPr>
        <w:ind w:left="360"/>
        <w:rPr>
          <w:rFonts w:ascii="Helvetica" w:hAnsi="Helvetica" w:cs="Calibri"/>
          <w:color w:val="000000" w:themeColor="text1"/>
          <w:sz w:val="22"/>
          <w:szCs w:val="30"/>
        </w:rPr>
      </w:pPr>
      <w:r w:rsidRPr="00357AE3">
        <w:rPr>
          <w:rFonts w:ascii="Helvetica" w:hAnsi="Helvetica" w:cs="Calibri"/>
          <w:color w:val="000000" w:themeColor="text1"/>
          <w:sz w:val="22"/>
          <w:szCs w:val="30"/>
        </w:rPr>
        <w:t xml:space="preserve">The </w:t>
      </w:r>
      <w:r w:rsidR="00357AE3" w:rsidRPr="00357AE3">
        <w:rPr>
          <w:rFonts w:ascii="Helvetica" w:hAnsi="Helvetica" w:cs="Calibri"/>
          <w:color w:val="000000" w:themeColor="text1"/>
          <w:sz w:val="22"/>
          <w:szCs w:val="30"/>
        </w:rPr>
        <w:t>Minnesota State Arts Board (</w:t>
      </w:r>
      <w:r w:rsidRPr="00357AE3">
        <w:rPr>
          <w:rFonts w:ascii="Helvetica" w:hAnsi="Helvetica" w:cs="Calibri"/>
          <w:color w:val="000000" w:themeColor="text1"/>
          <w:sz w:val="22"/>
          <w:szCs w:val="30"/>
        </w:rPr>
        <w:t>MSAB</w:t>
      </w:r>
      <w:r w:rsidR="00357AE3" w:rsidRPr="00357AE3">
        <w:rPr>
          <w:rFonts w:ascii="Helvetica" w:hAnsi="Helvetica" w:cs="Calibri"/>
          <w:color w:val="000000" w:themeColor="text1"/>
          <w:sz w:val="22"/>
          <w:szCs w:val="30"/>
        </w:rPr>
        <w:t>)</w:t>
      </w:r>
      <w:r w:rsidRPr="00357AE3">
        <w:rPr>
          <w:rFonts w:ascii="Helvetica" w:hAnsi="Helvetica" w:cs="Calibri"/>
          <w:color w:val="000000" w:themeColor="text1"/>
          <w:sz w:val="22"/>
          <w:szCs w:val="30"/>
        </w:rPr>
        <w:t xml:space="preserve"> has done some polling through the MN State Survey about arts participation (2014 data is in and 2015 data should be in by Jan. ’15). The MSAB has given us permission to use it. Is there national public opinion polling on the arts to which we can compare MN results?</w:t>
      </w:r>
    </w:p>
    <w:p w:rsidR="001D7944" w:rsidRPr="00357AE3" w:rsidRDefault="001D7944" w:rsidP="00F20C99">
      <w:pPr>
        <w:ind w:left="360"/>
        <w:rPr>
          <w:rFonts w:ascii="Helvetica" w:hAnsi="Helvetica"/>
          <w:color w:val="000000" w:themeColor="text1"/>
          <w:sz w:val="22"/>
        </w:rPr>
      </w:pPr>
    </w:p>
    <w:p w:rsidR="007461A8" w:rsidRPr="00357AE3" w:rsidRDefault="007461A8" w:rsidP="00F20C99">
      <w:pPr>
        <w:rPr>
          <w:rFonts w:ascii="Helvetica" w:hAnsi="Helvetica"/>
          <w:color w:val="000000" w:themeColor="text1"/>
          <w:sz w:val="22"/>
        </w:rPr>
      </w:pPr>
    </w:p>
    <w:p w:rsidR="007461A8" w:rsidRPr="00357AE3" w:rsidRDefault="00235E6C" w:rsidP="00F20C99">
      <w:pPr>
        <w:pBdr>
          <w:top w:val="single" w:sz="8" w:space="1" w:color="auto"/>
          <w:left w:val="single" w:sz="8" w:space="4" w:color="auto"/>
          <w:bottom w:val="single" w:sz="8" w:space="1" w:color="auto"/>
          <w:right w:val="single" w:sz="8" w:space="4" w:color="auto"/>
        </w:pBdr>
        <w:rPr>
          <w:rFonts w:ascii="Helvetica" w:hAnsi="Helvetica"/>
          <w:b/>
          <w:color w:val="000000" w:themeColor="text1"/>
          <w:sz w:val="22"/>
        </w:rPr>
      </w:pPr>
      <w:r>
        <w:rPr>
          <w:rFonts w:ascii="Helvetica" w:hAnsi="Helvetica"/>
          <w:b/>
          <w:color w:val="000000" w:themeColor="text1"/>
          <w:sz w:val="22"/>
        </w:rPr>
        <w:t xml:space="preserve">PROJECT #2:  </w:t>
      </w:r>
      <w:r w:rsidR="007461A8" w:rsidRPr="00357AE3">
        <w:rPr>
          <w:rFonts w:ascii="Helvetica" w:hAnsi="Helvetica"/>
          <w:b/>
          <w:color w:val="000000" w:themeColor="text1"/>
          <w:sz w:val="22"/>
        </w:rPr>
        <w:t>CALCULATING UPDATED ECONOMIC IMPACT NUMBERS USING A FORMULA WE PROVIDE:</w:t>
      </w:r>
    </w:p>
    <w:p w:rsidR="007461A8" w:rsidRPr="00357AE3" w:rsidRDefault="007461A8" w:rsidP="00F20C99">
      <w:pPr>
        <w:rPr>
          <w:rFonts w:ascii="Helvetica" w:hAnsi="Helvetica"/>
          <w:color w:val="000000" w:themeColor="text1"/>
          <w:sz w:val="22"/>
        </w:rPr>
      </w:pPr>
    </w:p>
    <w:p w:rsidR="007461A8" w:rsidRPr="00357AE3" w:rsidRDefault="007461A8" w:rsidP="00F20C99">
      <w:pPr>
        <w:pStyle w:val="ListParagraph"/>
        <w:numPr>
          <w:ilvl w:val="0"/>
          <w:numId w:val="3"/>
        </w:numPr>
        <w:rPr>
          <w:rFonts w:ascii="Helvetica" w:hAnsi="Helvetica"/>
          <w:color w:val="000000" w:themeColor="text1"/>
          <w:sz w:val="22"/>
        </w:rPr>
      </w:pPr>
      <w:r w:rsidRPr="00357AE3">
        <w:rPr>
          <w:rFonts w:ascii="Helvetica" w:hAnsi="Helvetica"/>
          <w:color w:val="000000" w:themeColor="text1"/>
          <w:sz w:val="22"/>
        </w:rPr>
        <w:t xml:space="preserve">The </w:t>
      </w:r>
      <w:r w:rsidR="00357AE3" w:rsidRPr="00357AE3">
        <w:rPr>
          <w:rFonts w:ascii="Helvetica" w:hAnsi="Helvetica"/>
          <w:color w:val="000000" w:themeColor="text1"/>
          <w:sz w:val="22"/>
        </w:rPr>
        <w:t xml:space="preserve">Creative Minnesota </w:t>
      </w:r>
      <w:r w:rsidRPr="00357AE3">
        <w:rPr>
          <w:rFonts w:ascii="Helvetica" w:hAnsi="Helvetica"/>
          <w:color w:val="000000" w:themeColor="text1"/>
          <w:sz w:val="22"/>
        </w:rPr>
        <w:t>study done in 2015 gave</w:t>
      </w:r>
      <w:r w:rsidR="002611EC" w:rsidRPr="00357AE3">
        <w:rPr>
          <w:rFonts w:ascii="Helvetica" w:hAnsi="Helvetica"/>
          <w:color w:val="000000" w:themeColor="text1"/>
          <w:sz w:val="22"/>
        </w:rPr>
        <w:t xml:space="preserve"> us formulas we can use to calc</w:t>
      </w:r>
      <w:r w:rsidRPr="00357AE3">
        <w:rPr>
          <w:rFonts w:ascii="Helvetica" w:hAnsi="Helvetica"/>
          <w:color w:val="000000" w:themeColor="text1"/>
          <w:sz w:val="22"/>
        </w:rPr>
        <w:t>ulate economic impact on an ongoing basis. We have 12 formulas, one for statewide data and eleven regional formulas. We will be re-collecting updated data and applying the formulas to see if there have been changes in the field over the last two years.</w:t>
      </w:r>
    </w:p>
    <w:p w:rsidR="007461A8" w:rsidRPr="00357AE3" w:rsidRDefault="007461A8" w:rsidP="00F20C99">
      <w:pPr>
        <w:rPr>
          <w:rFonts w:ascii="Helvetica" w:hAnsi="Helvetica"/>
          <w:color w:val="000000" w:themeColor="text1"/>
          <w:sz w:val="22"/>
        </w:rPr>
      </w:pPr>
    </w:p>
    <w:p w:rsidR="00934F5C" w:rsidRPr="00357AE3" w:rsidRDefault="00934F5C" w:rsidP="00F20C99">
      <w:pPr>
        <w:rPr>
          <w:rFonts w:ascii="Helvetica" w:hAnsi="Helvetica"/>
          <w:color w:val="000000" w:themeColor="text1"/>
          <w:sz w:val="22"/>
        </w:rPr>
      </w:pPr>
    </w:p>
    <w:p w:rsidR="002B7879" w:rsidRPr="00357AE3" w:rsidRDefault="00235E6C" w:rsidP="00F20C99">
      <w:pPr>
        <w:pBdr>
          <w:top w:val="single" w:sz="8" w:space="1" w:color="auto"/>
          <w:left w:val="single" w:sz="8" w:space="4" w:color="auto"/>
          <w:bottom w:val="single" w:sz="8" w:space="1" w:color="auto"/>
          <w:right w:val="single" w:sz="8" w:space="4" w:color="auto"/>
        </w:pBdr>
        <w:rPr>
          <w:rFonts w:ascii="Helvetica" w:hAnsi="Helvetica"/>
          <w:b/>
          <w:color w:val="000000" w:themeColor="text1"/>
          <w:sz w:val="22"/>
        </w:rPr>
      </w:pPr>
      <w:r>
        <w:rPr>
          <w:rFonts w:ascii="Helvetica" w:hAnsi="Helvetica"/>
          <w:b/>
          <w:color w:val="000000" w:themeColor="text1"/>
          <w:sz w:val="22"/>
        </w:rPr>
        <w:t xml:space="preserve">PROJECT #3: </w:t>
      </w:r>
      <w:r w:rsidR="007461A8" w:rsidRPr="00357AE3">
        <w:rPr>
          <w:rFonts w:ascii="Helvetica" w:hAnsi="Helvetica"/>
          <w:b/>
          <w:color w:val="000000" w:themeColor="text1"/>
          <w:sz w:val="22"/>
        </w:rPr>
        <w:t>MAPPING AND WEBSITE UPDATE: CreativeMN.org, as well as for print document.</w:t>
      </w:r>
    </w:p>
    <w:p w:rsidR="002B7879" w:rsidRPr="00357AE3" w:rsidRDefault="002B7879" w:rsidP="00F20C99">
      <w:pPr>
        <w:rPr>
          <w:rFonts w:ascii="Helvetica" w:hAnsi="Helvetica"/>
          <w:color w:val="000000" w:themeColor="text1"/>
          <w:sz w:val="22"/>
        </w:rPr>
      </w:pPr>
    </w:p>
    <w:p w:rsidR="008A74A1" w:rsidRPr="00357AE3" w:rsidRDefault="002B7879" w:rsidP="00F20C99">
      <w:pPr>
        <w:pStyle w:val="ListParagraph"/>
        <w:numPr>
          <w:ilvl w:val="0"/>
          <w:numId w:val="2"/>
        </w:numPr>
        <w:ind w:left="360"/>
        <w:rPr>
          <w:rFonts w:ascii="Helvetica" w:hAnsi="Helvetica"/>
          <w:color w:val="000000" w:themeColor="text1"/>
          <w:sz w:val="22"/>
        </w:rPr>
      </w:pPr>
      <w:r w:rsidRPr="00357AE3">
        <w:rPr>
          <w:rFonts w:ascii="Helvetica" w:hAnsi="Helvetica"/>
          <w:color w:val="000000" w:themeColor="text1"/>
          <w:sz w:val="22"/>
        </w:rPr>
        <w:t xml:space="preserve">The individual artist data will include some mapping of where artists live/work. </w:t>
      </w:r>
      <w:r w:rsidR="007461A8" w:rsidRPr="00357AE3">
        <w:rPr>
          <w:rFonts w:ascii="Helvetica" w:hAnsi="Helvetica"/>
          <w:color w:val="000000" w:themeColor="text1"/>
          <w:sz w:val="22"/>
        </w:rPr>
        <w:t>W</w:t>
      </w:r>
      <w:r w:rsidRPr="00357AE3">
        <w:rPr>
          <w:rFonts w:ascii="Helvetica" w:hAnsi="Helvetica"/>
          <w:color w:val="000000" w:themeColor="text1"/>
          <w:sz w:val="22"/>
        </w:rPr>
        <w:t xml:space="preserve">e’d like to incorporate some simple </w:t>
      </w:r>
      <w:r w:rsidRPr="00357AE3">
        <w:rPr>
          <w:rFonts w:ascii="Helvetica" w:hAnsi="Helvetica"/>
          <w:b/>
          <w:color w:val="000000" w:themeColor="text1"/>
          <w:sz w:val="22"/>
        </w:rPr>
        <w:t>interactive mapping</w:t>
      </w:r>
      <w:r w:rsidRPr="00357AE3">
        <w:rPr>
          <w:rFonts w:ascii="Helvetica" w:hAnsi="Helvetica"/>
          <w:color w:val="000000" w:themeColor="text1"/>
          <w:sz w:val="22"/>
        </w:rPr>
        <w:t xml:space="preserve"> on the updated site using the data we will gather. </w:t>
      </w:r>
      <w:r w:rsidR="008A74A1" w:rsidRPr="00357AE3">
        <w:rPr>
          <w:rFonts w:ascii="Helvetica" w:hAnsi="Helvetica"/>
          <w:color w:val="000000" w:themeColor="text1"/>
          <w:sz w:val="22"/>
        </w:rPr>
        <w:t>Do</w:t>
      </w:r>
      <w:r w:rsidR="007461A8" w:rsidRPr="00357AE3">
        <w:rPr>
          <w:rFonts w:ascii="Helvetica" w:hAnsi="Helvetica"/>
          <w:color w:val="000000" w:themeColor="text1"/>
          <w:sz w:val="22"/>
        </w:rPr>
        <w:t xml:space="preserve"> you have capacity</w:t>
      </w:r>
      <w:r w:rsidRPr="00357AE3">
        <w:rPr>
          <w:rFonts w:ascii="Helvetica" w:hAnsi="Helvetica"/>
          <w:color w:val="000000" w:themeColor="text1"/>
          <w:sz w:val="22"/>
        </w:rPr>
        <w:t xml:space="preserve"> </w:t>
      </w:r>
      <w:r w:rsidR="007461A8" w:rsidRPr="00357AE3">
        <w:rPr>
          <w:rFonts w:ascii="Helvetica" w:hAnsi="Helvetica"/>
          <w:color w:val="000000" w:themeColor="text1"/>
          <w:sz w:val="22"/>
        </w:rPr>
        <w:t>to</w:t>
      </w:r>
      <w:r w:rsidRPr="00357AE3">
        <w:rPr>
          <w:rFonts w:ascii="Helvetica" w:hAnsi="Helvetica"/>
          <w:color w:val="000000" w:themeColor="text1"/>
          <w:sz w:val="22"/>
        </w:rPr>
        <w:t xml:space="preserve"> do a few interactive mapping pages?</w:t>
      </w:r>
      <w:r w:rsidR="007461A8" w:rsidRPr="00357AE3">
        <w:rPr>
          <w:rFonts w:ascii="Helvetica" w:hAnsi="Helvetica"/>
          <w:color w:val="000000" w:themeColor="text1"/>
          <w:sz w:val="22"/>
        </w:rPr>
        <w:t xml:space="preserve"> To provide maps for the printed report?</w:t>
      </w:r>
    </w:p>
    <w:p w:rsidR="008A74A1" w:rsidRPr="00357AE3" w:rsidRDefault="008A74A1" w:rsidP="00F20C99">
      <w:pPr>
        <w:rPr>
          <w:rFonts w:ascii="Helvetica" w:hAnsi="Helvetica"/>
          <w:color w:val="000000" w:themeColor="text1"/>
          <w:sz w:val="22"/>
        </w:rPr>
      </w:pPr>
    </w:p>
    <w:p w:rsidR="00235E6C" w:rsidRDefault="008A74A1" w:rsidP="00F20C99">
      <w:pPr>
        <w:ind w:left="360"/>
        <w:rPr>
          <w:rFonts w:ascii="Helvetica" w:hAnsi="Helvetica"/>
          <w:color w:val="000000" w:themeColor="text1"/>
          <w:sz w:val="22"/>
        </w:rPr>
      </w:pPr>
      <w:r w:rsidRPr="00357AE3">
        <w:rPr>
          <w:rFonts w:ascii="Helvetica" w:hAnsi="Helvetica"/>
          <w:color w:val="000000" w:themeColor="text1"/>
          <w:sz w:val="22"/>
        </w:rPr>
        <w:t>Summary: Our highest priority is “Where Artists Live” because that’s where artists vote. Our second priority is “Where Artists Work.” (They have different data sources). The City of Minneapolis is looking at “Where Artists Work” of 36 chosen occupations, which is based upon a list of occupations provided by WESTAF. They will be expanding their data collection to 59 occupations, some of which are history related like Archivists and Conservators. (The committee agreed we should probably use the larger list of 59 occupations which includes History &amp; Preservation related jobs). We will focus on statewide data and county level data so the counties can be mapped to the eleven arts regions which use groups of counties (rather than zip code or municipality). Once created it could be an interactive webpage on CreativeMN.org that could plot artists also by age, gender, average wages,</w:t>
      </w:r>
      <w:r w:rsidR="001D7944" w:rsidRPr="00357AE3">
        <w:rPr>
          <w:rFonts w:ascii="Helvetica" w:hAnsi="Helvetica"/>
          <w:color w:val="000000" w:themeColor="text1"/>
          <w:sz w:val="22"/>
        </w:rPr>
        <w:t xml:space="preserve"> race ethnicity/and occupations?</w:t>
      </w:r>
      <w:r w:rsidRPr="00357AE3">
        <w:rPr>
          <w:rFonts w:ascii="Helvetica" w:hAnsi="Helvetica"/>
          <w:color w:val="000000" w:themeColor="text1"/>
          <w:sz w:val="22"/>
        </w:rPr>
        <w:t xml:space="preserve"> It would also make up a couple of pages of a printed report.</w:t>
      </w:r>
    </w:p>
    <w:p w:rsidR="008A74A1" w:rsidRPr="00357AE3" w:rsidRDefault="008A74A1" w:rsidP="00F20C99">
      <w:pPr>
        <w:ind w:left="360"/>
        <w:rPr>
          <w:rFonts w:ascii="Helvetica" w:hAnsi="Helvetica"/>
          <w:color w:val="000000" w:themeColor="text1"/>
          <w:sz w:val="22"/>
        </w:rPr>
      </w:pPr>
    </w:p>
    <w:p w:rsidR="008A74A1" w:rsidRPr="00357AE3" w:rsidRDefault="008A74A1" w:rsidP="00F20C99">
      <w:pPr>
        <w:ind w:left="360"/>
        <w:rPr>
          <w:rFonts w:ascii="Helvetica" w:hAnsi="Helvetica"/>
          <w:color w:val="000000" w:themeColor="text1"/>
          <w:sz w:val="22"/>
        </w:rPr>
      </w:pPr>
      <w:r w:rsidRPr="00357AE3">
        <w:rPr>
          <w:rFonts w:ascii="Helvetica" w:hAnsi="Helvetica"/>
          <w:color w:val="000000" w:themeColor="text1"/>
          <w:sz w:val="22"/>
        </w:rPr>
        <w:t>TO DO: This is two pieces 1. Get data, create a few maps for printed report (statewide and a few regional) and 2. Develop static maps or interactive maps for the creativemn.org website.</w:t>
      </w:r>
    </w:p>
    <w:p w:rsidR="002B7879" w:rsidRPr="00357AE3" w:rsidRDefault="002B7879" w:rsidP="00F20C99">
      <w:pPr>
        <w:rPr>
          <w:rFonts w:ascii="Helvetica" w:hAnsi="Helvetica"/>
          <w:color w:val="000000" w:themeColor="text1"/>
          <w:sz w:val="22"/>
        </w:rPr>
      </w:pPr>
    </w:p>
    <w:sectPr w:rsidR="002B7879" w:rsidRPr="00357AE3" w:rsidSect="00F20C99">
      <w:footerReference w:type="even" r:id="rId28"/>
      <w:footerReference w:type="default" r:id="rId29"/>
      <w:pgSz w:w="12240" w:h="15840"/>
      <w:pgMar w:top="1440" w:right="1080" w:bottom="1166" w:left="144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C99" w:rsidRDefault="00F20C99" w:rsidP="001E0C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20C99" w:rsidRDefault="00F20C99" w:rsidP="00F20C99">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C99" w:rsidRDefault="00F20C99" w:rsidP="001E0C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20C99" w:rsidRDefault="00F20C99" w:rsidP="00F20C99">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770D5E"/>
    <w:multiLevelType w:val="hybridMultilevel"/>
    <w:tmpl w:val="363E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B2552"/>
    <w:multiLevelType w:val="hybridMultilevel"/>
    <w:tmpl w:val="E3DADF36"/>
    <w:lvl w:ilvl="0" w:tplc="452E86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CF17AD"/>
    <w:multiLevelType w:val="hybridMultilevel"/>
    <w:tmpl w:val="A1D4EBF2"/>
    <w:lvl w:ilvl="0" w:tplc="2A14B4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BC7C20"/>
    <w:multiLevelType w:val="hybridMultilevel"/>
    <w:tmpl w:val="89D430EC"/>
    <w:lvl w:ilvl="0" w:tplc="ED080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38168F"/>
    <w:multiLevelType w:val="hybridMultilevel"/>
    <w:tmpl w:val="40BCE5B2"/>
    <w:lvl w:ilvl="0" w:tplc="65F6F5EE">
      <w:start w:val="1"/>
      <w:numFmt w:val="decimal"/>
      <w:lvlText w:val="%1."/>
      <w:lvlJc w:val="left"/>
      <w:pPr>
        <w:ind w:left="720" w:hanging="360"/>
      </w:pPr>
      <w:rPr>
        <w:rFonts w:ascii="Helvetica" w:eastAsiaTheme="minorHAnsi" w:hAnsi="Helvetica"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9E5FBB"/>
    <w:multiLevelType w:val="hybridMultilevel"/>
    <w:tmpl w:val="EFB46510"/>
    <w:lvl w:ilvl="0" w:tplc="0409000F">
      <w:start w:val="1"/>
      <w:numFmt w:val="decimal"/>
      <w:lvlText w:val="%1."/>
      <w:lvlJc w:val="left"/>
      <w:pPr>
        <w:ind w:left="720" w:hanging="360"/>
      </w:pPr>
    </w:lvl>
    <w:lvl w:ilvl="1" w:tplc="04090019">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D61DEA"/>
    <w:multiLevelType w:val="hybridMultilevel"/>
    <w:tmpl w:val="AD949F7E"/>
    <w:lvl w:ilvl="0" w:tplc="452E86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0EB3552"/>
    <w:multiLevelType w:val="hybridMultilevel"/>
    <w:tmpl w:val="9766BD6E"/>
    <w:lvl w:ilvl="0" w:tplc="3F50627A">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18286524"/>
    <w:multiLevelType w:val="hybridMultilevel"/>
    <w:tmpl w:val="D8F278FA"/>
    <w:lvl w:ilvl="0" w:tplc="452E86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17317D"/>
    <w:multiLevelType w:val="hybridMultilevel"/>
    <w:tmpl w:val="6596A3C0"/>
    <w:lvl w:ilvl="0" w:tplc="E7F897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4227CE"/>
    <w:multiLevelType w:val="hybridMultilevel"/>
    <w:tmpl w:val="6DF0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AB1B7A"/>
    <w:multiLevelType w:val="hybridMultilevel"/>
    <w:tmpl w:val="D0585470"/>
    <w:lvl w:ilvl="0" w:tplc="D6F2A4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6B6B6B"/>
    <w:multiLevelType w:val="hybridMultilevel"/>
    <w:tmpl w:val="6816AD5A"/>
    <w:lvl w:ilvl="0" w:tplc="452E86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3E6646E"/>
    <w:multiLevelType w:val="hybridMultilevel"/>
    <w:tmpl w:val="5B3C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3B09E6"/>
    <w:multiLevelType w:val="hybridMultilevel"/>
    <w:tmpl w:val="2A46053A"/>
    <w:lvl w:ilvl="0" w:tplc="0409000F">
      <w:start w:val="4"/>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403A8F"/>
    <w:multiLevelType w:val="hybridMultilevel"/>
    <w:tmpl w:val="63CE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7D6422"/>
    <w:multiLevelType w:val="hybridMultilevel"/>
    <w:tmpl w:val="6F00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1520FB"/>
    <w:multiLevelType w:val="hybridMultilevel"/>
    <w:tmpl w:val="1D688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AA191F"/>
    <w:multiLevelType w:val="hybridMultilevel"/>
    <w:tmpl w:val="25F21F56"/>
    <w:lvl w:ilvl="0" w:tplc="3F50627A">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7CB2F9E"/>
    <w:multiLevelType w:val="hybridMultilevel"/>
    <w:tmpl w:val="C1EAB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8205F0"/>
    <w:multiLevelType w:val="hybridMultilevel"/>
    <w:tmpl w:val="E0FE2F84"/>
    <w:lvl w:ilvl="0" w:tplc="452E86EE">
      <w:start w:val="1"/>
      <w:numFmt w:val="bullet"/>
      <w:lvlText w:val=""/>
      <w:lvlJc w:val="left"/>
      <w:pPr>
        <w:ind w:left="1440" w:hanging="360"/>
      </w:pPr>
      <w:rPr>
        <w:rFonts w:ascii="Symbol" w:hAnsi="Symbol" w:hint="default"/>
      </w:rPr>
    </w:lvl>
    <w:lvl w:ilvl="1" w:tplc="0840D6E4">
      <w:start w:val="1"/>
      <w:numFmt w:val="decimal"/>
      <w:lvlText w:val="%2."/>
      <w:lvlJc w:val="left"/>
      <w:pPr>
        <w:ind w:left="7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D756F7F"/>
    <w:multiLevelType w:val="hybridMultilevel"/>
    <w:tmpl w:val="698EF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E33384"/>
    <w:multiLevelType w:val="hybridMultilevel"/>
    <w:tmpl w:val="1424F5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11D44F7"/>
    <w:multiLevelType w:val="hybridMultilevel"/>
    <w:tmpl w:val="0F3CB944"/>
    <w:lvl w:ilvl="0" w:tplc="0840D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FF0987"/>
    <w:multiLevelType w:val="hybridMultilevel"/>
    <w:tmpl w:val="4A806A6E"/>
    <w:lvl w:ilvl="0" w:tplc="452E86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10D63"/>
    <w:multiLevelType w:val="hybridMultilevel"/>
    <w:tmpl w:val="4A92161A"/>
    <w:lvl w:ilvl="0" w:tplc="0409000F">
      <w:start w:val="1"/>
      <w:numFmt w:val="decimal"/>
      <w:lvlText w:val="%1."/>
      <w:lvlJc w:val="left"/>
      <w:pPr>
        <w:ind w:left="720" w:hanging="360"/>
      </w:pPr>
      <w:rPr>
        <w:rFonts w:hint="default"/>
      </w:rPr>
    </w:lvl>
    <w:lvl w:ilvl="1" w:tplc="04090019">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CA246D"/>
    <w:multiLevelType w:val="hybridMultilevel"/>
    <w:tmpl w:val="021EA1CC"/>
    <w:lvl w:ilvl="0" w:tplc="381E5100">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445D23"/>
    <w:multiLevelType w:val="hybridMultilevel"/>
    <w:tmpl w:val="CC00AEE6"/>
    <w:lvl w:ilvl="0" w:tplc="452E86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45030C"/>
    <w:multiLevelType w:val="hybridMultilevel"/>
    <w:tmpl w:val="1B0C2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AE24B4"/>
    <w:multiLevelType w:val="hybridMultilevel"/>
    <w:tmpl w:val="913893E6"/>
    <w:lvl w:ilvl="0" w:tplc="452E86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984113"/>
    <w:multiLevelType w:val="hybridMultilevel"/>
    <w:tmpl w:val="EFB46510"/>
    <w:lvl w:ilvl="0" w:tplc="0409000F">
      <w:start w:val="1"/>
      <w:numFmt w:val="decimal"/>
      <w:lvlText w:val="%1."/>
      <w:lvlJc w:val="left"/>
      <w:pPr>
        <w:ind w:left="720" w:hanging="360"/>
      </w:pPr>
    </w:lvl>
    <w:lvl w:ilvl="1" w:tplc="04090019">
      <w:start w:val="1"/>
      <w:numFmt w:val="decimal"/>
      <w:lvlText w:val="%2."/>
      <w:lvlJc w:val="left"/>
      <w:pPr>
        <w:ind w:left="1440" w:hanging="360"/>
      </w:pPr>
    </w:lvl>
    <w:lvl w:ilvl="2" w:tplc="0409001B">
      <w:start w:val="1"/>
      <w:numFmt w:val="decimal"/>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EB1A01"/>
    <w:multiLevelType w:val="hybridMultilevel"/>
    <w:tmpl w:val="D7B4B66E"/>
    <w:lvl w:ilvl="0" w:tplc="0840D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206F46"/>
    <w:multiLevelType w:val="hybridMultilevel"/>
    <w:tmpl w:val="57A26FAA"/>
    <w:lvl w:ilvl="0" w:tplc="3F50627A">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815520"/>
    <w:multiLevelType w:val="hybridMultilevel"/>
    <w:tmpl w:val="918AE5AE"/>
    <w:lvl w:ilvl="0" w:tplc="0409000F">
      <w:start w:val="1"/>
      <w:numFmt w:val="decimal"/>
      <w:lvlText w:val="%1."/>
      <w:lvlJc w:val="left"/>
      <w:pPr>
        <w:ind w:left="720" w:hanging="360"/>
      </w:pPr>
    </w:lvl>
    <w:lvl w:ilvl="1" w:tplc="04090019">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494BF8"/>
    <w:multiLevelType w:val="hybridMultilevel"/>
    <w:tmpl w:val="864A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F03EAB"/>
    <w:multiLevelType w:val="hybridMultilevel"/>
    <w:tmpl w:val="6ADE4CE2"/>
    <w:lvl w:ilvl="0" w:tplc="38C2FC9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C695FD4"/>
    <w:multiLevelType w:val="hybridMultilevel"/>
    <w:tmpl w:val="1BE47DA4"/>
    <w:lvl w:ilvl="0" w:tplc="452E86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5E505AEC"/>
    <w:multiLevelType w:val="hybridMultilevel"/>
    <w:tmpl w:val="B2F60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EA772F"/>
    <w:multiLevelType w:val="hybridMultilevel"/>
    <w:tmpl w:val="1B0E5792"/>
    <w:lvl w:ilvl="0" w:tplc="0840D6E4">
      <w:start w:val="18"/>
      <w:numFmt w:val="decimal"/>
      <w:lvlText w:val="%1."/>
      <w:lvlJc w:val="left"/>
      <w:pPr>
        <w:ind w:left="720" w:hanging="360"/>
      </w:pPr>
      <w:rPr>
        <w:rFont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9123765"/>
    <w:multiLevelType w:val="hybridMultilevel"/>
    <w:tmpl w:val="6D20C69A"/>
    <w:lvl w:ilvl="0" w:tplc="452E86EE">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0A52A93"/>
    <w:multiLevelType w:val="hybridMultilevel"/>
    <w:tmpl w:val="C7A47A7E"/>
    <w:lvl w:ilvl="0" w:tplc="6096EA6C">
      <w:start w:val="3"/>
      <w:numFmt w:val="decimal"/>
      <w:lvlText w:val="%1"/>
      <w:lvlJc w:val="left"/>
      <w:pPr>
        <w:ind w:left="720" w:hanging="360"/>
      </w:pPr>
      <w:rPr>
        <w:rFonts w:cs="Calibr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ED4EAF"/>
    <w:multiLevelType w:val="hybridMultilevel"/>
    <w:tmpl w:val="A42CD6B8"/>
    <w:lvl w:ilvl="0" w:tplc="452E86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EC4302"/>
    <w:multiLevelType w:val="hybridMultilevel"/>
    <w:tmpl w:val="E6E47236"/>
    <w:lvl w:ilvl="0" w:tplc="452E86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66127FC"/>
    <w:multiLevelType w:val="hybridMultilevel"/>
    <w:tmpl w:val="3C0E44C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AA03E2"/>
    <w:multiLevelType w:val="hybridMultilevel"/>
    <w:tmpl w:val="6756E5E4"/>
    <w:lvl w:ilvl="0" w:tplc="452E86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FD3204"/>
    <w:multiLevelType w:val="hybridMultilevel"/>
    <w:tmpl w:val="DEE0EF5C"/>
    <w:lvl w:ilvl="0" w:tplc="452E86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DF7DF8"/>
    <w:multiLevelType w:val="hybridMultilevel"/>
    <w:tmpl w:val="C704730E"/>
    <w:lvl w:ilvl="0" w:tplc="452E86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34"/>
  </w:num>
  <w:num w:numId="3">
    <w:abstractNumId w:val="20"/>
  </w:num>
  <w:num w:numId="4">
    <w:abstractNumId w:val="33"/>
  </w:num>
  <w:num w:numId="5">
    <w:abstractNumId w:val="29"/>
  </w:num>
  <w:num w:numId="6">
    <w:abstractNumId w:val="19"/>
  </w:num>
  <w:num w:numId="7">
    <w:abstractNumId w:val="30"/>
  </w:num>
  <w:num w:numId="8">
    <w:abstractNumId w:val="17"/>
  </w:num>
  <w:num w:numId="9">
    <w:abstractNumId w:val="23"/>
  </w:num>
  <w:num w:numId="10">
    <w:abstractNumId w:val="12"/>
  </w:num>
  <w:num w:numId="11">
    <w:abstractNumId w:val="24"/>
  </w:num>
  <w:num w:numId="12">
    <w:abstractNumId w:val="2"/>
  </w:num>
  <w:num w:numId="13">
    <w:abstractNumId w:val="44"/>
  </w:num>
  <w:num w:numId="14">
    <w:abstractNumId w:val="18"/>
  </w:num>
  <w:num w:numId="15">
    <w:abstractNumId w:val="36"/>
  </w:num>
  <w:num w:numId="16">
    <w:abstractNumId w:val="15"/>
  </w:num>
  <w:num w:numId="17">
    <w:abstractNumId w:val="6"/>
  </w:num>
  <w:num w:numId="18">
    <w:abstractNumId w:val="31"/>
  </w:num>
  <w:num w:numId="19">
    <w:abstractNumId w:val="25"/>
  </w:num>
  <w:num w:numId="20">
    <w:abstractNumId w:val="21"/>
  </w:num>
  <w:num w:numId="21">
    <w:abstractNumId w:val="37"/>
  </w:num>
  <w:num w:numId="22">
    <w:abstractNumId w:val="11"/>
  </w:num>
  <w:num w:numId="23">
    <w:abstractNumId w:val="5"/>
  </w:num>
  <w:num w:numId="24">
    <w:abstractNumId w:val="43"/>
  </w:num>
  <w:num w:numId="25">
    <w:abstractNumId w:val="48"/>
  </w:num>
  <w:num w:numId="26">
    <w:abstractNumId w:val="45"/>
  </w:num>
  <w:num w:numId="27">
    <w:abstractNumId w:val="35"/>
  </w:num>
  <w:num w:numId="28">
    <w:abstractNumId w:val="7"/>
  </w:num>
  <w:num w:numId="29">
    <w:abstractNumId w:val="32"/>
  </w:num>
  <w:num w:numId="30">
    <w:abstractNumId w:val="16"/>
  </w:num>
  <w:num w:numId="31">
    <w:abstractNumId w:val="42"/>
  </w:num>
  <w:num w:numId="32">
    <w:abstractNumId w:val="27"/>
  </w:num>
  <w:num w:numId="33">
    <w:abstractNumId w:val="41"/>
  </w:num>
  <w:num w:numId="34">
    <w:abstractNumId w:val="38"/>
  </w:num>
  <w:num w:numId="35">
    <w:abstractNumId w:val="22"/>
  </w:num>
  <w:num w:numId="36">
    <w:abstractNumId w:val="40"/>
  </w:num>
  <w:num w:numId="37">
    <w:abstractNumId w:val="28"/>
  </w:num>
  <w:num w:numId="38">
    <w:abstractNumId w:val="10"/>
  </w:num>
  <w:num w:numId="39">
    <w:abstractNumId w:val="0"/>
  </w:num>
  <w:num w:numId="40">
    <w:abstractNumId w:val="1"/>
  </w:num>
  <w:num w:numId="41">
    <w:abstractNumId w:val="14"/>
  </w:num>
  <w:num w:numId="42">
    <w:abstractNumId w:val="3"/>
  </w:num>
  <w:num w:numId="43">
    <w:abstractNumId w:val="46"/>
  </w:num>
  <w:num w:numId="44">
    <w:abstractNumId w:val="8"/>
  </w:num>
  <w:num w:numId="45">
    <w:abstractNumId w:val="26"/>
  </w:num>
  <w:num w:numId="46">
    <w:abstractNumId w:val="47"/>
  </w:num>
  <w:num w:numId="47">
    <w:abstractNumId w:val="9"/>
  </w:num>
  <w:num w:numId="48">
    <w:abstractNumId w:val="13"/>
  </w:num>
  <w:num w:numId="4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B7879"/>
    <w:rsid w:val="001D7944"/>
    <w:rsid w:val="00235E6C"/>
    <w:rsid w:val="002611EC"/>
    <w:rsid w:val="002B7879"/>
    <w:rsid w:val="00357AE3"/>
    <w:rsid w:val="007461A8"/>
    <w:rsid w:val="008A74A1"/>
    <w:rsid w:val="00932E97"/>
    <w:rsid w:val="00934F5C"/>
    <w:rsid w:val="00BF53B1"/>
    <w:rsid w:val="00D63FC7"/>
    <w:rsid w:val="00ED0AAA"/>
    <w:rsid w:val="00F20C99"/>
  </w:rsids>
  <m:mathPr>
    <m:mathFont m:val="Webding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5AC"/>
    <w:rPr>
      <w:sz w:val="24"/>
      <w:szCs w:val="24"/>
    </w:rPr>
  </w:style>
  <w:style w:type="paragraph" w:styleId="Heading1">
    <w:name w:val="heading 1"/>
    <w:basedOn w:val="Normal"/>
    <w:link w:val="Heading1Char"/>
    <w:uiPriority w:val="9"/>
    <w:rsid w:val="001D7944"/>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
    <w:semiHidden/>
    <w:unhideWhenUsed/>
    <w:qFormat/>
    <w:rsid w:val="001D79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B7879"/>
    <w:pPr>
      <w:ind w:left="720"/>
      <w:contextualSpacing/>
    </w:pPr>
  </w:style>
  <w:style w:type="character" w:customStyle="1" w:styleId="Heading1Char">
    <w:name w:val="Heading 1 Char"/>
    <w:basedOn w:val="DefaultParagraphFont"/>
    <w:link w:val="Heading1"/>
    <w:uiPriority w:val="9"/>
    <w:rsid w:val="001D7944"/>
    <w:rPr>
      <w:rFonts w:ascii="Times" w:hAnsi="Times"/>
      <w:b/>
      <w:kern w:val="36"/>
      <w:sz w:val="48"/>
    </w:rPr>
  </w:style>
  <w:style w:type="character" w:styleId="Hyperlink">
    <w:name w:val="Hyperlink"/>
    <w:basedOn w:val="DefaultParagraphFont"/>
    <w:unhideWhenUsed/>
    <w:rsid w:val="001D7944"/>
    <w:rPr>
      <w:color w:val="0000FF" w:themeColor="hyperlink"/>
      <w:u w:val="single"/>
    </w:rPr>
  </w:style>
  <w:style w:type="paragraph" w:styleId="Header">
    <w:name w:val="header"/>
    <w:basedOn w:val="Normal"/>
    <w:link w:val="HeaderChar"/>
    <w:rsid w:val="001D7944"/>
    <w:pPr>
      <w:tabs>
        <w:tab w:val="center" w:pos="4320"/>
        <w:tab w:val="right" w:pos="8640"/>
      </w:tabs>
    </w:pPr>
  </w:style>
  <w:style w:type="character" w:customStyle="1" w:styleId="HeaderChar">
    <w:name w:val="Header Char"/>
    <w:basedOn w:val="DefaultParagraphFont"/>
    <w:link w:val="Header"/>
    <w:rsid w:val="001D7944"/>
    <w:rPr>
      <w:sz w:val="24"/>
      <w:szCs w:val="24"/>
    </w:rPr>
  </w:style>
  <w:style w:type="paragraph" w:styleId="Footer">
    <w:name w:val="footer"/>
    <w:basedOn w:val="Normal"/>
    <w:link w:val="FooterChar"/>
    <w:rsid w:val="001D7944"/>
    <w:pPr>
      <w:tabs>
        <w:tab w:val="center" w:pos="4320"/>
        <w:tab w:val="right" w:pos="8640"/>
      </w:tabs>
    </w:pPr>
  </w:style>
  <w:style w:type="character" w:customStyle="1" w:styleId="FooterChar">
    <w:name w:val="Footer Char"/>
    <w:basedOn w:val="DefaultParagraphFont"/>
    <w:link w:val="Footer"/>
    <w:rsid w:val="001D7944"/>
    <w:rPr>
      <w:sz w:val="24"/>
      <w:szCs w:val="24"/>
    </w:rPr>
  </w:style>
  <w:style w:type="character" w:styleId="PageNumber">
    <w:name w:val="page number"/>
    <w:basedOn w:val="DefaultParagraphFont"/>
    <w:rsid w:val="001D7944"/>
  </w:style>
  <w:style w:type="character" w:customStyle="1" w:styleId="uficommentbody">
    <w:name w:val="uficommentbody"/>
    <w:basedOn w:val="DefaultParagraphFont"/>
    <w:rsid w:val="001D7944"/>
  </w:style>
  <w:style w:type="paragraph" w:customStyle="1" w:styleId="SectionHead">
    <w:name w:val="Section Head"/>
    <w:basedOn w:val="Normal"/>
    <w:next w:val="Normal"/>
    <w:rsid w:val="001D7944"/>
    <w:pPr>
      <w:tabs>
        <w:tab w:val="left" w:leader="dot" w:pos="7200"/>
      </w:tabs>
    </w:pPr>
    <w:rPr>
      <w:rFonts w:ascii="Times New Roman" w:eastAsia="Times" w:hAnsi="Times New Roman" w:cs="Times New Roman"/>
      <w:color w:val="000000"/>
      <w:sz w:val="56"/>
      <w:szCs w:val="20"/>
    </w:rPr>
  </w:style>
  <w:style w:type="character" w:customStyle="1" w:styleId="Heading2Char">
    <w:name w:val="Heading 2 Char"/>
    <w:basedOn w:val="DefaultParagraphFont"/>
    <w:link w:val="Heading2"/>
    <w:uiPriority w:val="9"/>
    <w:semiHidden/>
    <w:rsid w:val="001D7944"/>
    <w:rPr>
      <w:rFonts w:asciiTheme="majorHAnsi" w:eastAsiaTheme="majorEastAsia" w:hAnsiTheme="majorHAnsi" w:cstheme="majorBidi"/>
      <w:b/>
      <w:bCs/>
      <w:color w:val="4F81BD" w:themeColor="accent1"/>
      <w:sz w:val="26"/>
      <w:szCs w:val="26"/>
    </w:rPr>
  </w:style>
  <w:style w:type="paragraph" w:customStyle="1" w:styleId="proximity">
    <w:name w:val="proximity"/>
    <w:basedOn w:val="Normal"/>
    <w:rsid w:val="001D7944"/>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404715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rts.gov/research/ArtistsinWorkforce.pdf" TargetMode="External"/><Relationship Id="rId20" Type="http://schemas.openxmlformats.org/officeDocument/2006/relationships/hyperlink" Target="http://prefessionals.collegeboard.com/data-reports-research/sat/archived" TargetMode="External"/><Relationship Id="rId21" Type="http://schemas.openxmlformats.org/officeDocument/2006/relationships/hyperlink" Target="http://nces.ed.gov/ipeds/datacenter/login.aspx" TargetMode="External"/><Relationship Id="rId22" Type="http://schemas.openxmlformats.org/officeDocument/2006/relationships/hyperlink" Target="http://www.census.gov/econ/cbp/" TargetMode="External"/><Relationship Id="rId23" Type="http://schemas.openxmlformats.org/officeDocument/2006/relationships/hyperlink" Target="http://www.bls.gov/oes/" TargetMode="External"/><Relationship Id="rId24" Type="http://schemas.openxmlformats.org/officeDocument/2006/relationships/hyperlink" Target="http://www.arts.gov/research/artistsinworkforce.pdf" TargetMode="External"/><Relationship Id="rId25" Type="http://schemas.openxmlformats.org/officeDocument/2006/relationships/hyperlink" Target="http://www.census.gov/econ/cbp/" TargetMode="External"/><Relationship Id="rId26" Type="http://schemas.openxmlformats.org/officeDocument/2006/relationships/hyperlink" Target="http://prefessionals.collegeboard.com/data-reports-research/sat/archived" TargetMode="External"/><Relationship Id="rId27" Type="http://schemas.openxmlformats.org/officeDocument/2006/relationships/hyperlink" Target="http://www.census.gov/econ/cbp/"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census.gov/econ/cbp/" TargetMode="External"/><Relationship Id="rId11" Type="http://schemas.openxmlformats.org/officeDocument/2006/relationships/hyperlink" Target="http://www.arts.gov/research/ResearchNotes_chrono.html" TargetMode="External"/><Relationship Id="rId12" Type="http://schemas.openxmlformats.org/officeDocument/2006/relationships/hyperlink" Target="http://www.nls.gov/oes/" TargetMode="External"/><Relationship Id="rId13" Type="http://schemas.openxmlformats.org/officeDocument/2006/relationships/hyperlink" Target="http://www.arts.gov/research/ArtistsinWorkforce.pdf" TargetMode="External"/><Relationship Id="rId14" Type="http://schemas.openxmlformats.org/officeDocument/2006/relationships/hyperlink" Target="http://www.census.gov/econ/cbp/" TargetMode="External"/><Relationship Id="rId15" Type="http://schemas.openxmlformats.org/officeDocument/2006/relationships/hyperlink" Target="http://www.americansforthearts.org/information_services/research/services/creative_industries/default.asp" TargetMode="External"/><Relationship Id="rId16" Type="http://schemas.openxmlformats.org/officeDocument/2006/relationships/hyperlink" Target="http://www.Census.gov/econ/nonemployer/index.html" TargetMode="External"/><Relationship Id="rId17" Type="http://schemas.openxmlformats.org/officeDocument/2006/relationships/hyperlink" Target="http://www.copyright.gov/reports/" TargetMode="External"/><Relationship Id="rId18" Type="http://schemas.openxmlformats.org/officeDocument/2006/relationships/hyperlink" Target="http://dataferrett.census.gov" TargetMode="External"/><Relationship Id="rId19" Type="http://schemas.openxmlformats.org/officeDocument/2006/relationships/hyperlink" Target="http://dataferrett.census.go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Sheila@mncitizensforthearts.org" TargetMode="External"/><Relationship Id="rId8" Type="http://schemas.openxmlformats.org/officeDocument/2006/relationships/hyperlink" Target="http://www.bls.gov/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1840</Words>
  <Characters>10493</Characters>
  <Application>Microsoft Macintosh Word</Application>
  <DocSecurity>0</DocSecurity>
  <Lines>87</Lines>
  <Paragraphs>20</Paragraphs>
  <ScaleCrop>false</ScaleCrop>
  <Company>MN Citizens for the Arts</Company>
  <LinksUpToDate>false</LinksUpToDate>
  <CharactersWithSpaces>12886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Smith</dc:creator>
  <cp:keywords/>
  <cp:lastModifiedBy>Sheila Smith</cp:lastModifiedBy>
  <cp:revision>3</cp:revision>
  <cp:lastPrinted>2015-12-08T17:02:00Z</cp:lastPrinted>
  <dcterms:created xsi:type="dcterms:W3CDTF">2015-12-09T17:23:00Z</dcterms:created>
  <dcterms:modified xsi:type="dcterms:W3CDTF">2015-12-09T17:36:00Z</dcterms:modified>
</cp:coreProperties>
</file>