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113" w:afterAutospacing="0"/>
        <w:rPr>
          <w:rFonts w:ascii="Times New Roman" w:hAnsi="Times New Roman" w:cs="Times New Roman" w:eastAsia="Times New Roman"/>
          <w:b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</w:rPr>
      </w:r>
      <w:r>
        <w:rPr>
          <w:rFonts w:ascii="Times New Roman" w:hAnsi="Times New Roman" w:cs="Times New Roman" w:eastAsia="Times New Roman"/>
          <w:sz w:val="20"/>
        </w:rPr>
        <w:t xml:space="preserve">Motivated and experienced Linux kernel and web developer </w:t>
      </w:r>
      <w:r>
        <w:rPr>
          <w:rFonts w:ascii="Times New Roman" w:hAnsi="Times New Roman" w:cs="Times New Roman" w:eastAsia="Times New Roman"/>
          <w:b/>
          <w:sz w:val="20"/>
        </w:rPr>
        <w:t xml:space="preserve">seeking full-time employment</w:t>
      </w:r>
      <w:r>
        <w:rPr>
          <w:rFonts w:ascii="Times New Roman" w:hAnsi="Times New Roman" w:cs="Times New Roman" w:eastAsia="Times New Roman"/>
          <w:b/>
          <w:sz w:val="20"/>
          <w:highlight w:val="none"/>
        </w:rPr>
      </w:r>
      <w:r/>
    </w:p>
    <w:p>
      <w:pPr>
        <w:pStyle w:val="868"/>
        <w:jc w:val="center"/>
        <w:spacing w:lineRule="auto" w:line="240"/>
        <w:rPr>
          <w:color w:val="C9211E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SKILLS</w:t>
      </w:r>
      <w:r>
        <w:rPr>
          <w:color w:val="C9211E"/>
        </w:rPr>
      </w:r>
      <w:r/>
    </w:p>
    <w:tbl>
      <w:tblPr>
        <w:tblStyle w:val="724"/>
        <w:tblW w:w="9360" w:type="dxa"/>
        <w:tblInd w:w="187" w:type="dxa"/>
        <w:tblLayout w:type="fixed"/>
        <w:tblCellMar>
          <w:left w:w="187" w:type="dxa"/>
          <w:top w:w="58" w:type="dxa"/>
          <w:right w:w="115" w:type="dxa"/>
          <w:bottom w:w="58" w:type="dxa"/>
        </w:tblCellMar>
        <w:tblLook w:val="04A0" w:firstRow="1" w:lastRow="0" w:firstColumn="1" w:lastColumn="0" w:noHBand="0" w:noVBand="1"/>
      </w:tblPr>
      <w:tblGrid>
        <w:gridCol w:w="2149"/>
        <w:gridCol w:w="7210"/>
      </w:tblGrid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Front-End: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Web Design, CSS, Bootstrap, G</w:t>
            </w:r>
            <w:bookmarkStart w:id="1" w:name="__UnoMark__488_3214859367"/>
            <w:r/>
            <w:bookmarkEnd w:id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</w:t>
            </w:r>
            <w:bookmarkStart w:id="2" w:name="__UnoMark__489_3214859367"/>
            <w:r/>
            <w:bookmarkEnd w:id="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</w:t>
            </w:r>
            <w:bookmarkStart w:id="3" w:name="__UnoMark__490_3214859367"/>
            <w:r/>
            <w:bookmarkEnd w:id="3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</w:t>
            </w:r>
            <w:bookmarkStart w:id="4" w:name="__UnoMark__491_3214859367"/>
            <w:r/>
            <w:bookmarkEnd w:id="4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</w:t>
            </w:r>
            <w:bookmarkStart w:id="5" w:name="__UnoMark__492_3214859367"/>
            <w:r/>
            <w:bookmarkEnd w:id="5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</w:t>
            </w:r>
            <w:bookmarkStart w:id="6" w:name="__UnoMark__493_3214859367"/>
            <w:r/>
            <w:bookmarkEnd w:id="6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7" w:name="__UnoMark__494_3214859367"/>
            <w:r/>
            <w:bookmarkEnd w:id="7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Materialize, jQuery, JavaScript</w:t>
            </w:r>
            <w:r/>
          </w:p>
        </w:tc>
      </w:tr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Back-End Development: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RESTful development, Postman, Web Payments / Stripe, Ruby on Rails, unit 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Python, AWS S3, Linux (Ubuntu &amp; Redhat RHEL), Git, Github/Gitlab, DevOps: Chef, Ansible</w:t>
            </w:r>
            <w:r/>
          </w:p>
        </w:tc>
      </w:tr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vMerge w:val="restart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Linux Kernel Development: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vMerge w:val="restart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C, Python, BabelTrace2, analyzing lttng traces, learning Rust,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please ask for a list of patches contributed to the Linux kernel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lineRule="auto" w:line="240" w:after="0" w:before="0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Published Works: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lineRule="auto" w:line="240" w:after="0" w:before="0"/>
              <w:widowControl w:val="off"/>
            </w:pPr>
            <w:r/>
            <w:hyperlink r:id="rId14" w:tooltip="https://leanpub.com/deployrailsbluebook" w:history="1">
              <w:r>
                <w:rPr>
                  <w:rStyle w:val="850"/>
                  <w:rFonts w:ascii="Times New Roman" w:hAnsi="Times New Roman" w:cs="Times New Roman"/>
                  <w:i/>
                  <w:sz w:val="20"/>
                  <w:szCs w:val="20"/>
                  <w:u w:val="single"/>
                </w:rPr>
                <w:t xml:space="preserve">Deploy Rails BlueBook, 2014</w:t>
              </w:r>
            </w:hyperlink>
            <w:r>
              <w:rPr>
                <w:rFonts w:ascii="Times New Roman" w:hAnsi="Times New Roman" w:cs="Times New Roman"/>
                <w:i w:val="false"/>
                <w:iCs w:val="false"/>
                <w:sz w:val="20"/>
                <w:szCs w:val="20"/>
                <w:u w:val="none"/>
              </w:rPr>
              <w:t xml:space="preserve">,  </w:t>
            </w:r>
            <w:hyperlink r:id="rId15" w:tooltip="https://leanpub.com/automatephpdeploys" w:history="1">
              <w:r>
                <w:rPr>
                  <w:rStyle w:val="850"/>
                  <w:rFonts w:ascii="Times New Roman" w:hAnsi="Times New Roman" w:cs="Times New Roman"/>
                  <w:i/>
                  <w:sz w:val="20"/>
                  <w:szCs w:val="20"/>
                  <w:u w:val="single"/>
                </w:rPr>
                <w:t xml:space="preserve">Automate PHP Deploys, 2014</w:t>
              </w:r>
            </w:hyperlink>
            <w:r>
              <w:rPr>
                <w:rStyle w:val="850"/>
                <w:rFonts w:ascii="Times New Roman" w:hAnsi="Times New Roman" w:cs="Times New Roman"/>
                <w:i w:val="false"/>
                <w:iCs w:val="false"/>
                <w:color w:val="000000" w:themeColor="text1"/>
                <w:sz w:val="20"/>
                <w:szCs w:val="20"/>
                <w:u w:val="none"/>
              </w:rPr>
              <w:t xml:space="preserve">,</w:t>
            </w:r>
            <w:r>
              <w:rPr>
                <w:rStyle w:val="850"/>
                <w:rFonts w:ascii="Times New Roman" w:hAnsi="Times New Roman" w:cs="Times New Roman"/>
                <w:i w:val="false"/>
                <w:iCs w:val="false"/>
                <w:sz w:val="20"/>
                <w:szCs w:val="20"/>
                <w:u w:val="none"/>
              </w:rPr>
              <w:t xml:space="preserve"> </w:t>
            </w:r>
            <w:hyperlink r:id="rId16" w:tooltip="https://github.com/jbwyatt4/kernel-work/tree/master/core_timer" w:history="1">
              <w:r>
                <w:rPr>
                  <w:rStyle w:val="850"/>
                  <w:rFonts w:ascii="Times New Roman" w:hAnsi="Times New Roman" w:cs="Times New Roman"/>
                  <w:i/>
                  <w:iCs/>
                  <w:color w:val="0563C1"/>
                  <w:sz w:val="20"/>
                  <w:szCs w:val="20"/>
                  <w:u w:val="single"/>
                </w:rPr>
                <w:t xml:space="preserve">core_timer</w:t>
              </w:r>
            </w:hyperlink>
            <w:r>
              <w:rPr>
                <w:rFonts w:ascii="Times New Roman" w:hAnsi="Times New Roman" w:cs="Times New Roman" w:eastAsia="Times New Roman"/>
                <w:sz w:val="20"/>
              </w:rPr>
              <w:t xml:space="preserve">,</w:t>
            </w:r>
            <w:r/>
          </w:p>
        </w:tc>
      </w:tr>
    </w:tbl>
    <w:p>
      <w:pPr>
        <w:pStyle w:val="868"/>
        <w:jc w:val="center"/>
        <w:spacing w:lineRule="auto" w:line="240" w:before="170" w:beforeAutospacing="0"/>
        <w:rPr>
          <w:rFonts w:ascii="Times New Roman" w:hAnsi="Times New Roman" w:cs="Times New Roman"/>
          <w:b/>
          <w:color w:val="C9211E"/>
          <w:sz w:val="20"/>
          <w:szCs w:val="20"/>
          <w:highlight w:val="none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ACCOMPLISHMENTS / PROJECTS</w:t>
      </w:r>
      <w:r>
        <w:rPr>
          <w:b/>
          <w:bCs/>
          <w:color w:val="C9211E"/>
        </w:rPr>
      </w:r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Created a </w:t>
      </w:r>
      <w:r>
        <w:rPr>
          <w:rFonts w:ascii="Times New Roman" w:hAnsi="Times New Roman" w:cs="Times New Roman" w:eastAsia="SimSun"/>
          <w:color w:val="auto"/>
          <w:sz w:val="20"/>
          <w:szCs w:val="20"/>
          <w:lang w:val="en-US" w:bidi="ar-SA" w:eastAsia="en-US"/>
        </w:rPr>
        <w:t xml:space="preserve">DevOps Training</w:t>
      </w:r>
      <w:r>
        <w:rPr>
          <w:rFonts w:ascii="Times New Roman" w:hAnsi="Times New Roman" w:cs="Times New Roman"/>
          <w:sz w:val="20"/>
          <w:szCs w:val="20"/>
        </w:rPr>
        <w:t xml:space="preserve"> Course Site,</w:t>
      </w:r>
      <w:r>
        <w:t xml:space="preserve"> </w:t>
      </w:r>
      <w:hyperlink r:id="rId17" w:tooltip="https://WyattTechCourses.com/" w:history="1">
        <w:r>
          <w:rPr>
            <w:rStyle w:val="850"/>
            <w:rFonts w:ascii="Times New Roman" w:hAnsi="Times New Roman" w:cs="Times New Roman"/>
            <w:sz w:val="20"/>
            <w:szCs w:val="20"/>
          </w:rPr>
          <w:t xml:space="preserve">WyattTechCourses.com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written in Ruby on Rails with AWS for the back-end and Bootstrap/jQuery for the front-end. Offered enterprise features such as group purchasing, revoking, auditing, and, generate PDF certificates of completion</w:t>
      </w:r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 w:eastAsia="SimSun"/>
          <w:color w:val="auto"/>
          <w:sz w:val="20"/>
          <w:szCs w:val="20"/>
          <w:lang w:val="en-US" w:bidi="ar-SA" w:eastAsia="en-US"/>
        </w:rPr>
        <w:t xml:space="preserve">Dotfile manager was featured on GitHub’s list of dotfile resources: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8" w:tooltip="https://gitlab.com/jbwyatt4/chef_dotfile_manager_tutorial" w:history="1">
        <w:r>
          <w:rPr>
            <w:rStyle w:val="850"/>
            <w:rFonts w:ascii="Times New Roman" w:hAnsi="Times New Roman" w:cs="Times New Roman"/>
            <w:sz w:val="20"/>
            <w:szCs w:val="20"/>
          </w:rPr>
          <w:t xml:space="preserve">https://gitlab.com/jbwyatt4/chef_dotfile_manager_tutorial</w:t>
        </w:r>
      </w:hyperlink>
      <w:r/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Published </w:t>
      </w:r>
      <w:hyperlink r:id="rId19" w:tooltip="https://leanpub.com/deployrailsbluebook/" w:history="1">
        <w:r>
          <w:rPr>
            <w:rStyle w:val="850"/>
            <w:rFonts w:ascii="Times New Roman" w:hAnsi="Times New Roman" w:cs="Times New Roman"/>
            <w:i/>
            <w:sz w:val="20"/>
            <w:szCs w:val="20"/>
            <w:u w:val="single"/>
          </w:rPr>
          <w:t xml:space="preserve">Deploy Rails BlueBook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 </w:t>
      </w:r>
      <w:hyperlink r:id="rId20" w:tooltip="https://leanpub.com/automatephpdeploys" w:history="1">
        <w:r>
          <w:rPr>
            <w:rStyle w:val="850"/>
            <w:rFonts w:ascii="Times New Roman" w:hAnsi="Times New Roman" w:cs="Times New Roman"/>
            <w:i/>
            <w:iCs/>
            <w:sz w:val="20"/>
            <w:szCs w:val="20"/>
            <w:u w:val="single"/>
          </w:rPr>
          <w:t xml:space="preserve">Automate PHP Deploys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: books on the manual and automated deployment of Linux servers with Chef for Rails and WordPress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68"/>
        <w:jc w:val="center"/>
        <w:spacing w:lineRule="auto" w:line="240" w:before="170" w:beforeAutospacing="0"/>
        <w:rPr>
          <w:rFonts w:ascii="Times New Roman" w:hAnsi="Times New Roman" w:cs="Times New Roman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EXPERIENCE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Volunteer Linux Study</w:t>
        <w:tab/>
        <w:tab/>
        <w:t xml:space="preserve">10/2020 – Present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Working with </w:t>
      </w:r>
      <w:hyperlink r:id="rId21" w:tooltip="mailto:Vineeth.Pillai@microsoft.com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Vineeth Pillai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on writing a </w:t>
      </w:r>
      <w:hyperlink r:id="rId22" w:tooltip="https://github.com/jbwyatt4/kernel-work/tree/master/core_timer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test suite called core_timer for analyzing the correctness and performance benefits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of the </w:t>
      </w:r>
      <w:hyperlink r:id="rId23" w:tooltip="https://www.phoronix.com/scan.php?page=news_item&amp;px=Google-Core-Scheduling-v9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Core Scheduling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feature with BabelTrace2.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L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earn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ed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about the 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Linux internals with a focus on the kernel’s scheduler.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Core Scheduling is a project to make Hyperthreading/SMT safer with certain CPU vulnerabilities by forcing un-trusted tasks to run idle where they could have an opportunity to peak at other processes memory.</w:t>
      </w:r>
      <w:r/>
    </w:p>
    <w:p>
      <w:pPr>
        <w:pStyle w:val="880"/>
        <w:numPr>
          <w:ilvl w:val="0"/>
          <w:numId w:val="0"/>
        </w:numPr>
        <w:ind w:left="806" w:right="0" w:firstLine="0"/>
      </w:pPr>
      <w:r/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Outreachy Initial Intern</w:t>
        <w:tab/>
        <w:tab/>
        <w:t xml:space="preserve">02/2020 – 05/2020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Learned how to work on large open source projects.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Worked with </w:t>
      </w:r>
      <w:hyperlink r:id="rId24" w:tooltip="mailto:Julia Lawall &lt;julia.lawall@inria.fr&gt;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Julia Lawall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, </w:t>
      </w:r>
      <w:hyperlink r:id="rId25" w:tooltip="./Stefano%20Brivio%20%3Csbrivio@redhat.com%3E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0"/>
            <w:szCs w:val="20"/>
            <w:lang w:val="en-US" w:bidi="ar-SA" w:eastAsia="en-US"/>
          </w:rPr>
          <w:t xml:space="preserve">Stefano Brivio,</w:t>
        </w:r>
      </w:hyperlink>
      <w:r>
        <w:rPr>
          <w:rFonts w:ascii="Times New Roman" w:hAnsi="Times New Roman" w:cs="Times New Roman" w:eastAsia="SimSu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lang w:val="en-US" w:bidi="ar-SA" w:eastAsia="en-US"/>
        </w:rPr>
        <w:t xml:space="preserve"> and</w:t>
      </w: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</w:t>
      </w:r>
      <w:hyperlink r:id="rId26" w:tooltip="mailto:Greg Kroah-Hartman &lt;gregkh@linuxfoundation.org&gt;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Greg Kroah-Hartman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to improve and prepare Linux drivers in the Linux staging-testing tree for inclusion in the mainline Linux kernel.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Contributed documentation to the </w:t>
      </w:r>
      <w:hyperlink r:id="rId27" w:tooltip="https://ceph.io/" w:history="1">
        <w:r>
          <w:rPr>
            <w:rStyle w:val="850"/>
            <w:rFonts w:ascii="Times New Roman" w:hAnsi="Times New Roman" w:cs="Times New Roman" w:eastAsia="SimSun"/>
            <w:b w:val="false"/>
            <w:bCs w:val="false"/>
            <w:color w:val="auto"/>
            <w:sz w:val="20"/>
            <w:szCs w:val="20"/>
            <w:lang w:val="en-US" w:bidi="ar-SA" w:eastAsia="en-US"/>
          </w:rPr>
          <w:t xml:space="preserve">Ceph</w:t>
        </w:r>
      </w:hyperlink>
      <w:r>
        <w:rPr>
          <w:rFonts w:ascii="Times New Roman" w:hAnsi="Times New Roman" w:cs="Times New Roman" w:eastAsia="SimSun"/>
          <w:b w:val="false"/>
          <w:bCs w:val="false"/>
          <w:color w:val="auto"/>
          <w:sz w:val="20"/>
          <w:szCs w:val="20"/>
          <w:lang w:val="en-US" w:bidi="ar-SA" w:eastAsia="en-US"/>
        </w:rPr>
        <w:t xml:space="preserve"> project.</w:t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</w:pP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Senior Developer</w:t>
      </w:r>
      <w:r>
        <w:rPr>
          <w:rFonts w:ascii="Times New Roman" w:hAnsi="Times New Roman" w:cs="Times New Roman"/>
          <w:b/>
          <w:sz w:val="20"/>
          <w:szCs w:val="20"/>
        </w:rPr>
        <w:t xml:space="preserve">, Wyatt Tech Courses</w:t>
        <w:tab/>
        <w:tab/>
        <w:t xml:space="preserve">05/2015 – </w:t>
      </w:r>
      <w:r>
        <w:rPr>
          <w:rFonts w:ascii="Times New Roman" w:hAnsi="Times New Roman" w:cs="Times New Roman" w:eastAsia="SimSun"/>
          <w:b/>
          <w:color w:val="auto"/>
          <w:sz w:val="20"/>
          <w:szCs w:val="20"/>
          <w:lang w:val="en-US" w:bidi="ar-SA" w:eastAsia="en-US"/>
        </w:rPr>
        <w:t xml:space="preserve">02/2020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Developed and maintained an enterprise course platform in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Rails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AWS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Digital Ocean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PostgreSQL</w:t>
      </w:r>
      <w:r>
        <w:rPr>
          <w:rFonts w:ascii="Times New Roman" w:hAnsi="Times New Roman" w:cs="Times New Roman"/>
          <w:sz w:val="20"/>
          <w:szCs w:val="20"/>
        </w:rPr>
        <w:t xml:space="preserve">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Full E-commercial and course functionality implemented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Stripe</w:t>
      </w:r>
      <w:r>
        <w:rPr>
          <w:rFonts w:ascii="Times New Roman" w:hAnsi="Times New Roman" w:cs="Times New Roman"/>
          <w:sz w:val="20"/>
          <w:szCs w:val="20"/>
        </w:rPr>
        <w:t xml:space="preserve"> for digital payments </w:t>
      </w:r>
      <w:r>
        <w:rPr>
          <w:rFonts w:ascii="Times New Roman" w:hAnsi="Times New Roman" w:cs="Times New Roman"/>
          <w:sz w:val="20"/>
          <w:szCs w:val="20"/>
        </w:rPr>
        <w:t xml:space="preserve">and prawn for PDF certificate generation.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Scripted, recorded, and edited a full course on server automation.</w:t>
      </w:r>
      <w:r/>
    </w:p>
    <w:p>
      <w:pPr>
        <w:pStyle w:val="880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Application Developer I, Los Angeles County</w:t>
        <w:tab/>
        <w:tab/>
        <w:t xml:space="preserve">11/2014 – 05/2015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Worked with a team of contractors for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Linux, Java, PHP, and MySQL</w:t>
      </w:r>
      <w:r>
        <w:rPr>
          <w:rFonts w:ascii="Times New Roman" w:hAnsi="Times New Roman" w:cs="Times New Roman"/>
          <w:sz w:val="20"/>
          <w:szCs w:val="20"/>
        </w:rPr>
        <w:t xml:space="preserve"> property estimation tool. Estimations were calculated using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Machine Learning Regressions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GIS</w:t>
      </w:r>
      <w:r>
        <w:rPr>
          <w:rFonts w:ascii="Times New Roman" w:hAnsi="Times New Roman" w:cs="Times New Roman"/>
          <w:sz w:val="20"/>
          <w:szCs w:val="20"/>
        </w:rPr>
        <w:t xml:space="preserve"> was used to visually map the values.</w:t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Cut processing time down from days to hours</w:t>
      </w:r>
      <w:r>
        <w:rPr>
          <w:rFonts w:ascii="Times New Roman" w:hAnsi="Times New Roman" w:cs="Times New Roman"/>
          <w:sz w:val="20"/>
          <w:szCs w:val="20"/>
        </w:rPr>
        <w:t xml:space="preserve"> for a single tax district of Los Angeles County (over 80+).</w:t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Allowed the Accessor's department to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move away from an old Cobol system</w:t>
      </w:r>
      <w:r>
        <w:rPr>
          <w:rFonts w:ascii="Times New Roman" w:hAnsi="Times New Roman" w:cs="Times New Roman"/>
          <w:sz w:val="20"/>
          <w:szCs w:val="20"/>
        </w:rPr>
        <w:t xml:space="preserve"> to a modern Linux-Java system.</w:t>
      </w:r>
      <w:r/>
    </w:p>
    <w:p>
      <w:pPr>
        <w:pStyle w:val="880"/>
        <w:numPr>
          <w:ilvl w:val="0"/>
          <w:numId w:val="3"/>
        </w:numPr>
        <w:ind w:left="450" w:right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an internal tool (plugin) that integrates into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WordPress</w:t>
      </w:r>
      <w:r>
        <w:rPr>
          <w:rFonts w:ascii="Times New Roman" w:hAnsi="Times New Roman" w:cs="Times New Roman"/>
          <w:sz w:val="20"/>
          <w:szCs w:val="20"/>
        </w:rPr>
        <w:t xml:space="preserve"> for the Accessor's department. The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Angular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JavaScript</w:t>
      </w:r>
      <w:r>
        <w:rPr>
          <w:rFonts w:ascii="Times New Roman" w:hAnsi="Times New Roman" w:cs="Times New Roman"/>
          <w:sz w:val="20"/>
          <w:szCs w:val="20"/>
        </w:rPr>
        <w:t xml:space="preserve"> framework was used to provide interactive functionality that fetched data from a public API.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center"/>
        <w:spacing w:before="170" w:beforeAutospacing="0"/>
        <w:rPr>
          <w:rFonts w:ascii="Times New Roman" w:hAnsi="Times New Roman" w:cs="Times New Roman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EDUCATION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</w:pPr>
      <w:r>
        <w:rPr>
          <w:rFonts w:ascii="Times New Roman" w:hAnsi="Times New Roman" w:cs="Times New Roman"/>
          <w:b/>
          <w:sz w:val="20"/>
          <w:szCs w:val="20"/>
        </w:rPr>
        <w:t xml:space="preserve">The University of California, Merced (UCM)</w:t>
        <w:tab/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July</w:t>
      </w:r>
      <w:r>
        <w:rPr>
          <w:rFonts w:ascii="Times New Roman" w:hAnsi="Times New Roman" w:cs="Times New Roman"/>
          <w:b/>
          <w:sz w:val="20"/>
          <w:szCs w:val="20"/>
        </w:rPr>
        <w:t xml:space="preserve"> 2014</w:t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B.S. Computer Science &amp; Engineering</w:t>
      </w:r>
      <w:r>
        <w:rPr>
          <w:rFonts w:ascii="Times New Roman" w:hAnsi="Times New Roman" w:cs="Times New Roman" w:eastAsia="Times New Roman"/>
          <w:b/>
          <w:sz w:val="2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2240" w:h="15840" w:orient="portrait"/>
      <w:pgMar w:top="1440" w:right="1440" w:bottom="1440" w:left="1440" w:header="567" w:footer="45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rPr>
        <w:rFonts w:ascii="Times New Roman" w:hAnsi="Times New Roman" w:cs="Times New Roman"/>
      </w:rPr>
      <w:pBdr>
        <w:bottom w:val="single" w:color="000000" w:sz="6" w:space="0"/>
      </w:pBdr>
    </w:pPr>
    <w:r>
      <w:rPr>
        <w:rFonts w:ascii="Times New Roman" w:hAnsi="Times New Roman" w:cs="Times New Roman"/>
        <w:b/>
        <w:sz w:val="20"/>
        <w:szCs w:val="20"/>
      </w:rPr>
    </w:r>
    <w:r>
      <w:rPr>
        <w:rFonts w:ascii="Times New Roman" w:hAnsi="Times New Roman" w:cs="Times New Roman"/>
        <w:b/>
        <w:sz w:val="20"/>
        <w:szCs w:val="20"/>
      </w:rPr>
    </w:r>
    <w:r/>
  </w:p>
  <w:p>
    <w:pPr>
      <w:pStyle w:val="880"/>
      <w:rPr>
        <w:rFonts w:ascii="Times New Roman" w:hAnsi="Times New Roman" w:cs="Times New Roman"/>
        <w:sz w:val="20"/>
        <w:szCs w:val="20"/>
        <w:highlight w:val="none"/>
      </w:rPr>
    </w:pPr>
    <w:r>
      <w:rPr>
        <w:rFonts w:ascii="Times New Roman" w:hAnsi="Times New Roman" w:cs="Times New Roman" w:eastAsia="Times New Roman"/>
        <w:b/>
        <w:sz w:val="20"/>
        <w:highlight w:val="none"/>
      </w:rPr>
    </w:r>
    <w:r>
      <w:rPr>
        <w:rFonts w:ascii="Times New Roman" w:hAnsi="Times New Roman" w:cs="Times New Roman"/>
        <w:sz w:val="20"/>
        <w:szCs w:val="20"/>
      </w:rPr>
      <w:br/>
      <w:t xml:space="preserve">References Available Upon Request.</w:t>
    </w:r>
    <w:r/>
  </w:p>
  <w:p>
    <w:pPr>
      <w:pStyle w:val="880"/>
      <w:rPr>
        <w:rFonts w:ascii="Times New Roman" w:hAnsi="Times New Roman" w:cs="Times New Roman" w:eastAsia="Times New Roman"/>
        <w:b/>
        <w:sz w:val="20"/>
        <w:highlight w:val="none"/>
      </w:rPr>
    </w:pPr>
    <w:r>
      <w:rPr>
        <w:rFonts w:ascii="Times New Roman" w:hAnsi="Times New Roman" w:cs="Times New Roman"/>
        <w:sz w:val="20"/>
        <w:szCs w:val="20"/>
        <w:highlight w:val="none"/>
      </w:rPr>
    </w:r>
    <w:r>
      <w:rPr>
        <w:rFonts w:ascii="Times New Roman" w:hAnsi="Times New Roman" w:cs="Times New Roman"/>
        <w:sz w:val="20"/>
        <w:szCs w:val="20"/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jc w:val="center"/>
      <w:rPr>
        <w:rFonts w:ascii="Times New Roman" w:hAnsi="Times New Roman" w:cs="Times New Roman" w:eastAsia="Times New Roman"/>
        <w:highlight w:val="none"/>
      </w:rPr>
    </w:pPr>
    <w:r>
      <w:rPr>
        <w:rFonts w:ascii="Times New Roman" w:hAnsi="Times New Roman" w:cs="Times New Roman" w:eastAsia="Times New Roman"/>
        <w:sz w:val="40"/>
      </w:rPr>
    </w:r>
    <w:hyperlink r:id="rId1" w:tooltip="https://jbwyatt4.com" w:history="1">
      <w:r>
        <w:rPr>
          <w:rStyle w:val="850"/>
          <w:rFonts w:ascii="Times New Roman" w:hAnsi="Times New Roman" w:cs="Times New Roman" w:eastAsia="Times New Roman"/>
          <w:sz w:val="40"/>
        </w:rPr>
        <w:t xml:space="preserve">John B. Wyatt IV</w:t>
      </w:r>
      <w:r>
        <w:rPr>
          <w:rStyle w:val="850"/>
          <w:rFonts w:ascii="Times New Roman" w:hAnsi="Times New Roman" w:cs="Times New Roman" w:eastAsia="Times New Roman"/>
          <w:sz w:val="40"/>
          <w:highlight w:val="none"/>
        </w:rPr>
      </w:r>
      <w:r>
        <w:rPr>
          <w:rStyle w:val="850"/>
        </w:rPr>
      </w:r>
    </w:hyperlink>
    <w:r/>
    <w:r/>
  </w:p>
  <w:p>
    <w:pPr>
      <w:ind w:left="0" w:right="0" w:firstLine="0"/>
      <w:jc w:val="center"/>
      <w:spacing w:lineRule="atLeast" w:line="17" w:after="0" w:before="170" w:beforeAutospacing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  <w:r>
      <w:rPr>
        <w:rFonts w:ascii="Times New Roman" w:hAnsi="Times New Roman" w:cs="Times New Roman" w:eastAsia="Times New Roman"/>
        <w:color w:val="2A6099"/>
        <w:sz w:val="22"/>
        <w:u w:val="single"/>
      </w:rPr>
      <w:t xml:space="preserve">G</w:t>
    </w:r>
    <w:hyperlink r:id="rId2" w:tooltip="https://github.com/jbwyatt4" w:history="1">
      <w:r>
        <w:rPr>
          <w:rStyle w:val="850"/>
          <w:rFonts w:ascii="Times New Roman" w:hAnsi="Times New Roman" w:cs="Times New Roman" w:eastAsia="Times New Roman"/>
          <w:color w:val="0563C1"/>
          <w:sz w:val="22"/>
          <w:u w:val="single"/>
        </w:rPr>
        <w:t xml:space="preserve">itHub/jbwyatt4</w:t>
      </w:r>
    </w:hyperlink>
    <w:r>
      <w:rPr>
        <w:rFonts w:ascii="Times New Roman" w:hAnsi="Times New Roman" w:cs="Times New Roman" w:eastAsia="Times New Roman"/>
        <w:color w:val="000000"/>
        <w:sz w:val="20"/>
      </w:rPr>
      <w:t xml:space="preserve"> •</w:t>
    </w:r>
    <w:r>
      <w:rPr>
        <w:rFonts w:ascii="Times New Roman" w:hAnsi="Times New Roman" w:cs="Times New Roman" w:eastAsia="Times New Roman"/>
        <w:color w:val="000000"/>
        <w:sz w:val="20"/>
      </w:rPr>
      <w:t xml:space="preserve"> </w:t>
    </w:r>
    <w:hyperlink r:id="rId3" w:tooltip="mailto:jbwyatt4@gmail.com" w:history="1">
      <w:r>
        <w:rPr>
          <w:rStyle w:val="850"/>
          <w:rFonts w:ascii="Times New Roman" w:hAnsi="Times New Roman" w:cs="Times New Roman" w:eastAsia="Times New Roman"/>
          <w:color w:val="0563C1"/>
          <w:sz w:val="20"/>
          <w:u w:val="single"/>
        </w:rPr>
        <w:t xml:space="preserve">jbwyatt4@Gmail.com</w:t>
      </w:r>
    </w:hyperlink>
    <w:r>
      <w:rPr>
        <w:rFonts w:ascii="Times New Roman" w:hAnsi="Times New Roman" w:cs="Times New Roman" w:eastAsia="Times New Roman"/>
        <w:color w:val="000000"/>
        <w:sz w:val="20"/>
      </w:rPr>
      <w:t xml:space="preserve"> • Redondo Beach, CA • (310) 750-7322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Wingdings" w:hAnsi="Wingdings" w:cs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link w:val="869"/>
    <w:uiPriority w:val="9"/>
    <w:rPr>
      <w:rFonts w:ascii="Arial" w:hAnsi="Arial" w:cs="Arial" w:eastAsia="Arial"/>
      <w:sz w:val="40"/>
      <w:szCs w:val="40"/>
    </w:rPr>
  </w:style>
  <w:style w:type="character" w:styleId="708">
    <w:name w:val="Heading 2 Char"/>
    <w:link w:val="870"/>
    <w:uiPriority w:val="9"/>
    <w:rPr>
      <w:rFonts w:ascii="Arial" w:hAnsi="Arial" w:cs="Arial" w:eastAsia="Arial"/>
      <w:sz w:val="34"/>
    </w:rPr>
  </w:style>
  <w:style w:type="character" w:styleId="709">
    <w:name w:val="Heading 3 Char"/>
    <w:link w:val="871"/>
    <w:uiPriority w:val="9"/>
    <w:rPr>
      <w:rFonts w:ascii="Arial" w:hAnsi="Arial" w:cs="Arial" w:eastAsia="Arial"/>
      <w:sz w:val="30"/>
      <w:szCs w:val="30"/>
    </w:rPr>
  </w:style>
  <w:style w:type="character" w:styleId="710">
    <w:name w:val="Heading 4 Char"/>
    <w:link w:val="872"/>
    <w:uiPriority w:val="9"/>
    <w:rPr>
      <w:rFonts w:ascii="Arial" w:hAnsi="Arial" w:cs="Arial" w:eastAsia="Arial"/>
      <w:b/>
      <w:bCs/>
      <w:sz w:val="26"/>
      <w:szCs w:val="26"/>
    </w:rPr>
  </w:style>
  <w:style w:type="character" w:styleId="711">
    <w:name w:val="Heading 5 Char"/>
    <w:link w:val="873"/>
    <w:uiPriority w:val="9"/>
    <w:rPr>
      <w:rFonts w:ascii="Arial" w:hAnsi="Arial" w:cs="Arial" w:eastAsia="Arial"/>
      <w:b/>
      <w:bCs/>
      <w:sz w:val="24"/>
      <w:szCs w:val="24"/>
    </w:rPr>
  </w:style>
  <w:style w:type="character" w:styleId="712">
    <w:name w:val="Heading 6 Char"/>
    <w:link w:val="874"/>
    <w:uiPriority w:val="9"/>
    <w:rPr>
      <w:rFonts w:ascii="Arial" w:hAnsi="Arial" w:cs="Arial" w:eastAsia="Arial"/>
      <w:b/>
      <w:bCs/>
      <w:sz w:val="22"/>
      <w:szCs w:val="22"/>
    </w:rPr>
  </w:style>
  <w:style w:type="character" w:styleId="713">
    <w:name w:val="Heading 7 Char"/>
    <w:link w:val="8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14">
    <w:name w:val="Heading 8 Char"/>
    <w:link w:val="876"/>
    <w:uiPriority w:val="9"/>
    <w:rPr>
      <w:rFonts w:ascii="Arial" w:hAnsi="Arial" w:cs="Arial" w:eastAsia="Arial"/>
      <w:i/>
      <w:iCs/>
      <w:sz w:val="22"/>
      <w:szCs w:val="22"/>
    </w:rPr>
  </w:style>
  <w:style w:type="character" w:styleId="715">
    <w:name w:val="Heading 9 Char"/>
    <w:link w:val="877"/>
    <w:uiPriority w:val="9"/>
    <w:rPr>
      <w:rFonts w:ascii="Arial" w:hAnsi="Arial" w:cs="Arial" w:eastAsia="Arial"/>
      <w:i/>
      <w:iCs/>
      <w:sz w:val="21"/>
      <w:szCs w:val="21"/>
    </w:rPr>
  </w:style>
  <w:style w:type="character" w:styleId="716">
    <w:name w:val="Title Char"/>
    <w:link w:val="886"/>
    <w:uiPriority w:val="10"/>
    <w:rPr>
      <w:sz w:val="48"/>
      <w:szCs w:val="48"/>
    </w:rPr>
  </w:style>
  <w:style w:type="character" w:styleId="717">
    <w:name w:val="Subtitle Char"/>
    <w:link w:val="884"/>
    <w:uiPriority w:val="11"/>
    <w:rPr>
      <w:sz w:val="24"/>
      <w:szCs w:val="24"/>
    </w:rPr>
  </w:style>
  <w:style w:type="character" w:styleId="718">
    <w:name w:val="Quote Char"/>
    <w:link w:val="883"/>
    <w:uiPriority w:val="29"/>
    <w:rPr>
      <w:i/>
    </w:rPr>
  </w:style>
  <w:style w:type="character" w:styleId="719">
    <w:name w:val="Intense Quote Char"/>
    <w:link w:val="885"/>
    <w:uiPriority w:val="30"/>
    <w:rPr>
      <w:i/>
    </w:rPr>
  </w:style>
  <w:style w:type="character" w:styleId="720">
    <w:name w:val="Header Char"/>
    <w:link w:val="881"/>
    <w:uiPriority w:val="99"/>
  </w:style>
  <w:style w:type="character" w:styleId="721">
    <w:name w:val="Footer Char"/>
    <w:link w:val="880"/>
    <w:uiPriority w:val="99"/>
  </w:style>
  <w:style w:type="paragraph" w:styleId="722">
    <w:name w:val="Caption"/>
    <w:basedOn w:val="868"/>
    <w:next w:val="8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3">
    <w:name w:val="Caption Char"/>
    <w:basedOn w:val="722"/>
    <w:link w:val="880"/>
    <w:uiPriority w:val="99"/>
  </w:style>
  <w:style w:type="table" w:styleId="724">
    <w:name w:val="Table Grid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1">
    <w:name w:val="Grid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3">
    <w:name w:val="Grid Table 4 - Accent 1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4">
    <w:name w:val="Grid Table 4 - Accent 2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5">
    <w:name w:val="Grid Table 4 - Accent 3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6">
    <w:name w:val="Grid Table 4 - Accent 4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7">
    <w:name w:val="Grid Table 4 - Accent 5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8">
    <w:name w:val="Grid Table 4 - Accent 6"/>
    <w:basedOn w:val="8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9">
    <w:name w:val="Grid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60">
    <w:name w:val="Grid Table 5 Dark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61">
    <w:name w:val="Grid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62">
    <w:name w:val="Grid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63">
    <w:name w:val="Grid Table 5 Dark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65">
    <w:name w:val="Grid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6">
    <w:name w:val="Grid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1 Light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8">
    <w:name w:val="List Table 2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9">
    <w:name w:val="List Table 2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0">
    <w:name w:val="List Table 2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1">
    <w:name w:val="List Table 2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2">
    <w:name w:val="List Table 2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3">
    <w:name w:val="List Table 2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4">
    <w:name w:val="List Table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6">
    <w:name w:val="List Table 6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7">
    <w:name w:val="List Table 6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8">
    <w:name w:val="List Table 6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9">
    <w:name w:val="List Table 6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0">
    <w:name w:val="List Table 6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1">
    <w:name w:val="List Table 6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2">
    <w:name w:val="List Table 7 Colorful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4">
    <w:name w:val="List Table 7 Colorful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8">
    <w:name w:val="List Table 7 Colorful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0">
    <w:name w:val="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1">
    <w:name w:val="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2">
    <w:name w:val="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3">
    <w:name w:val="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4">
    <w:name w:val="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5">
    <w:name w:val="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6">
    <w:name w:val="Bordered &amp; Lined - Accent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7">
    <w:name w:val="Bordered &amp; Lined - Accent 1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8">
    <w:name w:val="Bordered &amp; Lined - Accent 2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9">
    <w:name w:val="Bordered &amp; Lined - Accent 3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0">
    <w:name w:val="Bordered &amp; Lined - Accent 4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1">
    <w:name w:val="Bordered &amp; Lined - Accent 5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2">
    <w:name w:val="Bordered &amp; Lined - Accent 6"/>
    <w:basedOn w:val="8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3">
    <w:name w:val="Bordered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4">
    <w:name w:val="Bordered - Accent 1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5">
    <w:name w:val="Bordered - Accent 2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6">
    <w:name w:val="Bordered - Accent 3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7">
    <w:name w:val="Bordered - Accent 4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8">
    <w:name w:val="Bordered - Accent 5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9">
    <w:name w:val="Bordered - Accent 6"/>
    <w:basedOn w:val="8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rPr>
      <w:sz w:val="18"/>
    </w:rPr>
    <w:pPr>
      <w:spacing w:lineRule="auto" w:line="240" w:after="40"/>
    </w:p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rPr>
      <w:sz w:val="20"/>
    </w:rPr>
    <w:pPr>
      <w:spacing w:lineRule="auto" w:line="240" w:after="0"/>
    </w:p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</w:style>
  <w:style w:type="paragraph" w:styleId="869">
    <w:name w:val="Heading 1"/>
    <w:basedOn w:val="868"/>
    <w:next w:val="86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70">
    <w:name w:val="Heading 2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71">
    <w:name w:val="Heading 3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72">
    <w:name w:val="Heading 4"/>
    <w:basedOn w:val="868"/>
    <w:next w:val="86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73">
    <w:name w:val="Heading 5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74">
    <w:name w:val="Heading 6"/>
    <w:basedOn w:val="868"/>
    <w:next w:val="86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75">
    <w:name w:val="Heading 7"/>
    <w:basedOn w:val="868"/>
    <w:next w:val="86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76">
    <w:name w:val="Heading 8"/>
    <w:basedOn w:val="868"/>
    <w:next w:val="86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77">
    <w:name w:val="Heading 9"/>
    <w:basedOn w:val="868"/>
    <w:next w:val="86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Footer"/>
    <w:basedOn w:val="8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81">
    <w:name w:val="Header"/>
    <w:basedOn w:val="8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82">
    <w:name w:val="No Spacing"/>
    <w:qFormat/>
    <w:uiPriority w:val="1"/>
    <w:pPr>
      <w:spacing w:lineRule="auto" w:line="240" w:after="0"/>
    </w:pPr>
  </w:style>
  <w:style w:type="paragraph" w:styleId="883">
    <w:name w:val="Quote"/>
    <w:basedOn w:val="868"/>
    <w:next w:val="8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84">
    <w:name w:val="Subtitle"/>
    <w:basedOn w:val="868"/>
    <w:next w:val="86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85">
    <w:name w:val="Intense Quote"/>
    <w:basedOn w:val="868"/>
    <w:next w:val="8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86">
    <w:name w:val="Title"/>
    <w:basedOn w:val="868"/>
    <w:next w:val="86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87">
    <w:name w:val="List Paragraph"/>
    <w:basedOn w:val="868"/>
    <w:qFormat/>
    <w:uiPriority w:val="34"/>
    <w:pPr>
      <w:contextualSpacing w:val="true"/>
      <w:ind w:left="720"/>
    </w:pPr>
  </w:style>
  <w:style w:type="character" w:styleId="88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hyperlink" Target="https://leanpub.com/deployrailsbluebook" TargetMode="External"/><Relationship Id="rId15" Type="http://schemas.openxmlformats.org/officeDocument/2006/relationships/hyperlink" Target="https://leanpub.com/automatephpdeploys" TargetMode="External"/><Relationship Id="rId16" Type="http://schemas.openxmlformats.org/officeDocument/2006/relationships/hyperlink" Target="https://github.com/jbwyatt4/kernel-work/tree/master/core_timer" TargetMode="External"/><Relationship Id="rId17" Type="http://schemas.openxmlformats.org/officeDocument/2006/relationships/hyperlink" Target="https://WyattTechCourses.com/" TargetMode="External"/><Relationship Id="rId18" Type="http://schemas.openxmlformats.org/officeDocument/2006/relationships/hyperlink" Target="https://gitlab.com/jbwyatt4/chef_dotfile_manager_tutorial" TargetMode="External"/><Relationship Id="rId19" Type="http://schemas.openxmlformats.org/officeDocument/2006/relationships/hyperlink" Target="https://leanpub.com/deployrailsbluebook/" TargetMode="External"/><Relationship Id="rId20" Type="http://schemas.openxmlformats.org/officeDocument/2006/relationships/hyperlink" Target="https://leanpub.com/automatephpdeploys" TargetMode="External"/><Relationship Id="rId21" Type="http://schemas.openxmlformats.org/officeDocument/2006/relationships/hyperlink" Target="mailto:Vineeth.Pillai@microsoft.com" TargetMode="External"/><Relationship Id="rId22" Type="http://schemas.openxmlformats.org/officeDocument/2006/relationships/hyperlink" Target="https://github.com/jbwyatt4/kernel-work/tree/master/core_timer" TargetMode="External"/><Relationship Id="rId23" Type="http://schemas.openxmlformats.org/officeDocument/2006/relationships/hyperlink" Target="https://www.phoronix.com/scan.php?page=news_item&amp;px=Google-Core-Scheduling-v9" TargetMode="External"/><Relationship Id="rId24" Type="http://schemas.openxmlformats.org/officeDocument/2006/relationships/hyperlink" Target="mailto:Julia Lawall &lt;julia.lawall@inria.fr&gt;" TargetMode="External"/><Relationship Id="rId25" Type="http://schemas.openxmlformats.org/officeDocument/2006/relationships/hyperlink" Target="./Stefano%20Brivio%20%3Csbrivio@redhat.com%3E" TargetMode="External"/><Relationship Id="rId26" Type="http://schemas.openxmlformats.org/officeDocument/2006/relationships/hyperlink" Target="mailto:Greg Kroah-Hartman &lt;gregkh@linuxfoundation.org&gt;" TargetMode="External"/><Relationship Id="rId27" Type="http://schemas.openxmlformats.org/officeDocument/2006/relationships/hyperlink" Target="https://ceph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s://jbwyatt4.com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mailto:jbwyatt4@gmail.co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2021-10-07T20:31:17Z</dcterms:modified>
</cp:coreProperties>
</file>