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康龙化成报告速递</w:t>
      </w:r>
    </w:p>
    <w:p>
      <w:pPr>
        <w:pStyle w:val="Heading2"/>
      </w:pPr>
      <w:r>
        <w:br/>
        <w:t>个股信息:</w:t>
      </w:r>
      <w:r>
        <w:t xml:space="preserve">  </w:t>
        <w:br/>
        <w:t xml:space="preserve">               </w:t>
        <w:tab/>
        <w:t xml:space="preserve">股票上市代码为： ['300759.SZ'] </w:t>
        <w:tab/>
        <w:t xml:space="preserve"> 股票申购代码 [300759]  </w:t>
        <w:tab/>
        <w:t xml:space="preserve"> 上市时间为：  ['2019-01-28T00:00:00.000000000'] </w:t>
        <w:tab/>
        <w:t xml:space="preserve">股票发行价格：[7.66] </w:t>
        <w:tab/>
        <w:t xml:space="preserve">             共有 [4.] 家机构做出股价预测, 预测值为 [41.58]  元/股         </w:t>
        <w:br/>
        <w:t xml:space="preserve">            </w:t>
      </w:r>
    </w:p>
    <w:p>
      <w:pPr>
        <w:pStyle w:val="Heading2"/>
      </w:pPr>
      <w:r>
        <w:br/>
        <w:t>个股新闻</w:t>
      </w:r>
      <w:r>
        <w:br/>
        <w:t xml:space="preserve">            </w:t>
        <w:tab/>
        <w:t xml:space="preserve"> 收集个股新闻20个，与股东相关3个，行业相关1个，有效信息 [nan] 个，其中正面新闻 [2.] 个，负面新闻 [nan] 个</w:t>
        <w:br/>
        <w:t xml:space="preserve">            </w:t>
      </w:r>
    </w:p>
    <w:p>
      <w:pPr>
        <w:pStyle w:val="Heading2"/>
      </w:pPr>
      <w:r>
        <w:br/>
        <w:t>所属行业分析</w:t>
      </w:r>
      <w:r>
        <w:br/>
        <w:t xml:space="preserve">            </w:t>
        <w:tab/>
        <w:t xml:space="preserve"> 所属申万一级行业 ['医药生物'] , 行业近一个月PE [nan], 行业有利信息： [nan]: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