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38ED47" w14:textId="77777777" w:rsidR="00753332" w:rsidRPr="005D3A34" w:rsidRDefault="00753332" w:rsidP="005D3A34">
      <w:pPr>
        <w:jc w:val="center"/>
        <w:rPr>
          <w:b/>
          <w:sz w:val="24"/>
          <w:szCs w:val="24"/>
          <w:lang w:val="es-PA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MINISTERIO DE EDUCACIÓN DE PANAMÁ</w:t>
      </w:r>
    </w:p>
    <w:p w14:paraId="72F386F8" w14:textId="77777777" w:rsidR="00753332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ACADEMIA INTERNACIONAL DAVID</w:t>
      </w:r>
    </w:p>
    <w:p w14:paraId="038DD18E" w14:textId="77777777" w:rsidR="00753332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WEEKLY/MONTHLY PLAN</w:t>
      </w:r>
    </w:p>
    <w:p w14:paraId="72ACF8FE" w14:textId="5A1637EC" w:rsidR="00753332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MONTH: APRIL</w:t>
      </w:r>
    </w:p>
    <w:p w14:paraId="4DC42EEF" w14:textId="71462E3D" w:rsidR="0042118C" w:rsidRPr="005D3A34" w:rsidRDefault="00753332" w:rsidP="005D3A34">
      <w:pPr>
        <w:jc w:val="center"/>
        <w:rPr>
          <w:b/>
          <w:sz w:val="24"/>
          <w:szCs w:val="24"/>
        </w:rPr>
        <w:spacing w:line="360" w:lineRule="auto" w:before="0" w:after="0"/>
      </w:pPr>
      <w:r>
        <w:rPr>
          <w:rFonts w:ascii="Arial" w:hAnsi="Arial" w:eastAsia="Arial" w:cs="Arial"/>
          <w:b/>
          <w:i w:val="0"/>
          <w:sz w:val="24"/>
          <w:u w:val="none"/>
        </w:rPr>
        <w:t>WEEKS: 4</w:t>
      </w:r>
    </w:p>
    <w:tbl>
      <w:tblPr>
        <w:tblStyle w:val="TableNormal1"/>
        <w:tblW w:w="0" w:type="auto"/>
        <w:tblInd w:w="5" w:type="dxa"/>
        <w:tblLook w:val="04A0" w:firstRow="1" w:lastRow="0" w:firstColumn="1" w:lastColumn="0" w:noHBand="0" w:noVBand="1"/>
      </w:tblPr>
      <w:tblGrid>
        <w:gridCol w:w="2564"/>
        <w:gridCol w:w="2921"/>
        <w:gridCol w:w="2207"/>
        <w:gridCol w:w="2564"/>
        <w:gridCol w:w="2564"/>
        <w:gridCol w:w="2564"/>
      </w:tblGrid>
      <w:tr w:rsidR="005E1920" w:rsidRPr="005D3A34" w14:paraId="43D8A1F8" w14:textId="77777777" w:rsidTr="00D6715A">
        <w:tc>
          <w:tcPr>
            <w:tcW w:w="2564" w:type="dxa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Subject: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 xml:space="preserve"> Technology</w:t>
            </w:r>
          </w:p>
        </w:tc>
        <w:tc>
          <w:tcPr>
            <w:tcW w:w="2921" w:type="dxa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Teacher: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 xml:space="preserve"> Porfirio Rios</w:t>
            </w:r>
          </w:p>
        </w:tc>
        <w:tc>
          <w:tcPr>
            <w:tcW w:w="2207" w:type="dxa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Grade: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 xml:space="preserve"> 7th</w:t>
            </w:r>
          </w:p>
        </w:tc>
        <w:tc>
          <w:tcPr>
            <w:tcW w:w="2564" w:type="dxa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Trimester: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 xml:space="preserve"> 1st</w:t>
            </w:r>
          </w:p>
        </w:tc>
        <w:tc>
          <w:tcPr>
            <w:tcW w:w="2564" w:type="dxa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Year: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 xml:space="preserve"> 2026</w:t>
            </w:r>
          </w:p>
        </w:tc>
        <w:tc>
          <w:tcPr>
            <w:tcW w:w="2564" w:type="dxa"/>
          </w:tcPr>
          <w:p>
            <w:pPr>
              <w:spacing w:line="360" w:lineRule="auto" w:before="0" w:after="0"/>
            </w:pPr>
            <w:r/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Weekly Hours: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 xml:space="preserve"> 3</w:t>
            </w:r>
          </w:p>
        </w:tc>
      </w:tr>
      <w:tr w:rsidR="00D6715A" w:rsidRPr="005D3A34" w14:paraId="0D768757" w14:textId="77777777" w:rsidTr="00D6715A">
        <w:tc>
          <w:tcPr>
            <w:tcW w:w="15384" w:type="dxa"/>
            <w:gridSpan w:val="6"/>
          </w:tcPr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Competences: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Program controlled mBot movement using speed, time, direction, and measured testing.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Design efficient robot routes with movement sequences, checkpoints, outputs, and feedback signals.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Use ultrasonic sensor readings and if/else logic to create simple reactive robot behavior.</w:t>
            </w:r>
          </w:p>
        </w:tc>
      </w:tr>
      <w:tr w:rsidR="00D6715A" w:rsidRPr="005D3A34" w14:paraId="3DB6546D" w14:textId="77777777" w:rsidTr="00D6715A">
        <w:tc>
          <w:tcPr>
            <w:tcW w:w="15384" w:type="dxa"/>
            <w:gridSpan w:val="6"/>
          </w:tcPr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Learning Objectives: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Adjust speed, time, and turns to improve movement accuracy on measured paths.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Plan and test routes using grid maps, movement arrows, LEDs, and sound signals.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Read ultrasonic values, choose a threshold, and explain an obstacle-detection program.</w:t>
            </w:r>
          </w:p>
        </w:tc>
      </w:tr>
      <w:tr w:rsidR="00D6715A" w:rsidRPr="005D3A34" w14:paraId="620D2235" w14:textId="77777777" w:rsidTr="00D6715A">
        <w:tc>
          <w:tcPr>
            <w:tcW w:w="15384" w:type="dxa"/>
            <w:gridSpan w:val="6"/>
          </w:tcPr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Learning Outcomes: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Submit a movement calibration chart and route-planning evidence with tested values.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Demonstrate movement with LED or sound feedback and explain what each signal means.</w:t>
            </w:r>
          </w:p>
          <w:p>
            <w:pPr>
              <w:spacing w:line="48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Complete a sensor-values quiz-style check and demonstrate a reactive obstacle program.</w:t>
            </w:r>
          </w:p>
        </w:tc>
      </w:tr>
    </w:tbl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692"/>
        <w:gridCol w:w="7692"/>
      </w:tblGrid>
      <w:tr w:rsidR="006A50C9" w:rsidRPr="005D3A34" w14:paraId="60F7E1AC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7A, 7B day – 45min – April - Week 5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7A, 7B day – 90 min – April - Week 5</w:t>
            </w:r>
          </w:p>
        </w:tc>
      </w:tr>
      <w:tr w:rsidR="006A50C9" w:rsidRPr="005D3A34" w14:paraId="323E9740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Speed, time, and distance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Test speed and time values and record how they affect robot distance.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Review Week 5 practice vocabulary (part 1).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speed: How fast something moves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time: How long something happens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distance: How far apart two things are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Predict which robot will travel farther: high speed for 1 second or low speed for 3 seconds.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Practice testing speed and time values, record sample distances, and discuss how the calibration chart should be completed in the long class.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Compare your practice results with another pair.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Mark the setting that worked best for a short controlled movement.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Precise turns and measured paths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Create a movement calibration chart and improve a square-path route using tested speed and turn values.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Study a square path and predict the forward and turn commands needed. Review Week 5 practice vocabulary (part 2).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direction: The way something moves or points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calibration: Adjusting something so it works more accurately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accuracy: How close a result is to what was expected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highlight w:val="yellow"/>
                <w:u w:val="none"/>
              </w:rPr>
              <w:t>Complete Daily Grade #4: Create a movement calibration chart with 3 speed values, 3 time values, observed distance, and one conclusion sentence about how speed and time affect movement.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Then program the mBot to complete a square path, adjust turn time or speed, and retest until the route becomes more accurate.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Explain which value you changed and why.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Submit the calibration chart and a screenshot of the block sequence.</w:t>
            </w:r>
          </w:p>
        </w:tc>
      </w:tr>
      <w:tr w:rsidR="00034E9C" w:rsidRPr="005D3A34" w14:paraId="6EAFA827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5D3A34" w14:paraId="11659EE6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7A, 7B day – 45min – April - Week 6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7A, 7B day – 90 min – April - Week 6</w:t>
            </w:r>
          </w:p>
        </w:tc>
      </w:tr>
      <w:tr w:rsidR="00034E9C" w:rsidRPr="005D3A34" w14:paraId="492458BB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Path planning on a grid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Draw a grid route with checkpoints and translate movement arrows into mBlock commands.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Arrange arrow cards to reach a finish point without crossing obstacles. Review Week 6 practice vocabulary (part 1).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path: The way from one place to another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route: The planned path to follow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checkpoint: A place used to check progress on a route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Draw a route map with start point, finish point, 2 checkpoints, and at least 6 movement arrows.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Translate the arrows into a short mBlock command list.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Compare the map with a partner.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Correct one command that does not match the route.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Efficient navigation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Program a route, remove an unnecessary command, and explain how the route became more efficient.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Compare two programs for the same route and choose the more efficient one. Review Week 6 practice vocabulary (part 2).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obstacle: Something that blocks the way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plan: A set of steps for what to do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improve: To make something better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Program a taped floor route from start to finish.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Test the mBot, remove one unnecessary command, and retest.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highlight w:val="yellow"/>
                <w:u w:val="none"/>
              </w:rPr>
              <w:t>Complete Appreciation Grade #2: Complete a self-reflection about effort, organization, receiving feedback, and perseverance during testing and debugging.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Demonstrate the improved route to another group.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Write one change that made the route more efficient.</w:t>
            </w:r>
          </w:p>
        </w:tc>
      </w:tr>
      <w:tr w:rsidR="00034E9C" w:rsidRPr="005D3A34" w14:paraId="2C3AC388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5D3A34" w14:paraId="1BF33564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7A, 7B day – 45min – April - Week 7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7A, 7B day – 90 min – April - Week 7</w:t>
            </w:r>
          </w:p>
        </w:tc>
      </w:tr>
      <w:tr w:rsidR="00034E9C" w:rsidRPr="005D3A34" w14:paraId="50CAA0D2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LED states and meaning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Program LED colors for robot states and explain what each color means.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Match colors with robot states: ready, moving, warning, stopped.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Explain one color choice with a reason.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Program green for ready, blue for moving, and red for stop.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Test the LED sequence and adjust the order if the color does not match the robot state.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Write a three-line legend explaining what each color means.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Movement with LEDs and sound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Combine movement, LED, and buzzer blocks to communicate robot states during a route.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Predict when the robot should show light or play sound during a short route. Review Week 7 practice vocabulary.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LED: A small light that a program can control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buzzer: A part that makes a sound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state: The current condition of something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event: Something that starts an action in a program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signal: A sign or message sent to show information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pattern: Something that repeats or has a clear order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Combine movement, LED, and buzzer blocks in one program.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Program a start signal, moving state, stop signal, and short alert sound.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Test the program and debug the order of blocks.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Present the final state sequence to another pair.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Explain how lights and sound help a user understand the robot.</w:t>
            </w:r>
          </w:p>
        </w:tc>
      </w:tr>
      <w:tr w:rsidR="00034E9C" w:rsidRPr="005D3A34" w14:paraId="731905C1" w14:textId="77777777" w:rsidTr="00034E9C">
        <w:trPr>
          <w:trHeight w:val="653"/>
        </w:trPr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  <w:tr w:rsidR="00034E9C" w:rsidRPr="005D3A34" w14:paraId="39F11ADD" w14:textId="77777777" w:rsidTr="00034E9C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7A, 7B day – 45min – April - Week 8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/>
            <w:vAlign w:val="center"/>
          </w:tcPr>
          <w:p>
            <w:pPr>
              <w:jc w:val="center"/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7A, 7B day – 90 min – April - Week 8</w:t>
            </w:r>
          </w:p>
        </w:tc>
      </w:tr>
      <w:tr w:rsidR="00034E9C" w:rsidRPr="005D3A34" w14:paraId="01DCED5A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Ultrasonic sensor values and thresholds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Read ultrasonic sensor values, choose a threshold, and explain a reasonable obstacle condition.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Observe near and far objects and predict how the sensor value changes. Review Week 8 practice vocabulary.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ultrasonic: Using sound waves to measure distance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reading: A value measured by a sensor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threshold: A limit where an action changes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condition: A rule that can be true or false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if: A code word used to check a condition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else: A code word for what happens when an if condition is false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reactive: Able to respond when something changes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Complete a 6-question quiz-style check on sensor values, thresholds, and if/else choices.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Read ultrasonic sensor values for 3 object distances.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Choose a threshold that means “too close” and explain why the threshold is reasonable.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Share one threshold with the class.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Revise it if testing shows it is too high or too low.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Topic: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If/else obstacle detection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  <w:b/>
              </w:rPr>
              <w:t>Class Objective: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i w:val="0"/>
                <w:sz w:val="24"/>
                <w:u w:val="none"/>
              </w:rPr>
              <w:t>Program and demonstrate an mBot obstacle reaction using if/else logic and one output signal.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Pre-activities: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Read the rule “If the object is close, stop; else, move forward.” Predict what the robot should do in 3 scenarios.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While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highlight w:val="yellow"/>
                <w:u w:val="none"/>
              </w:rPr>
              <w:t>Complete Daily Grade #5: Program and demonstrate an mBot obstacle reaction that moves forward when clear, detects a nearby object, stops, shows a red LED or plays a sound, and includes one spoken explanation of the if/else logic.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>Post activities: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Save the final program.</w:t>
            </w:r>
          </w:p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Write one improvement that could help the robot in a maze.</w:t>
            </w:r>
          </w:p>
        </w:tc>
      </w:tr>
      <w:tr w:rsidR="00034E9C" w:rsidRPr="005D3A34" w14:paraId="0414D11A" w14:textId="77777777" w:rsidTr="008A001D"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  <w:tc>
          <w:tcPr>
            <w:tcW w:w="76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top"/>
          </w:tcPr>
          <w:p>
            <w:pPr>
              <w:spacing w:line="360" w:lineRule="auto" w:before="0" w:after="0"/>
            </w:pPr>
            <w:r>
              <w:rPr>
                <w:rFonts w:ascii="Arial" w:hAnsi="Arial" w:eastAsia="Arial" w:cs="Arial"/>
                <w:b/>
                <w:i w:val="0"/>
                <w:sz w:val="24"/>
                <w:u w:val="none"/>
              </w:rPr>
              <w:t xml:space="preserve">Resources: </w:t>
            </w:r>
            <w:r>
              <w:rPr>
                <w:rFonts w:ascii="Arial" w:hAnsi="Arial" w:eastAsia="Arial" w:cs="Arial"/>
                <w:b w:val="0"/>
                <w:i w:val="0"/>
                <w:sz w:val="24"/>
                <w:u w:val="none"/>
              </w:rPr>
              <w:t>Pen, pencil, technology notebook, student's computer, email and password</w:t>
            </w:r>
          </w:p>
        </w:tc>
      </w:tr>
    </w:tbl>
    <w:p w14:paraId="6DDC3909" w14:textId="77777777" w:rsidR="005E1920" w:rsidRPr="005D3A34" w:rsidRDefault="005E1920" w:rsidP="005D3A34">
      <w:pPr>
        <w:rPr>
          <w:sz w:val="24"/>
          <w:szCs w:val="24"/>
        </w:rPr>
      </w:pPr>
    </w:p>
    <w:sectPr w:rsidR="005E1920" w:rsidRPr="005D3A34">
      <w:pgSz w:w="16834" w:h="11909" w:orient="landscape"/>
      <w:pgMar w:top="720" w:right="720" w:bottom="720" w:left="72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altName w:val="Calibri"/>
    <w:panose1 w:val="020B0604020202020204"/>
    <w:charset w:val="00"/>
    <w:family w:val="auto"/>
    <w:pitch w:val="default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  <w:embedRegular r:id="rId2" w:fontKey="{82A60892-D654-7B49-8C28-4820B5A7A371}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  <w:embedRegular r:id="rId3" w:fontKey="{B0FFE84C-8FA1-2647-8F33-E15D02A58421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4" w:fontKey="{C3CC1B8F-5FF7-A447-81B1-23486FABF5BE}"/>
    <w:embedBold r:id="rId5" w:fontKey="{E8AB8AE3-5D28-BC4C-99AF-AB4310103FF4}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  <w:embedRegular r:id="rId6" w:fontKey="{266F799E-4569-B344-A764-9F7FFEBDE5C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  <w:embedRegular r:id="rId7" w:fontKey="{76ECAD6A-27D4-8147-83AE-4D3DA8A82C89}"/>
    <w:embedBold r:id="rId8" w:fontKey="{A73F9BA2-EE5D-974F-94A1-DC46EE364BC4}"/>
    <w:embedItalic r:id="rId9" w:fontKey="{01927F07-ED4E-8444-895C-0A81D50280FB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9B64C376-C51A-BB46-854B-910003BE834E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1" w:fontKey="{71CA65F7-AB5D-8F42-89B6-A34425384C3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4F7F5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1FE1F7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A435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B6851F0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BF60BA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0DB654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FE0CE1"/>
    <w:multiLevelType w:val="hybridMultilevel"/>
    <w:tmpl w:val="A04E5B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CB476C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1A94521F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B151DE2"/>
    <w:multiLevelType w:val="hybridMultilevel"/>
    <w:tmpl w:val="30384F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9D0CE0"/>
    <w:multiLevelType w:val="multilevel"/>
    <w:tmpl w:val="5E66C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E2939C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0DC5824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26D7084"/>
    <w:multiLevelType w:val="multilevel"/>
    <w:tmpl w:val="A3768E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28621BF"/>
    <w:multiLevelType w:val="multilevel"/>
    <w:tmpl w:val="522CD6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2D15A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6E964E6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746624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759432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DD86B41"/>
    <w:multiLevelType w:val="multilevel"/>
    <w:tmpl w:val="CA64D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0BC4E69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7667E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7C25C6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3A201194"/>
    <w:multiLevelType w:val="multilevel"/>
    <w:tmpl w:val="8C946E1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3A214B1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3C06025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3C391A7A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06D59F6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45910285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1E5771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55570A6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6647287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6CE63C6"/>
    <w:multiLevelType w:val="multilevel"/>
    <w:tmpl w:val="DCEA9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7551BB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889367C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8D0794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9322B9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59B70E7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CBF5439"/>
    <w:multiLevelType w:val="hybridMultilevel"/>
    <w:tmpl w:val="92D0C5A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DD872E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5FE76C9A"/>
    <w:multiLevelType w:val="multilevel"/>
    <w:tmpl w:val="3E3CD2EA"/>
    <w:lvl w:ilvl="0">
      <w:start w:val="1"/>
      <w:numFmt w:val="bullet"/>
      <w:lvlText w:val="●"/>
      <w:lvlJc w:val="left"/>
      <w:pPr>
        <w:ind w:left="501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221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941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661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381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101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821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541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261" w:hanging="36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605A2FD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22450F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25B0658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31C75A0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672F3C6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698E30C3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6BDC2EB9"/>
    <w:multiLevelType w:val="multilevel"/>
    <w:tmpl w:val="777A0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6D215936"/>
    <w:multiLevelType w:val="multilevel"/>
    <w:tmpl w:val="5DD2ABD4"/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9" w15:restartNumberingAfterBreak="0">
    <w:nsid w:val="6DC56A41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716F7B07"/>
    <w:multiLevelType w:val="multilevel"/>
    <w:tmpl w:val="15DC1AB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 w15:restartNumberingAfterBreak="0">
    <w:nsid w:val="726F6B85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73AB4ACD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9A5796E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7CD01C64"/>
    <w:multiLevelType w:val="multilevel"/>
    <w:tmpl w:val="C2C48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D3832C0"/>
    <w:multiLevelType w:val="multilevel"/>
    <w:tmpl w:val="80329F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2885141">
    <w:abstractNumId w:val="50"/>
  </w:num>
  <w:num w:numId="2" w16cid:durableId="1425808818">
    <w:abstractNumId w:val="48"/>
  </w:num>
  <w:num w:numId="3" w16cid:durableId="1750535632">
    <w:abstractNumId w:val="6"/>
  </w:num>
  <w:num w:numId="4" w16cid:durableId="1688679286">
    <w:abstractNumId w:val="12"/>
  </w:num>
  <w:num w:numId="5" w16cid:durableId="1228496038">
    <w:abstractNumId w:val="47"/>
  </w:num>
  <w:num w:numId="6" w16cid:durableId="1735083051">
    <w:abstractNumId w:val="21"/>
  </w:num>
  <w:num w:numId="7" w16cid:durableId="1641495727">
    <w:abstractNumId w:val="14"/>
  </w:num>
  <w:num w:numId="8" w16cid:durableId="455298513">
    <w:abstractNumId w:val="16"/>
  </w:num>
  <w:num w:numId="9" w16cid:durableId="1850437947">
    <w:abstractNumId w:val="25"/>
  </w:num>
  <w:num w:numId="10" w16cid:durableId="1568032610">
    <w:abstractNumId w:val="44"/>
  </w:num>
  <w:num w:numId="11" w16cid:durableId="586426360">
    <w:abstractNumId w:val="22"/>
  </w:num>
  <w:num w:numId="12" w16cid:durableId="1996181578">
    <w:abstractNumId w:val="0"/>
  </w:num>
  <w:num w:numId="13" w16cid:durableId="145974833">
    <w:abstractNumId w:val="51"/>
  </w:num>
  <w:num w:numId="14" w16cid:durableId="1871647555">
    <w:abstractNumId w:val="45"/>
  </w:num>
  <w:num w:numId="15" w16cid:durableId="1641105768">
    <w:abstractNumId w:val="17"/>
  </w:num>
  <w:num w:numId="16" w16cid:durableId="971521347">
    <w:abstractNumId w:val="11"/>
  </w:num>
  <w:num w:numId="17" w16cid:durableId="1950236986">
    <w:abstractNumId w:val="18"/>
  </w:num>
  <w:num w:numId="18" w16cid:durableId="1571698584">
    <w:abstractNumId w:val="39"/>
  </w:num>
  <w:num w:numId="19" w16cid:durableId="1647659412">
    <w:abstractNumId w:val="15"/>
  </w:num>
  <w:num w:numId="20" w16cid:durableId="1821726398">
    <w:abstractNumId w:val="54"/>
  </w:num>
  <w:num w:numId="21" w16cid:durableId="832598550">
    <w:abstractNumId w:val="29"/>
  </w:num>
  <w:num w:numId="22" w16cid:durableId="1926913627">
    <w:abstractNumId w:val="31"/>
  </w:num>
  <w:num w:numId="23" w16cid:durableId="22873668">
    <w:abstractNumId w:val="37"/>
  </w:num>
  <w:num w:numId="24" w16cid:durableId="5594798">
    <w:abstractNumId w:val="49"/>
  </w:num>
  <w:num w:numId="25" w16cid:durableId="339698533">
    <w:abstractNumId w:val="43"/>
  </w:num>
  <w:num w:numId="26" w16cid:durableId="733162906">
    <w:abstractNumId w:val="2"/>
  </w:num>
  <w:num w:numId="27" w16cid:durableId="193932119">
    <w:abstractNumId w:val="5"/>
  </w:num>
  <w:num w:numId="28" w16cid:durableId="1545798143">
    <w:abstractNumId w:val="52"/>
  </w:num>
  <w:num w:numId="29" w16cid:durableId="1595212913">
    <w:abstractNumId w:val="30"/>
  </w:num>
  <w:num w:numId="30" w16cid:durableId="240677720">
    <w:abstractNumId w:val="36"/>
  </w:num>
  <w:num w:numId="31" w16cid:durableId="2084714895">
    <w:abstractNumId w:val="26"/>
  </w:num>
  <w:num w:numId="32" w16cid:durableId="1684553497">
    <w:abstractNumId w:val="4"/>
  </w:num>
  <w:num w:numId="33" w16cid:durableId="431899280">
    <w:abstractNumId w:val="35"/>
  </w:num>
  <w:num w:numId="34" w16cid:durableId="1976908472">
    <w:abstractNumId w:val="46"/>
  </w:num>
  <w:num w:numId="35" w16cid:durableId="490607614">
    <w:abstractNumId w:val="41"/>
  </w:num>
  <w:num w:numId="36" w16cid:durableId="1141309748">
    <w:abstractNumId w:val="53"/>
  </w:num>
  <w:num w:numId="37" w16cid:durableId="622342446">
    <w:abstractNumId w:val="24"/>
  </w:num>
  <w:num w:numId="38" w16cid:durableId="2118522359">
    <w:abstractNumId w:val="34"/>
  </w:num>
  <w:num w:numId="39" w16cid:durableId="1002973202">
    <w:abstractNumId w:val="8"/>
  </w:num>
  <w:num w:numId="40" w16cid:durableId="1187675934">
    <w:abstractNumId w:val="42"/>
  </w:num>
  <w:num w:numId="41" w16cid:durableId="1445074830">
    <w:abstractNumId w:val="20"/>
  </w:num>
  <w:num w:numId="42" w16cid:durableId="189219641">
    <w:abstractNumId w:val="33"/>
  </w:num>
  <w:num w:numId="43" w16cid:durableId="829714043">
    <w:abstractNumId w:val="28"/>
  </w:num>
  <w:num w:numId="44" w16cid:durableId="1841845644">
    <w:abstractNumId w:val="7"/>
  </w:num>
  <w:num w:numId="45" w16cid:durableId="834761795">
    <w:abstractNumId w:val="3"/>
  </w:num>
  <w:num w:numId="46" w16cid:durableId="1920016500">
    <w:abstractNumId w:val="27"/>
  </w:num>
  <w:num w:numId="47" w16cid:durableId="689525872">
    <w:abstractNumId w:val="1"/>
  </w:num>
  <w:num w:numId="48" w16cid:durableId="136604571">
    <w:abstractNumId w:val="40"/>
  </w:num>
  <w:num w:numId="49" w16cid:durableId="431782170">
    <w:abstractNumId w:val="9"/>
  </w:num>
  <w:num w:numId="50" w16cid:durableId="212891934">
    <w:abstractNumId w:val="23"/>
  </w:num>
  <w:num w:numId="51" w16cid:durableId="737754261">
    <w:abstractNumId w:val="38"/>
  </w:num>
  <w:num w:numId="52" w16cid:durableId="728574833">
    <w:abstractNumId w:val="19"/>
  </w:num>
  <w:num w:numId="53" w16cid:durableId="573011257">
    <w:abstractNumId w:val="10"/>
  </w:num>
  <w:num w:numId="54" w16cid:durableId="197817103">
    <w:abstractNumId w:val="32"/>
  </w:num>
  <w:num w:numId="55" w16cid:durableId="391121994">
    <w:abstractNumId w:val="55"/>
  </w:num>
  <w:num w:numId="56" w16cid:durableId="1332176849">
    <w:abstractNumId w:val="13"/>
  </w:num>
  <w:numIdMacAtCleanup w:val="4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9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118C"/>
    <w:rsid w:val="00034E9C"/>
    <w:rsid w:val="000936EC"/>
    <w:rsid w:val="000A4B6C"/>
    <w:rsid w:val="000A6719"/>
    <w:rsid w:val="000E7F15"/>
    <w:rsid w:val="00171D8E"/>
    <w:rsid w:val="00192771"/>
    <w:rsid w:val="001C73F8"/>
    <w:rsid w:val="001F0012"/>
    <w:rsid w:val="002110A5"/>
    <w:rsid w:val="002207C0"/>
    <w:rsid w:val="0025020E"/>
    <w:rsid w:val="00250F24"/>
    <w:rsid w:val="00261208"/>
    <w:rsid w:val="002A1DD9"/>
    <w:rsid w:val="00305BF6"/>
    <w:rsid w:val="00313436"/>
    <w:rsid w:val="00337A53"/>
    <w:rsid w:val="0042118C"/>
    <w:rsid w:val="004369C2"/>
    <w:rsid w:val="00476B19"/>
    <w:rsid w:val="00477C92"/>
    <w:rsid w:val="00485F88"/>
    <w:rsid w:val="0050361A"/>
    <w:rsid w:val="005114EB"/>
    <w:rsid w:val="005121A7"/>
    <w:rsid w:val="00594407"/>
    <w:rsid w:val="005D3A34"/>
    <w:rsid w:val="005E1920"/>
    <w:rsid w:val="005E281E"/>
    <w:rsid w:val="005E546F"/>
    <w:rsid w:val="005E6F58"/>
    <w:rsid w:val="00692A57"/>
    <w:rsid w:val="006A50C9"/>
    <w:rsid w:val="006A5A13"/>
    <w:rsid w:val="006C2835"/>
    <w:rsid w:val="006D6719"/>
    <w:rsid w:val="007054C4"/>
    <w:rsid w:val="00723664"/>
    <w:rsid w:val="00753332"/>
    <w:rsid w:val="007714A1"/>
    <w:rsid w:val="007B2A18"/>
    <w:rsid w:val="007C1CF8"/>
    <w:rsid w:val="007F17E3"/>
    <w:rsid w:val="007F4753"/>
    <w:rsid w:val="0080071F"/>
    <w:rsid w:val="0081369D"/>
    <w:rsid w:val="00884318"/>
    <w:rsid w:val="00885193"/>
    <w:rsid w:val="008F0676"/>
    <w:rsid w:val="00921FDE"/>
    <w:rsid w:val="0095193B"/>
    <w:rsid w:val="00974653"/>
    <w:rsid w:val="00995E1F"/>
    <w:rsid w:val="009C137D"/>
    <w:rsid w:val="009E1A2D"/>
    <w:rsid w:val="00A443E7"/>
    <w:rsid w:val="00A5672E"/>
    <w:rsid w:val="00A661EC"/>
    <w:rsid w:val="00AD3602"/>
    <w:rsid w:val="00B02CC4"/>
    <w:rsid w:val="00B0625E"/>
    <w:rsid w:val="00B62015"/>
    <w:rsid w:val="00B6567B"/>
    <w:rsid w:val="00BF0BE6"/>
    <w:rsid w:val="00C16CF7"/>
    <w:rsid w:val="00C4089D"/>
    <w:rsid w:val="00C9077F"/>
    <w:rsid w:val="00C9719C"/>
    <w:rsid w:val="00CD3800"/>
    <w:rsid w:val="00CD50AC"/>
    <w:rsid w:val="00D375BF"/>
    <w:rsid w:val="00D6715A"/>
    <w:rsid w:val="00D961A5"/>
    <w:rsid w:val="00DA255D"/>
    <w:rsid w:val="00DE111A"/>
    <w:rsid w:val="00E06CEF"/>
    <w:rsid w:val="00E259D2"/>
    <w:rsid w:val="00E30134"/>
    <w:rsid w:val="00E31899"/>
    <w:rsid w:val="00E537E5"/>
    <w:rsid w:val="00E56DEB"/>
    <w:rsid w:val="00F474B3"/>
    <w:rsid w:val="00F50360"/>
    <w:rsid w:val="00F71411"/>
    <w:rsid w:val="00F97524"/>
    <w:rsid w:val="00FC5588"/>
    <w:rsid w:val="00FE40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525D82"/>
  <w15:docId w15:val="{BFA17EC5-ABED-4962-8FC3-A7A15A6CC1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59D2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1">
    <w:name w:val="Table Normal1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2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 Normal3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 Normal4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5C1B05"/>
    <w:pPr>
      <w:ind w:left="720"/>
      <w:contextualSpacing/>
    </w:pPr>
  </w:style>
  <w:style w:type="table" w:styleId="TableGrid">
    <w:name w:val="Table Grid"/>
    <w:basedOn w:val="TableNormal"/>
    <w:uiPriority w:val="39"/>
    <w:rsid w:val="009E66A1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2-Accent1">
    <w:name w:val="Grid Table 2 Accent 1"/>
    <w:basedOn w:val="TableNormal"/>
    <w:uiPriority w:val="47"/>
    <w:rsid w:val="009E66A1"/>
    <w:pPr>
      <w:spacing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GridTable2-Accent5">
    <w:name w:val="Grid Table 2 Accent 5"/>
    <w:basedOn w:val="TableNormal"/>
    <w:uiPriority w:val="47"/>
    <w:rsid w:val="00F47DE7"/>
    <w:pPr>
      <w:spacing w:line="240" w:lineRule="auto"/>
    </w:pPr>
    <w:tblPr>
      <w:tblStyleRowBandSize w:val="1"/>
      <w:tblStyleColBandSize w:val="1"/>
      <w:tblBorders>
        <w:top w:val="single" w:sz="2" w:space="0" w:color="92CDDC" w:themeColor="accent5" w:themeTint="99"/>
        <w:bottom w:val="single" w:sz="2" w:space="0" w:color="92CDDC" w:themeColor="accent5" w:themeTint="99"/>
        <w:insideH w:val="single" w:sz="2" w:space="0" w:color="92CDDC" w:themeColor="accent5" w:themeTint="99"/>
        <w:insideV w:val="single" w:sz="2" w:space="0" w:color="92CDDC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2CDDC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2CDDC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4-Accent5">
    <w:name w:val="Grid Table 4 Accent 5"/>
    <w:basedOn w:val="TableNormal"/>
    <w:uiPriority w:val="49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GridTable1Light">
    <w:name w:val="Grid Table 1 Light"/>
    <w:basedOn w:val="TableNormal"/>
    <w:uiPriority w:val="46"/>
    <w:rsid w:val="00B60563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Spacing">
    <w:name w:val="No Spacing"/>
    <w:uiPriority w:val="1"/>
    <w:qFormat/>
    <w:rsid w:val="00B60563"/>
    <w:pPr>
      <w:spacing w:line="240" w:lineRule="auto"/>
    </w:pPr>
  </w:style>
  <w:style w:type="paragraph" w:styleId="NormalWeb">
    <w:name w:val="Normal (Web)"/>
    <w:basedOn w:val="Normal"/>
    <w:uiPriority w:val="99"/>
    <w:unhideWhenUsed/>
    <w:rsid w:val="0071189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42F1E"/>
    <w:rPr>
      <w:b/>
      <w:bCs/>
    </w:rPr>
  </w:style>
  <w:style w:type="character" w:styleId="Hyperlink">
    <w:name w:val="Hyperlink"/>
    <w:basedOn w:val="DefaultParagraphFont"/>
    <w:uiPriority w:val="99"/>
    <w:unhideWhenUsed/>
    <w:rsid w:val="00BF0BE6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F0BE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F0BE6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33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80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56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97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2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47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70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50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86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1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200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729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16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954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999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77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56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98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97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71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99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13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285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46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5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18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94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29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5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6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799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957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46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248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561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8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54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9584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79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251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59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66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536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572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785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637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1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297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654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71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2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712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75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34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78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769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30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95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16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1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086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7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9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292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52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9673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21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84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5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16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5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630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8166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39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10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294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203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98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32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655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1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42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65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1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7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52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4610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953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935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12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16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83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6820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53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94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85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627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85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57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101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731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7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09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515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796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796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0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43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899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62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527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4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04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089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3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565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538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45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40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69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0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6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758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98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79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82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192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2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574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71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08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20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38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28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88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12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36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0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897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49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12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71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427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48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585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46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50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1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378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16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1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85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15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453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7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457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94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59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39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03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925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2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21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679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61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50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54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01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76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65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43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8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64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647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74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357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4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53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0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44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428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29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203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664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922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01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95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455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01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09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867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077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035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51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35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5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60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951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42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86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42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15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1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07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516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598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950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6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551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647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9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179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94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38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886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003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300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99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4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448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281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142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122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2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68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306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245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65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087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384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95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67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897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68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802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1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79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149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2719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796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360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01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9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772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268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1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252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28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0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59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668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37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71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92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688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2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23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2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15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360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90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7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525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6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00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860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63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1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43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WFOEpCxXWAgIBavPBH9wybSnzzA==">CgMxLjA4AHIhMTMtUjY1Xy1wRVB0bVlSZ1VxSXRtbUEtb2xOekI0T1Rn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120</TotalTime>
  <Pages>2</Pages>
  <Words>301</Words>
  <Characters>1719</Characters>
  <Application>Microsoft Office Word</Application>
  <DocSecurity>0</DocSecurity>
  <Lines>14</Lines>
  <Paragraphs>4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Johana</dc:creator>
  <cp:lastModifiedBy>Porfirio Rios</cp:lastModifiedBy>
  <cp:revision>53</cp:revision>
  <dcterms:created xsi:type="dcterms:W3CDTF">2024-10-13T21:56:00Z</dcterms:created>
  <dcterms:modified xsi:type="dcterms:W3CDTF">2026-05-21T02:19:00Z</dcterms:modified>
</cp:coreProperties>
</file>