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2"/>
        </w:rPr>
        <w:t>Academia Internacional David</w:t>
        <w:br/>
        <w:t>Robotics and Technology</w:t>
      </w:r>
    </w:p>
    <w:p>
      <w:pPr>
        <w:jc w:val="center"/>
      </w:pPr>
      <w:r>
        <w:rPr>
          <w:b/>
          <w:sz w:val="32"/>
        </w:rPr>
        <w:t>Cyber Security Scenario Quiz</w:t>
      </w:r>
    </w:p>
    <w:p>
      <w:pPr>
        <w:jc w:val="center"/>
      </w:pPr>
      <w:r>
        <w:t>9th Grade - IIIT - Week 5 - Summative 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pPr>
              <w:spacing w:after="0"/>
            </w:pPr>
            <w:r>
              <w:t>Name: ________________________________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>
              <w:t>Date: __________________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>
              <w:t>Group: 9° A B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>
              <w:t>Score: _____ / 40 pts</w:t>
            </w:r>
          </w:p>
        </w:tc>
      </w:tr>
    </w:tbl>
    <w:p>
      <w:pPr>
        <w:spacing w:after="120"/>
      </w:pPr>
      <w:r>
        <w:rPr>
          <w:b/>
        </w:rPr>
        <w:t xml:space="preserve">Instructions: </w:t>
      </w:r>
      <w:r>
        <w:t>Identify the threat, choose the best protection, and justify decisions. Use evidence from the scenario.</w:t>
      </w:r>
    </w:p>
    <w:p>
      <w:pPr>
        <w:pStyle w:val="Heading1"/>
        <w:spacing w:before="160" w:after="80"/>
      </w:pPr>
      <w:r>
        <w:t>Part A - Threat and Protection Table (24 pts)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</w:tcPr>
          <w:p>
            <w:pPr>
              <w:spacing w:after="0"/>
            </w:pPr>
            <w:r>
              <w:rPr>
                <w:b/>
              </w:rPr>
              <w:t>#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>
              <w:rPr>
                <w:b/>
              </w:rPr>
              <w:t>Scenario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>
              <w:rPr>
                <w:b/>
              </w:rPr>
              <w:t>Threat Type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>
              <w:rPr>
                <w:b/>
              </w:rPr>
              <w:t>Best Protection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0"/>
            </w:pPr>
            <w:r>
              <w:t>1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>
              <w:t>An email says your account will close today unless you click a link and enter your password.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</w:p>
        </w:tc>
      </w:tr>
      <w:tr>
        <w:tc>
          <w:tcPr>
            <w:tcW w:type="dxa" w:w="2556"/>
            <w:vAlign w:val="center"/>
          </w:tcPr>
          <w:p>
            <w:pPr>
              <w:spacing w:after="0"/>
            </w:pPr>
            <w:r>
              <w:t>2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>
              <w:t>A game download secretly installs software that encrypts personal files and demands payment.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</w:p>
        </w:tc>
      </w:tr>
      <w:tr>
        <w:tc>
          <w:tcPr>
            <w:tcW w:type="dxa" w:w="2556"/>
            <w:vAlign w:val="center"/>
          </w:tcPr>
          <w:p>
            <w:pPr>
              <w:spacing w:after="0"/>
            </w:pPr>
            <w:r>
              <w:t>3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>
              <w:t>A website is overwhelmed by thousands of fake requests and real users cannot access it.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</w:p>
        </w:tc>
      </w:tr>
      <w:tr>
        <w:tc>
          <w:tcPr>
            <w:tcW w:type="dxa" w:w="2556"/>
            <w:vAlign w:val="center"/>
          </w:tcPr>
          <w:p>
            <w:pPr>
              <w:spacing w:after="0"/>
            </w:pPr>
            <w:r>
              <w:t>4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>
              <w:t>Someone tries many password combinations until one works.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</w:p>
        </w:tc>
      </w:tr>
      <w:tr>
        <w:tc>
          <w:tcPr>
            <w:tcW w:type="dxa" w:w="2556"/>
            <w:vAlign w:val="center"/>
          </w:tcPr>
          <w:p>
            <w:pPr>
              <w:spacing w:after="0"/>
            </w:pPr>
            <w:r>
              <w:t>5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>
              <w:t>A message pretends to be from the principal and asks students to send private information.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</w:p>
        </w:tc>
      </w:tr>
      <w:tr>
        <w:tc>
          <w:tcPr>
            <w:tcW w:type="dxa" w:w="2556"/>
            <w:vAlign w:val="center"/>
          </w:tcPr>
          <w:p>
            <w:pPr>
              <w:spacing w:after="0"/>
            </w:pPr>
            <w:r>
              <w:t>6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>
              <w:t>A computer keeps spreading copies of malicious code through connected devices.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</w:p>
        </w:tc>
      </w:tr>
    </w:tbl>
    <w:p>
      <w:pPr>
        <w:pStyle w:val="Heading1"/>
        <w:spacing w:before="160" w:after="80"/>
      </w:pPr>
      <w:r>
        <w:t>Part B - Justify Three Answers (12 pts)</w:t>
      </w:r>
    </w:p>
    <w:p>
      <w:r>
        <w:t>7. Choose one scenario from Part A. Justify the threat type and protection using evidence from the scenario. (4 pts)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8. Choose one scenario from Part A. Justify the threat type and protection using evidence from the scenario. (4 pts)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9. Choose one scenario from Part A. Justify the threat type and protection using evidence from the scenario. (4 pts)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pPr>
        <w:pStyle w:val="Heading1"/>
        <w:spacing w:before="160" w:after="80"/>
      </w:pPr>
      <w:r>
        <w:t>Part C - Best Policy Choice (4 pts)</w:t>
      </w:r>
    </w:p>
    <w:p>
      <w:r>
        <w:t>10. Choose one protection rule a school should teach first. Explain why it reduces risk for many users. (4 pts)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