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drawing>
          <wp:inline xmlns:a="http://schemas.openxmlformats.org/drawingml/2006/main" xmlns:pic="http://schemas.openxmlformats.org/drawingml/2006/picture">
            <wp:extent cx="347472" cy="3474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472" cy="347472"/>
                    </a:xfrm>
                    <a:prstGeom prst="rect"/>
                  </pic:spPr>
                </pic:pic>
              </a:graphicData>
            </a:graphic>
          </wp:inline>
        </w:drawing>
        <w:br/>
      </w:r>
      <w:r>
        <w:rPr>
          <w:rFonts w:ascii="Arial" w:hAnsi="Arial"/>
          <w:b/>
          <w:sz w:val="24"/>
        </w:rPr>
        <w:t>Academia Internacional David</w:t>
      </w:r>
    </w:p>
    <w:p>
      <w:pPr>
        <w:spacing w:after="0"/>
        <w:jc w:val="center"/>
      </w:pPr>
      <w:r>
        <w:rPr>
          <w:rFonts w:ascii="Arial" w:hAnsi="Arial"/>
          <w:b/>
          <w:sz w:val="24"/>
        </w:rPr>
        <w:t>Robotics and Technology</w:t>
      </w:r>
    </w:p>
    <w:p>
      <w:pPr>
        <w:spacing w:after="0"/>
        <w:jc w:val="center"/>
      </w:pPr>
      <w:r>
        <w:rPr>
          <w:rFonts w:ascii="Arial" w:hAnsi="Arial"/>
          <w:b/>
          <w:sz w:val="28"/>
        </w:rPr>
        <w:t>Data Project</w:t>
      </w:r>
    </w:p>
    <w:p>
      <w:pPr>
        <w:spacing w:after="0"/>
        <w:jc w:val="center"/>
      </w:pPr>
      <w:r>
        <w:rPr>
          <w:rFonts w:ascii="Arial" w:hAnsi="Arial"/>
          <w:b/>
          <w:sz w:val="24"/>
        </w:rPr>
        <w:t>9th Grade - 2nd Trimester - Final Project Packet and Rubric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416"/>
        <w:gridCol w:w="7416"/>
      </w:tblGrid>
      <w:tr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Name: ________________________________</w:t>
            </w:r>
          </w:p>
        </w:tc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Date: ______________________</w:t>
            </w:r>
          </w:p>
        </w:tc>
      </w:tr>
      <w:tr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Teacher: Porfirio Rios     Group: 9th ______</w:t>
            </w:r>
          </w:p>
        </w:tc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Score: ____ / 90 pts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24"/>
        </w:rPr>
        <w:t>Project Overview</w:t>
      </w:r>
    </w:p>
    <w:p>
      <w:r>
        <w:rPr>
          <w:rFonts w:ascii="Arial" w:hAnsi="Arial"/>
          <w:sz w:val="24"/>
        </w:rPr>
        <w:t>Students clean or prepare a dataset, build a data product or report, test clarity, revise conclusions, and present evidence-based findings.</w:t>
      </w:r>
    </w:p>
    <w:p>
      <w:pPr>
        <w:spacing w:before="40" w:after="0"/>
      </w:pPr>
      <w:r>
        <w:rPr>
          <w:rFonts w:ascii="Arial" w:hAnsi="Arial"/>
          <w:b/>
          <w:sz w:val="24"/>
        </w:rPr>
        <w:t>Required Evidence</w:t>
      </w:r>
    </w:p>
    <w:p>
      <w:pPr>
        <w:ind w:left="360" w:hanging="216"/>
      </w:pPr>
      <w:r>
        <w:rPr>
          <w:rFonts w:ascii="Arial" w:hAnsi="Arial"/>
          <w:sz w:val="24"/>
        </w:rPr>
        <w:t>- Approved project question, dataset source, chart plan, product format, task list, and presentation outline.</w:t>
      </w:r>
    </w:p>
    <w:p>
      <w:pPr>
        <w:ind w:left="360" w:hanging="216"/>
      </w:pPr>
      <w:r>
        <w:rPr>
          <w:rFonts w:ascii="Arial" w:hAnsi="Arial"/>
          <w:sz w:val="24"/>
        </w:rPr>
        <w:t>- Clean dataset, chart/visualization, data product/report/dashboard, and testing feedback.</w:t>
      </w:r>
    </w:p>
    <w:p>
      <w:pPr>
        <w:ind w:left="360" w:hanging="216"/>
      </w:pPr>
      <w:r>
        <w:rPr>
          <w:rFonts w:ascii="Arial" w:hAnsi="Arial"/>
          <w:sz w:val="24"/>
        </w:rPr>
        <w:t>- Conclusion, limitation, recommendation, final reflection, and presentation evidence.</w:t>
      </w:r>
    </w:p>
    <w:p>
      <w:pPr>
        <w:spacing w:before="40" w:after="0"/>
      </w:pPr>
      <w:r>
        <w:rPr>
          <w:rFonts w:ascii="Arial" w:hAnsi="Arial"/>
          <w:b/>
          <w:sz w:val="24"/>
        </w:rPr>
        <w:t>Schedule and Evidence Expectations</w:t>
      </w:r>
    </w:p>
    <w:p>
      <w:pPr>
        <w:ind w:left="360" w:hanging="216"/>
      </w:pPr>
      <w:r>
        <w:rPr>
          <w:rFonts w:ascii="Arial" w:hAnsi="Arial"/>
          <w:sz w:val="24"/>
        </w:rPr>
        <w:t>- Weeks 10-11: clean data, build chart/product, test clarity, revise evidence, and prepare reflection.</w:t>
      </w:r>
    </w:p>
    <w:p>
      <w:pPr>
        <w:ind w:left="360" w:hanging="216"/>
      </w:pPr>
      <w:r>
        <w:rPr>
          <w:rFonts w:ascii="Arial" w:hAnsi="Arial"/>
          <w:sz w:val="24"/>
        </w:rPr>
        <w:t>- Week 12: present data question, method, chart, conclusion, limitation, recommendation, and product.</w:t>
      </w:r>
    </w:p>
    <w:p>
      <w:pPr>
        <w:ind w:left="360" w:hanging="216"/>
      </w:pPr>
      <w:r>
        <w:rPr>
          <w:rFonts w:ascii="Arial" w:hAnsi="Arial"/>
          <w:sz w:val="24"/>
        </w:rPr>
        <w:t>- Week 13: make-up or admin buffer if needed.</w:t>
      </w:r>
    </w:p>
    <w:p>
      <w:pPr>
        <w:spacing w:before="40" w:after="0"/>
      </w:pPr>
      <w:r>
        <w:rPr>
          <w:rFonts w:ascii="Arial" w:hAnsi="Arial"/>
          <w:b/>
          <w:sz w:val="24"/>
        </w:rPr>
        <w:t>Presentation or Demonstration Requirements</w:t>
      </w:r>
    </w:p>
    <w:p>
      <w:pPr>
        <w:ind w:left="360" w:hanging="216"/>
      </w:pPr>
      <w:r>
        <w:rPr>
          <w:rFonts w:ascii="Arial" w:hAnsi="Arial"/>
          <w:sz w:val="24"/>
        </w:rPr>
        <w:t>- Present the data question, method, chart, conclusion, limitation, recommendation, final product, and reflection.</w:t>
      </w:r>
    </w:p>
    <w:p>
      <w:pPr>
        <w:ind w:left="360" w:hanging="216"/>
      </w:pPr>
      <w:r>
        <w:rPr>
          <w:rFonts w:ascii="Arial" w:hAnsi="Arial"/>
          <w:sz w:val="24"/>
        </w:rPr>
        <w:t>- Use backup dataset if approved data is unusable.</w:t>
      </w:r>
    </w:p>
    <w:p>
      <w:pPr>
        <w:spacing w:before="40" w:after="0"/>
      </w:pPr>
      <w:r>
        <w:rPr>
          <w:rFonts w:ascii="Arial" w:hAnsi="Arial"/>
          <w:b/>
          <w:sz w:val="24"/>
        </w:rPr>
        <w:t>Rubric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66"/>
        <w:gridCol w:w="2966"/>
        <w:gridCol w:w="2966"/>
        <w:gridCol w:w="2966"/>
        <w:gridCol w:w="2966"/>
      </w:tblGrid>
      <w:tr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Criterion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15-13 pts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12-9 pts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8-5 pts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4-0 pts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Question and method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Question, dataset source, method, and privacy/data-care choices are clear.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Most method details are clear.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Method is partial or unclear.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Question/method is missing.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Data product and chart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Clean dataset, chart, and product are accurate and readable.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Product mostly communicates the data.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Product is incomplete or hard to read.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Product cannot be checked.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Interpretation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Conclusion, limitation, recommendation, and evidence statements match the data.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Most interpretation matches the data.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Interpretation is basic or partly unsupported.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Interpretation is missing or unsupported.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Testing and revision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Feedback leads to clear fixes in labels, calculations, or clarity.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Some testing and revisions are shown.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Testing is limited.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No meaningful testing evidence.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Presentation and reflection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Presentation explains the data story clearly and includes thoughtful reflection.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Presentation covers most required parts.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Presentation is short or incomplete.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Presentation/reflection is missing.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Responsibility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Responsible data use, organization, deadlines, and effort are evident.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Usually organized and responsible.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Needs reminders for organization or deadlines.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Work habits limit project evidence.</w:t>
            </w:r>
          </w:p>
        </w:tc>
      </w:tr>
    </w:tbl>
    <w:sectPr w:rsidR="00FC693F" w:rsidRPr="0006063C" w:rsidSect="00034616">
      <w:pgSz w:w="15840" w:h="12240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