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5D3A34" w:rsidRDefault="00753332" w:rsidP="005D3A34">
      <w:pPr>
        <w:spacing w:line="360" w:lineRule="auto"/>
        <w:jc w:val="center"/>
        <w:rPr>
          <w:b/>
          <w:sz w:val="24"/>
          <w:szCs w:val="24"/>
          <w:lang w:val="es-PA"/>
        </w:rPr>
      </w:pPr>
      <w:r w:rsidRPr="005E0D2A">
        <w:rPr>
          <w:rFonts w:ascii="Arial" w:hAnsi="Arial"/>
          <w:b/>
          <w:sz w:val="24"/>
          <w:szCs w:val="24"/>
          <w:lang w:val="es-PA"/>
        </w:rPr>
        <w:t>MINISTERIO DE EDUCACIÓN DE PANAMÁ</w:t>
      </w:r>
    </w:p>
    <w:p w:rsidR="00753332" w:rsidRPr="005E0D2A" w:rsidRDefault="00753332" w:rsidP="005D3A34">
      <w:pPr>
        <w:spacing w:line="360" w:lineRule="auto"/>
        <w:jc w:val="center"/>
        <w:rPr>
          <w:b/>
          <w:sz w:val="24"/>
          <w:szCs w:val="24"/>
          <w:lang w:val="es-PA"/>
        </w:rPr>
      </w:pPr>
      <w:r w:rsidRPr="005E0D2A">
        <w:rPr>
          <w:rFonts w:ascii="Arial" w:hAnsi="Arial"/>
          <w:b/>
          <w:sz w:val="24"/>
          <w:szCs w:val="24"/>
          <w:lang w:val="es-PA"/>
        </w:rPr>
        <w:t>ACADEMIA INTERNACIONAL DAVID</w:t>
      </w:r>
    </w:p>
    <w:p w:rsidR="00753332" w:rsidRPr="005D3A34" w:rsidRDefault="00753332" w:rsidP="005D3A34">
      <w:pPr>
        <w:spacing w:line="360" w:lineRule="auto"/>
        <w:jc w:val="center"/>
        <w:rPr>
          <w:b/>
          <w:sz w:val="24"/>
          <w:szCs w:val="24"/>
        </w:rPr>
      </w:pPr>
      <w:r>
        <w:rPr>
          <w:rFonts w:ascii="Arial" w:hAnsi="Arial"/>
          <w:b/>
          <w:sz w:val="24"/>
          <w:szCs w:val="24"/>
        </w:rPr>
        <w:t xml:space="preserve">WEEKLY/MONTHLY PLAN </w:t>
      </w:r>
    </w:p>
    <w:p w:rsidR="00753332" w:rsidRPr="005D3A34" w:rsidRDefault="00753332" w:rsidP="005D3A34">
      <w:pPr>
        <w:spacing w:line="360" w:lineRule="auto"/>
        <w:jc w:val="center"/>
        <w:rPr>
          <w:b/>
          <w:sz w:val="24"/>
          <w:szCs w:val="24"/>
        </w:rPr>
      </w:pPr>
      <w:r>
        <w:rPr>
          <w:rFonts w:ascii="Arial" w:hAnsi="Arial"/>
        </w:rPr>
        <w:t>MONTH: DECEMBER</w:t>
      </w:r>
    </w:p>
    <w:p w:rsidR="0042118C" w:rsidRPr="005D3A34" w:rsidRDefault="00753332" w:rsidP="005D3A34">
      <w:pPr>
        <w:spacing w:line="360" w:lineRule="auto"/>
        <w:jc w:val="center"/>
        <w:rPr>
          <w:b/>
          <w:sz w:val="24"/>
          <w:szCs w:val="24"/>
        </w:rPr>
      </w:pPr>
      <w:r>
        <w:t>WEEKS: 2</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rsidTr="00D6715A">
        <w:tc>
          <w:tcPr>
            <w:tcW w:w="2564" w:type="dxa"/>
          </w:tcPr>
          <w:p>
            <w:pPr>
              <w:spacing w:before="0" w:after="0" w:line="240" w:lineRule="auto"/>
            </w:pPr>
            <w:r/>
            <w:r>
              <w:rPr>
                <w:rFonts w:ascii="Arial" w:hAnsi="Arial" w:eastAsia="Arial" w:cs="Arial"/>
                <w:b/>
                <w:sz w:val="24"/>
              </w:rPr>
              <w:t>Subject:</w:t>
            </w:r>
            <w:r>
              <w:rPr>
                <w:rFonts w:ascii="Arial" w:hAnsi="Arial" w:eastAsia="Arial" w:cs="Arial"/>
                <w:b w:val="0"/>
                <w:sz w:val="24"/>
              </w:rPr>
              <w:t xml:space="preserve"> Technology</w:t>
            </w:r>
          </w:p>
        </w:tc>
        <w:tc>
          <w:tcPr>
            <w:tcW w:w="2921"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Teacher:</w:t>
            </w:r>
            <w:r>
              <w:rPr>
                <w:rFonts w:ascii="Arial" w:hAnsi="Arial" w:eastAsia="Arial" w:cs="Arial"/>
                <w:b w:val="0"/>
                <w:sz w:val="24"/>
              </w:rPr>
              <w:t xml:space="preserve"> Porfirio Rios</w:t>
            </w:r>
          </w:p>
        </w:tc>
        <w:tc>
          <w:tcPr>
            <w:tcW w:w="2207"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Grade:</w:t>
            </w:r>
            <w:r>
              <w:rPr>
                <w:rFonts w:ascii="Arial" w:hAnsi="Arial" w:eastAsia="Arial" w:cs="Arial"/>
                <w:b w:val="0"/>
                <w:sz w:val="24"/>
              </w:rPr>
              <w:t xml:space="preserve"> 6th</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Trimester:</w:t>
            </w:r>
            <w:r>
              <w:rPr>
                <w:rFonts w:ascii="Arial" w:hAnsi="Arial" w:eastAsia="Arial" w:cs="Arial"/>
                <w:b w:val="0"/>
                <w:sz w:val="24"/>
              </w:rPr>
              <w:t xml:space="preserve"> 3rd</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Year:</w:t>
            </w:r>
            <w:r>
              <w:rPr>
                <w:rFonts w:ascii="Arial" w:hAnsi="Arial" w:eastAsia="Arial" w:cs="Arial"/>
                <w:b w:val="0"/>
                <w:sz w:val="24"/>
              </w:rPr>
              <w:t xml:space="preserve"> 2026</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Weekly Hours:</w:t>
            </w:r>
            <w:r>
              <w:rPr>
                <w:rFonts w:ascii="Arial" w:hAnsi="Arial" w:eastAsia="Arial" w:cs="Arial"/>
                <w:b w:val="0"/>
                <w:sz w:val="24"/>
              </w:rPr>
              <w:t xml:space="preserve"> 3</w:t>
            </w:r>
          </w:p>
        </w:tc>
      </w:tr>
      <w:tr w:rsidR="00D6715A" w:rsidRPr="005D3A34" w:rsidTr="00D6715A">
        <w:tc>
          <w:tcPr>
            <w:tcW w:w="15384" w:type="dxa"/>
            <w:gridSpan w:val="6"/>
          </w:tcPr>
          <w:p>
            <w:pPr>
              <w:spacing w:before="0" w:after="20" w:line="228" w:lineRule="auto"/>
            </w:pPr>
            <w:r/>
            <w:r>
              <w:rPr>
                <w:rFonts w:ascii="Arial" w:hAnsi="Arial"/>
                <w:b/>
                <w:sz w:val="18"/>
              </w:rPr>
              <w:t xml:space="preserve">Competences: </w:t>
            </w:r>
            <w:r>
              <w:rPr>
                <w:rFonts w:ascii="Arial" w:hAnsi="Arial" w:eastAsia="Arial"/>
                <w:sz w:val="18"/>
              </w:rPr>
              <w:t>Extract structured data from printed narrative evidence and represent it accurately. Design and test digital products from measured or programmed inputs. Save, explain, and submit checkable evidence responsibly.</w:t>
            </w:r>
          </w:p>
        </w:tc>
      </w:tr>
      <w:tr w:rsidR="00D6715A" w:rsidRPr="005D3A34" w:rsidTr="00D6715A">
        <w:tc>
          <w:tcPr>
            <w:tcW w:w="15384" w:type="dxa"/>
            <w:gridSpan w:val="6"/>
          </w:tcPr>
          <w:p>
            <w:pPr>
              <w:spacing w:before="0" w:after="20" w:line="228" w:lineRule="auto"/>
            </w:pPr>
            <w:r/>
            <w:r>
              <w:rPr>
                <w:rFonts w:ascii="Arial" w:hAnsi="Arial"/>
                <w:b/>
                <w:sz w:val="18"/>
              </w:rPr>
              <w:t xml:space="preserve">Learning Objectives: </w:t>
            </w:r>
            <w:r>
              <w:rPr>
                <w:rFonts w:ascii="Arial" w:hAnsi="Arial" w:eastAsia="Arial"/>
                <w:sz w:val="18"/>
              </w:rPr>
              <w:t>Follow the exact group-date schedule and complete the assigned formative or formal task. Use the named module sections, provided source, starter, and fallback. Explain how source information, measurements, or program inputs produce the submitted result.</w:t>
            </w:r>
          </w:p>
        </w:tc>
      </w:tr>
      <w:tr w:rsidR="00D6715A" w:rsidRPr="005D3A34" w:rsidTr="00D6715A">
        <w:tc>
          <w:tcPr>
            <w:tcW w:w="15384" w:type="dxa"/>
            <w:gridSpan w:val="6"/>
          </w:tcPr>
          <w:p>
            <w:pPr>
              <w:spacing w:before="0" w:after="20" w:line="228" w:lineRule="auto"/>
            </w:pPr>
            <w:r/>
            <w:r>
              <w:rPr>
                <w:rFonts w:ascii="Arial" w:hAnsi="Arial"/>
                <w:b/>
                <w:sz w:val="18"/>
              </w:rPr>
              <w:t xml:space="preserve">Learning Outcomes: </w:t>
            </w:r>
            <w:r>
              <w:rPr>
                <w:rFonts w:ascii="Arial" w:hAnsi="Arial" w:eastAsia="Arial"/>
                <w:sz w:val="18"/>
              </w:rPr>
              <w:t>Produce the files and records named in each class block. Complete exactly five formal grades across the trimester. Use printed or live fallback evidence when required.</w:t>
            </w:r>
          </w:p>
        </w:tc>
      </w:tr>
    </w:tbl>
    <w:tbl>
      <w:tblPr>
        <w:tblStyle w:val="TableGrid"/>
        <w:tblW w:w="0" w:type="auto"/>
        <w:tblLook w:val="04A0" w:firstRow="1" w:lastRow="0" w:firstColumn="1" w:lastColumn="0" w:noHBand="0" w:noVBand="1"/>
      </w:tblPr>
      <w:tblGrid>
        <w:gridCol w:w="7692"/>
        <w:gridCol w:w="7692"/>
      </w:tblGrid>
      <w:tr w:rsidR="006A50C9" w:rsidRPr="005D3A34"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Nov 30: conditions; 6B Tue Dec 1: conditions, calendar caution; 6C Wed Dec 2: test plan</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Dec 1: night-light lab, calendar caution; 6B Wed Dec 2: night-light lab; 6C Fri Dec 4: improve and document</w:t>
            </w:r>
          </w:p>
        </w:tc>
      </w:tr>
      <w:tr w:rsidR="006A50C9"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Sensor conditions and test planning</w:t>
            </w:r>
          </w:p>
          <w:p>
            <w:pPr>
              <w:spacing w:before="0" w:after="20" w:line="228" w:lineRule="auto"/>
            </w:pPr>
            <w:r>
              <w:rPr>
                <w:rFonts w:ascii="Arial" w:hAnsi="Arial"/>
                <w:b/>
                <w:sz w:val="18"/>
              </w:rPr>
              <w:t xml:space="preserve">Class Objective: </w:t>
            </w:r>
            <w:r>
              <w:rPr>
                <w:rFonts w:ascii="Arial" w:hAnsi="Arial" w:eastAsia="Arial"/>
                <w:sz w:val="18"/>
              </w:rPr>
              <w:t>Predict both branches and prepare controlled tests.</w:t>
            </w:r>
          </w:p>
          <w:p>
            <w:pPr>
              <w:spacing w:before="0" w:after="20" w:line="228" w:lineRule="auto"/>
            </w:pPr>
            <w:r>
              <w:rPr>
                <w:rFonts w:ascii="Arial" w:hAnsi="Arial"/>
                <w:b/>
                <w:sz w:val="18"/>
              </w:rPr>
              <w:t xml:space="preserve">Pre-activities: </w:t>
            </w:r>
            <w:r>
              <w:rPr>
                <w:rFonts w:ascii="Arial" w:hAnsi="Arial" w:eastAsia="Arial"/>
                <w:sz w:val="18"/>
              </w:rPr>
              <w:t>Review input, threshold, true output, and false output.</w:t>
            </w:r>
          </w:p>
          <w:p>
            <w:pPr>
              <w:spacing w:before="0" w:after="20" w:line="228" w:lineRule="auto"/>
            </w:pPr>
            <w:r>
              <w:rPr>
                <w:rFonts w:ascii="Arial" w:hAnsi="Arial"/>
                <w:b/>
                <w:sz w:val="18"/>
              </w:rPr>
              <w:t xml:space="preserve">While activities: </w:t>
            </w:r>
            <w:r>
              <w:rPr>
                <w:rFonts w:ascii="Arial" w:hAnsi="Arial" w:eastAsia="Arial"/>
                <w:sz w:val="18"/>
              </w:rPr>
              <w:t>6A and 6B complete condition practice. 6C writes below/above tests and expected outputs.</w:t>
            </w:r>
          </w:p>
          <w:p>
            <w:pPr>
              <w:spacing w:before="0" w:after="20" w:line="228" w:lineRule="auto"/>
            </w:pPr>
            <w:r>
              <w:rPr>
                <w:rFonts w:ascii="Arial" w:hAnsi="Arial"/>
                <w:b/>
                <w:sz w:val="18"/>
              </w:rPr>
              <w:t xml:space="preserve">Post-activities: </w:t>
            </w:r>
            <w:r>
              <w:rPr>
                <w:rFonts w:ascii="Arial" w:hAnsi="Arial" w:eastAsia="Arial"/>
                <w:sz w:val="18"/>
              </w:rPr>
              <w:t>Save the practice or hand in the printed record.</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Night-light build and improvement</w:t>
            </w:r>
          </w:p>
          <w:p>
            <w:pPr>
              <w:spacing w:before="0" w:after="20" w:line="228" w:lineRule="auto"/>
            </w:pPr>
            <w:r>
              <w:rPr>
                <w:rFonts w:ascii="Arial" w:hAnsi="Arial"/>
                <w:b/>
                <w:sz w:val="18"/>
              </w:rPr>
              <w:t xml:space="preserve">Class Objective: </w:t>
            </w:r>
            <w:r>
              <w:rPr>
                <w:rFonts w:ascii="Arial" w:hAnsi="Arial" w:eastAsia="Arial"/>
                <w:sz w:val="18"/>
              </w:rPr>
              <w:t>Build, test, or improve the fixed light-level response.</w:t>
            </w:r>
          </w:p>
          <w:p>
            <w:pPr>
              <w:spacing w:before="0" w:after="20" w:line="228" w:lineRule="auto"/>
            </w:pPr>
            <w:r>
              <w:rPr>
                <w:rFonts w:ascii="Arial" w:hAnsi="Arial"/>
                <w:b/>
                <w:sz w:val="18"/>
              </w:rPr>
              <w:t xml:space="preserve">Pre-activities: </w:t>
            </w:r>
            <w:r>
              <w:rPr>
                <w:rFonts w:ascii="Arial" w:hAnsi="Arial" w:eastAsia="Arial"/>
                <w:sz w:val="18"/>
              </w:rPr>
              <w:t>Open the fixed starter and test record.</w:t>
            </w:r>
          </w:p>
          <w:p>
            <w:pPr>
              <w:spacing w:before="0" w:after="20" w:line="228" w:lineRule="auto"/>
            </w:pPr>
            <w:r>
              <w:rPr>
                <w:rFonts w:ascii="Arial" w:hAnsi="Arial"/>
                <w:b/>
                <w:sz w:val="18"/>
              </w:rPr>
              <w:t xml:space="preserve">While activities: </w:t>
            </w:r>
            <w:r>
              <w:rPr>
                <w:rFonts w:ascii="Arial" w:hAnsi="Arial" w:eastAsia="Arial"/>
                <w:sz w:val="18"/>
              </w:rPr>
              <w:t>6A and 6B build and test below/above threshold. 6C changes one likely cause, repeats the test, and documents the result.</w:t>
            </w:r>
          </w:p>
          <w:p>
            <w:pPr>
              <w:spacing w:before="0" w:after="20" w:line="228" w:lineRule="auto"/>
            </w:pPr>
            <w:r>
              <w:rPr>
                <w:rFonts w:ascii="Arial" w:hAnsi="Arial"/>
                <w:b/>
                <w:sz w:val="18"/>
              </w:rPr>
              <w:t xml:space="preserve">Post-activities: </w:t>
            </w:r>
            <w:r>
              <w:rPr>
                <w:rFonts w:ascii="Arial" w:hAnsi="Arial" w:eastAsia="Arial"/>
                <w:sz w:val="18"/>
              </w:rPr>
              <w:t>Save the MakeCode file/share link and test record.</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Dec 7: demonstration and reflection; 6B Tue Dec 8: no class; 6C Wed Dec 9: explanation rehearsal</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Dec 8: no class; 6B Wed Dec 9: demonstration and closure; 6C Fri Dec 11: demonstration and closure</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Night-light explanation and closure</w:t>
            </w:r>
          </w:p>
          <w:p>
            <w:pPr>
              <w:spacing w:before="0" w:after="20" w:line="228" w:lineRule="auto"/>
            </w:pPr>
            <w:r>
              <w:rPr>
                <w:rFonts w:ascii="Arial" w:hAnsi="Arial"/>
                <w:b/>
                <w:sz w:val="18"/>
              </w:rPr>
              <w:t xml:space="preserve">Class Objective: </w:t>
            </w:r>
            <w:r>
              <w:rPr>
                <w:rFonts w:ascii="Arial" w:hAnsi="Arial" w:eastAsia="Arial"/>
                <w:sz w:val="18"/>
              </w:rPr>
              <w:t>Demonstrate or rehearse the fixed response according to the group schedule.</w:t>
            </w:r>
          </w:p>
          <w:p>
            <w:pPr>
              <w:spacing w:before="0" w:after="20" w:line="228" w:lineRule="auto"/>
            </w:pPr>
            <w:r>
              <w:rPr>
                <w:rFonts w:ascii="Arial" w:hAnsi="Arial"/>
                <w:b/>
                <w:sz w:val="18"/>
              </w:rPr>
              <w:t xml:space="preserve">Pre-activities: </w:t>
            </w:r>
            <w:r>
              <w:rPr>
                <w:rFonts w:ascii="Arial" w:hAnsi="Arial" w:eastAsia="Arial"/>
                <w:sz w:val="18"/>
              </w:rPr>
              <w:t>Review input, threshold, condition, output, and test result.</w:t>
            </w:r>
          </w:p>
          <w:p>
            <w:pPr>
              <w:spacing w:before="0" w:after="20" w:line="228" w:lineRule="auto"/>
            </w:pPr>
            <w:r>
              <w:rPr>
                <w:rFonts w:ascii="Arial" w:hAnsi="Arial"/>
                <w:b/>
                <w:sz w:val="18"/>
              </w:rPr>
              <w:t xml:space="preserve">While activities: </w:t>
            </w:r>
            <w:r>
              <w:rPr>
                <w:rFonts w:ascii="Arial" w:hAnsi="Arial" w:eastAsia="Arial"/>
                <w:sz w:val="18"/>
              </w:rPr>
              <w:t>6A gives the live demonstration and completes reflection. 6C rehearses and improves one sentence. 6B has no class.</w:t>
            </w:r>
          </w:p>
          <w:p>
            <w:pPr>
              <w:spacing w:before="0" w:after="20" w:line="228" w:lineRule="auto"/>
            </w:pPr>
            <w:r>
              <w:rPr>
                <w:rFonts w:ascii="Arial" w:hAnsi="Arial"/>
                <w:b/>
                <w:sz w:val="18"/>
              </w:rPr>
              <w:t xml:space="preserve">Post-activities: </w:t>
            </w:r>
            <w:r>
              <w:rPr>
                <w:rFonts w:ascii="Arial" w:hAnsi="Arial" w:eastAsia="Arial"/>
                <w:sz w:val="18"/>
              </w:rPr>
              <w:t>Collect 6A reflection; save 6C notes.</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Night-light demonstration and trimester closure</w:t>
            </w:r>
          </w:p>
          <w:p>
            <w:pPr>
              <w:spacing w:before="0" w:after="20" w:line="228" w:lineRule="auto"/>
            </w:pPr>
            <w:r>
              <w:rPr>
                <w:rFonts w:ascii="Arial" w:hAnsi="Arial"/>
                <w:b/>
                <w:sz w:val="18"/>
              </w:rPr>
              <w:t xml:space="preserve">Class Objective: </w:t>
            </w:r>
            <w:r>
              <w:rPr>
                <w:rFonts w:ascii="Arial" w:hAnsi="Arial" w:eastAsia="Arial"/>
                <w:sz w:val="18"/>
              </w:rPr>
              <w:t>Demonstrate the fixed response and close the trimester.</w:t>
            </w:r>
          </w:p>
          <w:p>
            <w:pPr>
              <w:spacing w:before="0" w:after="20" w:line="228" w:lineRule="auto"/>
            </w:pPr>
            <w:r>
              <w:rPr>
                <w:rFonts w:ascii="Arial" w:hAnsi="Arial"/>
                <w:b/>
                <w:sz w:val="18"/>
              </w:rPr>
              <w:t xml:space="preserve">Pre-activities: </w:t>
            </w:r>
            <w:r>
              <w:rPr>
                <w:rFonts w:ascii="Arial" w:hAnsi="Arial" w:eastAsia="Arial"/>
                <w:sz w:val="18"/>
              </w:rPr>
              <w:t>Open the final saved file or printed simulation.</w:t>
            </w:r>
          </w:p>
          <w:p>
            <w:pPr>
              <w:spacing w:before="0" w:after="20" w:line="228" w:lineRule="auto"/>
            </w:pPr>
            <w:r>
              <w:rPr>
                <w:rFonts w:ascii="Arial" w:hAnsi="Arial"/>
                <w:b/>
                <w:sz w:val="18"/>
              </w:rPr>
              <w:t xml:space="preserve">While activities: </w:t>
            </w:r>
            <w:r>
              <w:rPr>
                <w:rFonts w:ascii="Arial" w:hAnsi="Arial" w:eastAsia="Arial"/>
                <w:sz w:val="18"/>
              </w:rPr>
              <w:t>6B and 6C show below/above results, explain input-condition-output, and complete reflection. 6A has no class.</w:t>
            </w:r>
          </w:p>
          <w:p>
            <w:pPr>
              <w:spacing w:before="0" w:after="20" w:line="228" w:lineRule="auto"/>
            </w:pPr>
            <w:r>
              <w:rPr>
                <w:rFonts w:ascii="Arial" w:hAnsi="Arial"/>
                <w:b/>
                <w:sz w:val="18"/>
              </w:rPr>
              <w:t xml:space="preserve">Post-activities: </w:t>
            </w:r>
            <w:r>
              <w:rPr>
                <w:rFonts w:ascii="Arial" w:hAnsi="Arial" w:eastAsia="Arial"/>
                <w:sz w:val="18"/>
              </w:rPr>
              <w:t>Collect saved file/share link, reflection, and practice export.</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r>
    </w:tbl>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E78EB7EE-7D15-9445-9015-5F56B96A1666}"/>
  </w:font>
  <w:font w:name="Symbol">
    <w:panose1 w:val="05050102010706020507"/>
    <w:charset w:val="02"/>
    <w:family w:val="decorative"/>
    <w:pitch w:val="variable"/>
    <w:sig w:usb0="00000000" w:usb1="10000000" w:usb2="00000000" w:usb3="00000000" w:csb0="80000000" w:csb1="00000000"/>
    <w:embedRegular r:id="rId3" w:fontKey="{9A67FC63-CD0B-5945-9BFE-07AD9C0F9A50}"/>
  </w:font>
  <w:font w:name="Times New Roman">
    <w:panose1 w:val="02020603050405020304"/>
    <w:charset w:val="00"/>
    <w:family w:val="roman"/>
    <w:pitch w:val="variable"/>
    <w:sig w:usb0="E0002EFF" w:usb1="C000785B" w:usb2="00000009" w:usb3="00000000" w:csb0="000001FF" w:csb1="00000000"/>
    <w:embedRegular r:id="rId4" w:fontKey="{A63C8D61-F5F2-7B4B-8EA5-97D6FFC26D9C}"/>
    <w:embedBold r:id="rId5" w:fontKey="{0C444B47-C6EE-4649-BD07-3566E707B640}"/>
  </w:font>
  <w:font w:name="Wingdings">
    <w:panose1 w:val="05000000000000000000"/>
    <w:charset w:val="4D"/>
    <w:family w:val="decorative"/>
    <w:pitch w:val="variable"/>
    <w:sig w:usb0="00000003" w:usb1="00000000" w:usb2="00000000" w:usb3="00000000" w:csb0="80000001" w:csb1="00000000"/>
    <w:embedRegular r:id="rId6" w:fontKey="{86AD3A4C-137F-B14A-9FD9-5EC2A7D97795}"/>
  </w:font>
  <w:font w:name="Arial">
    <w:panose1 w:val="020B0604020202020204"/>
    <w:charset w:val="00"/>
    <w:family w:val="swiss"/>
    <w:pitch w:val="variable"/>
    <w:sig w:usb0="E0002EFF" w:usb1="C000785B" w:usb2="00000009" w:usb3="00000000" w:csb0="000001FF" w:csb1="00000000"/>
    <w:embedRegular r:id="rId7" w:fontKey="{29F2A0E9-9EEA-5447-83AC-745F5DEED33D}"/>
    <w:embedBold r:id="rId8" w:fontKey="{8FE7DC9B-4E3C-6C4D-AD00-80436D3F1FFB}"/>
    <w:embedItalic r:id="rId9" w:fontKey="{08C56007-8BF1-954D-8DDB-1522FD195026}"/>
  </w:font>
  <w:font w:name="Calibri">
    <w:panose1 w:val="020F0502020204030204"/>
    <w:charset w:val="00"/>
    <w:family w:val="swiss"/>
    <w:pitch w:val="variable"/>
    <w:sig w:usb0="E4002EFF" w:usb1="C200247B" w:usb2="00000009" w:usb3="00000000" w:csb0="000001FF" w:csb1="00000000"/>
    <w:embedRegular r:id="rId10" w:fontKey="{316A6B12-2A03-F141-89B7-8CFB2E27BC6E}"/>
  </w:font>
  <w:font w:name="Cambria">
    <w:panose1 w:val="02040503050406030204"/>
    <w:charset w:val="00"/>
    <w:family w:val="roman"/>
    <w:pitch w:val="variable"/>
    <w:sig w:usb0="E00006FF" w:usb1="420024FF" w:usb2="02000000" w:usb3="00000000" w:csb0="0000019F" w:csb1="00000000"/>
    <w:embedRegular r:id="rId11" w:fontKey="{F998C6E6-F2A5-F044-8565-A6708FA8A9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402CD"/>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2609D"/>
    <w:rsid w:val="00337A53"/>
    <w:rsid w:val="0042118C"/>
    <w:rsid w:val="004369C2"/>
    <w:rsid w:val="00476B19"/>
    <w:rsid w:val="00477C92"/>
    <w:rsid w:val="00485F88"/>
    <w:rsid w:val="0050361A"/>
    <w:rsid w:val="005114EB"/>
    <w:rsid w:val="005121A7"/>
    <w:rsid w:val="00594407"/>
    <w:rsid w:val="005D3A34"/>
    <w:rsid w:val="005E0D2A"/>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95B6"/>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Pages>
  <Words>1172</Words>
  <Characters>6683</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54</cp:revision>
  <dcterms:created xsi:type="dcterms:W3CDTF">2024-10-13T21:56:00Z</dcterms:created>
  <dcterms:modified xsi:type="dcterms:W3CDTF">2026-06-03T02:18:00Z</dcterms:modified>
</cp:coreProperties>
</file>