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AC6ACC">
        <w:rPr>
          <w:b/>
          <w:sz w:val="24"/>
          <w:lang w:val="es-PA"/>
        </w:rPr>
        <w:t>MINISTERIO DE EDUCACIÓN DE PANAMÁ</w:t>
      </w:r>
    </w:p>
    <w:p w:rsidR="00753332" w:rsidRPr="00AC6ACC" w:rsidRDefault="00753332" w:rsidP="005D3A34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AC6ACC">
        <w:rPr>
          <w:b/>
          <w:sz w:val="24"/>
          <w:lang w:val="es-PA"/>
        </w:rPr>
        <w:t>ACADEMIA INTERNACIONAL DAVID</w:t>
      </w:r>
    </w:p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</w:rPr>
        <w:t>WEEKLY/MONTHLY PLAN</w:t>
      </w:r>
    </w:p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t>MONTH: SEPTEMBER</w:t>
      </w:r>
    </w:p>
    <w:p w:rsidR="0042118C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t>WEEKS: 2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:rsidTr="00D6715A">
        <w:tc>
          <w:tcPr>
            <w:tcW w:w="2564" w:type="dx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/>
                <w:sz w:val="24"/>
              </w:rPr>
              <w:t>Subject: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Technology</w:t>
            </w:r>
          </w:p>
        </w:tc>
        <w:tc>
          <w:tcPr>
            <w:tcW w:w="2921" w:type="dx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Teacher: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Porfirio Rios</w:t>
            </w:r>
          </w:p>
        </w:tc>
        <w:tc>
          <w:tcPr>
            <w:tcW w:w="2207" w:type="dx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Grade: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7th</w:t>
            </w:r>
          </w:p>
        </w:tc>
        <w:tc>
          <w:tcPr>
            <w:tcW w:w="2564" w:type="dx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Trimester: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3rd</w:t>
            </w:r>
          </w:p>
        </w:tc>
        <w:tc>
          <w:tcPr>
            <w:tcW w:w="2564" w:type="dx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Year: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2026</w:t>
            </w:r>
          </w:p>
        </w:tc>
        <w:tc>
          <w:tcPr>
            <w:tcW w:w="2564" w:type="dx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Weekly Hours: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3</w:t>
            </w:r>
          </w:p>
        </w:tc>
      </w:tr>
      <w:tr w:rsidR="00D6715A" w:rsidRPr="005D3A34" w:rsidTr="00D6715A">
        <w:tc>
          <w:tcPr>
            <w:tcW w:w="15384" w:type="dxa"/>
            <w:gridSpan w:val="6"/>
          </w:tcPr>
          <w:p>
            <w:r/>
            <w:r>
              <w:rPr>
                <w:rFonts w:ascii="Arial" w:hAnsi="Arial"/>
                <w:b/>
                <w:sz w:val="20"/>
              </w:rPr>
              <w:t>Competences:</w:t>
              <w:br/>
            </w:r>
            <w:r>
              <w:rPr>
                <w:rFonts w:ascii="Arial" w:hAnsi="Arial"/>
                <w:sz w:val="20"/>
              </w:rPr>
              <w:t>Use spreadsheet vocabulary, cell references, formulas, and a column chart accurately.</w:t>
              <w:br/>
              <w:t>Interpret a fixed dataset and preserve unchanged source values.</w:t>
            </w:r>
          </w:p>
        </w:tc>
      </w:tr>
      <w:tr w:rsidR="00D6715A" w:rsidRPr="005D3A34" w:rsidTr="00D6715A">
        <w:tc>
          <w:tcPr>
            <w:tcW w:w="15384" w:type="dxa"/>
            <w:gridSpan w:val="6"/>
          </w:tcPr>
          <w:p>
            <w:r/>
            <w:r>
              <w:rPr>
                <w:rFonts w:ascii="Arial" w:hAnsi="Arial"/>
                <w:b/>
                <w:sz w:val="20"/>
              </w:rPr>
              <w:t>Learning Objectives:</w:t>
              <w:br/>
            </w:r>
            <w:r>
              <w:rPr>
                <w:rFonts w:ascii="Arial" w:hAnsi="Arial"/>
                <w:sz w:val="20"/>
              </w:rPr>
              <w:t>Identify fixed table parts and cell references.</w:t>
              <w:br/>
              <w:t>Use SUM, AVERAGE, and MAX on B2:B9.</w:t>
              <w:br/>
              <w:t>Build and explain one labeled column chart.</w:t>
            </w:r>
          </w:p>
        </w:tc>
      </w:tr>
      <w:tr w:rsidR="00D6715A" w:rsidRPr="005D3A34" w:rsidTr="00D6715A">
        <w:tc>
          <w:tcPr>
            <w:tcW w:w="15384" w:type="dxa"/>
            <w:gridSpan w:val="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Learning Outcomes:</w:t>
              <w:br/>
            </w:r>
            <w:r>
              <w:rPr>
                <w:rFonts w:ascii="Arial" w:hAnsi="Arial"/>
                <w:sz w:val="20"/>
              </w:rPr>
              <w:t>Submit Daily Grades 1 and 2 as working files or equal printed fallbacks with the announced evidence.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/>
            <w:r>
              <w:rPr>
                <w:rFonts w:ascii="Arial" w:hAnsi="Arial"/>
                <w:b/>
                <w:sz w:val="20"/>
              </w:rPr>
              <w:t>7A — Sep 16 — 45 min / 7B — Sep 17 — 45 min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/>
            <w:r>
              <w:rPr>
                <w:rFonts w:ascii="Arial" w:hAnsi="Arial"/>
                <w:b/>
                <w:sz w:val="20"/>
              </w:rPr>
              <w:t>7A and 7B — Sep 18 — 90 min</w:t>
            </w:r>
          </w:p>
        </w:tc>
      </w:tr>
      <w:tr w:rsidR="006A50C9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Topic:</w:t>
            </w:r>
            <w:r>
              <w:rPr>
                <w:rFonts w:ascii="Arial" w:hAnsi="Arial"/>
                <w:sz w:val="20"/>
              </w:rPr>
              <w:br/>
              <w:t>Spreadsheet cell references</w:t>
            </w:r>
          </w:p>
          <w:p>
            <w:r>
              <w:rPr>
                <w:rFonts w:ascii="Arial" w:hAnsi="Arial"/>
                <w:b/>
                <w:sz w:val="20"/>
              </w:rPr>
              <w:t>Class Objective:</w:t>
            </w:r>
            <w:r>
              <w:rPr>
                <w:rFonts w:ascii="Arial" w:hAnsi="Arial"/>
                <w:sz w:val="20"/>
              </w:rPr>
              <w:br/>
              <w:t>Practice finding rows, columns, cells, and six fixed references.</w:t>
            </w:r>
          </w:p>
          <w:p>
            <w:r>
              <w:rPr>
                <w:rFonts w:ascii="Arial" w:hAnsi="Arial"/>
                <w:b/>
                <w:sz w:val="20"/>
              </w:rPr>
              <w:t>Pre-activities:</w:t>
            </w:r>
            <w:r>
              <w:rPr>
                <w:rFonts w:ascii="Arial" w:hAnsi="Arial"/>
                <w:sz w:val="20"/>
              </w:rPr>
              <w:br/>
              <w:t>Project the labeled grid; students trace references.</w:t>
            </w:r>
          </w:p>
          <w:p>
            <w:r>
              <w:rPr>
                <w:rFonts w:ascii="Arial" w:hAnsi="Arial"/>
                <w:b/>
                <w:sz w:val="20"/>
              </w:rPr>
              <w:t>While activities:</w:t>
            </w:r>
            <w:r>
              <w:rPr>
                <w:rFonts w:ascii="Arial" w:hAnsi="Arial"/>
                <w:sz w:val="20"/>
              </w:rPr>
              <w:br/>
              <w:t>Complete fixed module/task-sheet practice.</w:t>
            </w:r>
          </w:p>
          <w:p>
            <w:r>
              <w:rPr>
                <w:rFonts w:ascii="Arial" w:hAnsi="Arial"/>
                <w:b/>
                <w:sz w:val="20"/>
              </w:rPr>
              <w:t>Post activities:</w:t>
            </w:r>
            <w:r>
              <w:rPr>
                <w:rFonts w:ascii="Arial" w:hAnsi="Arial"/>
                <w:sz w:val="20"/>
              </w:rPr>
              <w:br/>
              <w:t>Correct six references and save/return practice.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Topic:</w:t>
            </w:r>
            <w:r>
              <w:rPr>
                <w:rFonts w:ascii="Arial" w:hAnsi="Arial"/>
                <w:sz w:val="20"/>
              </w:rPr>
              <w:br/>
              <w:t>Spreadsheet Vocabulary and Cell References</w:t>
            </w:r>
          </w:p>
          <w:p>
            <w:r>
              <w:rPr>
                <w:rFonts w:ascii="Arial" w:hAnsi="Arial"/>
                <w:b/>
                <w:sz w:val="20"/>
              </w:rPr>
              <w:t>Class Objective:</w:t>
            </w:r>
            <w:r>
              <w:rPr>
                <w:rFonts w:ascii="Arial" w:hAnsi="Arial"/>
                <w:sz w:val="20"/>
              </w:rPr>
              <w:br/>
              <w:t>Complete Daily Grade 1 using the fixed ten-term and six-reference template.</w:t>
            </w:r>
          </w:p>
          <w:p>
            <w:r>
              <w:rPr>
                <w:rFonts w:ascii="Arial" w:hAnsi="Arial"/>
                <w:b/>
                <w:sz w:val="20"/>
              </w:rPr>
              <w:t>Pre-activities:</w:t>
            </w:r>
            <w:r>
              <w:rPr>
                <w:rFonts w:ascii="Arial" w:hAnsi="Arial"/>
                <w:sz w:val="20"/>
              </w:rPr>
              <w:br/>
              <w:t>Review one completed model row and the fixed cell grid.</w:t>
            </w:r>
          </w:p>
          <w:p>
            <w:r>
              <w:rPr>
                <w:rFonts w:ascii="Arial" w:hAnsi="Arial"/>
                <w:b/>
                <w:sz w:val="20"/>
              </w:rPr>
              <w:t>While activities:</w:t>
            </w:r>
            <w:r>
              <w:rPr>
                <w:rFonts w:ascii="Arial" w:hAnsi="Arial"/>
                <w:sz w:val="20"/>
              </w:rPr>
              <w:br/>
              <w:t>Complete only the announced fixed assessment.</w:t>
            </w:r>
          </w:p>
          <w:p>
            <w:r>
              <w:rPr>
                <w:rFonts w:ascii="Arial" w:hAnsi="Arial"/>
                <w:b/>
                <w:sz w:val="20"/>
              </w:rPr>
              <w:t>Post activities:</w:t>
            </w:r>
            <w:r>
              <w:rPr>
                <w:rFonts w:ascii="Arial" w:hAnsi="Arial"/>
                <w:sz w:val="20"/>
              </w:rPr>
              <w:br/>
              <w:t>Submit the working file or equal printed fallback.</w:t>
            </w:r>
          </w:p>
        </w:tc>
      </w:tr>
      <w:tr w:rsidR="00034E9C" w:rsidRPr="005D3A34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Resources:</w:t>
              <w:br/>
              <w:t>Computer/login or equal print fallback; phones, photos, and screenshots prohibited.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Resources:</w:t>
              <w:br/>
              <w:t>Computer/login or equal print fallback; phones, photos, and screenshots prohibited.</w:t>
            </w:r>
          </w:p>
        </w:tc>
      </w:tr>
      <w:tr w:rsidR="006A50C9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/>
            <w:r>
              <w:rPr>
                <w:rFonts w:ascii="Arial" w:hAnsi="Arial"/>
                <w:b/>
                <w:sz w:val="20"/>
              </w:rPr>
              <w:t>7A — Sep 23 — 45 min / 7B — Sep 24 — 45 min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/>
            <w:r>
              <w:rPr>
                <w:rFonts w:ascii="Arial" w:hAnsi="Arial"/>
                <w:b/>
                <w:sz w:val="20"/>
              </w:rPr>
              <w:t>7A and 7B — Sep 25 — 90 min</w:t>
            </w:r>
          </w:p>
        </w:tc>
      </w:tr>
      <w:tr w:rsidR="006A50C9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Topic:</w:t>
            </w:r>
            <w:r>
              <w:rPr>
                <w:rFonts w:ascii="Arial" w:hAnsi="Arial"/>
                <w:sz w:val="20"/>
              </w:rPr>
              <w:br/>
              <w:t>Spreadsheet formulas and chart practice</w:t>
            </w:r>
          </w:p>
          <w:p>
            <w:r>
              <w:rPr>
                <w:rFonts w:ascii="Arial" w:hAnsi="Arial"/>
                <w:b/>
                <w:sz w:val="20"/>
              </w:rPr>
              <w:t>Class Objective:</w:t>
            </w:r>
            <w:r>
              <w:rPr>
                <w:rFonts w:ascii="Arial" w:hAnsi="Arial"/>
                <w:sz w:val="20"/>
              </w:rPr>
              <w:br/>
              <w:t>Practice SUM, AVERAGE, MAX, column charts, and two conclusions.</w:t>
            </w:r>
          </w:p>
          <w:p>
            <w:r>
              <w:rPr>
                <w:rFonts w:ascii="Arial" w:hAnsi="Arial"/>
                <w:b/>
                <w:sz w:val="20"/>
              </w:rPr>
              <w:t>Pre-activities:</w:t>
            </w:r>
            <w:r>
              <w:rPr>
                <w:rFonts w:ascii="Arial" w:hAnsi="Arial"/>
                <w:sz w:val="20"/>
              </w:rPr>
              <w:br/>
              <w:t>Open the fixed dataset and model one formula.</w:t>
            </w:r>
          </w:p>
          <w:p>
            <w:r>
              <w:rPr>
                <w:rFonts w:ascii="Arial" w:hAnsi="Arial"/>
                <w:b/>
                <w:sz w:val="20"/>
              </w:rPr>
              <w:t>While activities:</w:t>
            </w:r>
            <w:r>
              <w:rPr>
                <w:rFonts w:ascii="Arial" w:hAnsi="Arial"/>
                <w:sz w:val="20"/>
              </w:rPr>
              <w:br/>
              <w:t>Complete assigned module practice.</w:t>
            </w:r>
          </w:p>
          <w:p>
            <w:r>
              <w:rPr>
                <w:rFonts w:ascii="Arial" w:hAnsi="Arial"/>
                <w:b/>
                <w:sz w:val="20"/>
              </w:rPr>
              <w:t>Post activities:</w:t>
            </w:r>
            <w:r>
              <w:rPr>
                <w:rFonts w:ascii="Arial" w:hAnsi="Arial"/>
                <w:sz w:val="20"/>
              </w:rPr>
              <w:br/>
              <w:t>Check results against the data.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Topic:</w:t>
            </w:r>
            <w:r>
              <w:rPr>
                <w:rFonts w:ascii="Arial" w:hAnsi="Arial"/>
                <w:sz w:val="20"/>
              </w:rPr>
              <w:br/>
              <w:t>Spreadsheet Formulas and Column Chart</w:t>
            </w:r>
          </w:p>
          <w:p>
            <w:r>
              <w:rPr>
                <w:rFonts w:ascii="Arial" w:hAnsi="Arial"/>
                <w:b/>
                <w:sz w:val="20"/>
              </w:rPr>
              <w:t>Class Objective:</w:t>
            </w:r>
            <w:r>
              <w:rPr>
                <w:rFonts w:ascii="Arial" w:hAnsi="Arial"/>
                <w:sz w:val="20"/>
              </w:rPr>
              <w:br/>
              <w:t>Complete Daily Grade 2 using the fixed dataset and build sheet.</w:t>
            </w:r>
          </w:p>
          <w:p>
            <w:r>
              <w:rPr>
                <w:rFonts w:ascii="Arial" w:hAnsi="Arial"/>
                <w:b/>
                <w:sz w:val="20"/>
              </w:rPr>
              <w:t>Pre-activities:</w:t>
            </w:r>
            <w:r>
              <w:rPr>
                <w:rFonts w:ascii="Arial" w:hAnsi="Arial"/>
                <w:sz w:val="20"/>
              </w:rPr>
              <w:br/>
              <w:t>Review exact range, formulas, title, and labels.</w:t>
            </w:r>
          </w:p>
          <w:p>
            <w:r>
              <w:rPr>
                <w:rFonts w:ascii="Arial" w:hAnsi="Arial"/>
                <w:b/>
                <w:sz w:val="20"/>
              </w:rPr>
              <w:t>While activities:</w:t>
            </w:r>
            <w:r>
              <w:rPr>
                <w:rFonts w:ascii="Arial" w:hAnsi="Arial"/>
                <w:sz w:val="20"/>
              </w:rPr>
              <w:br/>
              <w:t>Build the fixed spreadsheet and column chart.</w:t>
            </w:r>
          </w:p>
          <w:p>
            <w:r>
              <w:rPr>
                <w:rFonts w:ascii="Arial" w:hAnsi="Arial"/>
                <w:b/>
                <w:sz w:val="20"/>
              </w:rPr>
              <w:t>Post activities:</w:t>
            </w:r>
            <w:r>
              <w:rPr>
                <w:rFonts w:ascii="Arial" w:hAnsi="Arial"/>
                <w:sz w:val="20"/>
              </w:rPr>
              <w:br/>
              <w:t>Submit spreadsheet/build sheet or equal paper fallback.</w:t>
            </w:r>
          </w:p>
        </w:tc>
      </w:tr>
      <w:tr w:rsidR="00034E9C" w:rsidRPr="005D3A34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Resources:</w:t>
              <w:br/>
              <w:t>Computer/login or equal print fallback; phones, photos, and screenshots prohibited.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Resources:</w:t>
              <w:br/>
              <w:t>Computer/login or equal print fallback; phones, photos, and screenshots prohibited.</w:t>
            </w:r>
          </w:p>
        </w:tc>
      </w:tr>
    </w:tbl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DB88AF7D-6336-F04E-BFC9-C063D8F0DC0F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59B152BE-9C28-114B-9FAC-8A525118F1C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4F3DA44-4289-4D4E-8B51-C4FF9EAB128C}"/>
    <w:embedBold r:id="rId5" w:fontKey="{7021C939-18D7-B84F-9516-DBDE76E72149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4107405A-4AF2-704E-ACC0-0B009328F57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442F0FA9-77EE-3D4A-8AB1-5F006A244AD8}"/>
    <w:embedBold r:id="rId8" w:fontKey="{A9283D78-B40C-564D-8DCB-398D3CF14A8C}"/>
    <w:embedItalic r:id="rId9" w:fontKey="{C1855111-5E7D-8E44-8558-90B613DCD5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181C85DA-D99C-9F40-BAFD-6878BC867F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B758016E-F49A-B04F-9984-D20A83EA59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402CD"/>
    <w:rsid w:val="0009332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C6AC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F6BB5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839</Words>
  <Characters>4785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54</cp:revision>
  <dcterms:created xsi:type="dcterms:W3CDTF">2024-10-13T21:56:00Z</dcterms:created>
  <dcterms:modified xsi:type="dcterms:W3CDTF">2026-06-03T02:40:00Z</dcterms:modified>
</cp:coreProperties>
</file>