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4E6A"/>
          <w:sz w:val="22"/>
        </w:rPr>
        <w:t>ACADEMIA INTERNACIONAL DAVID</w:t>
        <w:br/>
        <w:t>ROBOTICS AND TECHNOLOGY</w:t>
      </w:r>
    </w:p>
    <w:p>
      <w:pPr>
        <w:pStyle w:val="Title"/>
        <w:jc w:val="center"/>
      </w:pPr>
      <w:r>
        <w:t>Image and Sound Representation Check</w:t>
      </w:r>
    </w:p>
    <w:p>
      <w:pPr>
        <w:jc w:val="center"/>
      </w:pPr>
      <w:r>
        <w:rPr>
          <w:b/>
        </w:rPr>
        <w:t>Grade 9 · Third Trimester · Daily Grade 2 · Week 2 · 40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Student: __________________________________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Date: __________________</w:t>
            </w:r>
          </w:p>
        </w:tc>
      </w:tr>
      <w:tr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Group: 9° A / B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Score: ______ / 40</w:t>
            </w:r>
          </w:p>
        </w:tc>
      </w:tr>
    </w:tbl>
    <w:p>
      <w:r>
        <w:t>Use only the provided Image and Sound Reference if the teacher says it may remain open. Show both image operations and units. No other formula is assessed.</w:t>
      </w:r>
    </w:p>
    <w:p>
      <w:pPr>
        <w:pStyle w:val="Heading1"/>
      </w:pPr>
      <w:r>
        <w:t>Part A · Vocabulary meanings · 10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Term</w:t>
            </w:r>
          </w:p>
        </w:tc>
        <w:tc>
          <w:tcPr>
            <w:tcW w:type="dxa" w:w="5328"/>
          </w:tcPr>
          <w:p>
            <w:r>
              <w:t>Meaning in a real file</w:t>
            </w:r>
          </w:p>
        </w:tc>
      </w:tr>
      <w:tr>
        <w:tc>
          <w:tcPr>
            <w:tcW w:type="dxa" w:w="5328"/>
          </w:tcPr>
          <w:p>
            <w:r>
              <w:t>pixel</w:t>
            </w:r>
          </w:p>
        </w:tc>
        <w:tc>
          <w:tcPr>
            <w:tcW w:type="dxa" w:w="5328"/>
          </w:tcPr>
          <w:p>
            <w:r/>
          </w:p>
        </w:tc>
      </w:tr>
      <w:tr>
        <w:tc>
          <w:tcPr>
            <w:tcW w:type="dxa" w:w="5328"/>
          </w:tcPr>
          <w:p>
            <w:r>
              <w:t>resolution</w:t>
            </w:r>
          </w:p>
        </w:tc>
        <w:tc>
          <w:tcPr>
            <w:tcW w:type="dxa" w:w="5328"/>
          </w:tcPr>
          <w:p>
            <w:r/>
          </w:p>
        </w:tc>
      </w:tr>
      <w:tr>
        <w:tc>
          <w:tcPr>
            <w:tcW w:type="dxa" w:w="5328"/>
          </w:tcPr>
          <w:p>
            <w:r>
              <w:t>color depth</w:t>
            </w:r>
          </w:p>
        </w:tc>
        <w:tc>
          <w:tcPr>
            <w:tcW w:type="dxa" w:w="5328"/>
          </w:tcPr>
          <w:p>
            <w:r/>
          </w:p>
        </w:tc>
      </w:tr>
      <w:tr>
        <w:tc>
          <w:tcPr>
            <w:tcW w:type="dxa" w:w="5328"/>
          </w:tcPr>
          <w:p>
            <w:r>
              <w:t>sample rate</w:t>
            </w:r>
          </w:p>
        </w:tc>
        <w:tc>
          <w:tcPr>
            <w:tcW w:type="dxa" w:w="5328"/>
          </w:tcPr>
          <w:p>
            <w:r/>
          </w:p>
        </w:tc>
      </w:tr>
      <w:tr>
        <w:tc>
          <w:tcPr>
            <w:tcW w:type="dxa" w:w="5328"/>
          </w:tcPr>
          <w:p>
            <w:r>
              <w:t>sample size</w:t>
            </w:r>
          </w:p>
        </w:tc>
        <w:tc>
          <w:tcPr>
            <w:tcW w:type="dxa" w:w="5328"/>
          </w:tcPr>
          <w:p>
            <w:r/>
          </w:p>
        </w:tc>
      </w:tr>
    </w:tbl>
    <w:p>
      <w:pPr>
        <w:pStyle w:val="Heading1"/>
      </w:pPr>
      <w:r>
        <w:t>Part B · Image representation · 10 points</w:t>
      </w:r>
    </w:p>
    <w:p>
      <w:r>
        <w:t>1. A 10 × 8 image contains how many pixels? Show the operation and unit.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r>
        <w:t>2. If each pixel uses 8 bits, how many bits are needed? Show the operation and unit.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r>
        <w:t>3. What happens to file size when color depth increases? Explain why.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Part C · Sound representation · 12 points</w:t>
      </w:r>
    </w:p>
    <w:p>
      <w:r>
        <w:t>4. What does sample rate measure? Include the per-second idea.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r>
        <w:t>5. What does sample size measure? Include the per-sample idea.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r>
        <w:t>6. Explain why a higher sample rate or sample size can increase detail and file size.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Part D · Compression trade-off · 8 points</w:t>
      </w:r>
    </w:p>
    <w:p>
      <w:r>
        <w:t>7. An audio file is too large to upload. Name one taught change, one file-size benefit, and one possible quality cost.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4E6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4E6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4E6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and Sound Representation Check</dc:title>
  <dc:subject>Grade 9 Technology third-trimester assessment packet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