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Arial" w:cs="Arial"/>
          <w:b/>
          <w:color w:val="11465E"/>
          <w:sz w:val="24"/>
        </w:rPr>
        <w:t>Grade 6 Technology · IIIT · Summative 4</w:t>
        <w:br/>
        <w:t>Real-Object Measurement and 3D Model</w:t>
      </w:r>
    </w:p>
    <w:p>
      <w:pPr>
        <w:spacing w:after="40" w:before="0"/>
        <w:jc w:val="center"/>
      </w:pPr>
      <w:r>
        <w:rPr>
          <w:rFonts w:ascii="Arial" w:hAnsi="Arial" w:eastAsia="Arial" w:cs="Arial"/>
          <w:sz w:val="24"/>
        </w:rPr>
        <w:t>Official dates: 6A Nov 17; 6B Nov 18; 6C Nov 13  ·  Total: 40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cantSplit/>
        </w:trPr>
        <w:tc>
          <w:tcPr>
            <w:tcW w:type="dxa" w:w="3672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9 / 4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7 / 3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5 / 2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2 / 0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Measurement record</w:t>
              <w:br/>
              <w:t>Six checks: assigned real object named; measuring tool named; length, width, and height recorded; unit recorded.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6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4-5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2-3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Exactly 0-1 checks are met.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Dimensioned model plan</w:t>
              <w:br/>
              <w:t>Five checks: top, front, and side views; three planned dimensions; basic shapes identified.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5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4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2-3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Exactly 0-1 checks are met.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Saved model and measurement match</w:t>
              <w:br/>
              <w:t>Four checks: model is saved; assigned object is recognizable; proportions use recorded measurements; model is inspected from more than one view.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4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1-2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No checks are met.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Test, change, and reflection</w:t>
              <w:br/>
              <w:t>Four checks: expected result; actual result; one supported change or confirmation; one complete reflection.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4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1-2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No checks are met.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Readiness and responsible work</w:t>
              <w:br/>
              <w:t>Four announced checks: own or assigned charged computer and school login ready; begins on time; uses files, measuring tools, devices, and materials responsibly; submits or returns evidence by the deadline. A forgotten or uncharged personal computer, unprepared login, lateness, or repeated responsibility reminders may lower only these 4 readiness points; academic criteria score the work itself. A documented school system, account, network, or hardware failure uses the equal fallback without deduction.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4 points</w:t>
              <w:br/>
              <w:t>All 4 checks are met, or an equal fallback is completed for a documented school-controlled failure.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3 points</w:t>
              <w:br/>
              <w:t>Exactly 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Exactly 1-2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0 points</w:t>
              <w:br/>
              <w:t>No checks are met and no usable equal fallback is completed.</w:t>
            </w:r>
          </w:p>
        </w:tc>
      </w:tr>
    </w:tbl>
    <w:p>
      <w:pPr>
        <w:spacing w:before="0" w:after="40"/>
      </w:pPr>
      <w:r>
        <w:rPr>
          <w:rFonts w:ascii="Arial" w:hAnsi="Arial" w:eastAsia="Arial" w:cs="Arial"/>
          <w:sz w:val="15"/>
        </w:rPr>
        <w:t>Teacher note: score only announced, observable evidence. Documented school-controlled failure uses the equal fallback without readiness deduction.</w:t>
      </w:r>
    </w:p>
    <w:sectPr w:rsidR="00FC693F" w:rsidRPr="0006063C" w:rsidSect="00034616">
      <w:pgSz w:w="15840" w:h="12240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