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Appreciation Grade 1 — App Development Work Habits and File Responsibility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September 30; 8B September 28,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Task order</w:t>
              <w:br/>
              <w:t>Uses the supplied app-development steps in order.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steps are completed in order without prompting.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steps are completed with one prompt.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Some steps are skipped or need repeated prompts.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task sequence is shown.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Independent correction or help request</w:t>
              <w:br/>
              <w:t>Records one specific correction or clear help request.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Record names the issue, action, and result.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Record names the issue and action.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Record is vague or incomplete.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record.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File organization</w:t>
              <w:br/>
              <w:t>Opens, names, saves, and locates the correct app file.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four actions are correct and independent.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Three actions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or two actions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checkable app file or equal fallback.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Assigned app edit</w:t>
              <w:br/>
              <w:t>Completes the supplied screen or event edit.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Edit is complete, accurate, and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Edit works with one minor issue.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Edit is partly 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usable edit.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