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Arduino Basics Vocabulary Table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- 2nd Trimester - Week 1 - Rubric for Summative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40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Student Product / Evidence</w:t>
      </w:r>
    </w:p>
    <w:p>
      <w:r>
        <w:rPr>
          <w:rFonts w:ascii="Arial" w:hAnsi="Arial"/>
          <w:sz w:val="24"/>
        </w:rPr>
        <w:t>Vocabulary table with definitions, illustrations, and example sentences for Arduino, Freenove, microcontroller, circuit, breadboard, pin, power, ground, resistor, and LED.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Criteria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Full Credit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Proficient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Developing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Definitions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Definitions are accurate and student-friendly.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definitions are accurate.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definitions are incomplete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Definitions are missing or mostly incorrect.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Illustrations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Illustrations or diagrams match the words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illustrations match.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illustrations are missing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Illustrations are missing or unrelated.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Example sentences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Sentences use each word correctly in context.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sentences use the words correctly.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sentences are incomplete or vague.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Sentences are missing or incorrect.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Arduino/Freenove accuracy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Board, circuit, power, ground, resistor, and LED ideas are correct.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hardware ideas are correct.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hardware ideas are confused.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Hardware ideas are mostly incorrect.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Organization and submission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Table is complete, readable, organized, and on time.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Table is mostly complete and readable.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Table is hard to read or missing parts.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Table is not submitted or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Readiness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Student is prepared, focused, and safe.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Student is usually prepared.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Student needs reminders.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Student is not prepared or focused.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